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2D6B41"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2D6B41" w:rsidP="00E1112A">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E278B3">
                      <w:rPr>
                        <w:b/>
                        <w:sz w:val="96"/>
                        <w:szCs w:val="96"/>
                      </w:rPr>
                      <w:t>20</w:t>
                    </w:r>
                    <w:r w:rsidR="00EF680E">
                      <w:rPr>
                        <w:b/>
                        <w:sz w:val="96"/>
                        <w:szCs w:val="96"/>
                      </w:rPr>
                      <w:t>2</w:t>
                    </w:r>
                    <w:r w:rsidR="00755747">
                      <w:rPr>
                        <w:b/>
                        <w:sz w:val="96"/>
                        <w:szCs w:val="96"/>
                      </w:rPr>
                      <w:t>2</w:t>
                    </w:r>
                  </w:sdtContent>
                </w:sdt>
              </w:p>
            </w:tc>
          </w:tr>
          <w:tr w:rsidR="00D9381D" w:rsidRPr="00D6527A">
            <w:trPr>
              <w:trHeight w:val="1152"/>
            </w:trPr>
            <w:tc>
              <w:tcPr>
                <w:tcW w:w="0" w:type="auto"/>
                <w:vAlign w:val="bottom"/>
              </w:tcPr>
              <w:p w:rsidR="00D9381D" w:rsidRPr="00D6527A" w:rsidRDefault="002D6B41"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9EB903D" wp14:editId="2D091FF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A1D70A9"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21D3714" wp14:editId="45D6D20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EE551B1"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D43651A" wp14:editId="7D8A702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6173CD" w:rsidRDefault="006173CD">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D43651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6173CD" w:rsidRDefault="006173CD">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2FCB273" wp14:editId="7356C76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6F73AF6"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32CD49E" wp14:editId="49E5AAB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TETAM, Teleiletişim ve Enformatik Teknolojileri Uygulama ve Araştırma Merkezi,</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alanında disiplinlerarası araştırma ve teknoloji uygulamaları için ulusal bir platform oluşturmak,</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konusunda sanayi dahil ulusal ve uluslararası işbirlikleri sağlamak,</w:t>
      </w:r>
      <w:r w:rsidRPr="005A09F4">
        <w:rPr>
          <w:rFonts w:asciiTheme="majorHAnsi" w:eastAsia="SimSun" w:hAnsiTheme="majorHAnsi" w:cs="Times New Roman"/>
          <w:szCs w:val="20"/>
          <w:lang w:val="en-US" w:eastAsia="zh-CN"/>
        </w:rPr>
        <w:br/>
        <w:t>• Teleiletişim ve enformatik teknolojileri konusunda ortak araştırma ve eğitim etkinlikleri düzenlemek</w:t>
      </w:r>
      <w:r w:rsidR="006B1DF0">
        <w:rPr>
          <w:rFonts w:asciiTheme="majorHAnsi" w:eastAsia="SimSun" w:hAnsiTheme="majorHAnsi" w:cs="Times New Roman"/>
          <w:szCs w:val="20"/>
          <w:lang w:val="en-US" w:eastAsia="zh-CN"/>
        </w:rPr>
        <w:t xml:space="preserve"> </w:t>
      </w:r>
      <w:r w:rsidRPr="005A09F4">
        <w:rPr>
          <w:rFonts w:asciiTheme="majorHAnsi" w:eastAsia="SimSun" w:hAnsiTheme="majorHAnsi" w:cs="Times New Roman"/>
          <w:szCs w:val="20"/>
          <w:lang w:val="en-US" w:eastAsia="zh-CN"/>
        </w:rPr>
        <w:t>amaçlarıyla, 41 Kurucu Üye tarafından ilgili YÖK mevzuatı çerçevesinde Boğaziçi Üniversitesi Rektörlüğü’ne bağlı bir birim olarak 6 Eylül 2013’de kurulmuştur. </w:t>
      </w:r>
    </w:p>
    <w:p w:rsidR="005A09F4" w:rsidRPr="005A09F4" w:rsidRDefault="005A09F4" w:rsidP="005A09F4">
      <w:pPr>
        <w:tabs>
          <w:tab w:val="left" w:pos="2552"/>
        </w:tabs>
        <w:suppressAutoHyphens/>
        <w:spacing w:after="0" w:line="300" w:lineRule="exact"/>
        <w:jc w:val="both"/>
        <w:rPr>
          <w:rFonts w:asciiTheme="majorHAnsi" w:eastAsia="SimSun" w:hAnsiTheme="majorHAnsi" w:cs="Times New Roman"/>
          <w:strike/>
          <w:szCs w:val="20"/>
          <w:lang w:eastAsia="zh-CN"/>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eastAsia="zh-CN"/>
        </w:rPr>
      </w:pPr>
      <w:r w:rsidRPr="005A09F4">
        <w:rPr>
          <w:rFonts w:asciiTheme="majorHAnsi" w:eastAsia="SimSun" w:hAnsiTheme="majorHAnsi" w:cs="Times New Roman"/>
          <w:szCs w:val="20"/>
          <w:lang w:val="de-DE" w:eastAsia="zh-CN"/>
        </w:rPr>
        <w:t xml:space="preserve">TETAM’daki aktivitelerin ana kaynağı olan eski adlarıyla DPT/Kalkınma Bakanlığı destekli </w:t>
      </w:r>
      <w:r w:rsidRPr="005A09F4">
        <w:rPr>
          <w:rFonts w:asciiTheme="majorHAnsi" w:eastAsia="SimSun" w:hAnsiTheme="majorHAnsi" w:cs="Times New Roman"/>
          <w:szCs w:val="20"/>
          <w:lang w:eastAsia="zh-CN"/>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yaratılması amacıyla TAM Projesi çerçevesinde yeni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TETAM’da 70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5A09F4" w:rsidRPr="005A09F4" w:rsidRDefault="005A09F4" w:rsidP="005A09F4">
      <w:pPr>
        <w:suppressAutoHyphens/>
        <w:spacing w:after="0" w:line="300" w:lineRule="exact"/>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lastRenderedPageBreak/>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79F0" w:rsidRPr="002179F0" w:rsidRDefault="002179F0" w:rsidP="002179F0">
      <w:pPr>
        <w:spacing w:after="0" w:line="300" w:lineRule="exact"/>
        <w:jc w:val="both"/>
        <w:rPr>
          <w:rFonts w:ascii="Cambria" w:eastAsia="Calibri" w:hAnsi="Cambria" w:cs="InterstateLight"/>
          <w:lang w:val="de-DE"/>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Yürütülen araştırma çalışmalarının uluslararası bilime katkısı yüksek, doktora seviyesinde olması öncelikleri arasındadır.</w:t>
      </w:r>
    </w:p>
    <w:p w:rsidR="00B16FCB" w:rsidRPr="00B16FCB" w:rsidRDefault="00B16FCB" w:rsidP="00B16FCB">
      <w:pPr>
        <w:suppressAutoHyphens/>
        <w:spacing w:after="0" w:line="300" w:lineRule="exact"/>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 Boğaziçi Üniversitesi tarafından Tübitak 1000 Araştırma Stratejisi olarak belirlenen Enformatik alanında, yapılan strateji çalışmalarında aktif olarak rol almıştır. 20.03.2017 tarihinde yapılan TETAM Genel kurulunda, Strateji dökümanı taslağı görüşülüp kabul edilmiştir. Bu strateji çerçevesinde, kalıcı olarak oluşturulan, Endüstri 4.0 platformunun toplantılarına TETAM ev sahipliği yapmış ve veri bilimi alanında eğitimler düzenlemiştir. Endüstri 4.0 alanında, dış paydaşlarla ortak araştırmalar yapmak, merkezin öncelikleri arasındadır.</w:t>
      </w:r>
    </w:p>
    <w:p w:rsidR="00E1112A" w:rsidRDefault="00E1112A" w:rsidP="00E1112A">
      <w:pPr>
        <w:suppressAutoHyphens/>
        <w:spacing w:after="0" w:line="300" w:lineRule="exact"/>
        <w:rPr>
          <w:rFonts w:ascii="Cambria" w:eastAsia="Calibri" w:hAnsi="Cambria" w:cs="InterstateLight"/>
          <w:lang w:val="de-DE"/>
        </w:rPr>
      </w:pPr>
    </w:p>
    <w:p w:rsidR="005B634E" w:rsidRDefault="005B634E" w:rsidP="00E1112A">
      <w:pPr>
        <w:suppressAutoHyphens/>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a) </w:t>
      </w:r>
      <w:r w:rsidRPr="00A71CC2">
        <w:rPr>
          <w:rFonts w:ascii="Cambria" w:eastAsia="Calibri" w:hAnsi="Cambria" w:cs="InterstateLight"/>
          <w:b/>
          <w:lang w:val="de-DE"/>
        </w:rPr>
        <w:t>Merkez Müdürü</w:t>
      </w:r>
      <w:r w:rsidRPr="005B634E">
        <w:rPr>
          <w:rFonts w:ascii="Cambria" w:eastAsia="Calibri" w:hAnsi="Cambria" w:cs="InterstateLight"/>
          <w:lang w:val="de-DE"/>
        </w:rPr>
        <w:t xml:space="preserve">: </w:t>
      </w:r>
      <w:r w:rsidR="00DC5E70">
        <w:rPr>
          <w:rFonts w:ascii="Cambria" w:eastAsia="Calibri" w:hAnsi="Cambria" w:cs="InterstateLight"/>
          <w:lang w:val="de-DE"/>
        </w:rPr>
        <w:t xml:space="preserve">Prof. Dr. </w:t>
      </w:r>
      <w:r w:rsidRPr="005B634E">
        <w:rPr>
          <w:rFonts w:ascii="Cambria" w:eastAsia="Calibri" w:hAnsi="Cambria" w:cs="InterstateLight"/>
          <w:lang w:val="de-DE"/>
        </w:rPr>
        <w:t>Lale Akarun</w:t>
      </w: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 </w:t>
      </w:r>
      <w:r>
        <w:rPr>
          <w:rFonts w:ascii="Cambria" w:eastAsia="Calibri" w:hAnsi="Cambria" w:cs="InterstateLight"/>
          <w:lang w:val="de-DE"/>
        </w:rPr>
        <w:t xml:space="preserve">    </w:t>
      </w:r>
      <w:r w:rsidRPr="00A71CC2">
        <w:rPr>
          <w:rFonts w:ascii="Cambria" w:eastAsia="Calibri" w:hAnsi="Cambria" w:cs="InterstateLight"/>
          <w:b/>
          <w:lang w:val="de-DE"/>
        </w:rPr>
        <w:t>Merkez Müdür Yardımcıları</w:t>
      </w:r>
      <w:r w:rsidRPr="005B634E">
        <w:rPr>
          <w:rFonts w:ascii="Cambria" w:eastAsia="Calibri" w:hAnsi="Cambria" w:cs="InterstateLight"/>
          <w:lang w:val="de-DE"/>
        </w:rPr>
        <w:t xml:space="preserve">: </w:t>
      </w:r>
      <w:r w:rsidR="00DC5E70">
        <w:rPr>
          <w:rFonts w:ascii="Cambria" w:eastAsia="Calibri" w:hAnsi="Cambria" w:cs="InterstateLight"/>
          <w:lang w:val="de-DE"/>
        </w:rPr>
        <w:t xml:space="preserve">Prof. Dr. </w:t>
      </w:r>
      <w:r w:rsidRPr="005B634E">
        <w:rPr>
          <w:rFonts w:ascii="Cambria" w:eastAsia="Calibri" w:hAnsi="Cambria" w:cs="InterstateLight"/>
          <w:lang w:val="de-DE"/>
        </w:rPr>
        <w:t xml:space="preserve">Cem Ersoy, </w:t>
      </w:r>
      <w:r w:rsidR="00DC5E70">
        <w:rPr>
          <w:rFonts w:ascii="Cambria" w:eastAsia="Calibri" w:hAnsi="Cambria" w:cs="InterstateLight"/>
          <w:lang w:val="de-DE"/>
        </w:rPr>
        <w:t xml:space="preserve">Prof. Dr. </w:t>
      </w:r>
      <w:r w:rsidRPr="005B634E">
        <w:rPr>
          <w:rFonts w:ascii="Cambria" w:eastAsia="Calibri" w:hAnsi="Cambria" w:cs="InterstateLight"/>
          <w:lang w:val="de-DE"/>
        </w:rPr>
        <w:t>Günhan Dündar</w:t>
      </w:r>
    </w:p>
    <w:p w:rsid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A71CC2">
        <w:rPr>
          <w:rFonts w:ascii="Cambria" w:eastAsia="Calibri" w:hAnsi="Cambria" w:cs="InterstateLight"/>
          <w:b/>
          <w:lang w:val="de-DE"/>
        </w:rPr>
        <w:t>Yönetim Kurulu Üyeleri:</w:t>
      </w:r>
      <w:r w:rsidRPr="005B634E">
        <w:rPr>
          <w:rFonts w:ascii="Cambria" w:eastAsia="Calibri" w:hAnsi="Cambria" w:cs="InterstateLight"/>
          <w:lang w:val="de-DE"/>
        </w:rPr>
        <w:t xml:space="preserve"> </w:t>
      </w:r>
      <w:r w:rsidR="00DC5E70">
        <w:rPr>
          <w:rFonts w:ascii="Cambria" w:eastAsia="Calibri" w:hAnsi="Cambria" w:cs="InterstateLight"/>
          <w:lang w:val="de-DE"/>
        </w:rPr>
        <w:t xml:space="preserve">Prof. Dr. </w:t>
      </w:r>
      <w:r w:rsidRPr="005B634E">
        <w:rPr>
          <w:rFonts w:ascii="Cambria" w:eastAsia="Calibri" w:hAnsi="Cambria" w:cs="InterstateLight"/>
          <w:lang w:val="de-DE"/>
        </w:rPr>
        <w:t xml:space="preserve">Murat Saraçlar, </w:t>
      </w:r>
      <w:r w:rsidR="00DC5E70">
        <w:rPr>
          <w:rFonts w:ascii="Cambria" w:eastAsia="Calibri" w:hAnsi="Cambria" w:cs="InterstateLight"/>
          <w:lang w:val="de-DE"/>
        </w:rPr>
        <w:t xml:space="preserve">Prof. Dr. </w:t>
      </w:r>
      <w:r w:rsidRPr="005B634E">
        <w:rPr>
          <w:rFonts w:ascii="Cambria" w:eastAsia="Calibri" w:hAnsi="Cambria" w:cs="InterstateLight"/>
          <w:lang w:val="de-DE"/>
        </w:rPr>
        <w:t>Tuna Tuğcu</w:t>
      </w:r>
    </w:p>
    <w:p w:rsidR="00B16FCB" w:rsidRDefault="00B16FCB" w:rsidP="005B634E">
      <w:pPr>
        <w:spacing w:after="0" w:line="300" w:lineRule="exact"/>
        <w:rPr>
          <w:rFonts w:ascii="Cambria" w:eastAsia="Calibri" w:hAnsi="Cambria" w:cs="InterstateLight"/>
          <w:lang w:val="de-DE"/>
        </w:rPr>
      </w:pPr>
    </w:p>
    <w:p w:rsidR="00A0794E" w:rsidRDefault="005C7F46" w:rsidP="005C7F46">
      <w:pPr>
        <w:spacing w:after="0" w:line="300" w:lineRule="exact"/>
        <w:rPr>
          <w:rFonts w:ascii="Cambria" w:eastAsia="Calibri" w:hAnsi="Cambria" w:cs="InterstateLight"/>
          <w:lang w:val="de-DE"/>
        </w:rPr>
      </w:pPr>
      <w:r>
        <w:rPr>
          <w:rFonts w:ascii="Cambria" w:eastAsia="Calibri" w:hAnsi="Cambria" w:cs="InterstateLight"/>
          <w:lang w:val="de-DE"/>
        </w:rPr>
        <w:t xml:space="preserve">b) Teşkilat Şeması </w:t>
      </w:r>
    </w:p>
    <w:p w:rsidR="005B634E" w:rsidRPr="00A0794E" w:rsidRDefault="00DC5E70" w:rsidP="00A0794E">
      <w:pPr>
        <w:spacing w:line="240" w:lineRule="auto"/>
        <w:rPr>
          <w:rFonts w:ascii="Cambria" w:eastAsia="Calibri" w:hAnsi="Cambria" w:cs="InterstateLight"/>
          <w:lang w:val="de-DE"/>
        </w:rPr>
      </w:pPr>
      <w:r w:rsidRPr="00D40ED3">
        <w:rPr>
          <w:rFonts w:ascii="Trebuchet MS" w:hAnsi="Trebuchet MS"/>
          <w:noProof/>
          <w:sz w:val="20"/>
          <w:szCs w:val="20"/>
          <w:lang w:eastAsia="tr-TR"/>
        </w:rPr>
        <w:drawing>
          <wp:inline distT="0" distB="0" distL="0" distR="0" wp14:anchorId="4150CD42" wp14:editId="53DF305F">
            <wp:extent cx="5488305" cy="1403350"/>
            <wp:effectExtent l="0" t="0" r="0" b="44450"/>
            <wp:docPr id="3" name="Diy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TETAM tarafından yapılan araştırma ve faaliyetlerin pek çoğu, sürüdürülebilir kalkınma hedefleri doğrultusunda ve topluma hizmet kategorisindedir. Bunlar üç  ana başlık altında gruplanabilir: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1. Dijital Dönüşüm</w:t>
      </w:r>
      <w:r w:rsidRPr="00B16FCB">
        <w:rPr>
          <w:rFonts w:asciiTheme="majorHAnsi" w:eastAsia="SimSun" w:hAnsiTheme="majorHAnsi" w:cs="Times New Roman"/>
          <w:lang w:eastAsia="zh-CN"/>
        </w:rPr>
        <w:t>: Sürdürülebilir kalkınma için dijital dönüşüm, 7,8,9, ve 12 numaralı Sürüdürülebilir kalkınma hedeflerine hizmet etmektedir. Endüstri 4.0 Platformu etrafında düzenlenen faaliyetler, bu kapsamda değerlendirilebilir.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2. Sürüdürülebilir şehirler ve toplum</w:t>
      </w:r>
      <w:r w:rsidRPr="00B16FCB">
        <w:rPr>
          <w:rFonts w:asciiTheme="majorHAnsi" w:eastAsia="SimSun" w:hAnsiTheme="majorHAnsi" w:cs="Times New Roman"/>
          <w:lang w:eastAsia="zh-CN"/>
        </w:rPr>
        <w:t xml:space="preserve">, 11. Sürdürülebilir kalkınma hedefidir. Akıllı şehirler ve afetlere hazırlık kapsamında yapılan çalışmalar, bu kapsamdadır. Depremlere hazırlık, sismik verilerin işlenmesi benzeri çalışmalar bu kapsamda değerlendirilebilir.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3. Sağlık ve kaliteli yaşam</w:t>
      </w:r>
      <w:r w:rsidRPr="00B16FCB">
        <w:rPr>
          <w:rFonts w:asciiTheme="majorHAnsi" w:eastAsia="SimSun" w:hAnsiTheme="majorHAnsi" w:cs="Times New Roman"/>
          <w:lang w:eastAsia="zh-CN"/>
        </w:rPr>
        <w:t>, 3 numaralı sürdürülebilir kalkınma hedefidir. Biyomedikal görüntüleme, giyilebilir sensörlerle sağlık verilerinin toplanması ve işlenmesi benzeri çalışmalarımız, bu kapsamdadır.</w:t>
      </w:r>
    </w:p>
    <w:p w:rsidR="00B16FCB" w:rsidRPr="00B16FCB" w:rsidRDefault="00B16FCB" w:rsidP="00B16FCB">
      <w:pPr>
        <w:suppressAutoHyphens/>
        <w:spacing w:after="0" w:line="300" w:lineRule="exact"/>
        <w:rPr>
          <w:rFonts w:asciiTheme="majorHAnsi" w:eastAsia="SimSun" w:hAnsiTheme="majorHAnsi" w:cs="Times New Roman"/>
          <w:lang w:eastAsia="zh-CN"/>
        </w:rPr>
      </w:pPr>
    </w:p>
    <w:p w:rsidR="00D56173" w:rsidRDefault="000B5362" w:rsidP="00D5617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D56173" w:rsidRPr="00470288">
        <w:rPr>
          <w:rFonts w:ascii="Cambria" w:eastAsia="Calibri" w:hAnsi="Cambria" w:cs="Times New Roman"/>
          <w:b/>
          <w:color w:val="365F91" w:themeColor="accent1" w:themeShade="BF"/>
          <w:sz w:val="28"/>
          <w:szCs w:val="28"/>
          <w:lang w:eastAsia="tr-TR"/>
        </w:rPr>
        <w:t>-</w:t>
      </w:r>
      <w:r w:rsidR="00D56173">
        <w:rPr>
          <w:rFonts w:ascii="Cambria" w:eastAsia="Calibri" w:hAnsi="Cambria" w:cs="Times New Roman"/>
          <w:b/>
          <w:color w:val="365F91" w:themeColor="accent1" w:themeShade="BF"/>
          <w:sz w:val="28"/>
          <w:szCs w:val="28"/>
          <w:lang w:eastAsia="tr-TR"/>
        </w:rPr>
        <w:t>ARAŞTIRMA LABORATUVARLARI</w:t>
      </w: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2592"/>
        <w:gridCol w:w="823"/>
        <w:gridCol w:w="3025"/>
      </w:tblGrid>
      <w:tr w:rsidR="00D56173" w:rsidRPr="00A22172" w:rsidTr="000B5362">
        <w:trPr>
          <w:trHeight w:val="499"/>
          <w:jc w:val="center"/>
        </w:trPr>
        <w:tc>
          <w:tcPr>
            <w:tcW w:w="2622" w:type="dxa"/>
            <w:shd w:val="clear" w:color="auto" w:fill="auto"/>
            <w:noWrap/>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Laboratuvar Adı</w:t>
            </w:r>
          </w:p>
        </w:tc>
        <w:tc>
          <w:tcPr>
            <w:tcW w:w="2592" w:type="dxa"/>
            <w:shd w:val="clear" w:color="auto" w:fill="auto"/>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Bulunduğu Kampüs</w:t>
            </w:r>
          </w:p>
        </w:tc>
        <w:tc>
          <w:tcPr>
            <w:tcW w:w="823" w:type="dxa"/>
            <w:shd w:val="clear" w:color="auto" w:fill="auto"/>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M2</w:t>
            </w:r>
          </w:p>
        </w:tc>
        <w:tc>
          <w:tcPr>
            <w:tcW w:w="3025" w:type="dxa"/>
            <w:shd w:val="clear" w:color="auto" w:fill="auto"/>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Amacı(Araştırma/Eğitim)</w:t>
            </w:r>
          </w:p>
        </w:tc>
      </w:tr>
      <w:tr w:rsidR="000B5362" w:rsidRPr="00A22172" w:rsidTr="000B5362">
        <w:trPr>
          <w:trHeight w:val="499"/>
          <w:jc w:val="center"/>
        </w:trPr>
        <w:tc>
          <w:tcPr>
            <w:tcW w:w="2622" w:type="dxa"/>
            <w:shd w:val="clear" w:color="auto" w:fill="auto"/>
            <w:noWrap/>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LAB 1 ENDÜSTRİ 4.0</w:t>
            </w:r>
          </w:p>
        </w:tc>
        <w:tc>
          <w:tcPr>
            <w:tcW w:w="2592" w:type="dxa"/>
            <w:shd w:val="clear" w:color="auto" w:fill="auto"/>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KANDİLLİ</w:t>
            </w:r>
          </w:p>
        </w:tc>
        <w:tc>
          <w:tcPr>
            <w:tcW w:w="823" w:type="dxa"/>
            <w:shd w:val="clear" w:color="auto" w:fill="auto"/>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LAB 2 ATÖLYE</w:t>
            </w:r>
          </w:p>
        </w:tc>
        <w:tc>
          <w:tcPr>
            <w:tcW w:w="2592" w:type="dxa"/>
            <w:shd w:val="clear" w:color="auto" w:fill="auto"/>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KANDİLLİ</w:t>
            </w:r>
          </w:p>
        </w:tc>
        <w:tc>
          <w:tcPr>
            <w:tcW w:w="823" w:type="dxa"/>
            <w:shd w:val="clear" w:color="auto" w:fill="auto"/>
            <w:vAlign w:val="center"/>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LAB 3</w:t>
            </w:r>
          </w:p>
        </w:tc>
        <w:tc>
          <w:tcPr>
            <w:tcW w:w="2592"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KANDİLLİ</w:t>
            </w:r>
          </w:p>
        </w:tc>
        <w:tc>
          <w:tcPr>
            <w:tcW w:w="823" w:type="dxa"/>
            <w:shd w:val="clear" w:color="auto" w:fill="auto"/>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LAB 5</w:t>
            </w:r>
          </w:p>
        </w:tc>
        <w:tc>
          <w:tcPr>
            <w:tcW w:w="2592"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KANDİLLİ</w:t>
            </w:r>
          </w:p>
        </w:tc>
        <w:tc>
          <w:tcPr>
            <w:tcW w:w="823" w:type="dxa"/>
            <w:shd w:val="clear" w:color="auto" w:fill="auto"/>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LAB 6</w:t>
            </w:r>
          </w:p>
        </w:tc>
        <w:tc>
          <w:tcPr>
            <w:tcW w:w="2592"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KANDİLLİ</w:t>
            </w:r>
          </w:p>
        </w:tc>
        <w:tc>
          <w:tcPr>
            <w:tcW w:w="823" w:type="dxa"/>
            <w:shd w:val="clear" w:color="auto" w:fill="auto"/>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LAB 7</w:t>
            </w:r>
          </w:p>
        </w:tc>
        <w:tc>
          <w:tcPr>
            <w:tcW w:w="2592"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KANDİLLİ</w:t>
            </w:r>
          </w:p>
        </w:tc>
        <w:tc>
          <w:tcPr>
            <w:tcW w:w="823" w:type="dxa"/>
            <w:shd w:val="clear" w:color="auto" w:fill="auto"/>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ARAŞTIRMA/EĞİTİM</w:t>
            </w:r>
          </w:p>
        </w:tc>
      </w:tr>
      <w:tr w:rsidR="000B5362" w:rsidRPr="00A22172" w:rsidTr="000B5362">
        <w:trPr>
          <w:trHeight w:val="499"/>
          <w:jc w:val="center"/>
        </w:trPr>
        <w:tc>
          <w:tcPr>
            <w:tcW w:w="2622" w:type="dxa"/>
            <w:shd w:val="clear" w:color="auto" w:fill="auto"/>
            <w:noWrap/>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LAB 8</w:t>
            </w:r>
          </w:p>
        </w:tc>
        <w:tc>
          <w:tcPr>
            <w:tcW w:w="2592"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KANDİLLİ</w:t>
            </w:r>
          </w:p>
        </w:tc>
        <w:tc>
          <w:tcPr>
            <w:tcW w:w="823" w:type="dxa"/>
            <w:shd w:val="clear" w:color="auto" w:fill="auto"/>
            <w:vAlign w:val="bottom"/>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55</w:t>
            </w:r>
          </w:p>
        </w:tc>
        <w:tc>
          <w:tcPr>
            <w:tcW w:w="3025" w:type="dxa"/>
            <w:shd w:val="clear" w:color="auto" w:fill="auto"/>
          </w:tcPr>
          <w:p w:rsidR="000B5362" w:rsidRPr="00E676E8" w:rsidRDefault="000B5362" w:rsidP="00E676E8">
            <w:pPr>
              <w:spacing w:line="300" w:lineRule="exact"/>
              <w:rPr>
                <w:rFonts w:asciiTheme="majorHAnsi" w:hAnsiTheme="majorHAnsi" w:cs="Times New Roman"/>
                <w:bCs/>
              </w:rPr>
            </w:pPr>
            <w:r w:rsidRPr="00E676E8">
              <w:rPr>
                <w:rFonts w:asciiTheme="majorHAnsi" w:hAnsiTheme="majorHAnsi" w:cs="Times New Roman"/>
                <w:bCs/>
              </w:rPr>
              <w:t>ARAŞTIRMA/EĞİTİM</w:t>
            </w:r>
          </w:p>
        </w:tc>
      </w:tr>
    </w:tbl>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753073" w:rsidRDefault="00753073" w:rsidP="00BB03F7">
      <w:pPr>
        <w:spacing w:after="0" w:line="300" w:lineRule="exact"/>
        <w:jc w:val="both"/>
        <w:rPr>
          <w:rFonts w:ascii="Cambria" w:eastAsia="Calibri" w:hAnsi="Cambria" w:cs="Times New Roman"/>
          <w:b/>
          <w:color w:val="365F91" w:themeColor="accent1" w:themeShade="BF"/>
          <w:sz w:val="28"/>
          <w:szCs w:val="28"/>
          <w:lang w:eastAsia="tr-TR"/>
        </w:rPr>
      </w:pPr>
    </w:p>
    <w:p w:rsidR="00217925" w:rsidRPr="001D78BD" w:rsidRDefault="00E676E8"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217925"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00217925" w:rsidRPr="001D78BD">
        <w:rPr>
          <w:rFonts w:ascii="Cambria" w:eastAsia="Calibri" w:hAnsi="Cambria" w:cs="Times New Roman"/>
          <w:b/>
          <w:color w:val="365F91" w:themeColor="accent1" w:themeShade="BF"/>
          <w:sz w:val="28"/>
          <w:szCs w:val="28"/>
          <w:lang w:eastAsia="tr-TR"/>
        </w:rPr>
        <w:t>TOPLANTILAR</w:t>
      </w:r>
    </w:p>
    <w:p w:rsidR="006A0990" w:rsidRPr="00216C1A" w:rsidRDefault="006A0990" w:rsidP="00A3223F">
      <w:pPr>
        <w:pStyle w:val="ListeParagraf"/>
        <w:spacing w:after="0" w:line="300" w:lineRule="exact"/>
        <w:ind w:left="0"/>
        <w:rPr>
          <w:rFonts w:ascii="Cambria" w:eastAsiaTheme="minorEastAsia" w:hAnsi="Cambria" w:cs="Times New Roman"/>
          <w:lang w:val="en-US" w:eastAsia="zh-CN"/>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543"/>
        <w:gridCol w:w="3244"/>
        <w:gridCol w:w="1468"/>
      </w:tblGrid>
      <w:tr w:rsidR="00170D00" w:rsidRPr="00170D00" w:rsidTr="00170D00">
        <w:trPr>
          <w:trHeight w:val="807"/>
        </w:trPr>
        <w:tc>
          <w:tcPr>
            <w:tcW w:w="2543"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Faaliyetin Tarihi (leri)</w:t>
            </w:r>
          </w:p>
        </w:tc>
        <w:tc>
          <w:tcPr>
            <w:tcW w:w="2543"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Faaliyetin Türü</w:t>
            </w:r>
          </w:p>
        </w:tc>
        <w:tc>
          <w:tcPr>
            <w:tcW w:w="3244"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Faliyetin Adı</w:t>
            </w:r>
          </w:p>
        </w:tc>
        <w:tc>
          <w:tcPr>
            <w:tcW w:w="1468"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 Yapan Birimin Adı</w:t>
            </w:r>
          </w:p>
        </w:tc>
      </w:tr>
      <w:tr w:rsidR="003F0E38" w:rsidRPr="00170D00" w:rsidTr="00170D00">
        <w:trPr>
          <w:trHeight w:val="1016"/>
        </w:trPr>
        <w:tc>
          <w:tcPr>
            <w:tcW w:w="2543" w:type="dxa"/>
            <w:shd w:val="clear" w:color="auto" w:fill="auto"/>
          </w:tcPr>
          <w:p w:rsidR="003F0E38" w:rsidRPr="00963B27" w:rsidRDefault="003F0E38" w:rsidP="003F0E38">
            <w:pPr>
              <w:spacing w:line="240" w:lineRule="auto"/>
              <w:jc w:val="both"/>
              <w:rPr>
                <w:rFonts w:ascii="Cambria" w:hAnsi="Cambria" w:cs="Times New Roman"/>
                <w:szCs w:val="20"/>
              </w:rPr>
            </w:pPr>
          </w:p>
          <w:p w:rsidR="003F0E38" w:rsidRPr="00963B27" w:rsidRDefault="003F0E38" w:rsidP="003F0E38">
            <w:pPr>
              <w:spacing w:line="240" w:lineRule="auto"/>
              <w:jc w:val="both"/>
              <w:rPr>
                <w:rFonts w:ascii="Cambria" w:hAnsi="Cambria" w:cs="Times New Roman"/>
                <w:szCs w:val="20"/>
              </w:rPr>
            </w:pPr>
            <w:r w:rsidRPr="00963B27">
              <w:rPr>
                <w:rFonts w:ascii="Cambria" w:hAnsi="Cambria" w:cs="Times New Roman"/>
                <w:szCs w:val="20"/>
              </w:rPr>
              <w:t>10 Ağustos 2022</w:t>
            </w:r>
          </w:p>
        </w:tc>
        <w:tc>
          <w:tcPr>
            <w:tcW w:w="2543" w:type="dxa"/>
            <w:shd w:val="clear" w:color="auto" w:fill="auto"/>
          </w:tcPr>
          <w:p w:rsidR="003F0E38" w:rsidRPr="00963B27" w:rsidRDefault="003F0E38" w:rsidP="003F0E38">
            <w:pPr>
              <w:spacing w:line="240" w:lineRule="auto"/>
              <w:jc w:val="both"/>
              <w:rPr>
                <w:rFonts w:ascii="Cambria" w:hAnsi="Cambria" w:cs="Times New Roman"/>
                <w:szCs w:val="20"/>
              </w:rPr>
            </w:pPr>
          </w:p>
          <w:p w:rsidR="003F0E38" w:rsidRPr="00963B27" w:rsidRDefault="00F507BF" w:rsidP="003F0E38">
            <w:pPr>
              <w:spacing w:line="240" w:lineRule="auto"/>
              <w:jc w:val="both"/>
              <w:rPr>
                <w:rFonts w:ascii="Cambria" w:hAnsi="Cambria" w:cs="Times New Roman"/>
                <w:szCs w:val="20"/>
              </w:rPr>
            </w:pPr>
            <w:r w:rsidRPr="00963B27">
              <w:rPr>
                <w:rFonts w:ascii="Cambria" w:hAnsi="Cambria" w:cs="Times New Roman"/>
                <w:szCs w:val="20"/>
              </w:rPr>
              <w:t>Eğitim Semineri</w:t>
            </w:r>
          </w:p>
          <w:p w:rsidR="003F0E38" w:rsidRPr="00963B27" w:rsidRDefault="003F0E38" w:rsidP="003F0E38">
            <w:pPr>
              <w:spacing w:line="240" w:lineRule="auto"/>
              <w:rPr>
                <w:rFonts w:ascii="Cambria" w:hAnsi="Cambria" w:cs="Times New Roman"/>
                <w:szCs w:val="20"/>
              </w:rPr>
            </w:pPr>
            <w:r w:rsidRPr="00963B27">
              <w:rPr>
                <w:rFonts w:ascii="Cambria" w:hAnsi="Cambria" w:cs="Times New Roman"/>
                <w:szCs w:val="20"/>
              </w:rPr>
              <w:t>Prof. Dr. Lale Akarun (danışman)</w:t>
            </w:r>
          </w:p>
        </w:tc>
        <w:tc>
          <w:tcPr>
            <w:tcW w:w="3244" w:type="dxa"/>
            <w:shd w:val="clear" w:color="auto" w:fill="auto"/>
          </w:tcPr>
          <w:p w:rsidR="003F0E38" w:rsidRPr="00963B27" w:rsidRDefault="003F0E38" w:rsidP="003F0E38">
            <w:pPr>
              <w:spacing w:line="240" w:lineRule="auto"/>
              <w:jc w:val="both"/>
              <w:rPr>
                <w:rFonts w:ascii="Cambria" w:hAnsi="Cambria" w:cs="Times New Roman"/>
                <w:szCs w:val="20"/>
              </w:rPr>
            </w:pPr>
          </w:p>
          <w:p w:rsidR="003F0E38" w:rsidRPr="00963B27" w:rsidRDefault="003F0E38" w:rsidP="003F0E38">
            <w:pPr>
              <w:spacing w:line="240" w:lineRule="auto"/>
              <w:jc w:val="both"/>
              <w:rPr>
                <w:rFonts w:ascii="Cambria" w:hAnsi="Cambria" w:cs="Times New Roman"/>
                <w:szCs w:val="20"/>
              </w:rPr>
            </w:pPr>
            <w:r w:rsidRPr="00963B27">
              <w:rPr>
                <w:rFonts w:ascii="Cambria" w:hAnsi="Cambria" w:cs="Times New Roman"/>
                <w:szCs w:val="20"/>
              </w:rPr>
              <w:t>Ahmet Alp Kındıroğlu Doktora Tez Savunması</w:t>
            </w:r>
          </w:p>
        </w:tc>
        <w:tc>
          <w:tcPr>
            <w:tcW w:w="1468" w:type="dxa"/>
            <w:shd w:val="clear" w:color="auto" w:fill="auto"/>
          </w:tcPr>
          <w:p w:rsidR="003F0E38" w:rsidRPr="00963B27" w:rsidRDefault="003F0E38" w:rsidP="003F0E38">
            <w:pPr>
              <w:spacing w:line="240" w:lineRule="auto"/>
              <w:jc w:val="both"/>
              <w:rPr>
                <w:rFonts w:ascii="Cambria" w:hAnsi="Cambria" w:cs="Times New Roman"/>
                <w:szCs w:val="20"/>
              </w:rPr>
            </w:pPr>
          </w:p>
          <w:p w:rsidR="003F0E38" w:rsidRPr="00963B27" w:rsidRDefault="003F0E38" w:rsidP="003F0E38">
            <w:pPr>
              <w:spacing w:line="240" w:lineRule="auto"/>
              <w:jc w:val="both"/>
              <w:rPr>
                <w:rFonts w:ascii="Cambria" w:hAnsi="Cambria" w:cs="Times New Roman"/>
                <w:szCs w:val="20"/>
              </w:rPr>
            </w:pPr>
            <w:r w:rsidRPr="00963B27">
              <w:rPr>
                <w:rFonts w:ascii="Cambria" w:hAnsi="Cambria" w:cs="Times New Roman"/>
                <w:szCs w:val="20"/>
              </w:rPr>
              <w:t>TETAM</w:t>
            </w:r>
          </w:p>
        </w:tc>
      </w:tr>
    </w:tbl>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F668B5" w:rsidRDefault="003F0E38" w:rsidP="00F668B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F668B5">
        <w:rPr>
          <w:rFonts w:ascii="Cambria" w:eastAsia="Calibri" w:hAnsi="Cambria" w:cs="Times New Roman"/>
          <w:b/>
          <w:color w:val="365F91" w:themeColor="accent1" w:themeShade="BF"/>
          <w:sz w:val="28"/>
          <w:szCs w:val="28"/>
          <w:lang w:eastAsia="tr-TR"/>
        </w:rPr>
        <w:t>-</w:t>
      </w:r>
      <w:r w:rsidR="00F668B5" w:rsidRPr="00F668B5">
        <w:rPr>
          <w:rFonts w:ascii="Cambria" w:eastAsia="Calibri" w:hAnsi="Cambria" w:cs="Times New Roman"/>
          <w:b/>
          <w:color w:val="365F91" w:themeColor="accent1" w:themeShade="BF"/>
          <w:sz w:val="28"/>
          <w:szCs w:val="28"/>
          <w:lang w:eastAsia="tr-TR"/>
        </w:rPr>
        <w:t>MERKEZ PERSONELİNİN MERKEZ AMAÇLARI ÇERÇEVESİNDE KATILMIŞ OLDUĞU TOPLANTILAR</w:t>
      </w:r>
    </w:p>
    <w:p w:rsidR="00AB65DB" w:rsidRPr="00F668B5" w:rsidRDefault="00AB65DB" w:rsidP="00F668B5">
      <w:pP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243"/>
        <w:gridCol w:w="3402"/>
        <w:gridCol w:w="1610"/>
      </w:tblGrid>
      <w:tr w:rsidR="00F668B5" w:rsidRPr="00D6005A" w:rsidTr="006B7234">
        <w:trPr>
          <w:trHeight w:val="807"/>
        </w:trPr>
        <w:tc>
          <w:tcPr>
            <w:tcW w:w="2543"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Faaliyetin Tarihi (leri)</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Faaliyetin Türü</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Faliyetin Adı</w:t>
            </w:r>
          </w:p>
        </w:tc>
        <w:tc>
          <w:tcPr>
            <w:tcW w:w="1610"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 Yapan Birimin Adı</w:t>
            </w: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bCs/>
                <w:lang w:val="en-US"/>
              </w:rPr>
              <w:t>21-25 Ağustos 2022</w:t>
            </w:r>
          </w:p>
        </w:tc>
        <w:tc>
          <w:tcPr>
            <w:tcW w:w="2243" w:type="dxa"/>
            <w:shd w:val="clear" w:color="auto" w:fill="auto"/>
            <w:vAlign w:val="center"/>
          </w:tcPr>
          <w:p w:rsidR="00F0171D" w:rsidRPr="00721715" w:rsidRDefault="00F507BF"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rPr>
              <w:t>Konferans</w:t>
            </w:r>
            <w:r w:rsidR="00F0171D" w:rsidRPr="00721715">
              <w:rPr>
                <w:rFonts w:asciiTheme="majorHAnsi" w:hAnsiTheme="majorHAnsi" w:cs="Times New Roman"/>
              </w:rPr>
              <w:t xml:space="preserve"> </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 xml:space="preserve">Prof. Dr. Lale Akarun (ICPR) </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International Conference on Pattern Recognition (ICPR)</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21-25 Ağustos 2022 Uluslararası Örüntü Tanıma Konferansı Montreal/KANADA</w:t>
            </w:r>
          </w:p>
          <w:p w:rsidR="00F0171D" w:rsidRPr="00721715" w:rsidRDefault="00F0171D" w:rsidP="00721715">
            <w:pPr>
              <w:spacing w:after="0" w:line="300" w:lineRule="exact"/>
              <w:jc w:val="center"/>
              <w:rPr>
                <w:rFonts w:asciiTheme="majorHAnsi" w:hAnsiTheme="majorHAnsi" w:cs="Times New Roman"/>
                <w:b/>
                <w:bCs/>
                <w:lang w:val="en-US"/>
              </w:rPr>
            </w:pP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24 Ekim 2022</w:t>
            </w:r>
          </w:p>
        </w:tc>
        <w:tc>
          <w:tcPr>
            <w:tcW w:w="2243" w:type="dxa"/>
            <w:shd w:val="clear" w:color="auto" w:fill="auto"/>
            <w:vAlign w:val="center"/>
          </w:tcPr>
          <w:p w:rsidR="00F0171D" w:rsidRPr="00721715" w:rsidRDefault="00F507BF" w:rsidP="00721715">
            <w:pPr>
              <w:spacing w:after="0" w:line="300" w:lineRule="exact"/>
              <w:jc w:val="center"/>
              <w:rPr>
                <w:rFonts w:asciiTheme="majorHAnsi" w:hAnsiTheme="majorHAnsi" w:cs="Times New Roman"/>
              </w:rPr>
            </w:pPr>
            <w:r w:rsidRPr="00721715">
              <w:rPr>
                <w:rFonts w:asciiTheme="majorHAnsi" w:hAnsiTheme="majorHAnsi" w:cs="Times New Roman"/>
              </w:rPr>
              <w:t>Çalıştay</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Prof. Dr. Lale Akarun</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European Conference on Computer Vision (ECCV) Workshop: Sign Language Understanding</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(İşaret Dili Tanıma, Çeviri ve Üretim Çalıştayı Telaviv/İSRAİL</w:t>
            </w:r>
          </w:p>
          <w:p w:rsidR="00F0171D" w:rsidRPr="00721715" w:rsidRDefault="00F0171D" w:rsidP="00721715">
            <w:pPr>
              <w:spacing w:after="0" w:line="300" w:lineRule="exact"/>
              <w:rPr>
                <w:rFonts w:asciiTheme="majorHAnsi" w:hAnsiTheme="majorHAnsi" w:cs="Times New Roman"/>
              </w:rPr>
            </w:pP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15-18 Mayıs 2022</w:t>
            </w:r>
          </w:p>
        </w:tc>
        <w:tc>
          <w:tcPr>
            <w:tcW w:w="2243" w:type="dxa"/>
            <w:shd w:val="clear" w:color="auto" w:fill="auto"/>
            <w:vAlign w:val="center"/>
          </w:tcPr>
          <w:p w:rsidR="00F0171D" w:rsidRPr="00721715" w:rsidRDefault="00744FC4" w:rsidP="00721715">
            <w:pPr>
              <w:spacing w:after="0" w:line="300" w:lineRule="exact"/>
              <w:jc w:val="center"/>
              <w:rPr>
                <w:rFonts w:asciiTheme="majorHAnsi" w:hAnsiTheme="majorHAnsi" w:cs="Times New Roman"/>
              </w:rPr>
            </w:pPr>
            <w:r w:rsidRPr="00721715">
              <w:rPr>
                <w:rFonts w:asciiTheme="majorHAnsi" w:hAnsiTheme="majorHAnsi" w:cs="Times New Roman"/>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Prof. Dr. Lale Akarun</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Sinyal İşleme ve Uygulamaları Konferansı</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Safranbolu/KARABÜK</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07-11 Kasım 2022</w:t>
            </w:r>
          </w:p>
        </w:tc>
        <w:tc>
          <w:tcPr>
            <w:tcW w:w="2243" w:type="dxa"/>
            <w:shd w:val="clear" w:color="auto" w:fill="auto"/>
            <w:vAlign w:val="center"/>
          </w:tcPr>
          <w:p w:rsidR="00F0171D" w:rsidRPr="00721715" w:rsidRDefault="00744FC4" w:rsidP="00721715">
            <w:pPr>
              <w:spacing w:after="0" w:line="300" w:lineRule="exact"/>
              <w:jc w:val="center"/>
              <w:rPr>
                <w:rFonts w:asciiTheme="majorHAnsi" w:hAnsiTheme="majorHAnsi" w:cs="Times New Roman"/>
              </w:rPr>
            </w:pPr>
            <w:r w:rsidRPr="00721715">
              <w:rPr>
                <w:rFonts w:asciiTheme="majorHAnsi" w:hAnsiTheme="majorHAnsi" w:cs="Times New Roman"/>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24th ACM International Conference on Multimodal Interaction</w:t>
            </w:r>
            <w:r w:rsidRPr="00721715">
              <w:rPr>
                <w:rFonts w:asciiTheme="majorHAnsi" w:hAnsiTheme="majorHAnsi" w:cs="Times New Roman"/>
              </w:rPr>
              <w:br/>
              <w:t>HİNDİSTAN</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Prof. Dr. Albert Ali Salah</w:t>
            </w:r>
          </w:p>
          <w:p w:rsidR="00F0171D" w:rsidRPr="00721715" w:rsidRDefault="00F0171D" w:rsidP="00721715">
            <w:pPr>
              <w:spacing w:after="0" w:line="300" w:lineRule="exact"/>
              <w:rPr>
                <w:rFonts w:asciiTheme="majorHAnsi" w:hAnsiTheme="majorHAnsi" w:cs="Times New Roman"/>
              </w:rPr>
            </w:pP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17-18 Kasım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 xml:space="preserve">Konferans </w:t>
            </w:r>
          </w:p>
        </w:tc>
        <w:tc>
          <w:tcPr>
            <w:tcW w:w="3402" w:type="dxa"/>
            <w:shd w:val="clear" w:color="auto" w:fill="auto"/>
            <w:vAlign w:val="center"/>
          </w:tcPr>
          <w:p w:rsidR="00F0171D" w:rsidRPr="00721715" w:rsidRDefault="00F0171D" w:rsidP="00721715">
            <w:pPr>
              <w:pStyle w:val="Balk1"/>
              <w:shd w:val="clear" w:color="auto" w:fill="FFFFFF"/>
              <w:spacing w:line="300" w:lineRule="exact"/>
              <w:textAlignment w:val="baseline"/>
              <w:rPr>
                <w:rFonts w:asciiTheme="majorHAnsi" w:eastAsiaTheme="minorHAnsi" w:hAnsiTheme="majorHAnsi"/>
                <w:b w:val="0"/>
                <w:bCs/>
                <w:sz w:val="22"/>
                <w:szCs w:val="22"/>
              </w:rPr>
            </w:pPr>
            <w:r w:rsidRPr="00721715">
              <w:rPr>
                <w:rFonts w:asciiTheme="majorHAnsi" w:eastAsiaTheme="minorHAnsi" w:hAnsiTheme="majorHAnsi"/>
                <w:b w:val="0"/>
                <w:sz w:val="22"/>
                <w:szCs w:val="22"/>
              </w:rPr>
              <w:t>Hummingbird Expert Meeting on 'Making the most of mobile phone data to map migration'</w:t>
            </w:r>
          </w:p>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İstanbul/TÜRKİYE</w:t>
            </w:r>
          </w:p>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Prof. Dr. Albert Ali Salah</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21 Ağustos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 xml:space="preserve">Konferans </w:t>
            </w:r>
          </w:p>
        </w:tc>
        <w:tc>
          <w:tcPr>
            <w:tcW w:w="3402" w:type="dxa"/>
            <w:shd w:val="clear" w:color="auto" w:fill="auto"/>
            <w:vAlign w:val="center"/>
          </w:tcPr>
          <w:p w:rsidR="00F0171D" w:rsidRPr="00721715" w:rsidRDefault="00F0171D" w:rsidP="00721715">
            <w:pPr>
              <w:pStyle w:val="Balk1"/>
              <w:shd w:val="clear" w:color="auto" w:fill="FFFFFF"/>
              <w:spacing w:line="300" w:lineRule="exact"/>
              <w:textAlignment w:val="baseline"/>
              <w:rPr>
                <w:rFonts w:asciiTheme="majorHAnsi" w:eastAsiaTheme="minorHAnsi" w:hAnsiTheme="majorHAnsi"/>
                <w:b w:val="0"/>
                <w:sz w:val="22"/>
                <w:szCs w:val="22"/>
              </w:rPr>
            </w:pPr>
            <w:r w:rsidRPr="00721715">
              <w:rPr>
                <w:rFonts w:asciiTheme="majorHAnsi" w:eastAsiaTheme="minorHAnsi" w:hAnsiTheme="majorHAnsi"/>
                <w:b w:val="0"/>
                <w:sz w:val="22"/>
                <w:szCs w:val="22"/>
              </w:rPr>
              <w:t>12th Int. Workshop on Human Behavior Understanding</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Montreal/KANADA</w:t>
            </w:r>
          </w:p>
          <w:p w:rsidR="00F0171D" w:rsidRPr="00721715" w:rsidRDefault="00F0171D" w:rsidP="00AB65DB">
            <w:pPr>
              <w:spacing w:after="0" w:line="300" w:lineRule="exact"/>
              <w:rPr>
                <w:rFonts w:asciiTheme="majorHAnsi" w:hAnsiTheme="majorHAnsi" w:cs="Times New Roman"/>
                <w:bCs/>
                <w:lang w:val="en-US"/>
              </w:rPr>
            </w:pPr>
            <w:r w:rsidRPr="00721715">
              <w:rPr>
                <w:rFonts w:asciiTheme="majorHAnsi" w:hAnsiTheme="majorHAnsi" w:cs="Times New Roman"/>
                <w:bCs/>
                <w:lang w:val="en-US"/>
              </w:rPr>
              <w:t>Prof. Dr. Albert Ali Salah</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1185"/>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bCs/>
                <w:lang w:val="en-US"/>
              </w:rPr>
              <w:t>29 Mayıs 2022</w:t>
            </w:r>
          </w:p>
        </w:tc>
        <w:tc>
          <w:tcPr>
            <w:tcW w:w="2243" w:type="dxa"/>
            <w:shd w:val="clear" w:color="auto" w:fill="auto"/>
            <w:vAlign w:val="center"/>
          </w:tcPr>
          <w:p w:rsidR="00F0171D" w:rsidRPr="00721715" w:rsidRDefault="00EF4001"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rPr>
              <w:t xml:space="preserve">Çalıştay </w:t>
            </w:r>
            <w:r w:rsidR="00D11C31">
              <w:rPr>
                <w:rFonts w:asciiTheme="majorHAnsi" w:hAnsiTheme="majorHAnsi" w:cs="Times New Roman"/>
              </w:rPr>
              <w:t>(</w:t>
            </w:r>
            <w:r w:rsidR="00D11C31" w:rsidRPr="00721715">
              <w:rPr>
                <w:rFonts w:asciiTheme="majorHAnsi" w:hAnsiTheme="majorHAnsi" w:cs="Times New Roman"/>
              </w:rPr>
              <w:t>Çevrimiçi</w:t>
            </w:r>
            <w:r w:rsidR="00D11C31">
              <w:rPr>
                <w:rFonts w:asciiTheme="majorHAnsi" w:hAnsiTheme="majorHAnsi" w:cs="Times New Roman"/>
              </w:rPr>
              <w:t>)</w:t>
            </w:r>
          </w:p>
        </w:tc>
        <w:tc>
          <w:tcPr>
            <w:tcW w:w="3402" w:type="dxa"/>
            <w:shd w:val="clear" w:color="auto" w:fill="auto"/>
            <w:vAlign w:val="center"/>
          </w:tcPr>
          <w:p w:rsidR="00F0171D" w:rsidRPr="00721715" w:rsidRDefault="00F0171D" w:rsidP="00721715">
            <w:pPr>
              <w:pStyle w:val="Balk1"/>
              <w:shd w:val="clear" w:color="auto" w:fill="FFFFFF"/>
              <w:spacing w:line="300" w:lineRule="exact"/>
              <w:textAlignment w:val="baseline"/>
              <w:rPr>
                <w:rFonts w:asciiTheme="majorHAnsi" w:eastAsiaTheme="minorHAnsi" w:hAnsiTheme="majorHAnsi"/>
                <w:b w:val="0"/>
                <w:sz w:val="22"/>
                <w:szCs w:val="22"/>
              </w:rPr>
            </w:pPr>
            <w:r w:rsidRPr="00721715">
              <w:rPr>
                <w:rFonts w:asciiTheme="majorHAnsi" w:eastAsiaTheme="minorHAnsi" w:hAnsiTheme="majorHAnsi"/>
                <w:b w:val="0"/>
                <w:sz w:val="22"/>
                <w:szCs w:val="22"/>
              </w:rPr>
              <w:t>8th Int. International Symposium on Brain and Cognitive Science (ISBCS) </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İstanbul/TÜRKİYE</w:t>
            </w:r>
          </w:p>
          <w:p w:rsidR="00F0171D" w:rsidRPr="00721715" w:rsidRDefault="00F0171D" w:rsidP="00AB65DB">
            <w:pPr>
              <w:spacing w:after="0" w:line="300" w:lineRule="exact"/>
              <w:rPr>
                <w:rFonts w:asciiTheme="majorHAnsi" w:hAnsiTheme="majorHAnsi" w:cs="Times New Roman"/>
                <w:b/>
                <w:bCs/>
                <w:lang w:val="en-US"/>
              </w:rPr>
            </w:pPr>
            <w:r w:rsidRPr="00721715">
              <w:rPr>
                <w:rFonts w:asciiTheme="majorHAnsi" w:hAnsiTheme="majorHAnsi" w:cs="Times New Roman"/>
                <w:bCs/>
                <w:lang w:val="en-US"/>
              </w:rPr>
              <w:t>Prof. Dr. Albert Ali Salah</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bCs/>
                <w:lang w:val="en-US"/>
              </w:rPr>
              <w:lastRenderedPageBreak/>
              <w:t>23 Ekim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
                <w:bCs/>
                <w:lang w:val="en-US"/>
              </w:rPr>
            </w:pPr>
            <w:r w:rsidRPr="00721715">
              <w:rPr>
                <w:rFonts w:asciiTheme="majorHAnsi" w:hAnsiTheme="majorHAnsi" w:cs="Times New Roman"/>
              </w:rPr>
              <w:t>Çalıştay</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IROS 2022 Workshop on Life-long Learning of High-level Cognitive and Reasoning Skills</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Kyoto/JAPONYA</w:t>
            </w:r>
          </w:p>
          <w:p w:rsidR="00F0171D" w:rsidRPr="00721715" w:rsidRDefault="00F0171D" w:rsidP="00AB65DB">
            <w:pPr>
              <w:spacing w:after="0" w:line="300" w:lineRule="exact"/>
              <w:rPr>
                <w:rFonts w:asciiTheme="majorHAnsi" w:hAnsiTheme="majorHAnsi" w:cs="Times New Roman"/>
                <w:b/>
                <w:bCs/>
                <w:lang w:val="en-US"/>
              </w:rPr>
            </w:pPr>
            <w:r w:rsidRPr="00721715">
              <w:rPr>
                <w:rFonts w:asciiTheme="majorHAnsi" w:hAnsiTheme="majorHAnsi" w:cs="Times New Roman"/>
              </w:rPr>
              <w:t>Dr. Emre Uğur</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23-28 Ekim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lang w:val="en-US"/>
              </w:rPr>
            </w:pPr>
            <w:r w:rsidRPr="00721715">
              <w:rPr>
                <w:rFonts w:asciiTheme="majorHAnsi" w:hAnsiTheme="majorHAnsi" w:cs="Times New Roman"/>
              </w:rPr>
              <w:t xml:space="preserve">IEEE/RSJ International </w:t>
            </w:r>
            <w:r w:rsidRPr="00721715">
              <w:rPr>
                <w:rFonts w:asciiTheme="majorHAnsi" w:hAnsiTheme="majorHAnsi" w:cs="Times New Roman"/>
                <w:lang w:val="en-US"/>
              </w:rPr>
              <w:t>Conference on Intelligent Robots and Systems</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Kyoto/JAPONYA</w:t>
            </w:r>
          </w:p>
          <w:p w:rsidR="00F0171D" w:rsidRPr="00721715" w:rsidRDefault="00F0171D" w:rsidP="00AB65DB">
            <w:pPr>
              <w:spacing w:after="0" w:line="300" w:lineRule="exact"/>
              <w:rPr>
                <w:rFonts w:asciiTheme="majorHAnsi" w:hAnsiTheme="majorHAnsi" w:cs="Times New Roman"/>
                <w:bCs/>
                <w:lang w:val="en-US"/>
              </w:rPr>
            </w:pPr>
            <w:r w:rsidRPr="00721715">
              <w:rPr>
                <w:rFonts w:asciiTheme="majorHAnsi" w:hAnsiTheme="majorHAnsi" w:cs="Times New Roman"/>
              </w:rPr>
              <w:t>Dr. Emre Uğur</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15-18 Mayıs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Siu 2022 / Kurultay</w:t>
            </w:r>
          </w:p>
        </w:tc>
        <w:tc>
          <w:tcPr>
            <w:tcW w:w="3402"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rPr>
            </w:pPr>
            <w:r w:rsidRPr="00721715">
              <w:rPr>
                <w:rFonts w:asciiTheme="majorHAnsi" w:hAnsiTheme="majorHAnsi" w:cs="Times New Roman"/>
              </w:rPr>
              <w:t xml:space="preserve">30. IEEE </w:t>
            </w:r>
            <w:r w:rsidR="009E5CF9" w:rsidRPr="00721715">
              <w:rPr>
                <w:rFonts w:asciiTheme="majorHAnsi" w:hAnsiTheme="majorHAnsi" w:cs="Times New Roman"/>
              </w:rPr>
              <w:t>Sinyal İşleme Ve İletişim Uygulamaları Kurultay</w:t>
            </w:r>
            <w:r w:rsidR="009E5CF9">
              <w:rPr>
                <w:rFonts w:asciiTheme="majorHAnsi" w:hAnsiTheme="majorHAnsi" w:cs="Times New Roman"/>
              </w:rPr>
              <w:t>ı</w:t>
            </w:r>
          </w:p>
          <w:p w:rsidR="00F0171D" w:rsidRPr="00721715" w:rsidRDefault="00F0171D" w:rsidP="00721715">
            <w:pPr>
              <w:spacing w:after="0" w:line="300" w:lineRule="exact"/>
              <w:jc w:val="center"/>
              <w:rPr>
                <w:rFonts w:asciiTheme="majorHAnsi" w:hAnsiTheme="majorHAnsi" w:cs="Times New Roman"/>
              </w:rPr>
            </w:pPr>
            <w:r w:rsidRPr="00721715">
              <w:rPr>
                <w:rFonts w:asciiTheme="majorHAnsi" w:hAnsiTheme="majorHAnsi" w:cs="Times New Roman"/>
              </w:rPr>
              <w:t>SAFRANBOLU</w:t>
            </w:r>
          </w:p>
          <w:p w:rsidR="00F0171D" w:rsidRPr="00721715" w:rsidRDefault="00F0171D" w:rsidP="00AB65DB">
            <w:pPr>
              <w:spacing w:after="0" w:line="300" w:lineRule="exact"/>
              <w:jc w:val="center"/>
              <w:rPr>
                <w:rFonts w:asciiTheme="majorHAnsi" w:hAnsiTheme="majorHAnsi" w:cs="Times New Roman"/>
                <w:bCs/>
                <w:lang w:val="en-US"/>
              </w:rPr>
            </w:pPr>
            <w:r w:rsidRPr="00721715">
              <w:rPr>
                <w:rFonts w:asciiTheme="majorHAnsi" w:hAnsiTheme="majorHAnsi" w:cs="Times New Roman"/>
              </w:rPr>
              <w:t>Prof. Dr. Emin Anarım</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rPr>
                <w:rFonts w:asciiTheme="majorHAnsi" w:hAnsiTheme="majorHAnsi" w:cs="Times New Roman"/>
                <w:bCs/>
                <w:lang w:val="en-US"/>
              </w:rPr>
            </w:pPr>
            <w:r w:rsidRPr="00721715">
              <w:rPr>
                <w:rFonts w:asciiTheme="majorHAnsi" w:hAnsiTheme="majorHAnsi" w:cs="Times New Roman"/>
                <w:bCs/>
                <w:lang w:val="en-US"/>
              </w:rPr>
              <w:t>07 – 09 EYLÜL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2022 Innocations in Intelligent Systems and Applications (ASYU 2022)</w:t>
            </w:r>
            <w:r w:rsidR="00447435">
              <w:rPr>
                <w:rFonts w:asciiTheme="majorHAnsi" w:hAnsiTheme="majorHAnsi" w:cs="Times New Roman"/>
              </w:rPr>
              <w:t xml:space="preserve"> </w:t>
            </w:r>
            <w:r w:rsidRPr="00721715">
              <w:rPr>
                <w:rFonts w:asciiTheme="majorHAnsi" w:hAnsiTheme="majorHAnsi" w:cs="Times New Roman"/>
              </w:rPr>
              <w:t>Antalya</w:t>
            </w:r>
          </w:p>
          <w:p w:rsidR="00F0171D" w:rsidRPr="00721715" w:rsidRDefault="00F0171D" w:rsidP="00AB65DB">
            <w:pPr>
              <w:spacing w:after="0" w:line="300" w:lineRule="exact"/>
              <w:rPr>
                <w:rFonts w:asciiTheme="majorHAnsi" w:hAnsiTheme="majorHAnsi" w:cs="Times New Roman"/>
              </w:rPr>
            </w:pPr>
            <w:r w:rsidRPr="00721715">
              <w:rPr>
                <w:rFonts w:asciiTheme="majorHAnsi" w:hAnsiTheme="majorHAnsi" w:cs="Times New Roman"/>
              </w:rPr>
              <w:t>Prof. Dr. Emin Anarım</w:t>
            </w:r>
          </w:p>
        </w:tc>
        <w:tc>
          <w:tcPr>
            <w:tcW w:w="1610" w:type="dxa"/>
            <w:shd w:val="clear" w:color="auto" w:fill="auto"/>
            <w:vAlign w:val="center"/>
          </w:tcPr>
          <w:p w:rsidR="00F0171D" w:rsidRPr="00721715" w:rsidRDefault="00F0171D" w:rsidP="00721715">
            <w:pPr>
              <w:spacing w:after="0" w:line="300" w:lineRule="exact"/>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rPr>
                <w:rFonts w:asciiTheme="majorHAnsi" w:hAnsiTheme="majorHAnsi" w:cs="Times New Roman"/>
                <w:bCs/>
                <w:lang w:val="en-US"/>
              </w:rPr>
            </w:pPr>
            <w:r w:rsidRPr="00721715">
              <w:rPr>
                <w:rFonts w:asciiTheme="majorHAnsi" w:hAnsiTheme="majorHAnsi" w:cs="Times New Roman"/>
                <w:bCs/>
                <w:lang w:val="en-US"/>
              </w:rPr>
              <w:t>29 Ağustos -02 Eylül 2022</w:t>
            </w:r>
          </w:p>
        </w:tc>
        <w:tc>
          <w:tcPr>
            <w:tcW w:w="2243" w:type="dxa"/>
            <w:shd w:val="clear" w:color="auto" w:fill="auto"/>
            <w:vAlign w:val="center"/>
          </w:tcPr>
          <w:p w:rsidR="00F0171D" w:rsidRPr="00721715" w:rsidRDefault="00D11C31"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 xml:space="preserve">Konferans </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 xml:space="preserve">30. European Association for Signal Processing (EURASIP) 2022 Belgrad </w:t>
            </w:r>
          </w:p>
          <w:p w:rsidR="00F0171D" w:rsidRPr="00721715" w:rsidRDefault="00F0171D" w:rsidP="00AB65DB">
            <w:pPr>
              <w:spacing w:after="0" w:line="300" w:lineRule="exact"/>
              <w:rPr>
                <w:rFonts w:asciiTheme="majorHAnsi" w:hAnsiTheme="majorHAnsi" w:cs="Times New Roman"/>
              </w:rPr>
            </w:pPr>
            <w:r w:rsidRPr="00721715">
              <w:rPr>
                <w:rFonts w:asciiTheme="majorHAnsi" w:hAnsiTheme="majorHAnsi" w:cs="Times New Roman"/>
              </w:rPr>
              <w:t>Prof. Dr. Emin Anarım</w:t>
            </w:r>
          </w:p>
        </w:tc>
        <w:tc>
          <w:tcPr>
            <w:tcW w:w="1610" w:type="dxa"/>
            <w:shd w:val="clear" w:color="auto" w:fill="auto"/>
            <w:vAlign w:val="center"/>
          </w:tcPr>
          <w:p w:rsidR="00F0171D" w:rsidRPr="00721715" w:rsidRDefault="00F0171D" w:rsidP="00721715">
            <w:pPr>
              <w:spacing w:after="0" w:line="300" w:lineRule="exact"/>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03 Mart 2022</w:t>
            </w:r>
          </w:p>
        </w:tc>
        <w:tc>
          <w:tcPr>
            <w:tcW w:w="2243" w:type="dxa"/>
            <w:shd w:val="clear" w:color="auto" w:fill="auto"/>
            <w:vAlign w:val="center"/>
          </w:tcPr>
          <w:p w:rsidR="00F0171D" w:rsidRPr="00721715" w:rsidRDefault="004D3E5E"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rPr>
              <w:t>Konferans (Çevrimiçi)</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bCs/>
                <w:lang w:val="en-US"/>
              </w:rPr>
              <w:t>Data Driven Interference In Diffusion MRI: Deep Learning Harmonization of Quantitative Brain Biomarkers, Electrical and Computer Engineering, Vanderbilt University</w:t>
            </w:r>
            <w:r w:rsidRPr="00721715">
              <w:rPr>
                <w:rFonts w:asciiTheme="majorHAnsi" w:hAnsiTheme="majorHAnsi" w:cs="Times New Roman"/>
              </w:rPr>
              <w:t xml:space="preserve"> </w:t>
            </w:r>
          </w:p>
          <w:p w:rsidR="00F0171D" w:rsidRPr="00721715" w:rsidRDefault="00F0171D" w:rsidP="00AB65DB">
            <w:pPr>
              <w:spacing w:after="0" w:line="300" w:lineRule="exact"/>
              <w:rPr>
                <w:rFonts w:asciiTheme="majorHAnsi" w:hAnsiTheme="majorHAnsi" w:cs="Times New Roman"/>
              </w:rPr>
            </w:pPr>
            <w:r w:rsidRPr="00721715">
              <w:rPr>
                <w:rFonts w:asciiTheme="majorHAnsi" w:hAnsiTheme="majorHAnsi" w:cs="Times New Roman"/>
              </w:rPr>
              <w:t>Dr. Alpay Özcan</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17 Mart 2022</w:t>
            </w:r>
          </w:p>
        </w:tc>
        <w:tc>
          <w:tcPr>
            <w:tcW w:w="2243" w:type="dxa"/>
            <w:shd w:val="clear" w:color="auto" w:fill="auto"/>
            <w:vAlign w:val="center"/>
          </w:tcPr>
          <w:p w:rsidR="00F0171D" w:rsidRPr="00721715" w:rsidRDefault="004D3E5E" w:rsidP="00721715">
            <w:pPr>
              <w:spacing w:after="0" w:line="300" w:lineRule="exact"/>
              <w:jc w:val="center"/>
              <w:rPr>
                <w:rFonts w:asciiTheme="majorHAnsi" w:hAnsiTheme="majorHAnsi" w:cs="Times New Roman"/>
              </w:rPr>
            </w:pPr>
            <w:r w:rsidRPr="00721715">
              <w:rPr>
                <w:rFonts w:asciiTheme="majorHAnsi" w:hAnsiTheme="majorHAnsi" w:cs="Times New Roman"/>
              </w:rPr>
              <w:t>Konferans (Çevrimiçi)</w:t>
            </w:r>
          </w:p>
        </w:tc>
        <w:tc>
          <w:tcPr>
            <w:tcW w:w="3402" w:type="dxa"/>
            <w:shd w:val="clear" w:color="auto" w:fill="auto"/>
            <w:vAlign w:val="center"/>
          </w:tcPr>
          <w:p w:rsidR="00F0171D" w:rsidRPr="00721715" w:rsidRDefault="00F0171D" w:rsidP="00721715">
            <w:pPr>
              <w:spacing w:after="0" w:line="300" w:lineRule="exact"/>
              <w:jc w:val="both"/>
              <w:rPr>
                <w:rFonts w:asciiTheme="majorHAnsi" w:hAnsiTheme="majorHAnsi" w:cs="Times New Roman"/>
                <w:bCs/>
                <w:lang w:val="en-US"/>
              </w:rPr>
            </w:pPr>
            <w:r w:rsidRPr="00721715">
              <w:rPr>
                <w:rFonts w:asciiTheme="majorHAnsi" w:hAnsiTheme="majorHAnsi" w:cs="Times New Roman"/>
                <w:bCs/>
                <w:lang w:val="en-US"/>
              </w:rPr>
              <w:t>Data-Driven modeling of Dynamical Systems: A Systems Theoretic Perspective Prof. Serkan Gugercin Division of Computational Modeling and Data Analytics, Virginia Polytechnic Institute and State University</w:t>
            </w:r>
          </w:p>
          <w:p w:rsidR="00F0171D" w:rsidRPr="00721715" w:rsidRDefault="00F0171D" w:rsidP="00AB65DB">
            <w:pPr>
              <w:spacing w:after="0" w:line="300" w:lineRule="exact"/>
              <w:rPr>
                <w:rFonts w:asciiTheme="majorHAnsi" w:hAnsiTheme="majorHAnsi" w:cs="Times New Roman"/>
              </w:rPr>
            </w:pPr>
            <w:r w:rsidRPr="00721715">
              <w:rPr>
                <w:rFonts w:asciiTheme="majorHAnsi" w:hAnsiTheme="majorHAnsi" w:cs="Times New Roman"/>
              </w:rPr>
              <w:t>Dr. Alpay Özcan</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22-24 Ağustos 2022</w:t>
            </w:r>
          </w:p>
        </w:tc>
        <w:tc>
          <w:tcPr>
            <w:tcW w:w="2243" w:type="dxa"/>
            <w:shd w:val="clear" w:color="auto" w:fill="auto"/>
            <w:vAlign w:val="center"/>
          </w:tcPr>
          <w:p w:rsidR="00F0171D" w:rsidRPr="00721715" w:rsidRDefault="00FE0C0C" w:rsidP="00721715">
            <w:pPr>
              <w:spacing w:after="0" w:line="300" w:lineRule="exact"/>
              <w:jc w:val="center"/>
              <w:rPr>
                <w:rFonts w:asciiTheme="majorHAnsi" w:hAnsiTheme="majorHAnsi" w:cs="Times New Roman"/>
              </w:rPr>
            </w:pPr>
            <w:r w:rsidRPr="00721715">
              <w:rPr>
                <w:rFonts w:asciiTheme="majorHAnsi" w:hAnsiTheme="majorHAnsi" w:cs="Times New Roman"/>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5th International Conference on Communications and Networking (BalkanCom)</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Saraybosna, Bosna-Hersek</w:t>
            </w:r>
          </w:p>
          <w:p w:rsidR="00F0171D" w:rsidRPr="00721715" w:rsidRDefault="00F0171D" w:rsidP="00721715">
            <w:pPr>
              <w:spacing w:after="0" w:line="300" w:lineRule="exact"/>
              <w:jc w:val="both"/>
              <w:rPr>
                <w:rFonts w:asciiTheme="majorHAnsi" w:hAnsiTheme="majorHAnsi" w:cs="Times New Roman"/>
                <w:bCs/>
                <w:lang w:val="en-US"/>
              </w:rPr>
            </w:pPr>
            <w:r w:rsidRPr="00721715">
              <w:rPr>
                <w:rFonts w:asciiTheme="majorHAnsi" w:hAnsiTheme="majorHAnsi" w:cs="Times New Roman"/>
                <w:bCs/>
                <w:lang w:val="en-US"/>
              </w:rPr>
              <w:t>Dr. Cansu Canbek Özdil</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5-8 Eylül 2022</w:t>
            </w:r>
          </w:p>
        </w:tc>
        <w:tc>
          <w:tcPr>
            <w:tcW w:w="2243" w:type="dxa"/>
            <w:shd w:val="clear" w:color="auto" w:fill="auto"/>
            <w:vAlign w:val="center"/>
          </w:tcPr>
          <w:p w:rsidR="00F0171D" w:rsidRPr="00721715" w:rsidRDefault="00FE0C0C" w:rsidP="00721715">
            <w:pPr>
              <w:spacing w:after="0" w:line="300" w:lineRule="exact"/>
              <w:jc w:val="center"/>
              <w:rPr>
                <w:rFonts w:asciiTheme="majorHAnsi" w:hAnsiTheme="majorHAnsi" w:cs="Times New Roman"/>
              </w:rPr>
            </w:pPr>
            <w:r w:rsidRPr="00721715">
              <w:rPr>
                <w:rFonts w:asciiTheme="majorHAnsi" w:hAnsiTheme="majorHAnsi" w:cs="Times New Roman"/>
              </w:rPr>
              <w:t>Konferans</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16th Nanoscience  &amp; Nanotechnology Conference / Ankara</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Dr. Cansu Canbek Özdil</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lastRenderedPageBreak/>
              <w:t>05 Eylül 2022</w:t>
            </w:r>
          </w:p>
        </w:tc>
        <w:tc>
          <w:tcPr>
            <w:tcW w:w="2243" w:type="dxa"/>
            <w:shd w:val="clear" w:color="auto" w:fill="auto"/>
            <w:vAlign w:val="center"/>
          </w:tcPr>
          <w:p w:rsidR="00F0171D" w:rsidRPr="00721715" w:rsidRDefault="0015521F" w:rsidP="00721715">
            <w:pPr>
              <w:spacing w:after="0" w:line="300" w:lineRule="exact"/>
              <w:jc w:val="center"/>
              <w:rPr>
                <w:rFonts w:asciiTheme="majorHAnsi" w:hAnsiTheme="majorHAnsi" w:cs="Times New Roman"/>
              </w:rPr>
            </w:pPr>
            <w:r w:rsidRPr="00721715">
              <w:rPr>
                <w:rFonts w:asciiTheme="majorHAnsi" w:hAnsiTheme="majorHAnsi" w:cs="Times New Roman"/>
              </w:rPr>
              <w:t>Konferans (Çevrimiçi)</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International Conference on Indoor Positioning and Indoor Navigation PEKİN / ÇİN</w:t>
            </w:r>
          </w:p>
          <w:p w:rsidR="00F0171D" w:rsidRPr="00721715" w:rsidRDefault="00F0171D" w:rsidP="00AB65DB">
            <w:pPr>
              <w:spacing w:after="0" w:line="300" w:lineRule="exact"/>
              <w:rPr>
                <w:rFonts w:asciiTheme="majorHAnsi" w:hAnsiTheme="majorHAnsi" w:cs="Times New Roman"/>
              </w:rPr>
            </w:pPr>
            <w:r w:rsidRPr="00721715">
              <w:rPr>
                <w:rFonts w:asciiTheme="majorHAnsi" w:hAnsiTheme="majorHAnsi" w:cs="Times New Roman"/>
              </w:rPr>
              <w:t>Dr. Serhan Daniş</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18 Ekim 2022</w:t>
            </w:r>
          </w:p>
        </w:tc>
        <w:tc>
          <w:tcPr>
            <w:tcW w:w="2243" w:type="dxa"/>
            <w:shd w:val="clear" w:color="auto" w:fill="auto"/>
            <w:vAlign w:val="center"/>
          </w:tcPr>
          <w:p w:rsidR="00F0171D" w:rsidRPr="00721715" w:rsidRDefault="0015521F" w:rsidP="00721715">
            <w:pPr>
              <w:spacing w:after="0" w:line="300" w:lineRule="exact"/>
              <w:jc w:val="center"/>
              <w:rPr>
                <w:rFonts w:asciiTheme="majorHAnsi" w:hAnsiTheme="majorHAnsi" w:cs="Times New Roman"/>
              </w:rPr>
            </w:pPr>
            <w:r w:rsidRPr="00721715">
              <w:rPr>
                <w:rFonts w:asciiTheme="majorHAnsi" w:hAnsiTheme="majorHAnsi" w:cs="Times New Roman"/>
              </w:rPr>
              <w:t>Konferans (Çevrimiçi)</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30th International Symposium on the Modeling, Analysis, and Simulation of Computer and Telecommunication Systems</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Nice / FRANSA</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Dr. Serhan Daniş</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21 Kasım 2022</w:t>
            </w:r>
          </w:p>
        </w:tc>
        <w:tc>
          <w:tcPr>
            <w:tcW w:w="2243" w:type="dxa"/>
            <w:shd w:val="clear" w:color="auto" w:fill="auto"/>
            <w:vAlign w:val="center"/>
          </w:tcPr>
          <w:p w:rsidR="00F0171D" w:rsidRPr="00721715" w:rsidRDefault="00FE0C0C" w:rsidP="00721715">
            <w:pPr>
              <w:spacing w:after="0" w:line="300" w:lineRule="exact"/>
              <w:jc w:val="center"/>
              <w:rPr>
                <w:rFonts w:asciiTheme="majorHAnsi" w:hAnsiTheme="majorHAnsi" w:cs="Times New Roman"/>
              </w:rPr>
            </w:pPr>
            <w:r w:rsidRPr="00721715">
              <w:rPr>
                <w:rFonts w:asciiTheme="majorHAnsi" w:hAnsiTheme="majorHAnsi" w:cs="Times New Roman"/>
              </w:rPr>
              <w:t xml:space="preserve">Seminer </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Adversarial Robustness and Robustness-via-synthesis: Robust training with generative adversarial</w:t>
            </w:r>
            <w:r w:rsidR="003D3712">
              <w:rPr>
                <w:rFonts w:asciiTheme="majorHAnsi" w:hAnsiTheme="majorHAnsi" w:cs="Times New Roman"/>
              </w:rPr>
              <w:t xml:space="preserve"> </w:t>
            </w:r>
            <w:r w:rsidRPr="00721715">
              <w:rPr>
                <w:rFonts w:asciiTheme="majorHAnsi" w:hAnsiTheme="majorHAnsi" w:cs="Times New Roman"/>
              </w:rPr>
              <w:t>İstanbul</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Dr. İnci Baytaş</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07 Kasım 2022</w:t>
            </w:r>
          </w:p>
        </w:tc>
        <w:tc>
          <w:tcPr>
            <w:tcW w:w="2243" w:type="dxa"/>
            <w:shd w:val="clear" w:color="auto" w:fill="auto"/>
            <w:vAlign w:val="center"/>
          </w:tcPr>
          <w:p w:rsidR="00F0171D" w:rsidRPr="00721715" w:rsidRDefault="00FE0C0C" w:rsidP="00721715">
            <w:pPr>
              <w:spacing w:after="0" w:line="300" w:lineRule="exact"/>
              <w:jc w:val="center"/>
              <w:rPr>
                <w:rFonts w:asciiTheme="majorHAnsi" w:hAnsiTheme="majorHAnsi" w:cs="Times New Roman"/>
              </w:rPr>
            </w:pPr>
            <w:r w:rsidRPr="00721715">
              <w:rPr>
                <w:rFonts w:asciiTheme="majorHAnsi" w:hAnsiTheme="majorHAnsi" w:cs="Times New Roman"/>
              </w:rPr>
              <w:t>Seminer</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Understanding the Language of Life: Identifying and Characterizing the Language Units in Protein Sequences</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İstanbul</w:t>
            </w:r>
          </w:p>
          <w:p w:rsidR="00F0171D" w:rsidRPr="00721715" w:rsidRDefault="00F0171D" w:rsidP="00122AA2">
            <w:pPr>
              <w:spacing w:after="0" w:line="300" w:lineRule="exact"/>
              <w:rPr>
                <w:rFonts w:asciiTheme="majorHAnsi" w:hAnsiTheme="majorHAnsi" w:cs="Times New Roman"/>
              </w:rPr>
            </w:pPr>
            <w:r w:rsidRPr="00721715">
              <w:rPr>
                <w:rFonts w:asciiTheme="majorHAnsi" w:hAnsiTheme="majorHAnsi" w:cs="Times New Roman"/>
              </w:rPr>
              <w:t>Doç. Dr. Arzucan Özgür</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31 Ekim 2022</w:t>
            </w:r>
          </w:p>
        </w:tc>
        <w:tc>
          <w:tcPr>
            <w:tcW w:w="2243" w:type="dxa"/>
            <w:shd w:val="clear" w:color="auto" w:fill="auto"/>
            <w:vAlign w:val="center"/>
          </w:tcPr>
          <w:p w:rsidR="00F0171D" w:rsidRPr="00721715" w:rsidRDefault="000F6F51" w:rsidP="00721715">
            <w:pPr>
              <w:spacing w:after="0" w:line="300" w:lineRule="exact"/>
              <w:jc w:val="center"/>
              <w:rPr>
                <w:rFonts w:asciiTheme="majorHAnsi" w:hAnsiTheme="majorHAnsi" w:cs="Times New Roman"/>
              </w:rPr>
            </w:pPr>
            <w:r w:rsidRPr="00721715">
              <w:rPr>
                <w:rFonts w:asciiTheme="majorHAnsi" w:hAnsiTheme="majorHAnsi" w:cs="Times New Roman"/>
              </w:rPr>
              <w:t>Seminer</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 xml:space="preserve"> Requirements engineering research at CMPE</w:t>
            </w:r>
            <w:r w:rsidR="00122AA2">
              <w:rPr>
                <w:rFonts w:asciiTheme="majorHAnsi" w:hAnsiTheme="majorHAnsi" w:cs="Times New Roman"/>
              </w:rPr>
              <w:t xml:space="preserve"> </w:t>
            </w:r>
            <w:r w:rsidRPr="00721715">
              <w:rPr>
                <w:rFonts w:asciiTheme="majorHAnsi" w:hAnsiTheme="majorHAnsi" w:cs="Times New Roman"/>
              </w:rPr>
              <w:t>İstanbul</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bCs/>
              </w:rPr>
              <w:t>Dr. Fatma Başak Aydemir</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24 Ekim 2022</w:t>
            </w:r>
          </w:p>
        </w:tc>
        <w:tc>
          <w:tcPr>
            <w:tcW w:w="2243" w:type="dxa"/>
            <w:shd w:val="clear" w:color="auto" w:fill="auto"/>
            <w:vAlign w:val="center"/>
          </w:tcPr>
          <w:p w:rsidR="00F0171D" w:rsidRPr="00721715" w:rsidRDefault="000F6F51" w:rsidP="00721715">
            <w:pPr>
              <w:spacing w:after="0" w:line="300" w:lineRule="exact"/>
              <w:jc w:val="center"/>
              <w:rPr>
                <w:rFonts w:asciiTheme="majorHAnsi" w:hAnsiTheme="majorHAnsi" w:cs="Times New Roman"/>
              </w:rPr>
            </w:pPr>
            <w:r w:rsidRPr="00721715">
              <w:rPr>
                <w:rFonts w:asciiTheme="majorHAnsi" w:hAnsiTheme="majorHAnsi" w:cs="Times New Roman"/>
              </w:rPr>
              <w:t>Seminer</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Wearable Computing and Activity Recognition</w:t>
            </w:r>
            <w:r w:rsidR="00115582">
              <w:rPr>
                <w:rFonts w:asciiTheme="majorHAnsi" w:hAnsiTheme="majorHAnsi" w:cs="Times New Roman"/>
              </w:rPr>
              <w:t xml:space="preserve"> </w:t>
            </w:r>
            <w:r w:rsidRPr="00721715">
              <w:rPr>
                <w:rFonts w:asciiTheme="majorHAnsi" w:hAnsiTheme="majorHAnsi" w:cs="Times New Roman"/>
              </w:rPr>
              <w:t>İstanbul</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Dr. Özlem Durmaz İncel</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17 Kasım 2022</w:t>
            </w:r>
          </w:p>
        </w:tc>
        <w:tc>
          <w:tcPr>
            <w:tcW w:w="2243" w:type="dxa"/>
            <w:shd w:val="clear" w:color="auto" w:fill="auto"/>
            <w:vAlign w:val="center"/>
          </w:tcPr>
          <w:p w:rsidR="00F0171D" w:rsidRPr="00721715" w:rsidRDefault="000F6F51" w:rsidP="00721715">
            <w:pPr>
              <w:spacing w:after="0" w:line="300" w:lineRule="exact"/>
              <w:jc w:val="center"/>
              <w:rPr>
                <w:rFonts w:asciiTheme="majorHAnsi" w:hAnsiTheme="majorHAnsi" w:cs="Times New Roman"/>
              </w:rPr>
            </w:pPr>
            <w:r w:rsidRPr="00721715">
              <w:rPr>
                <w:rFonts w:asciiTheme="majorHAnsi" w:hAnsiTheme="majorHAnsi" w:cs="Times New Roman"/>
              </w:rPr>
              <w:t>Seminer</w:t>
            </w:r>
          </w:p>
        </w:tc>
        <w:tc>
          <w:tcPr>
            <w:tcW w:w="3402" w:type="dxa"/>
            <w:shd w:val="clear" w:color="auto" w:fill="auto"/>
            <w:vAlign w:val="center"/>
          </w:tcPr>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Mobile Networks, Cognitive Radio, Molecular Communications and Nanonetworking İstanbul</w:t>
            </w:r>
          </w:p>
          <w:p w:rsidR="00F0171D" w:rsidRPr="00721715" w:rsidRDefault="00F0171D" w:rsidP="00721715">
            <w:pPr>
              <w:spacing w:after="0" w:line="300" w:lineRule="exact"/>
              <w:rPr>
                <w:rFonts w:asciiTheme="majorHAnsi" w:hAnsiTheme="majorHAnsi" w:cs="Times New Roman"/>
              </w:rPr>
            </w:pPr>
            <w:r w:rsidRPr="00721715">
              <w:rPr>
                <w:rFonts w:asciiTheme="majorHAnsi" w:hAnsiTheme="majorHAnsi" w:cs="Times New Roman"/>
              </w:rPr>
              <w:t>Prof. Dr. Tuna Tuğcu</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r w:rsidR="00F0171D" w:rsidRPr="00BF0AA8" w:rsidTr="006B7234">
        <w:trPr>
          <w:trHeight w:val="418"/>
        </w:trPr>
        <w:tc>
          <w:tcPr>
            <w:tcW w:w="2543"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r w:rsidRPr="00721715">
              <w:rPr>
                <w:rFonts w:asciiTheme="majorHAnsi" w:hAnsiTheme="majorHAnsi" w:cs="Times New Roman"/>
                <w:bCs/>
                <w:lang w:val="en-US"/>
              </w:rPr>
              <w:t>09 Aralık 2022</w:t>
            </w:r>
          </w:p>
        </w:tc>
        <w:tc>
          <w:tcPr>
            <w:tcW w:w="2243" w:type="dxa"/>
            <w:shd w:val="clear" w:color="auto" w:fill="auto"/>
            <w:vAlign w:val="center"/>
          </w:tcPr>
          <w:p w:rsidR="00F0171D" w:rsidRPr="00721715" w:rsidRDefault="000F6F51" w:rsidP="00721715">
            <w:pPr>
              <w:spacing w:after="0" w:line="300" w:lineRule="exact"/>
              <w:jc w:val="center"/>
              <w:rPr>
                <w:rFonts w:asciiTheme="majorHAnsi" w:hAnsiTheme="majorHAnsi" w:cs="Times New Roman"/>
              </w:rPr>
            </w:pPr>
            <w:r w:rsidRPr="00721715">
              <w:rPr>
                <w:rFonts w:asciiTheme="majorHAnsi" w:hAnsiTheme="majorHAnsi" w:cs="Times New Roman"/>
              </w:rPr>
              <w:t>Seminer</w:t>
            </w:r>
          </w:p>
        </w:tc>
        <w:tc>
          <w:tcPr>
            <w:tcW w:w="3402" w:type="dxa"/>
            <w:shd w:val="clear" w:color="auto" w:fill="auto"/>
            <w:vAlign w:val="center"/>
          </w:tcPr>
          <w:p w:rsidR="00F0171D" w:rsidRPr="00721715" w:rsidRDefault="00F0171D" w:rsidP="00721715">
            <w:pPr>
              <w:pStyle w:val="NormalWeb"/>
              <w:spacing w:before="0" w:after="0" w:line="300" w:lineRule="exact"/>
              <w:rPr>
                <w:rStyle w:val="Gl"/>
                <w:rFonts w:asciiTheme="majorHAnsi" w:hAnsiTheme="majorHAnsi"/>
                <w:b w:val="0"/>
                <w:sz w:val="22"/>
                <w:szCs w:val="22"/>
              </w:rPr>
            </w:pPr>
            <w:r w:rsidRPr="00721715">
              <w:rPr>
                <w:rStyle w:val="Gl"/>
                <w:rFonts w:asciiTheme="majorHAnsi" w:hAnsiTheme="majorHAnsi"/>
                <w:b w:val="0"/>
                <w:sz w:val="22"/>
                <w:szCs w:val="22"/>
              </w:rPr>
              <w:t>Joint Radar/Communication for V2X: From Theory to Implementation İstanbul</w:t>
            </w:r>
          </w:p>
          <w:p w:rsidR="00F0171D" w:rsidRPr="00721715" w:rsidRDefault="00F0171D" w:rsidP="00115582">
            <w:pPr>
              <w:pStyle w:val="NormalWeb"/>
              <w:spacing w:before="0" w:after="0" w:line="300" w:lineRule="exact"/>
              <w:rPr>
                <w:rFonts w:asciiTheme="majorHAnsi" w:hAnsiTheme="majorHAnsi"/>
              </w:rPr>
            </w:pPr>
            <w:r w:rsidRPr="00721715">
              <w:rPr>
                <w:rFonts w:asciiTheme="majorHAnsi" w:hAnsiTheme="majorHAnsi"/>
                <w:sz w:val="22"/>
                <w:szCs w:val="22"/>
              </w:rPr>
              <w:t>Prof. Dr. Eylem Ekici</w:t>
            </w:r>
          </w:p>
        </w:tc>
        <w:tc>
          <w:tcPr>
            <w:tcW w:w="1610" w:type="dxa"/>
            <w:shd w:val="clear" w:color="auto" w:fill="auto"/>
            <w:vAlign w:val="center"/>
          </w:tcPr>
          <w:p w:rsidR="00F0171D" w:rsidRPr="00721715" w:rsidRDefault="00F0171D" w:rsidP="00721715">
            <w:pPr>
              <w:spacing w:after="0" w:line="300" w:lineRule="exact"/>
              <w:jc w:val="center"/>
              <w:rPr>
                <w:rFonts w:asciiTheme="majorHAnsi" w:hAnsiTheme="majorHAnsi" w:cs="Times New Roman"/>
                <w:bCs/>
                <w:lang w:val="en-US"/>
              </w:rPr>
            </w:pPr>
          </w:p>
        </w:tc>
      </w:tr>
    </w:tbl>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C47B85" w:rsidRPr="001D78BD" w:rsidRDefault="009C72A5"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BF7A64" w:rsidRPr="001D78BD">
        <w:rPr>
          <w:rFonts w:ascii="Cambria" w:eastAsia="Calibri" w:hAnsi="Cambria" w:cs="Times New Roman"/>
          <w:b/>
          <w:color w:val="365F91" w:themeColor="accent1" w:themeShade="BF"/>
          <w:sz w:val="28"/>
          <w:szCs w:val="28"/>
          <w:lang w:eastAsia="tr-TR"/>
        </w:rPr>
        <w:t>-MERKEZ ÜYELERİNİN ALDIKLARI HİZMET, BİLİM-SANAT, TEŞVİK ÖDÜLLERİ</w:t>
      </w:r>
    </w:p>
    <w:tbl>
      <w:tblPr>
        <w:tblpPr w:leftFromText="141" w:rightFromText="141" w:vertAnchor="text" w:tblpY="26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487"/>
        <w:gridCol w:w="1590"/>
        <w:gridCol w:w="3969"/>
      </w:tblGrid>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Türü</w:t>
            </w:r>
          </w:p>
        </w:tc>
        <w:tc>
          <w:tcPr>
            <w:tcW w:w="2487" w:type="dxa"/>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Adı</w:t>
            </w:r>
          </w:p>
        </w:tc>
        <w:tc>
          <w:tcPr>
            <w:tcW w:w="1590"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Sahibi</w:t>
            </w:r>
          </w:p>
        </w:tc>
        <w:tc>
          <w:tcPr>
            <w:tcW w:w="3969"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Ödülü Veren Kurum/Kuruluş</w:t>
            </w:r>
          </w:p>
        </w:tc>
      </w:tr>
      <w:tr w:rsidR="004563C8" w:rsidRPr="003445FD" w:rsidTr="00C8352B">
        <w:trPr>
          <w:trHeight w:val="284"/>
        </w:trPr>
        <w:tc>
          <w:tcPr>
            <w:tcW w:w="1843" w:type="dxa"/>
            <w:shd w:val="clear" w:color="auto" w:fill="auto"/>
            <w:vAlign w:val="center"/>
          </w:tcPr>
          <w:p w:rsidR="004563C8" w:rsidRPr="00E7653B" w:rsidRDefault="004563C8" w:rsidP="00E7653B">
            <w:pPr>
              <w:tabs>
                <w:tab w:val="left" w:pos="0"/>
              </w:tabs>
              <w:spacing w:after="0" w:line="300" w:lineRule="exact"/>
              <w:rPr>
                <w:rFonts w:asciiTheme="majorHAnsi" w:hAnsiTheme="majorHAnsi" w:cs="Times New Roman"/>
                <w:szCs w:val="20"/>
              </w:rPr>
            </w:pPr>
            <w:r w:rsidRPr="00E7653B">
              <w:rPr>
                <w:rFonts w:asciiTheme="majorHAnsi" w:hAnsiTheme="majorHAnsi" w:cs="Times New Roman"/>
                <w:szCs w:val="20"/>
              </w:rPr>
              <w:t>Bilim Hizmet Ödülü</w:t>
            </w:r>
          </w:p>
        </w:tc>
        <w:tc>
          <w:tcPr>
            <w:tcW w:w="2487" w:type="dxa"/>
          </w:tcPr>
          <w:p w:rsidR="004563C8" w:rsidRPr="00E7653B" w:rsidRDefault="004563C8" w:rsidP="00E7653B">
            <w:pPr>
              <w:spacing w:after="0" w:line="300" w:lineRule="exact"/>
              <w:rPr>
                <w:rFonts w:asciiTheme="majorHAnsi" w:hAnsiTheme="majorHAnsi" w:cs="Times New Roman"/>
                <w:szCs w:val="20"/>
              </w:rPr>
            </w:pPr>
            <w:r w:rsidRPr="00E7653B">
              <w:rPr>
                <w:rFonts w:asciiTheme="majorHAnsi" w:hAnsiTheme="majorHAnsi" w:cs="Times New Roman"/>
                <w:szCs w:val="20"/>
              </w:rPr>
              <w:t>Horizon Europe Eşik Üstü Ödülü - MSCA</w:t>
            </w:r>
          </w:p>
          <w:p w:rsidR="004563C8" w:rsidRPr="00E7653B" w:rsidRDefault="004563C8" w:rsidP="00E7653B">
            <w:pPr>
              <w:spacing w:after="0" w:line="300" w:lineRule="exact"/>
              <w:jc w:val="center"/>
              <w:rPr>
                <w:rFonts w:asciiTheme="majorHAnsi" w:hAnsiTheme="majorHAnsi" w:cs="Times New Roman"/>
                <w:szCs w:val="20"/>
              </w:rPr>
            </w:pPr>
          </w:p>
        </w:tc>
        <w:tc>
          <w:tcPr>
            <w:tcW w:w="1590" w:type="dxa"/>
            <w:shd w:val="clear" w:color="auto" w:fill="auto"/>
            <w:vAlign w:val="center"/>
          </w:tcPr>
          <w:p w:rsidR="004563C8" w:rsidRPr="00E7653B" w:rsidRDefault="004563C8" w:rsidP="00E7653B">
            <w:pPr>
              <w:spacing w:after="0" w:line="300" w:lineRule="exact"/>
              <w:jc w:val="center"/>
              <w:rPr>
                <w:rFonts w:asciiTheme="majorHAnsi" w:hAnsiTheme="majorHAnsi" w:cs="Times New Roman"/>
                <w:szCs w:val="20"/>
              </w:rPr>
            </w:pPr>
            <w:r w:rsidRPr="00E7653B">
              <w:rPr>
                <w:rFonts w:asciiTheme="majorHAnsi" w:hAnsiTheme="majorHAnsi" w:cs="Times New Roman"/>
                <w:szCs w:val="20"/>
              </w:rPr>
              <w:t>Emre Uğur</w:t>
            </w:r>
          </w:p>
        </w:tc>
        <w:tc>
          <w:tcPr>
            <w:tcW w:w="3969" w:type="dxa"/>
            <w:shd w:val="clear" w:color="auto" w:fill="auto"/>
            <w:vAlign w:val="center"/>
          </w:tcPr>
          <w:p w:rsidR="004563C8" w:rsidRPr="00E7653B" w:rsidRDefault="004563C8" w:rsidP="00E7653B">
            <w:pPr>
              <w:spacing w:after="0" w:line="300" w:lineRule="exact"/>
              <w:jc w:val="center"/>
              <w:rPr>
                <w:rFonts w:asciiTheme="majorHAnsi" w:hAnsiTheme="majorHAnsi" w:cs="Times New Roman"/>
                <w:szCs w:val="20"/>
              </w:rPr>
            </w:pPr>
            <w:r w:rsidRPr="00E7653B">
              <w:rPr>
                <w:rFonts w:asciiTheme="majorHAnsi" w:hAnsiTheme="majorHAnsi" w:cs="Times New Roman"/>
                <w:szCs w:val="20"/>
              </w:rPr>
              <w:t>TÜBİTAK</w:t>
            </w:r>
          </w:p>
        </w:tc>
      </w:tr>
      <w:tr w:rsidR="004563C8" w:rsidRPr="003445FD" w:rsidTr="00C8352B">
        <w:trPr>
          <w:trHeight w:val="284"/>
        </w:trPr>
        <w:tc>
          <w:tcPr>
            <w:tcW w:w="1843" w:type="dxa"/>
            <w:shd w:val="clear" w:color="auto" w:fill="auto"/>
            <w:vAlign w:val="center"/>
          </w:tcPr>
          <w:p w:rsidR="004563C8" w:rsidRPr="00E7653B" w:rsidRDefault="004563C8" w:rsidP="00E7653B">
            <w:pPr>
              <w:tabs>
                <w:tab w:val="left" w:pos="0"/>
              </w:tabs>
              <w:spacing w:after="0" w:line="300" w:lineRule="exact"/>
              <w:rPr>
                <w:rFonts w:asciiTheme="majorHAnsi" w:hAnsiTheme="majorHAnsi" w:cs="Times New Roman"/>
                <w:szCs w:val="20"/>
              </w:rPr>
            </w:pPr>
            <w:r w:rsidRPr="00E7653B">
              <w:rPr>
                <w:rFonts w:asciiTheme="majorHAnsi" w:hAnsiTheme="majorHAnsi" w:cs="Times New Roman"/>
                <w:szCs w:val="20"/>
              </w:rPr>
              <w:lastRenderedPageBreak/>
              <w:t>Bilim Teşvik Ödülü</w:t>
            </w:r>
          </w:p>
        </w:tc>
        <w:tc>
          <w:tcPr>
            <w:tcW w:w="2487" w:type="dxa"/>
          </w:tcPr>
          <w:p w:rsidR="004563C8" w:rsidRPr="00E7653B" w:rsidRDefault="004563C8" w:rsidP="00E7653B">
            <w:pPr>
              <w:spacing w:after="0" w:line="300" w:lineRule="exact"/>
              <w:rPr>
                <w:rFonts w:asciiTheme="majorHAnsi" w:hAnsiTheme="majorHAnsi" w:cs="Times New Roman"/>
                <w:szCs w:val="20"/>
              </w:rPr>
            </w:pPr>
            <w:r w:rsidRPr="00E7653B">
              <w:rPr>
                <w:rFonts w:asciiTheme="majorHAnsi" w:hAnsiTheme="majorHAnsi" w:cs="Times New Roman"/>
                <w:szCs w:val="20"/>
              </w:rPr>
              <w:t>Horizon Europe Eşik Üstü Ödülü - EIC PathFinder</w:t>
            </w:r>
          </w:p>
          <w:p w:rsidR="004563C8" w:rsidRPr="00E7653B" w:rsidRDefault="004563C8" w:rsidP="00E7653B">
            <w:pPr>
              <w:spacing w:after="0" w:line="300" w:lineRule="exact"/>
              <w:jc w:val="center"/>
              <w:rPr>
                <w:rFonts w:asciiTheme="majorHAnsi" w:hAnsiTheme="majorHAnsi" w:cs="Times New Roman"/>
                <w:szCs w:val="20"/>
              </w:rPr>
            </w:pPr>
          </w:p>
        </w:tc>
        <w:tc>
          <w:tcPr>
            <w:tcW w:w="1590" w:type="dxa"/>
            <w:shd w:val="clear" w:color="auto" w:fill="auto"/>
            <w:vAlign w:val="center"/>
          </w:tcPr>
          <w:p w:rsidR="004563C8" w:rsidRPr="00E7653B" w:rsidRDefault="004563C8" w:rsidP="00E7653B">
            <w:pPr>
              <w:spacing w:after="0" w:line="300" w:lineRule="exact"/>
              <w:jc w:val="center"/>
              <w:rPr>
                <w:rFonts w:asciiTheme="majorHAnsi" w:hAnsiTheme="majorHAnsi" w:cs="Times New Roman"/>
                <w:szCs w:val="20"/>
              </w:rPr>
            </w:pPr>
            <w:r w:rsidRPr="00E7653B">
              <w:rPr>
                <w:rFonts w:asciiTheme="majorHAnsi" w:hAnsiTheme="majorHAnsi" w:cs="Times New Roman"/>
                <w:szCs w:val="20"/>
              </w:rPr>
              <w:t>Emre Uğur</w:t>
            </w:r>
          </w:p>
        </w:tc>
        <w:tc>
          <w:tcPr>
            <w:tcW w:w="3969" w:type="dxa"/>
            <w:shd w:val="clear" w:color="auto" w:fill="auto"/>
            <w:vAlign w:val="center"/>
          </w:tcPr>
          <w:p w:rsidR="004563C8" w:rsidRPr="00E7653B" w:rsidRDefault="004563C8" w:rsidP="00E7653B">
            <w:pPr>
              <w:spacing w:after="0" w:line="300" w:lineRule="exact"/>
              <w:jc w:val="center"/>
              <w:rPr>
                <w:rFonts w:asciiTheme="majorHAnsi" w:hAnsiTheme="majorHAnsi" w:cs="Times New Roman"/>
                <w:szCs w:val="20"/>
              </w:rPr>
            </w:pPr>
            <w:r w:rsidRPr="00E7653B">
              <w:rPr>
                <w:rFonts w:asciiTheme="majorHAnsi" w:hAnsiTheme="majorHAnsi" w:cs="Times New Roman"/>
                <w:szCs w:val="20"/>
              </w:rPr>
              <w:t>TÜBİTAK</w:t>
            </w:r>
          </w:p>
        </w:tc>
      </w:tr>
    </w:tbl>
    <w:p w:rsidR="00C8352B" w:rsidRDefault="00C8352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1D78BD" w:rsidRDefault="001C47F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4576F4" w:rsidRPr="007D3A06" w:rsidRDefault="00A16C63"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F958E1">
        <w:rPr>
          <w:rFonts w:asciiTheme="majorHAnsi" w:eastAsia="Calibri" w:hAnsiTheme="majorHAnsi" w:cs="Times New Roman"/>
          <w:b/>
          <w:color w:val="365F91" w:themeColor="accent1" w:themeShade="BF"/>
          <w:lang w:eastAsia="tr-TR"/>
        </w:rPr>
        <w:t xml:space="preserve">TAM </w:t>
      </w:r>
      <w:r w:rsidR="00152A7C" w:rsidRPr="007D3A06">
        <w:rPr>
          <w:rFonts w:asciiTheme="majorHAnsi" w:eastAsia="Calibri" w:hAnsiTheme="majorHAnsi" w:cs="Times New Roman"/>
          <w:b/>
          <w:color w:val="365F91" w:themeColor="accent1" w:themeShade="BF"/>
          <w:lang w:eastAsia="tr-TR"/>
        </w:rPr>
        <w:t>Teleiletişim ve Enformatik Alan Araştırmacı ve Akademisyen Yetiştirme Merkezi</w:t>
      </w:r>
    </w:p>
    <w:p w:rsidR="00A16C63" w:rsidRPr="007D3A06" w:rsidRDefault="00A16C63"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4576F4" w:rsidRPr="007D3A06">
        <w:rPr>
          <w:rFonts w:asciiTheme="majorHAnsi" w:hAnsiTheme="majorHAnsi"/>
          <w:lang w:eastAsia="ko-KR"/>
        </w:rPr>
        <w:t>Cem Ersoy</w:t>
      </w:r>
    </w:p>
    <w:p w:rsidR="00152A7C" w:rsidRPr="007D3A06" w:rsidRDefault="00A16C63" w:rsidP="007D3A06">
      <w:pPr>
        <w:autoSpaceDE w:val="0"/>
        <w:autoSpaceDN w:val="0"/>
        <w:adjustRightInd w:val="0"/>
        <w:spacing w:after="0" w:line="300" w:lineRule="exact"/>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152A7C" w:rsidRPr="007D3A06">
        <w:rPr>
          <w:rFonts w:asciiTheme="majorHAnsi" w:eastAsia="SimSun" w:hAnsiTheme="majorHAnsi" w:cs="Times New Roman"/>
          <w:shd w:val="clear" w:color="auto" w:fill="FFFFFF"/>
          <w:lang w:eastAsia="zh-CN"/>
        </w:rPr>
        <w:t>T.C.C. Strateji ve Bütçe Başkanlığı </w:t>
      </w:r>
      <w:r w:rsidR="00152A7C" w:rsidRPr="007D3A06">
        <w:rPr>
          <w:rFonts w:asciiTheme="majorHAnsi" w:eastAsia="Calibri" w:hAnsiTheme="majorHAnsi" w:cs="Times New Roman"/>
          <w:b/>
          <w:color w:val="365F91"/>
          <w:lang w:eastAsia="tr-TR"/>
        </w:rPr>
        <w:t xml:space="preserve"> </w:t>
      </w:r>
    </w:p>
    <w:p w:rsidR="00A16C63" w:rsidRPr="007D3A06" w:rsidRDefault="00A16C63"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00234D8D" w:rsidRPr="007D3A06">
        <w:rPr>
          <w:rFonts w:asciiTheme="majorHAnsi" w:hAnsiTheme="majorHAnsi"/>
          <w:lang w:eastAsia="ko-KR"/>
        </w:rPr>
        <w:tab/>
      </w:r>
      <w:r w:rsidR="00234D8D"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152A7C" w:rsidRPr="007D3A06">
        <w:rPr>
          <w:rFonts w:asciiTheme="majorHAnsi" w:hAnsiTheme="majorHAnsi"/>
          <w:lang w:eastAsia="ko-KR"/>
        </w:rPr>
        <w:t>07</w:t>
      </w:r>
    </w:p>
    <w:p w:rsidR="00A16C63" w:rsidRPr="007D3A06" w:rsidRDefault="00A16C63"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8B7B46" w:rsidRPr="007D3A06">
        <w:rPr>
          <w:rFonts w:asciiTheme="majorHAnsi" w:hAnsiTheme="majorHAnsi"/>
          <w:lang w:eastAsia="ko-KR"/>
        </w:rPr>
        <w:t>Devam Ediyor</w:t>
      </w:r>
    </w:p>
    <w:p w:rsidR="004576F4" w:rsidRPr="007D3A06" w:rsidRDefault="004576F4" w:rsidP="007D3A06">
      <w:pPr>
        <w:tabs>
          <w:tab w:val="left" w:pos="2835"/>
        </w:tabs>
        <w:spacing w:after="0" w:line="300" w:lineRule="exact"/>
        <w:contextualSpacing/>
        <w:rPr>
          <w:rFonts w:asciiTheme="majorHAnsi" w:hAnsiTheme="majorHAnsi"/>
          <w:lang w:eastAsia="ko-KR"/>
        </w:rPr>
      </w:pPr>
    </w:p>
    <w:p w:rsidR="008B7B46" w:rsidRPr="007D3A06" w:rsidRDefault="009552D7"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8B7B46" w:rsidRPr="007D3A06">
        <w:rPr>
          <w:rFonts w:asciiTheme="majorHAnsi" w:eastAsia="Calibri" w:hAnsiTheme="majorHAnsi" w:cs="Times New Roman"/>
          <w:b/>
          <w:color w:val="365F91" w:themeColor="accent1" w:themeShade="BF"/>
          <w:lang w:eastAsia="tr-TR"/>
        </w:rPr>
        <w:t>TETAM Derin Öğrenme Sunucusu (altyapı)</w:t>
      </w:r>
    </w:p>
    <w:p w:rsidR="009552D7" w:rsidRPr="007D3A06" w:rsidRDefault="009552D7"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Cem Ersoy</w:t>
      </w:r>
    </w:p>
    <w:p w:rsidR="009552D7" w:rsidRPr="007D3A06" w:rsidRDefault="009552D7"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8B7B46" w:rsidRPr="007D3A06">
        <w:rPr>
          <w:rFonts w:asciiTheme="majorHAnsi" w:eastAsia="SimSun" w:hAnsiTheme="majorHAnsi" w:cs="Times New Roman"/>
          <w:lang w:eastAsia="zh-CN"/>
        </w:rPr>
        <w:t>BAP</w:t>
      </w:r>
    </w:p>
    <w:p w:rsidR="009552D7" w:rsidRPr="007D3A06" w:rsidRDefault="009552D7"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5D5B79" w:rsidRPr="007D3A06">
        <w:rPr>
          <w:rFonts w:asciiTheme="majorHAnsi" w:hAnsiTheme="majorHAnsi"/>
          <w:lang w:eastAsia="ko-KR"/>
        </w:rPr>
        <w:t>20</w:t>
      </w:r>
    </w:p>
    <w:p w:rsidR="007F371A" w:rsidRPr="007D3A06" w:rsidRDefault="009552D7" w:rsidP="007D3A06">
      <w:pPr>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Times New Roman"/>
          <w:lang w:eastAsia="ko-KR"/>
        </w:rPr>
        <w:tab/>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7F371A" w:rsidRPr="007D3A06" w:rsidRDefault="007F371A" w:rsidP="007D3A06">
      <w:pPr>
        <w:spacing w:after="0" w:line="300" w:lineRule="exact"/>
        <w:rPr>
          <w:rFonts w:asciiTheme="majorHAnsi" w:hAnsiTheme="majorHAnsi"/>
          <w:lang w:eastAsia="ko-KR"/>
        </w:rPr>
      </w:pPr>
    </w:p>
    <w:p w:rsidR="007F371A" w:rsidRPr="007D3A06" w:rsidRDefault="007F371A"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2F58CC" w:rsidRPr="007D3A06">
        <w:rPr>
          <w:rFonts w:asciiTheme="majorHAnsi" w:eastAsia="Calibri" w:hAnsiTheme="majorHAnsi" w:cs="Times New Roman"/>
          <w:b/>
          <w:color w:val="365F91" w:themeColor="accent1" w:themeShade="BF"/>
          <w:lang w:eastAsia="tr-TR"/>
        </w:rPr>
        <w:t>SAYEM</w:t>
      </w:r>
    </w:p>
    <w:p w:rsidR="007F371A" w:rsidRPr="007D3A06" w:rsidRDefault="007F371A"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Cem Ersoy</w:t>
      </w:r>
    </w:p>
    <w:p w:rsidR="007F371A" w:rsidRPr="007D3A06" w:rsidRDefault="007F371A"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2F58CC" w:rsidRPr="007D3A06">
        <w:rPr>
          <w:rFonts w:asciiTheme="majorHAnsi" w:eastAsia="SimSun" w:hAnsiTheme="majorHAnsi" w:cs="Times New Roman"/>
          <w:bCs/>
          <w:lang w:eastAsia="zh-CN"/>
        </w:rPr>
        <w:t>TÜBİTAK / ARÇELİK</w:t>
      </w:r>
    </w:p>
    <w:p w:rsidR="007F371A" w:rsidRPr="007D3A06" w:rsidRDefault="007F371A"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2F58CC" w:rsidRPr="007D3A06">
        <w:rPr>
          <w:rFonts w:asciiTheme="majorHAnsi" w:hAnsiTheme="majorHAnsi"/>
          <w:lang w:eastAsia="ko-KR"/>
        </w:rPr>
        <w:t>21</w:t>
      </w:r>
    </w:p>
    <w:p w:rsidR="007F371A" w:rsidRPr="007D3A06" w:rsidRDefault="007F371A"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7F371A" w:rsidRPr="007D3A06" w:rsidRDefault="007F371A" w:rsidP="007D3A06">
      <w:pPr>
        <w:tabs>
          <w:tab w:val="left" w:pos="2835"/>
        </w:tabs>
        <w:spacing w:after="0" w:line="300" w:lineRule="exact"/>
        <w:contextualSpacing/>
        <w:rPr>
          <w:rFonts w:asciiTheme="majorHAnsi" w:hAnsiTheme="majorHAnsi"/>
          <w:lang w:eastAsia="ko-KR"/>
        </w:rPr>
      </w:pPr>
    </w:p>
    <w:p w:rsidR="00E74F9D" w:rsidRPr="007D3A06" w:rsidRDefault="00E74F9D"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CC1750" w:rsidRPr="007D3A06">
        <w:rPr>
          <w:rFonts w:asciiTheme="majorHAnsi" w:eastAsia="Calibri" w:hAnsiTheme="majorHAnsi" w:cs="Times New Roman"/>
          <w:b/>
          <w:color w:val="365F91" w:themeColor="accent1" w:themeShade="BF"/>
          <w:lang w:eastAsia="tr-TR"/>
        </w:rPr>
        <w:t>ÖZEL 5 G Ağlar</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CC1750" w:rsidRPr="007D3A06">
        <w:rPr>
          <w:rFonts w:asciiTheme="majorHAnsi" w:hAnsiTheme="majorHAnsi"/>
          <w:lang w:eastAsia="ko-KR"/>
        </w:rPr>
        <w:t>Tuna Tuğcu</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CC1750" w:rsidRPr="007D3A06">
        <w:rPr>
          <w:rFonts w:asciiTheme="majorHAnsi" w:hAnsiTheme="majorHAnsi"/>
          <w:lang w:eastAsia="ko-KR"/>
        </w:rPr>
        <w:t>20</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CC1750" w:rsidRPr="007D3A06">
        <w:rPr>
          <w:rFonts w:asciiTheme="majorHAnsi" w:hAnsiTheme="majorHAnsi"/>
          <w:lang w:eastAsia="ko-KR"/>
        </w:rPr>
        <w:t>Devam Ediyor</w:t>
      </w:r>
    </w:p>
    <w:p w:rsidR="007F371A" w:rsidRPr="007D3A06" w:rsidRDefault="007F371A" w:rsidP="007D3A06">
      <w:pPr>
        <w:spacing w:after="0" w:line="300" w:lineRule="exact"/>
        <w:rPr>
          <w:rFonts w:asciiTheme="majorHAnsi" w:hAnsiTheme="majorHAnsi" w:cs="Times New Roman"/>
          <w:b/>
        </w:rPr>
      </w:pPr>
    </w:p>
    <w:p w:rsidR="000C03D7"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0C03D7" w:rsidRPr="007D3A06">
        <w:rPr>
          <w:rFonts w:asciiTheme="majorHAnsi" w:eastAsia="Calibri" w:hAnsiTheme="majorHAnsi" w:cs="Times New Roman"/>
          <w:b/>
          <w:color w:val="365F91" w:themeColor="accent1" w:themeShade="BF"/>
          <w:lang w:eastAsia="tr-TR"/>
        </w:rPr>
        <w:t>Insansız Hava Aracı Videolarında Çoklu Nesne Tespit ve Takibi</w:t>
      </w:r>
      <w:r w:rsidR="000C03D7" w:rsidRPr="007D3A06">
        <w:rPr>
          <w:rFonts w:asciiTheme="majorHAnsi" w:eastAsia="Calibri" w:hAnsiTheme="majorHAnsi" w:cs="Times New Roman"/>
          <w:b/>
          <w:color w:val="365F91"/>
          <w:lang w:eastAsia="tr-TR"/>
        </w:rPr>
        <w:t xml:space="preserve"> </w:t>
      </w:r>
    </w:p>
    <w:p w:rsidR="000C03D7" w:rsidRPr="007D3A06" w:rsidRDefault="00E74F9D" w:rsidP="007D3A06">
      <w:pPr>
        <w:spacing w:after="0" w:line="300" w:lineRule="exact"/>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0C03D7" w:rsidRPr="007D3A06">
        <w:rPr>
          <w:rFonts w:asciiTheme="majorHAnsi" w:eastAsia="SimSun" w:hAnsiTheme="majorHAnsi" w:cs="Times New Roman"/>
          <w:lang w:eastAsia="ko-KR"/>
        </w:rPr>
        <w:t>Ayşın Ertüzün / Nafiz Arıca</w:t>
      </w:r>
      <w:r w:rsidR="000C03D7"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0C03D7" w:rsidRPr="007D3A06">
        <w:rPr>
          <w:rFonts w:asciiTheme="majorHAnsi" w:hAnsiTheme="majorHAnsi"/>
          <w:lang w:eastAsia="ko-KR"/>
        </w:rPr>
        <w:t xml:space="preserve">TÜBİTAK </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0C03D7" w:rsidRPr="007D3A06">
        <w:rPr>
          <w:rFonts w:asciiTheme="majorHAnsi" w:hAnsiTheme="majorHAnsi"/>
          <w:lang w:eastAsia="ko-KR"/>
        </w:rPr>
        <w:t>20</w:t>
      </w:r>
    </w:p>
    <w:p w:rsidR="009B6326"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0C03D7" w:rsidRDefault="000C03D7"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Pr="007D3A06" w:rsidRDefault="00300393" w:rsidP="007D3A06">
      <w:pPr>
        <w:tabs>
          <w:tab w:val="left" w:pos="2835"/>
        </w:tabs>
        <w:spacing w:after="0" w:line="300" w:lineRule="exact"/>
        <w:contextualSpacing/>
        <w:rPr>
          <w:rFonts w:asciiTheme="majorHAnsi" w:hAnsiTheme="majorHAnsi"/>
          <w:lang w:eastAsia="ko-KR"/>
        </w:rPr>
      </w:pPr>
    </w:p>
    <w:p w:rsidR="00AD3523" w:rsidRPr="007D3A06" w:rsidRDefault="009B6326" w:rsidP="007D3A06">
      <w:pPr>
        <w:tabs>
          <w:tab w:val="left" w:pos="2835"/>
        </w:tabs>
        <w:spacing w:after="0" w:line="300" w:lineRule="exact"/>
        <w:ind w:left="2835" w:hanging="2835"/>
        <w:contextualSpacing/>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lastRenderedPageBreak/>
        <w:t>Proje Adı</w:t>
      </w:r>
      <w:r w:rsidRPr="007D3A06">
        <w:rPr>
          <w:rFonts w:asciiTheme="majorHAnsi" w:eastAsia="Calibri" w:hAnsiTheme="majorHAnsi" w:cs="Times New Roman"/>
          <w:b/>
          <w:color w:val="365F91" w:themeColor="accent1" w:themeShade="BF"/>
          <w:lang w:eastAsia="tr-TR"/>
        </w:rPr>
        <w:tab/>
      </w:r>
      <w:r w:rsidR="00E74F9D" w:rsidRPr="007D3A06">
        <w:rPr>
          <w:rFonts w:asciiTheme="majorHAnsi" w:eastAsia="Calibri" w:hAnsiTheme="majorHAnsi" w:cs="Times New Roman"/>
          <w:b/>
          <w:color w:val="365F91" w:themeColor="accent1" w:themeShade="BF"/>
          <w:lang w:eastAsia="tr-TR"/>
        </w:rPr>
        <w:t xml:space="preserve">: </w:t>
      </w:r>
      <w:r w:rsidR="00AD3523" w:rsidRPr="007D3A06">
        <w:rPr>
          <w:rFonts w:asciiTheme="majorHAnsi" w:eastAsia="Calibri" w:hAnsiTheme="majorHAnsi" w:cs="Times New Roman"/>
          <w:b/>
          <w:color w:val="365F91" w:themeColor="accent1" w:themeShade="BF"/>
          <w:lang w:eastAsia="tr-TR"/>
        </w:rPr>
        <w:t>Voksel Arası Tutarsız Hareket MRG Parametrelerinin Sayısal</w:t>
      </w:r>
      <w:r w:rsidR="00D106D3" w:rsidRPr="007D3A06">
        <w:rPr>
          <w:rFonts w:asciiTheme="majorHAnsi" w:eastAsia="Calibri" w:hAnsiTheme="majorHAnsi" w:cs="Times New Roman"/>
          <w:b/>
          <w:color w:val="365F91" w:themeColor="accent1" w:themeShade="BF"/>
          <w:lang w:eastAsia="tr-TR"/>
        </w:rPr>
        <w:t xml:space="preserve"> </w:t>
      </w:r>
      <w:r w:rsidR="00AD3523" w:rsidRPr="007D3A06">
        <w:rPr>
          <w:rFonts w:asciiTheme="majorHAnsi" w:eastAsia="Calibri" w:hAnsiTheme="majorHAnsi" w:cs="Times New Roman"/>
          <w:b/>
          <w:color w:val="365F91" w:themeColor="accent1" w:themeShade="BF"/>
          <w:lang w:eastAsia="tr-TR"/>
        </w:rPr>
        <w:t xml:space="preserve">Kestirimi Gerçekleştirilmesi ve Karaciğer Patolojilerinin Makine Öğrenme ile Sınıflandırılması </w:t>
      </w:r>
    </w:p>
    <w:p w:rsidR="00E74F9D" w:rsidRPr="007D3A06" w:rsidRDefault="00E74F9D" w:rsidP="007D3A06">
      <w:pPr>
        <w:tabs>
          <w:tab w:val="left" w:pos="2835"/>
        </w:tabs>
        <w:spacing w:after="0" w:line="300" w:lineRule="exact"/>
        <w:contextualSpacing/>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AD3523" w:rsidRPr="007D3A06">
        <w:rPr>
          <w:rFonts w:asciiTheme="majorHAnsi" w:eastAsia="SimSun" w:hAnsiTheme="majorHAnsi" w:cs="Times New Roman"/>
          <w:lang w:eastAsia="ko-KR"/>
        </w:rPr>
        <w:t>Alpay Özcan</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AD3523" w:rsidRPr="007D3A06">
        <w:rPr>
          <w:rFonts w:asciiTheme="majorHAnsi" w:hAnsiTheme="majorHAnsi"/>
          <w:lang w:eastAsia="ko-KR"/>
        </w:rPr>
        <w:t>BAP</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D106D3"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D106D3" w:rsidRPr="007D3A06">
        <w:rPr>
          <w:rFonts w:asciiTheme="majorHAnsi" w:eastAsia="Calibri" w:hAnsiTheme="majorHAnsi" w:cs="Times New Roman"/>
          <w:b/>
          <w:color w:val="365F91" w:themeColor="accent1" w:themeShade="BF"/>
          <w:lang w:eastAsia="tr-TR"/>
        </w:rPr>
        <w:t xml:space="preserve">Nanoparçacık Temelli Bir Manyetik Hipertermi Cihaz Tasarım ve Eniyilenmesi </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826A20" w:rsidRPr="007D3A06">
        <w:rPr>
          <w:rFonts w:asciiTheme="majorHAnsi" w:eastAsia="SimSun" w:hAnsiTheme="majorHAnsi" w:cs="Times New Roman"/>
          <w:lang w:eastAsia="ko-KR"/>
        </w:rPr>
        <w:t>Alpay Özcan</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826A20" w:rsidRPr="007D3A06">
        <w:rPr>
          <w:rFonts w:asciiTheme="majorHAnsi" w:hAnsiTheme="majorHAnsi"/>
          <w:lang w:eastAsia="ko-KR"/>
        </w:rPr>
        <w:t>22</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9578E6"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9578E6" w:rsidRPr="007D3A06">
        <w:rPr>
          <w:rFonts w:asciiTheme="majorHAnsi" w:eastAsia="Calibri" w:hAnsiTheme="majorHAnsi" w:cs="Times New Roman"/>
          <w:b/>
          <w:color w:val="365F91" w:themeColor="accent1" w:themeShade="BF"/>
          <w:lang w:eastAsia="tr-TR"/>
        </w:rPr>
        <w:t>Abstract Reasoning and Life-Long Learning via symbol and rule discovery</w:t>
      </w:r>
      <w:r w:rsidR="009578E6"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9578E6" w:rsidRPr="007D3A06">
        <w:rPr>
          <w:rFonts w:asciiTheme="majorHAnsi" w:hAnsiTheme="majorHAnsi"/>
          <w:lang w:eastAsia="ko-KR"/>
        </w:rPr>
        <w:t>Emre Uğur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9578E6" w:rsidRPr="007D3A06">
        <w:rPr>
          <w:rFonts w:asciiTheme="majorHAnsi" w:hAnsiTheme="majorHAnsi"/>
          <w:lang w:eastAsia="ko-KR"/>
        </w:rPr>
        <w:t>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E74F9D"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304DEB" w:rsidRPr="007D3A06">
        <w:rPr>
          <w:rFonts w:asciiTheme="majorHAnsi" w:eastAsia="Calibri" w:hAnsiTheme="majorHAnsi" w:cs="Times New Roman"/>
          <w:b/>
          <w:color w:val="365F91" w:themeColor="accent1" w:themeShade="BF"/>
          <w:lang w:eastAsia="tr-TR"/>
        </w:rPr>
        <w:t>Wearable Flexible Sensor Supported Lower Body Exoskeleton System</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942A68" w:rsidRPr="007D3A06">
        <w:rPr>
          <w:rFonts w:asciiTheme="majorHAnsi" w:hAnsiTheme="majorHAnsi"/>
          <w:lang w:eastAsia="ko-KR"/>
        </w:rPr>
        <w:t xml:space="preserve">Emre Uğur </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942A68" w:rsidRPr="007D3A06">
        <w:rPr>
          <w:rFonts w:asciiTheme="majorHAnsi" w:hAnsiTheme="majorHAnsi"/>
          <w:lang w:eastAsia="ko-KR"/>
        </w:rPr>
        <w:t>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942A68" w:rsidRPr="007D3A06">
        <w:rPr>
          <w:rFonts w:asciiTheme="majorHAnsi" w:hAnsiTheme="majorHAnsi"/>
          <w:lang w:eastAsia="ko-KR"/>
        </w:rPr>
        <w:t>20</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942A68"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0E40E6"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0E40E6" w:rsidRPr="007D3A06">
        <w:rPr>
          <w:rFonts w:asciiTheme="majorHAnsi" w:eastAsia="Calibri" w:hAnsiTheme="majorHAnsi" w:cs="Times New Roman"/>
          <w:b/>
          <w:color w:val="365F91" w:themeColor="accent1" w:themeShade="BF"/>
          <w:lang w:eastAsia="tr-TR"/>
        </w:rPr>
        <w:t>Universality, Diversity and Idiosyncrasy in Language Technology (UniDive)</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B3A09" w:rsidRPr="007D3A06">
        <w:rPr>
          <w:rFonts w:asciiTheme="majorHAnsi" w:hAnsiTheme="majorHAnsi"/>
          <w:lang w:eastAsia="ko-KR"/>
        </w:rPr>
        <w:t>Tuna Güngör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B3A09" w:rsidRPr="007D3A06">
        <w:rPr>
          <w:rFonts w:asciiTheme="majorHAnsi" w:hAnsiTheme="majorHAnsi"/>
          <w:lang w:eastAsia="ko-KR"/>
        </w:rPr>
        <w:t>COST</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FB3A09" w:rsidRPr="007D3A06">
        <w:rPr>
          <w:rFonts w:asciiTheme="majorHAnsi" w:hAnsiTheme="majorHAnsi"/>
          <w:lang w:eastAsia="ko-KR"/>
        </w:rPr>
        <w:t>22</w:t>
      </w:r>
    </w:p>
    <w:p w:rsidR="00E74F9D"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1271F6" w:rsidRDefault="001271F6" w:rsidP="007D3A06">
      <w:pPr>
        <w:tabs>
          <w:tab w:val="left" w:pos="2835"/>
        </w:tabs>
        <w:spacing w:after="0" w:line="300" w:lineRule="exact"/>
        <w:contextualSpacing/>
        <w:rPr>
          <w:rFonts w:asciiTheme="majorHAnsi" w:hAnsiTheme="majorHAnsi"/>
          <w:lang w:eastAsia="ko-KR"/>
        </w:rPr>
      </w:pPr>
    </w:p>
    <w:p w:rsidR="001271F6" w:rsidRPr="007D3A06" w:rsidRDefault="001271F6" w:rsidP="007D3A06">
      <w:pPr>
        <w:tabs>
          <w:tab w:val="left" w:pos="2835"/>
        </w:tabs>
        <w:spacing w:after="0" w:line="300" w:lineRule="exact"/>
        <w:contextualSpacing/>
        <w:rPr>
          <w:rFonts w:asciiTheme="majorHAnsi" w:hAnsiTheme="majorHAnsi"/>
          <w:lang w:eastAsia="ko-KR"/>
        </w:rPr>
      </w:pPr>
    </w:p>
    <w:p w:rsidR="00E74F9D" w:rsidRPr="007D3A06" w:rsidRDefault="00E74F9D" w:rsidP="007D3A06">
      <w:pPr>
        <w:spacing w:after="0" w:line="300" w:lineRule="exact"/>
        <w:rPr>
          <w:rFonts w:asciiTheme="majorHAnsi" w:hAnsiTheme="majorHAnsi" w:cs="Times New Roman"/>
          <w:b/>
        </w:rPr>
      </w:pPr>
    </w:p>
    <w:p w:rsidR="00FB0B74"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FB0B74" w:rsidRPr="007D3A06">
        <w:rPr>
          <w:rFonts w:asciiTheme="majorHAnsi" w:eastAsia="Calibri" w:hAnsiTheme="majorHAnsi" w:cs="Times New Roman"/>
          <w:b/>
          <w:color w:val="365F91" w:themeColor="accent1" w:themeShade="BF"/>
          <w:lang w:eastAsia="tr-TR"/>
        </w:rPr>
        <w:t>Literary Machine Translation to Produce Translations that Reflect Translators’ Style and Generate Retranslations</w:t>
      </w:r>
      <w:r w:rsidR="00FB0B74"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B0B74" w:rsidRPr="007D3A06">
        <w:rPr>
          <w:rFonts w:asciiTheme="majorHAnsi" w:hAnsiTheme="majorHAnsi"/>
          <w:lang w:eastAsia="ko-KR"/>
        </w:rPr>
        <w:t>Tuna Güngör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B0B74" w:rsidRPr="007D3A06">
        <w:rPr>
          <w:rFonts w:asciiTheme="majorHAnsi" w:hAnsiTheme="majorHAnsi"/>
          <w:lang w:eastAsia="ko-KR"/>
        </w:rPr>
        <w:t>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FB0B74" w:rsidRPr="007D3A06">
        <w:rPr>
          <w:rFonts w:asciiTheme="majorHAnsi" w:hAnsiTheme="majorHAnsi"/>
          <w:lang w:eastAsia="ko-KR"/>
        </w:rPr>
        <w:t>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9B6326" w:rsidRPr="007D3A06" w:rsidRDefault="009B6326" w:rsidP="007D3A06">
      <w:pPr>
        <w:spacing w:after="0" w:line="300" w:lineRule="exact"/>
        <w:rPr>
          <w:rFonts w:asciiTheme="majorHAnsi" w:eastAsia="Calibri" w:hAnsiTheme="majorHAnsi" w:cs="Times New Roman"/>
          <w:b/>
          <w:color w:val="365F91" w:themeColor="accent1" w:themeShade="BF"/>
          <w:lang w:eastAsia="tr-TR"/>
        </w:rPr>
      </w:pP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lastRenderedPageBreak/>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634723" w:rsidRPr="007D3A06">
        <w:rPr>
          <w:rFonts w:asciiTheme="majorHAnsi" w:eastAsia="Calibri" w:hAnsiTheme="majorHAnsi" w:cs="Times New Roman"/>
          <w:b/>
          <w:color w:val="365F91" w:themeColor="accent1" w:themeShade="BF"/>
          <w:lang w:eastAsia="tr-TR"/>
        </w:rPr>
        <w:t>Linguistics-supported Turkish Natural Language Processing Platform</w:t>
      </w:r>
      <w:r w:rsidR="00634723" w:rsidRPr="007D3A06">
        <w:rPr>
          <w:rFonts w:asciiTheme="majorHAnsi" w:eastAsia="Calibri" w:hAnsiTheme="majorHAnsi" w:cs="Times New Roman"/>
          <w:b/>
          <w:color w:val="365F91"/>
          <w:lang w:eastAsia="tr-TR"/>
        </w:rPr>
        <w:t xml:space="preserve"> </w:t>
      </w: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634723" w:rsidRPr="007D3A06">
        <w:rPr>
          <w:rFonts w:asciiTheme="majorHAnsi" w:hAnsiTheme="majorHAnsi"/>
          <w:lang w:eastAsia="ko-KR"/>
        </w:rPr>
        <w:t>Tuna Güngör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634723" w:rsidRPr="007D3A06">
        <w:rPr>
          <w:rFonts w:asciiTheme="majorHAnsi" w:hAnsiTheme="majorHAnsi"/>
          <w:lang w:eastAsia="ko-KR"/>
        </w:rPr>
        <w:t>BAP</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w:t>
      </w:r>
      <w:r w:rsidR="00634723" w:rsidRPr="007D3A06">
        <w:rPr>
          <w:rFonts w:asciiTheme="majorHAnsi" w:hAnsiTheme="majorHAnsi"/>
          <w:lang w:eastAsia="ko-KR"/>
        </w:rPr>
        <w:t>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634723" w:rsidRPr="007D3A06">
        <w:rPr>
          <w:rFonts w:asciiTheme="majorHAnsi" w:hAnsiTheme="majorHAnsi"/>
          <w:lang w:eastAsia="ko-KR"/>
        </w:rPr>
        <w:t>Tamamlandı</w:t>
      </w:r>
    </w:p>
    <w:p w:rsidR="00E74F9D" w:rsidRPr="007D3A06" w:rsidRDefault="00E74F9D" w:rsidP="007D3A06">
      <w:pPr>
        <w:spacing w:after="0" w:line="300" w:lineRule="exact"/>
        <w:rPr>
          <w:rFonts w:asciiTheme="majorHAnsi" w:hAnsiTheme="majorHAnsi" w:cs="Times New Roman"/>
          <w:b/>
        </w:rPr>
      </w:pPr>
    </w:p>
    <w:p w:rsidR="004F037E"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4F037E" w:rsidRPr="007D3A06">
        <w:rPr>
          <w:rFonts w:asciiTheme="majorHAnsi" w:eastAsia="Calibri" w:hAnsiTheme="majorHAnsi" w:cs="Times New Roman"/>
          <w:b/>
          <w:color w:val="365F91" w:themeColor="accent1" w:themeShade="BF"/>
          <w:lang w:eastAsia="tr-TR"/>
        </w:rPr>
        <w:t xml:space="preserve">Language in the Human-Machine Era (LITHME </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4F037E" w:rsidRPr="007D3A06">
        <w:rPr>
          <w:rFonts w:asciiTheme="majorHAnsi" w:hAnsiTheme="majorHAnsi"/>
          <w:lang w:eastAsia="ko-KR"/>
        </w:rPr>
        <w:t>Tuna Güngör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4F037E" w:rsidRPr="007D3A06">
        <w:rPr>
          <w:rFonts w:asciiTheme="majorHAnsi" w:hAnsiTheme="majorHAnsi"/>
          <w:lang w:eastAsia="ko-KR"/>
        </w:rPr>
        <w:t>COST</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Robots Understanding Their Actions by Imagining Their  </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 xml:space="preserve">                                                             Effects </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Emre Uğur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EU-H2020-ICT</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2017</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Tamamlandı</w:t>
      </w:r>
    </w:p>
    <w:p w:rsidR="00A80B2C" w:rsidRPr="007D3A06" w:rsidRDefault="00A80B2C" w:rsidP="007D3A06">
      <w:pPr>
        <w:spacing w:after="0" w:line="300" w:lineRule="exact"/>
        <w:rPr>
          <w:rFonts w:asciiTheme="majorHAnsi" w:hAnsiTheme="majorHAnsi" w:cs="Times New Roman"/>
          <w:b/>
        </w:rPr>
      </w:pPr>
    </w:p>
    <w:p w:rsidR="00A839EF" w:rsidRPr="007D3A06" w:rsidRDefault="00A80B2C"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A839EF" w:rsidRPr="007D3A06">
        <w:rPr>
          <w:rFonts w:asciiTheme="majorHAnsi" w:eastAsia="Calibri" w:hAnsiTheme="majorHAnsi" w:cs="Times New Roman"/>
          <w:b/>
          <w:color w:val="365F91" w:themeColor="accent1" w:themeShade="BF"/>
          <w:lang w:eastAsia="tr-TR"/>
        </w:rPr>
        <w:t>Interactions of Body Representations in Rubber Hand Illusion and Tool-Use Paradigms</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Emre Uğur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BAP</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A839EF"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674ABD" w:rsidRPr="007D3A06">
        <w:rPr>
          <w:rFonts w:asciiTheme="majorHAnsi" w:eastAsia="Calibri" w:hAnsiTheme="majorHAnsi" w:cs="Times New Roman"/>
          <w:b/>
          <w:color w:val="365F91" w:themeColor="accent1" w:themeShade="BF"/>
          <w:lang w:eastAsia="tr-TR"/>
        </w:rPr>
        <w:t>KimDil: Kimyasal Dilde Makine Çevirisi ile Hedef Odaklı İlaç Tasarımı</w:t>
      </w:r>
      <w:r w:rsidR="00674ABD" w:rsidRPr="007D3A06">
        <w:rPr>
          <w:rFonts w:asciiTheme="majorHAnsi" w:eastAsia="Calibri" w:hAnsiTheme="majorHAnsi" w:cs="Times New Roman"/>
          <w:b/>
          <w:color w:val="365F91"/>
          <w:lang w:eastAsia="tr-TR"/>
        </w:rPr>
        <w:t xml:space="preserve"> </w:t>
      </w: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Arzucan Özgür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0240DC" w:rsidRPr="007D3A06" w:rsidRDefault="00A80B2C"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0240DC" w:rsidRPr="007D3A06">
        <w:rPr>
          <w:rFonts w:asciiTheme="majorHAnsi" w:eastAsia="Calibri" w:hAnsiTheme="majorHAnsi" w:cs="Times New Roman"/>
          <w:b/>
          <w:color w:val="365F91" w:themeColor="accent1" w:themeShade="BF"/>
          <w:lang w:eastAsia="tr-TR"/>
        </w:rPr>
        <w:t>Kan Beyin Bariyer Bozulumu Için Atardamar Fırıl Etiketleme (Bbb-Asl) Tekniğinin Beyin Tümörlerinde Değerlendirilmesi (Jpnd `Debbie' Projesi- İş Paketi 5)</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71D21" w:rsidRPr="007D3A06">
        <w:rPr>
          <w:rFonts w:asciiTheme="majorHAnsi" w:hAnsiTheme="majorHAnsi"/>
          <w:lang w:eastAsia="ko-KR"/>
        </w:rPr>
        <w:t>Esin Öztürk Işık</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71D21" w:rsidRPr="007D3A06">
        <w:rPr>
          <w:rFonts w:asciiTheme="majorHAnsi" w:hAnsiTheme="majorHAnsi"/>
          <w:lang w:eastAsia="ko-KR"/>
        </w:rPr>
        <w:t xml:space="preserve">Avrupa Birliği-1071 </w:t>
      </w:r>
      <w:r w:rsidRPr="007D3A06">
        <w:rPr>
          <w:rFonts w:asciiTheme="majorHAnsi" w:hAnsiTheme="majorHAnsi"/>
          <w:lang w:eastAsia="ko-KR"/>
        </w:rPr>
        <w:t>TÜBİTAK</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w:t>
      </w:r>
      <w:r w:rsidR="00F71D21" w:rsidRPr="007D3A06">
        <w:rPr>
          <w:rFonts w:asciiTheme="majorHAnsi" w:hAnsiTheme="majorHAnsi"/>
          <w:lang w:eastAsia="ko-KR"/>
        </w:rPr>
        <w:t>1</w:t>
      </w:r>
    </w:p>
    <w:p w:rsidR="00A80B2C"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300393" w:rsidRDefault="00300393"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Default="00300393" w:rsidP="007D3A06">
      <w:pPr>
        <w:tabs>
          <w:tab w:val="left" w:pos="2835"/>
        </w:tabs>
        <w:spacing w:after="0" w:line="300" w:lineRule="exact"/>
        <w:contextualSpacing/>
        <w:rPr>
          <w:rFonts w:asciiTheme="majorHAnsi" w:hAnsiTheme="majorHAnsi"/>
          <w:lang w:eastAsia="ko-KR"/>
        </w:rPr>
      </w:pPr>
    </w:p>
    <w:p w:rsidR="00300393" w:rsidRPr="007D3A06" w:rsidRDefault="00300393" w:rsidP="007D3A06">
      <w:pPr>
        <w:tabs>
          <w:tab w:val="left" w:pos="2835"/>
        </w:tabs>
        <w:spacing w:after="0" w:line="300" w:lineRule="exact"/>
        <w:contextualSpacing/>
        <w:rPr>
          <w:rFonts w:asciiTheme="majorHAnsi" w:hAnsiTheme="majorHAnsi"/>
          <w:lang w:eastAsia="ko-KR"/>
        </w:rPr>
      </w:pPr>
      <w:bookmarkStart w:id="0" w:name="_GoBack"/>
      <w:bookmarkEnd w:id="0"/>
    </w:p>
    <w:p w:rsidR="00A80B2C" w:rsidRPr="007D3A06" w:rsidRDefault="00A80B2C" w:rsidP="007D3A06">
      <w:pPr>
        <w:spacing w:after="0" w:line="300" w:lineRule="exact"/>
        <w:rPr>
          <w:rFonts w:asciiTheme="majorHAnsi" w:hAnsiTheme="majorHAnsi" w:cs="Times New Roman"/>
          <w:b/>
        </w:rPr>
      </w:pPr>
    </w:p>
    <w:p w:rsidR="008712EF"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lastRenderedPageBreak/>
        <w:t>Proje Adı</w:t>
      </w:r>
      <w:r w:rsidRPr="007D3A06">
        <w:rPr>
          <w:rFonts w:asciiTheme="majorHAnsi" w:eastAsia="Calibri" w:hAnsiTheme="majorHAnsi" w:cs="Times New Roman"/>
          <w:b/>
          <w:color w:val="365F91" w:themeColor="accent1" w:themeShade="BF"/>
          <w:lang w:eastAsia="tr-TR"/>
        </w:rPr>
        <w:tab/>
        <w:t xml:space="preserve">: </w:t>
      </w:r>
      <w:r w:rsidR="008712EF" w:rsidRPr="007D3A06">
        <w:rPr>
          <w:rFonts w:asciiTheme="majorHAnsi" w:eastAsia="Calibri" w:hAnsiTheme="majorHAnsi" w:cs="Times New Roman"/>
          <w:b/>
          <w:color w:val="365F91" w:themeColor="accent1" w:themeShade="BF"/>
          <w:lang w:eastAsia="tr-TR"/>
        </w:rPr>
        <w:t>Kortikal ve Striatal Gaba'erjik İşlevselliğin, İleri Beslemeli Motor Kontrolde Bozulma Üzerinden, Kompulsiyon Gelişimindeki Rolünün, Fonksiyonel Manyetik Rezonans Görüntüleme (fMRG) ve Manyetik Rezonans Spektroskopi (MRS) ile Değerlendirilmesi</w:t>
      </w:r>
    </w:p>
    <w:p w:rsidR="00F71D21" w:rsidRPr="007D3A06" w:rsidRDefault="00F71D21"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Esin Öztürk Işık</w:t>
      </w:r>
    </w:p>
    <w:p w:rsidR="00F71D21" w:rsidRPr="007D3A06" w:rsidRDefault="00F71D21"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F71D21" w:rsidRPr="007D3A06" w:rsidRDefault="00F71D21"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2021</w:t>
      </w:r>
    </w:p>
    <w:p w:rsidR="00F71D21" w:rsidRPr="007D3A06" w:rsidRDefault="00F71D21"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F71D21" w:rsidRPr="007D3A06" w:rsidRDefault="00F71D21" w:rsidP="007D3A06">
      <w:pPr>
        <w:spacing w:after="0" w:line="300" w:lineRule="exact"/>
        <w:rPr>
          <w:rFonts w:asciiTheme="majorHAnsi" w:hAnsiTheme="majorHAnsi" w:cs="Times New Roman"/>
          <w:b/>
        </w:rPr>
      </w:pPr>
    </w:p>
    <w:p w:rsidR="00A33F97"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A33F97" w:rsidRPr="007D3A06">
        <w:rPr>
          <w:rFonts w:asciiTheme="majorHAnsi" w:eastAsia="Calibri" w:hAnsiTheme="majorHAnsi" w:cs="Times New Roman"/>
          <w:b/>
          <w:color w:val="365F91" w:themeColor="accent1" w:themeShade="BF"/>
          <w:lang w:eastAsia="tr-TR"/>
        </w:rPr>
        <w:t xml:space="preserve">Beyin Zarı Tümörlerinin Genetik Alt Tiplerinin Noninvaziv Belirlenmesi Amaçlı İleri Manyetik Rezonans Görüntüleme ve Makine Öğrenme Temelli Ürün Geliştirilmesi </w:t>
      </w:r>
    </w:p>
    <w:p w:rsidR="00F71D21"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Esin Öztürk Işık</w:t>
      </w:r>
    </w:p>
    <w:p w:rsidR="00F71D21" w:rsidRPr="007D3A06" w:rsidRDefault="00F71D21"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F71D21" w:rsidRPr="007D3A06" w:rsidRDefault="00F71D21"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F71D21" w:rsidRPr="007D3A06" w:rsidRDefault="00F71D21"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F35CA3" w:rsidRDefault="00F35CA3" w:rsidP="00F71D21">
      <w:pPr>
        <w:tabs>
          <w:tab w:val="left" w:pos="2835"/>
        </w:tabs>
        <w:spacing w:after="0" w:line="300" w:lineRule="exact"/>
        <w:contextualSpacing/>
        <w:rPr>
          <w:rFonts w:ascii="Cambria" w:hAnsi="Cambria"/>
          <w:lang w:eastAsia="ko-KR"/>
        </w:rPr>
      </w:pPr>
    </w:p>
    <w:p w:rsidR="00F35CA3" w:rsidRDefault="00F35CA3" w:rsidP="00F71D21">
      <w:pPr>
        <w:tabs>
          <w:tab w:val="left" w:pos="2835"/>
        </w:tabs>
        <w:spacing w:after="0" w:line="300" w:lineRule="exact"/>
        <w:contextualSpacing/>
        <w:rPr>
          <w:rFonts w:ascii="Cambria" w:hAnsi="Cambria"/>
          <w:lang w:eastAsia="ko-KR"/>
        </w:rPr>
      </w:pPr>
    </w:p>
    <w:p w:rsidR="00123B44" w:rsidRPr="00123B44" w:rsidRDefault="001D78BD" w:rsidP="00123B44">
      <w:pPr>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1C47FB">
        <w:rPr>
          <w:rFonts w:ascii="Cambria" w:eastAsia="Calibri" w:hAnsi="Cambria" w:cs="Times New Roman"/>
          <w:b/>
          <w:color w:val="365F91" w:themeColor="accent1" w:themeShade="BF"/>
          <w:sz w:val="28"/>
          <w:szCs w:val="28"/>
          <w:lang w:eastAsia="tr-TR"/>
        </w:rPr>
        <w:t>I</w:t>
      </w:r>
      <w:r w:rsidR="00E2531D" w:rsidRPr="001D78BD">
        <w:rPr>
          <w:rFonts w:ascii="Cambria" w:eastAsia="Calibri" w:hAnsi="Cambria" w:cs="Times New Roman"/>
          <w:b/>
          <w:color w:val="365F91" w:themeColor="accent1" w:themeShade="BF"/>
          <w:sz w:val="28"/>
          <w:szCs w:val="28"/>
          <w:lang w:eastAsia="tr-TR"/>
        </w:rPr>
        <w:t>-</w:t>
      </w:r>
      <w:r w:rsidR="00123B44" w:rsidRPr="00123B44">
        <w:rPr>
          <w:sz w:val="24"/>
          <w:szCs w:val="24"/>
        </w:rPr>
        <w:t xml:space="preserve"> </w:t>
      </w:r>
      <w:r w:rsidR="00123B44" w:rsidRPr="00123B44">
        <w:rPr>
          <w:rFonts w:ascii="Cambria" w:eastAsia="Calibri" w:hAnsi="Cambria" w:cs="Times New Roman"/>
          <w:b/>
          <w:color w:val="365F91" w:themeColor="accent1" w:themeShade="BF"/>
          <w:sz w:val="28"/>
          <w:szCs w:val="28"/>
          <w:lang w:eastAsia="tr-TR"/>
        </w:rPr>
        <w:t>MERKEZ ÜYELERİNCE MERKEZ FAALİYET ALANINDA YAYIMLANAN BİLİMSEL YAYINLAR</w:t>
      </w:r>
    </w:p>
    <w:p w:rsidR="008431D6" w:rsidRPr="007D3A06" w:rsidRDefault="0098187F"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Kitap Bölümü</w:t>
      </w:r>
    </w:p>
    <w:p w:rsidR="008431D6" w:rsidRPr="007D3A06" w:rsidRDefault="008431D6" w:rsidP="007D3A06">
      <w:pPr>
        <w:spacing w:after="0" w:line="300" w:lineRule="exact"/>
        <w:jc w:val="both"/>
        <w:rPr>
          <w:rFonts w:asciiTheme="majorHAnsi" w:hAnsiTheme="majorHAnsi" w:cs="Times New Roman"/>
          <w:b/>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t xml:space="preserve">Oztop, </w:t>
      </w:r>
      <w:r w:rsidR="00123B44" w:rsidRPr="007D3A06">
        <w:rPr>
          <w:rFonts w:asciiTheme="majorHAnsi" w:hAnsiTheme="majorHAnsi" w:cs="Times New Roman"/>
          <w:szCs w:val="22"/>
        </w:rPr>
        <w:t xml:space="preserve">E., </w:t>
      </w:r>
      <w:r w:rsidRPr="007D3A06">
        <w:rPr>
          <w:rFonts w:asciiTheme="majorHAnsi" w:hAnsiTheme="majorHAnsi" w:cs="Times New Roman"/>
          <w:szCs w:val="22"/>
        </w:rPr>
        <w:t>U</w:t>
      </w:r>
      <w:r w:rsidR="00123B44" w:rsidRPr="007D3A06">
        <w:rPr>
          <w:rFonts w:asciiTheme="majorHAnsi" w:hAnsiTheme="majorHAnsi" w:cs="Times New Roman"/>
          <w:szCs w:val="22"/>
        </w:rPr>
        <w:t>ğ</w:t>
      </w:r>
      <w:r w:rsidRPr="007D3A06">
        <w:rPr>
          <w:rFonts w:asciiTheme="majorHAnsi" w:hAnsiTheme="majorHAnsi" w:cs="Times New Roman"/>
          <w:szCs w:val="22"/>
        </w:rPr>
        <w:t xml:space="preserve">ur, </w:t>
      </w:r>
      <w:r w:rsidR="00123B44" w:rsidRPr="007D3A06">
        <w:rPr>
          <w:rFonts w:asciiTheme="majorHAnsi" w:hAnsiTheme="majorHAnsi" w:cs="Times New Roman"/>
          <w:szCs w:val="22"/>
        </w:rPr>
        <w:t xml:space="preserve">E., </w:t>
      </w:r>
      <w:r w:rsidRPr="007D3A06">
        <w:rPr>
          <w:rFonts w:asciiTheme="majorHAnsi" w:hAnsiTheme="majorHAnsi" w:cs="Times New Roman"/>
          <w:szCs w:val="22"/>
        </w:rPr>
        <w:t xml:space="preserve">Lifelong Robot Learning, Ang M.H., Khatib O., Siciliano B. (eds), Encyclopedia </w:t>
      </w:r>
      <w:r w:rsidR="00123B44" w:rsidRPr="007D3A06">
        <w:rPr>
          <w:rFonts w:asciiTheme="majorHAnsi" w:hAnsiTheme="majorHAnsi" w:cs="Times New Roman"/>
          <w:szCs w:val="22"/>
        </w:rPr>
        <w:t xml:space="preserve"> </w:t>
      </w:r>
      <w:r w:rsidRPr="007D3A06">
        <w:rPr>
          <w:rFonts w:asciiTheme="majorHAnsi" w:hAnsiTheme="majorHAnsi" w:cs="Times New Roman"/>
          <w:szCs w:val="22"/>
        </w:rPr>
        <w:t>of Robotics. Springer, Berlin, Heidelberg, 2021.</w:t>
      </w:r>
    </w:p>
    <w:p w:rsidR="002A4D08" w:rsidRPr="007D3A06" w:rsidRDefault="002A4D08" w:rsidP="007D3A06">
      <w:pPr>
        <w:pStyle w:val="DzMetin"/>
        <w:spacing w:line="300" w:lineRule="exact"/>
        <w:ind w:left="714"/>
        <w:jc w:val="both"/>
        <w:rPr>
          <w:rFonts w:asciiTheme="majorHAnsi" w:hAnsiTheme="majorHAnsi" w:cs="Times New Roman"/>
          <w:szCs w:val="22"/>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7D3A06">
        <w:rPr>
          <w:rFonts w:asciiTheme="majorHAnsi" w:eastAsia="Times New Roman" w:hAnsiTheme="majorHAnsi" w:cs="Times New Roman"/>
          <w:color w:val="000000" w:themeColor="text1"/>
          <w:bdr w:val="none" w:sz="0" w:space="0" w:color="auto" w:frame="1"/>
        </w:rPr>
        <w:t>Buz Yaluğ</w:t>
      </w:r>
      <w:r w:rsidR="00A5176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A5176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Arslan</w:t>
      </w:r>
      <w:r w:rsidR="00A5176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D</w:t>
      </w:r>
      <w:r w:rsidR="00A5176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B</w:t>
      </w:r>
      <w:r w:rsidR="00A5176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w:t>
      </w:r>
      <w:r w:rsidR="00A51765" w:rsidRPr="007D3A06">
        <w:rPr>
          <w:rFonts w:asciiTheme="majorHAnsi" w:eastAsia="Times New Roman" w:hAnsiTheme="majorHAnsi" w:cs="Times New Roman"/>
          <w:color w:val="000000" w:themeColor="text1"/>
          <w:bdr w:val="none" w:sz="0" w:space="0" w:color="auto" w:frame="1"/>
        </w:rPr>
        <w:t>Öztürk-Işık, E.,</w:t>
      </w:r>
      <w:r w:rsidRPr="007D3A06">
        <w:rPr>
          <w:rFonts w:asciiTheme="majorHAnsi" w:eastAsia="Times New Roman" w:hAnsiTheme="majorHAnsi" w:cs="Times New Roman"/>
          <w:color w:val="000000" w:themeColor="text1"/>
          <w:bdr w:val="none" w:sz="0" w:space="0" w:color="auto" w:frame="1"/>
        </w:rPr>
        <w:t> 'Prospect of data science and artificial intelligence for patient specific neuroprostheses' in 'Somatosensory Feedback for</w:t>
      </w:r>
      <w:r w:rsidR="0032378F"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Neuroprosthetics'. (Elsevier/Academic Press).</w:t>
      </w:r>
    </w:p>
    <w:p w:rsidR="002A4D08" w:rsidRPr="007D3A06" w:rsidRDefault="002A4D08" w:rsidP="007D3A06">
      <w:pPr>
        <w:spacing w:after="0" w:line="300" w:lineRule="exact"/>
        <w:rPr>
          <w:rFonts w:asciiTheme="majorHAnsi" w:eastAsia="Calibri" w:hAnsiTheme="majorHAnsi" w:cs="Times New Roman"/>
          <w:b/>
          <w:color w:val="365F91" w:themeColor="accent1" w:themeShade="BF"/>
          <w:lang w:eastAsia="tr-TR"/>
        </w:rPr>
      </w:pPr>
    </w:p>
    <w:p w:rsidR="002A4D08" w:rsidRPr="007D3A06" w:rsidRDefault="00EF2052"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Makale</w:t>
      </w:r>
    </w:p>
    <w:p w:rsidR="00A51765" w:rsidRPr="007D3A06" w:rsidRDefault="00A51765" w:rsidP="007D3A06">
      <w:pPr>
        <w:spacing w:after="0" w:line="300" w:lineRule="exact"/>
        <w:rPr>
          <w:rFonts w:asciiTheme="majorHAnsi" w:eastAsia="Calibri" w:hAnsiTheme="majorHAnsi" w:cs="Times New Roman"/>
          <w:b/>
          <w:color w:val="365F91" w:themeColor="accent1" w:themeShade="BF"/>
          <w:lang w:eastAsia="tr-TR"/>
        </w:rPr>
      </w:pPr>
    </w:p>
    <w:p w:rsidR="002A4D08" w:rsidRPr="007D3A06" w:rsidRDefault="002A4D08" w:rsidP="007D3A06">
      <w:pPr>
        <w:suppressAutoHyphens/>
        <w:spacing w:after="0" w:line="300" w:lineRule="exact"/>
        <w:jc w:val="both"/>
        <w:rPr>
          <w:rFonts w:asciiTheme="majorHAnsi" w:hAnsiTheme="majorHAnsi" w:cs="Times New Roman"/>
          <w:shd w:val="clear" w:color="auto" w:fill="FFFFFF"/>
          <w:lang w:val="en-GB"/>
        </w:rPr>
      </w:pPr>
      <w:r w:rsidRPr="007D3A06">
        <w:rPr>
          <w:rFonts w:asciiTheme="majorHAnsi" w:eastAsia="Times New Roman" w:hAnsiTheme="majorHAnsi" w:cs="Times New Roman"/>
          <w:shd w:val="clear" w:color="auto" w:fill="FFFFFF"/>
        </w:rPr>
        <w:t xml:space="preserve">Durusoy, </w:t>
      </w:r>
      <w:r w:rsidR="00A51765" w:rsidRPr="007D3A06">
        <w:rPr>
          <w:rFonts w:asciiTheme="majorHAnsi" w:eastAsia="Times New Roman" w:hAnsiTheme="majorHAnsi" w:cs="Times New Roman"/>
          <w:shd w:val="clear" w:color="auto" w:fill="FFFFFF"/>
          <w:lang w:val="en-US"/>
        </w:rPr>
        <w:t>G., Yıldırı</w:t>
      </w:r>
      <w:r w:rsidRPr="007D3A06">
        <w:rPr>
          <w:rFonts w:asciiTheme="majorHAnsi" w:eastAsia="Times New Roman" w:hAnsiTheme="majorHAnsi" w:cs="Times New Roman"/>
          <w:shd w:val="clear" w:color="auto" w:fill="FFFFFF"/>
          <w:lang w:val="en-US"/>
        </w:rPr>
        <w:t xml:space="preserve">m, Z., </w:t>
      </w:r>
      <w:r w:rsidRPr="007D3A06">
        <w:rPr>
          <w:rFonts w:asciiTheme="majorHAnsi" w:eastAsia="Times New Roman" w:hAnsiTheme="majorHAnsi" w:cs="Times New Roman"/>
          <w:shd w:val="clear" w:color="auto" w:fill="FFFFFF"/>
        </w:rPr>
        <w:t>Acar</w:t>
      </w:r>
      <w:r w:rsidRPr="007D3A06">
        <w:rPr>
          <w:rFonts w:asciiTheme="majorHAnsi" w:eastAsia="Times New Roman" w:hAnsiTheme="majorHAnsi" w:cs="Times New Roman"/>
          <w:shd w:val="clear" w:color="auto" w:fill="FFFFFF"/>
          <w:lang w:val="en-US"/>
        </w:rPr>
        <w:t>, B., “</w:t>
      </w:r>
      <w:r w:rsidRPr="007D3A06">
        <w:rPr>
          <w:rFonts w:asciiTheme="majorHAnsi" w:hAnsiTheme="majorHAnsi" w:cs="Times New Roman"/>
          <w:shd w:val="clear" w:color="auto" w:fill="FFFFFF"/>
          <w:lang w:val="en-GB"/>
        </w:rPr>
        <w:t xml:space="preserve">B-Tensor: Brain Connectome Tensor Factorization for </w:t>
      </w:r>
      <w:r w:rsidR="00A51765" w:rsidRPr="007D3A06">
        <w:rPr>
          <w:rFonts w:asciiTheme="majorHAnsi" w:hAnsiTheme="majorHAnsi" w:cs="Times New Roman"/>
          <w:shd w:val="clear" w:color="auto" w:fill="FFFFFF"/>
          <w:lang w:val="en-GB"/>
        </w:rPr>
        <w:t xml:space="preserve"> </w:t>
      </w:r>
      <w:r w:rsidRPr="007D3A06">
        <w:rPr>
          <w:rFonts w:asciiTheme="majorHAnsi" w:hAnsiTheme="majorHAnsi" w:cs="Times New Roman"/>
          <w:shd w:val="clear" w:color="auto" w:fill="FFFFFF"/>
          <w:lang w:val="en-GB"/>
        </w:rPr>
        <w:t>Alzheimer's Disease”</w:t>
      </w:r>
      <w:r w:rsidRPr="007D3A06">
        <w:rPr>
          <w:rFonts w:asciiTheme="majorHAnsi" w:eastAsia="Times New Roman" w:hAnsiTheme="majorHAnsi" w:cs="Times New Roman"/>
          <w:shd w:val="clear" w:color="auto" w:fill="FFFFFF"/>
          <w:lang w:val="en-US"/>
        </w:rPr>
        <w:t xml:space="preserve">, </w:t>
      </w:r>
      <w:r w:rsidRPr="007D3A06">
        <w:rPr>
          <w:rFonts w:asciiTheme="majorHAnsi" w:hAnsiTheme="majorHAnsi" w:cs="Times New Roman"/>
          <w:shd w:val="clear" w:color="auto" w:fill="FFFFFF"/>
        </w:rPr>
        <w:t>IEEE Journal of Biomedical and Health Informatics, 25/5</w:t>
      </w:r>
      <w:r w:rsidRPr="007D3A06">
        <w:rPr>
          <w:rFonts w:asciiTheme="majorHAnsi" w:hAnsiTheme="majorHAnsi" w:cs="Times New Roman"/>
          <w:shd w:val="clear" w:color="auto" w:fill="FFFFFF"/>
          <w:lang w:val="en-US"/>
        </w:rPr>
        <w:t xml:space="preserve">: </w:t>
      </w:r>
      <w:r w:rsidRPr="007D3A06">
        <w:rPr>
          <w:rFonts w:asciiTheme="majorHAnsi" w:hAnsiTheme="majorHAnsi" w:cs="Times New Roman"/>
          <w:shd w:val="clear" w:color="auto" w:fill="FFFFFF"/>
        </w:rPr>
        <w:t>1591-1600</w:t>
      </w:r>
      <w:r w:rsidRPr="007D3A06">
        <w:rPr>
          <w:rFonts w:asciiTheme="majorHAnsi" w:hAnsiTheme="majorHAnsi" w:cs="Times New Roman"/>
          <w:shd w:val="clear" w:color="auto" w:fill="FFFFFF"/>
          <w:lang w:val="en-US"/>
        </w:rPr>
        <w:t xml:space="preserve">, </w:t>
      </w:r>
      <w:r w:rsidR="00A51765" w:rsidRPr="007D3A06">
        <w:rPr>
          <w:rFonts w:asciiTheme="majorHAnsi" w:hAnsiTheme="majorHAnsi" w:cs="Times New Roman"/>
          <w:shd w:val="clear" w:color="auto" w:fill="FFFFFF"/>
          <w:lang w:val="en-US"/>
        </w:rPr>
        <w:t xml:space="preserve"> </w:t>
      </w:r>
      <w:r w:rsidRPr="007D3A06">
        <w:rPr>
          <w:rFonts w:asciiTheme="majorHAnsi" w:hAnsiTheme="majorHAnsi" w:cs="Times New Roman"/>
          <w:shd w:val="clear" w:color="auto" w:fill="FFFFFF"/>
        </w:rPr>
        <w:t>2021.</w:t>
      </w:r>
    </w:p>
    <w:p w:rsidR="002A4D08" w:rsidRPr="007D3A06" w:rsidRDefault="002A4D08" w:rsidP="007D3A06">
      <w:pPr>
        <w:pStyle w:val="ListeParagraf"/>
        <w:spacing w:after="0" w:line="300" w:lineRule="exact"/>
        <w:ind w:left="714"/>
        <w:jc w:val="both"/>
        <w:rPr>
          <w:rFonts w:asciiTheme="majorHAnsi" w:hAnsiTheme="majorHAnsi" w:cs="Times New Roman"/>
          <w:shd w:val="clear" w:color="auto" w:fill="FFFFFF"/>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rPr>
        <w:t>Aydın, C.R.</w:t>
      </w:r>
      <w:r w:rsidR="00A51765" w:rsidRPr="007D3A06">
        <w:rPr>
          <w:rFonts w:asciiTheme="majorHAnsi" w:hAnsiTheme="majorHAnsi" w:cs="Times New Roman"/>
        </w:rPr>
        <w:t xml:space="preserve">, </w:t>
      </w:r>
      <w:r w:rsidRPr="007D3A06">
        <w:rPr>
          <w:rFonts w:asciiTheme="majorHAnsi" w:hAnsiTheme="majorHAnsi" w:cs="Times New Roman"/>
        </w:rPr>
        <w:t xml:space="preserve">Güngör, T., Sentiment Analysis in Turkish: Supervised, Semi-supervised, and </w:t>
      </w:r>
      <w:r w:rsidR="00A51765" w:rsidRPr="007D3A06">
        <w:rPr>
          <w:rFonts w:asciiTheme="majorHAnsi" w:hAnsiTheme="majorHAnsi" w:cs="Times New Roman"/>
        </w:rPr>
        <w:t xml:space="preserve">          </w:t>
      </w:r>
      <w:r w:rsidRPr="007D3A06">
        <w:rPr>
          <w:rFonts w:asciiTheme="majorHAnsi" w:hAnsiTheme="majorHAnsi" w:cs="Times New Roman"/>
        </w:rPr>
        <w:t>Unsupervised Techniques, Natural Language Engineering, Vol.27(4), 2021, p.455-483.</w:t>
      </w:r>
    </w:p>
    <w:p w:rsidR="002A4D08" w:rsidRPr="007D3A06" w:rsidRDefault="002A4D08" w:rsidP="007D3A06">
      <w:pPr>
        <w:pStyle w:val="ListeParagraf"/>
        <w:spacing w:after="0" w:line="300" w:lineRule="exact"/>
        <w:jc w:val="both"/>
        <w:rPr>
          <w:rStyle w:val="contributo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Style w:val="contributor"/>
          <w:rFonts w:asciiTheme="majorHAnsi" w:hAnsiTheme="majorHAnsi" w:cs="Times New Roman"/>
        </w:rPr>
        <w:t xml:space="preserve">Yıldırım, </w:t>
      </w:r>
      <w:r w:rsidR="00A51765" w:rsidRPr="007D3A06">
        <w:rPr>
          <w:rStyle w:val="contributor"/>
          <w:rFonts w:asciiTheme="majorHAnsi" w:hAnsiTheme="majorHAnsi" w:cs="Times New Roman"/>
        </w:rPr>
        <w:t xml:space="preserve">M., </w:t>
      </w:r>
      <w:r w:rsidRPr="007D3A06">
        <w:rPr>
          <w:rStyle w:val="contributor"/>
          <w:rFonts w:asciiTheme="majorHAnsi" w:hAnsiTheme="majorHAnsi" w:cs="Times New Roman"/>
        </w:rPr>
        <w:t xml:space="preserve">Aykan Kılıç, </w:t>
      </w:r>
      <w:r w:rsidR="00A51765" w:rsidRPr="007D3A06">
        <w:rPr>
          <w:rStyle w:val="contributor"/>
          <w:rFonts w:asciiTheme="majorHAnsi" w:hAnsiTheme="majorHAnsi" w:cs="Times New Roman"/>
        </w:rPr>
        <w:t xml:space="preserve">A., Anarım, E., </w:t>
      </w:r>
      <w:r w:rsidRPr="007D3A06">
        <w:rPr>
          <w:rFonts w:asciiTheme="majorHAnsi" w:hAnsiTheme="majorHAnsi" w:cs="Times New Roman"/>
        </w:rPr>
        <w:t>“Boğaziçi University Mouse Dynamics Dataset”</w:t>
      </w:r>
      <w:r w:rsidR="00A51765" w:rsidRPr="007D3A06">
        <w:rPr>
          <w:rFonts w:asciiTheme="majorHAnsi" w:hAnsiTheme="majorHAnsi" w:cs="Times New Roman"/>
        </w:rPr>
        <w:t>,</w:t>
      </w:r>
      <w:r w:rsidRPr="007D3A06">
        <w:rPr>
          <w:rFonts w:asciiTheme="majorHAnsi" w:hAnsiTheme="majorHAnsi" w:cs="Times New Roman"/>
          <w:u w:val="single"/>
          <w:shd w:val="clear" w:color="auto" w:fill="FFFFFF"/>
        </w:rPr>
        <w:t xml:space="preserve">  </w:t>
      </w:r>
      <w:r w:rsidRPr="007D3A06">
        <w:rPr>
          <w:rFonts w:asciiTheme="majorHAnsi" w:hAnsiTheme="majorHAnsi" w:cs="Times New Roman"/>
          <w:shd w:val="clear" w:color="auto" w:fill="FFFFFF"/>
        </w:rPr>
        <w:t xml:space="preserve">Data in </w:t>
      </w:r>
      <w:r w:rsidR="00A51765" w:rsidRPr="007D3A06">
        <w:rPr>
          <w:rFonts w:asciiTheme="majorHAnsi" w:hAnsiTheme="majorHAnsi" w:cs="Times New Roman"/>
          <w:shd w:val="clear" w:color="auto" w:fill="FFFFFF"/>
        </w:rPr>
        <w:t xml:space="preserve">          </w:t>
      </w:r>
      <w:r w:rsidRPr="007D3A06">
        <w:rPr>
          <w:rFonts w:asciiTheme="majorHAnsi" w:hAnsiTheme="majorHAnsi" w:cs="Times New Roman"/>
          <w:shd w:val="clear" w:color="auto" w:fill="FFFFFF"/>
        </w:rPr>
        <w:t>Brief, 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A51765" w:rsidP="007D3A06">
      <w:pPr>
        <w:spacing w:after="0" w:line="300" w:lineRule="exact"/>
        <w:jc w:val="both"/>
        <w:rPr>
          <w:rFonts w:asciiTheme="majorHAnsi" w:hAnsiTheme="majorHAnsi" w:cs="Times New Roman"/>
        </w:rPr>
      </w:pPr>
      <w:r w:rsidRPr="007D3A06">
        <w:rPr>
          <w:rStyle w:val="contributor"/>
          <w:rFonts w:asciiTheme="majorHAnsi" w:hAnsiTheme="majorHAnsi" w:cs="Times New Roman"/>
        </w:rPr>
        <w:t xml:space="preserve">Yıldırım, M., Anarım, E., </w:t>
      </w:r>
      <w:r w:rsidR="002A4D08" w:rsidRPr="007D3A06">
        <w:rPr>
          <w:rFonts w:asciiTheme="majorHAnsi" w:hAnsiTheme="majorHAnsi" w:cs="Times New Roman"/>
        </w:rPr>
        <w:t>“Mitigating Insider Threat by Profiling Users Based on Mouse Usage</w:t>
      </w:r>
      <w:r w:rsidR="00F04435" w:rsidRPr="007D3A06">
        <w:rPr>
          <w:rFonts w:asciiTheme="majorHAnsi" w:hAnsiTheme="majorHAnsi" w:cs="Times New Roman"/>
        </w:rPr>
        <w:t xml:space="preserve"> </w:t>
      </w:r>
      <w:r w:rsidRPr="007D3A06">
        <w:rPr>
          <w:rFonts w:asciiTheme="majorHAnsi" w:hAnsiTheme="majorHAnsi" w:cs="Times New Roman"/>
        </w:rPr>
        <w:t xml:space="preserve">          </w:t>
      </w:r>
      <w:r w:rsidR="002A4D08" w:rsidRPr="007D3A06">
        <w:rPr>
          <w:rFonts w:asciiTheme="majorHAnsi" w:hAnsiTheme="majorHAnsi" w:cs="Times New Roman"/>
        </w:rPr>
        <w:t>Pattern: Ensemble Learning and Frequency DomainAnalysis“</w:t>
      </w:r>
      <w:r w:rsidRPr="007D3A06">
        <w:rPr>
          <w:rFonts w:asciiTheme="majorHAnsi" w:hAnsiTheme="majorHAnsi" w:cs="Times New Roman"/>
        </w:rPr>
        <w:t>,</w:t>
      </w:r>
      <w:r w:rsidR="002A4D08" w:rsidRPr="007D3A06">
        <w:rPr>
          <w:rFonts w:asciiTheme="majorHAnsi" w:hAnsiTheme="majorHAnsi" w:cs="Times New Roman"/>
        </w:rPr>
        <w:t xml:space="preserve"> </w:t>
      </w:r>
      <w:r w:rsidR="002A4D08" w:rsidRPr="007D3A06">
        <w:rPr>
          <w:rFonts w:asciiTheme="majorHAnsi" w:hAnsiTheme="majorHAnsi" w:cs="Times New Roman"/>
          <w:shd w:val="clear" w:color="auto" w:fill="FFFFFF"/>
        </w:rPr>
        <w:t xml:space="preserve">International Journal of </w:t>
      </w:r>
      <w:r w:rsidRPr="007D3A06">
        <w:rPr>
          <w:rFonts w:asciiTheme="majorHAnsi" w:hAnsiTheme="majorHAnsi" w:cs="Times New Roman"/>
          <w:shd w:val="clear" w:color="auto" w:fill="FFFFFF"/>
        </w:rPr>
        <w:t xml:space="preserve">          </w:t>
      </w:r>
      <w:r w:rsidR="002A4D08" w:rsidRPr="007D3A06">
        <w:rPr>
          <w:rFonts w:asciiTheme="majorHAnsi" w:hAnsiTheme="majorHAnsi" w:cs="Times New Roman"/>
          <w:shd w:val="clear" w:color="auto" w:fill="FFFFFF"/>
        </w:rPr>
        <w:t>Information Security, 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rPr>
        <w:lastRenderedPageBreak/>
        <w:t xml:space="preserve">Köse, </w:t>
      </w:r>
      <w:r w:rsidR="00DE2E03" w:rsidRPr="007D3A06">
        <w:rPr>
          <w:rFonts w:asciiTheme="majorHAnsi" w:hAnsiTheme="majorHAnsi" w:cs="Times New Roman"/>
        </w:rPr>
        <w:t xml:space="preserve">A., </w:t>
      </w:r>
      <w:r w:rsidRPr="007D3A06">
        <w:rPr>
          <w:rFonts w:asciiTheme="majorHAnsi" w:hAnsiTheme="majorHAnsi" w:cs="Times New Roman"/>
        </w:rPr>
        <w:t xml:space="preserve">Koca,  </w:t>
      </w:r>
      <w:r w:rsidR="00DE2E03" w:rsidRPr="007D3A06">
        <w:rPr>
          <w:rFonts w:asciiTheme="majorHAnsi" w:hAnsiTheme="majorHAnsi" w:cs="Times New Roman"/>
        </w:rPr>
        <w:t>M., Anarım, E</w:t>
      </w:r>
      <w:r w:rsidR="00DE2E03" w:rsidRPr="007D3A06">
        <w:rPr>
          <w:rFonts w:asciiTheme="majorHAnsi" w:hAnsiTheme="majorHAnsi" w:cs="Times New Roman"/>
          <w:b/>
        </w:rPr>
        <w:t>.,</w:t>
      </w:r>
      <w:r w:rsidRPr="007D3A06">
        <w:rPr>
          <w:rFonts w:asciiTheme="majorHAnsi" w:hAnsiTheme="majorHAnsi" w:cs="Times New Roman"/>
          <w:b/>
        </w:rPr>
        <w:t xml:space="preserve"> </w:t>
      </w:r>
      <w:r w:rsidRPr="007D3A06">
        <w:rPr>
          <w:rFonts w:asciiTheme="majorHAnsi" w:hAnsiTheme="majorHAnsi" w:cs="Times New Roman"/>
        </w:rPr>
        <w:t>Muriel Médard “Graph-Theoretica</w:t>
      </w:r>
      <w:r w:rsidR="00DE2E03" w:rsidRPr="007D3A06">
        <w:rPr>
          <w:rFonts w:asciiTheme="majorHAnsi" w:hAnsiTheme="majorHAnsi" w:cs="Times New Roman"/>
        </w:rPr>
        <w:t xml:space="preserve">l User Pairing in NOMA           Systems”, </w:t>
      </w:r>
      <w:r w:rsidRPr="007D3A06">
        <w:rPr>
          <w:rFonts w:asciiTheme="majorHAnsi" w:hAnsiTheme="majorHAnsi" w:cs="Times New Roman"/>
        </w:rPr>
        <w:t>IEEE Communication Letters, 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rPr>
        <w:t xml:space="preserve">Fouladi, </w:t>
      </w:r>
      <w:r w:rsidR="00DE2E03" w:rsidRPr="007D3A06">
        <w:rPr>
          <w:rFonts w:asciiTheme="majorHAnsi" w:hAnsiTheme="majorHAnsi" w:cs="Times New Roman"/>
        </w:rPr>
        <w:t xml:space="preserve">R., </w:t>
      </w:r>
      <w:r w:rsidRPr="007D3A06">
        <w:rPr>
          <w:rFonts w:asciiTheme="majorHAnsi" w:hAnsiTheme="majorHAnsi" w:cs="Times New Roman"/>
        </w:rPr>
        <w:t xml:space="preserve">Ermiş, </w:t>
      </w:r>
      <w:r w:rsidR="00DE2E03" w:rsidRPr="007D3A06">
        <w:rPr>
          <w:rFonts w:asciiTheme="majorHAnsi" w:hAnsiTheme="majorHAnsi" w:cs="Times New Roman"/>
        </w:rPr>
        <w:t>O., Anarım, E</w:t>
      </w:r>
      <w:r w:rsidR="00DE2E03" w:rsidRPr="007D3A06">
        <w:rPr>
          <w:rFonts w:asciiTheme="majorHAnsi" w:hAnsiTheme="majorHAnsi" w:cs="Times New Roman"/>
          <w:b/>
        </w:rPr>
        <w:t xml:space="preserve">., </w:t>
      </w:r>
      <w:r w:rsidRPr="007D3A06">
        <w:rPr>
          <w:rFonts w:asciiTheme="majorHAnsi" w:hAnsiTheme="majorHAnsi" w:cs="Times New Roman"/>
        </w:rPr>
        <w:t>“</w:t>
      </w:r>
      <w:r w:rsidRPr="007D3A06">
        <w:rPr>
          <w:rStyle w:val="nova-e-text-m1"/>
          <w:rFonts w:asciiTheme="majorHAnsi" w:eastAsia="Times New Roman" w:hAnsiTheme="majorHAnsi" w:cs="Times New Roman"/>
          <w:bCs/>
        </w:rPr>
        <w:t xml:space="preserve">A Novel Approach for Distributed Denial of Service Defense </w:t>
      </w:r>
      <w:r w:rsidR="00DE2E03" w:rsidRPr="007D3A06">
        <w:rPr>
          <w:rStyle w:val="nova-e-text-m1"/>
          <w:rFonts w:asciiTheme="majorHAnsi" w:eastAsia="Times New Roman" w:hAnsiTheme="majorHAnsi" w:cs="Times New Roman"/>
          <w:bCs/>
        </w:rPr>
        <w:t xml:space="preserve">          </w:t>
      </w:r>
      <w:r w:rsidRPr="007D3A06">
        <w:rPr>
          <w:rStyle w:val="nova-e-text-m1"/>
          <w:rFonts w:asciiTheme="majorHAnsi" w:eastAsia="Times New Roman" w:hAnsiTheme="majorHAnsi" w:cs="Times New Roman"/>
          <w:bCs/>
        </w:rPr>
        <w:t>using Continuous Wavelet Transform and Convolutional Neural Network for Software-</w:t>
      </w:r>
      <w:r w:rsidR="00DE2E03" w:rsidRPr="007D3A06">
        <w:rPr>
          <w:rStyle w:val="nova-e-text-m1"/>
          <w:rFonts w:asciiTheme="majorHAnsi" w:eastAsia="Times New Roman" w:hAnsiTheme="majorHAnsi" w:cs="Times New Roman"/>
          <w:bCs/>
        </w:rPr>
        <w:t xml:space="preserve">          </w:t>
      </w:r>
      <w:r w:rsidRPr="007D3A06">
        <w:rPr>
          <w:rStyle w:val="nova-e-text-m1"/>
          <w:rFonts w:asciiTheme="majorHAnsi" w:eastAsia="Times New Roman" w:hAnsiTheme="majorHAnsi" w:cs="Times New Roman"/>
          <w:bCs/>
        </w:rPr>
        <w:t>Defined Network</w:t>
      </w:r>
      <w:r w:rsidRPr="007D3A06">
        <w:rPr>
          <w:rFonts w:asciiTheme="majorHAnsi" w:hAnsiTheme="majorHAnsi" w:cs="Times New Roman"/>
        </w:rPr>
        <w:t>” Computer &amp; Security, 2021.</w:t>
      </w:r>
    </w:p>
    <w:p w:rsidR="002A4D08" w:rsidRPr="007D3A06" w:rsidRDefault="002A4D08" w:rsidP="007D3A06">
      <w:pPr>
        <w:spacing w:after="0" w:line="300" w:lineRule="exact"/>
        <w:ind w:right="-624"/>
        <w:jc w:val="both"/>
        <w:rPr>
          <w:rFonts w:asciiTheme="majorHAnsi" w:hAnsiTheme="majorHAnsi" w:cs="Times New Roman"/>
        </w:rPr>
      </w:pPr>
    </w:p>
    <w:p w:rsidR="002A4D08" w:rsidRPr="007D3A06" w:rsidRDefault="002D6B41" w:rsidP="007D3A06">
      <w:pPr>
        <w:spacing w:after="0" w:line="300" w:lineRule="exact"/>
        <w:jc w:val="both"/>
        <w:rPr>
          <w:rFonts w:asciiTheme="majorHAnsi" w:eastAsia="Times New Roman" w:hAnsiTheme="majorHAnsi" w:cs="Times New Roman"/>
        </w:rPr>
      </w:pPr>
      <w:hyperlink r:id="rId15" w:history="1">
        <w:r w:rsidR="002A4D08" w:rsidRPr="007D3A06">
          <w:rPr>
            <w:rFonts w:asciiTheme="majorHAnsi" w:eastAsia="Times New Roman" w:hAnsiTheme="majorHAnsi" w:cs="Times New Roman"/>
            <w:u w:val="single"/>
          </w:rPr>
          <w:t>Computational models for commercial advertisements in social networks</w:t>
        </w:r>
      </w:hyperlink>
      <w:r w:rsidR="002A4D08" w:rsidRPr="007D3A06">
        <w:rPr>
          <w:rFonts w:asciiTheme="majorHAnsi" w:eastAsia="Times New Roman" w:hAnsiTheme="majorHAnsi" w:cs="Times New Roman"/>
          <w:lang w:val="en-US"/>
        </w:rPr>
        <w:t xml:space="preserve">, </w:t>
      </w:r>
      <w:r w:rsidR="002A4D08" w:rsidRPr="007D3A06">
        <w:rPr>
          <w:rFonts w:asciiTheme="majorHAnsi" w:eastAsia="Times New Roman" w:hAnsiTheme="majorHAnsi" w:cs="Times New Roman"/>
        </w:rPr>
        <w:t>S Atdag, HO Bingol</w:t>
      </w:r>
      <w:r w:rsidR="002A4D08" w:rsidRPr="007D3A06">
        <w:rPr>
          <w:rFonts w:asciiTheme="majorHAnsi" w:eastAsia="Times New Roman" w:hAnsiTheme="majorHAnsi" w:cs="Times New Roman"/>
          <w:lang w:val="en-US"/>
        </w:rPr>
        <w:t xml:space="preserve"> </w:t>
      </w:r>
      <w:r w:rsidR="00DE2E03" w:rsidRPr="007D3A06">
        <w:rPr>
          <w:rFonts w:asciiTheme="majorHAnsi" w:eastAsia="Times New Roman" w:hAnsiTheme="majorHAnsi" w:cs="Times New Roman"/>
        </w:rPr>
        <w:t>–</w:t>
      </w:r>
      <w:r w:rsidR="002A4D08" w:rsidRPr="007D3A06">
        <w:rPr>
          <w:rFonts w:asciiTheme="majorHAnsi" w:eastAsia="Times New Roman" w:hAnsiTheme="majorHAnsi" w:cs="Times New Roman"/>
        </w:rPr>
        <w:t xml:space="preserve"> </w:t>
      </w:r>
      <w:r w:rsidR="00DE2E03" w:rsidRPr="007D3A06">
        <w:rPr>
          <w:rFonts w:asciiTheme="majorHAnsi" w:eastAsia="Times New Roman" w:hAnsiTheme="majorHAnsi" w:cs="Times New Roman"/>
        </w:rPr>
        <w:t xml:space="preserve">           </w:t>
      </w:r>
      <w:r w:rsidR="002A4D08" w:rsidRPr="007D3A06">
        <w:rPr>
          <w:rFonts w:asciiTheme="majorHAnsi" w:eastAsia="Times New Roman" w:hAnsiTheme="majorHAnsi" w:cs="Times New Roman"/>
        </w:rPr>
        <w:t>Physica A: Statistical Mechanics and its Applications, 2021.</w:t>
      </w:r>
    </w:p>
    <w:p w:rsidR="002A4D08" w:rsidRPr="007D3A06" w:rsidRDefault="002A4D08" w:rsidP="007D3A06">
      <w:pPr>
        <w:pStyle w:val="ListeParagraf"/>
        <w:spacing w:after="0" w:line="300" w:lineRule="exact"/>
        <w:jc w:val="both"/>
        <w:rPr>
          <w:rFonts w:asciiTheme="majorHAnsi" w:eastAsia="Times New Roman" w:hAnsiTheme="majorHAnsi" w:cs="Times New Roman"/>
        </w:rPr>
      </w:pPr>
    </w:p>
    <w:p w:rsidR="002A4D08" w:rsidRPr="007D3A06" w:rsidRDefault="002D6B41" w:rsidP="007D3A06">
      <w:pPr>
        <w:spacing w:after="0" w:line="300" w:lineRule="exact"/>
        <w:jc w:val="both"/>
        <w:rPr>
          <w:rFonts w:asciiTheme="majorHAnsi" w:eastAsia="Times New Roman" w:hAnsiTheme="majorHAnsi" w:cs="Times New Roman"/>
        </w:rPr>
      </w:pPr>
      <w:hyperlink r:id="rId16" w:history="1">
        <w:r w:rsidR="002A4D08" w:rsidRPr="007D3A06">
          <w:rPr>
            <w:rFonts w:asciiTheme="majorHAnsi" w:eastAsia="Times New Roman" w:hAnsiTheme="majorHAnsi" w:cs="Times New Roman"/>
            <w:u w:val="single"/>
          </w:rPr>
          <w:t>Multi-layer network approach in modeling epidemics in an urban town</w:t>
        </w:r>
      </w:hyperlink>
      <w:r w:rsidR="002A4D08" w:rsidRPr="007D3A06">
        <w:rPr>
          <w:rFonts w:asciiTheme="majorHAnsi" w:eastAsia="Times New Roman" w:hAnsiTheme="majorHAnsi" w:cs="Times New Roman"/>
          <w:u w:val="single"/>
          <w:lang w:val="en-US"/>
        </w:rPr>
        <w:t xml:space="preserve">, </w:t>
      </w:r>
      <w:r w:rsidR="002A4D08" w:rsidRPr="007D3A06">
        <w:rPr>
          <w:rFonts w:asciiTheme="majorHAnsi" w:eastAsia="Times New Roman" w:hAnsiTheme="majorHAnsi" w:cs="Times New Roman"/>
        </w:rPr>
        <w:t>M Turker, HO Bingol </w:t>
      </w:r>
      <w:r w:rsidR="00DE2E03" w:rsidRPr="007D3A06">
        <w:rPr>
          <w:rFonts w:asciiTheme="majorHAnsi" w:eastAsia="Times New Roman" w:hAnsiTheme="majorHAnsi" w:cs="Times New Roman"/>
        </w:rPr>
        <w:t>–</w:t>
      </w:r>
      <w:r w:rsidR="002A4D08" w:rsidRPr="007D3A06">
        <w:rPr>
          <w:rFonts w:asciiTheme="majorHAnsi" w:eastAsia="Times New Roman" w:hAnsiTheme="majorHAnsi" w:cs="Times New Roman"/>
        </w:rPr>
        <w:t xml:space="preserve"> </w:t>
      </w:r>
      <w:r w:rsidR="00DE2E03" w:rsidRPr="007D3A06">
        <w:rPr>
          <w:rFonts w:asciiTheme="majorHAnsi" w:eastAsia="Times New Roman" w:hAnsiTheme="majorHAnsi" w:cs="Times New Roman"/>
        </w:rPr>
        <w:t xml:space="preserve">           </w:t>
      </w:r>
      <w:r w:rsidR="002A4D08" w:rsidRPr="007D3A06">
        <w:rPr>
          <w:rFonts w:asciiTheme="majorHAnsi" w:eastAsia="Times New Roman" w:hAnsiTheme="majorHAnsi" w:cs="Times New Roman"/>
        </w:rPr>
        <w:t>arXiv preprint arXiv:2109.02272, 2021.</w:t>
      </w:r>
    </w:p>
    <w:p w:rsidR="002A4D08" w:rsidRPr="007D3A06" w:rsidRDefault="002A4D08" w:rsidP="007D3A06">
      <w:pPr>
        <w:spacing w:after="0" w:line="300" w:lineRule="exact"/>
        <w:jc w:val="both"/>
        <w:rPr>
          <w:rFonts w:asciiTheme="majorHAnsi" w:eastAsia="Times New Roman" w:hAnsiTheme="majorHAnsi" w:cs="Times New Roman"/>
        </w:rPr>
      </w:pPr>
    </w:p>
    <w:p w:rsidR="002A4D08" w:rsidRPr="007D3A06" w:rsidRDefault="002D6B41" w:rsidP="007D3A06">
      <w:pPr>
        <w:spacing w:after="0" w:line="300" w:lineRule="exact"/>
        <w:jc w:val="both"/>
        <w:rPr>
          <w:rFonts w:asciiTheme="majorHAnsi" w:eastAsia="Times New Roman" w:hAnsiTheme="majorHAnsi" w:cs="Times New Roman"/>
        </w:rPr>
      </w:pPr>
      <w:hyperlink r:id="rId17" w:history="1">
        <w:r w:rsidR="002A4D08" w:rsidRPr="007D3A06">
          <w:rPr>
            <w:rFonts w:asciiTheme="majorHAnsi" w:eastAsia="Times New Roman" w:hAnsiTheme="majorHAnsi" w:cs="Times New Roman"/>
            <w:u w:val="single"/>
          </w:rPr>
          <w:t>Optimism brings accurate perception in Iterated Prisoner's Dilemma</w:t>
        </w:r>
      </w:hyperlink>
      <w:r w:rsidR="002A4D08" w:rsidRPr="007D3A06">
        <w:rPr>
          <w:rFonts w:asciiTheme="majorHAnsi" w:eastAsia="Times New Roman" w:hAnsiTheme="majorHAnsi" w:cs="Times New Roman"/>
          <w:lang w:val="en-US"/>
        </w:rPr>
        <w:t xml:space="preserve">, </w:t>
      </w:r>
      <w:r w:rsidR="002A4D08" w:rsidRPr="007D3A06">
        <w:rPr>
          <w:rFonts w:asciiTheme="majorHAnsi" w:eastAsia="Times New Roman" w:hAnsiTheme="majorHAnsi" w:cs="Times New Roman"/>
        </w:rPr>
        <w:t>O Gorkem, HO Bingol </w:t>
      </w:r>
      <w:r w:rsidR="00DE2E03" w:rsidRPr="007D3A06">
        <w:rPr>
          <w:rFonts w:asciiTheme="majorHAnsi" w:eastAsia="Times New Roman" w:hAnsiTheme="majorHAnsi" w:cs="Times New Roman"/>
        </w:rPr>
        <w:t>–</w:t>
      </w:r>
      <w:r w:rsidR="002A4D08" w:rsidRPr="007D3A06">
        <w:rPr>
          <w:rFonts w:asciiTheme="majorHAnsi" w:eastAsia="Times New Roman" w:hAnsiTheme="majorHAnsi" w:cs="Times New Roman"/>
        </w:rPr>
        <w:t xml:space="preserve"> </w:t>
      </w:r>
      <w:r w:rsidR="00DE2E03" w:rsidRPr="007D3A06">
        <w:rPr>
          <w:rFonts w:asciiTheme="majorHAnsi" w:eastAsia="Times New Roman" w:hAnsiTheme="majorHAnsi" w:cs="Times New Roman"/>
        </w:rPr>
        <w:t xml:space="preserve">          </w:t>
      </w:r>
      <w:r w:rsidR="002A4D08" w:rsidRPr="007D3A06">
        <w:rPr>
          <w:rFonts w:asciiTheme="majorHAnsi" w:eastAsia="Times New Roman" w:hAnsiTheme="majorHAnsi" w:cs="Times New Roman"/>
        </w:rPr>
        <w:t>arXiv preprint arXiv:2112.01693, 2021.</w:t>
      </w:r>
    </w:p>
    <w:p w:rsidR="002A4D08" w:rsidRPr="007D3A06" w:rsidRDefault="002A4D08" w:rsidP="007D3A06">
      <w:pPr>
        <w:pStyle w:val="ListeParagraf"/>
        <w:spacing w:after="0" w:line="300" w:lineRule="exact"/>
        <w:jc w:val="both"/>
        <w:rPr>
          <w:rFonts w:asciiTheme="majorHAnsi" w:eastAsia="Times New Roman" w:hAnsiTheme="majorHAnsi" w:cs="Times New Roman"/>
        </w:rPr>
      </w:pPr>
    </w:p>
    <w:p w:rsidR="002A4D08" w:rsidRPr="007D3A06" w:rsidRDefault="002D6B41" w:rsidP="007D3A06">
      <w:pPr>
        <w:spacing w:after="0" w:line="300" w:lineRule="exact"/>
        <w:jc w:val="both"/>
        <w:rPr>
          <w:rFonts w:asciiTheme="majorHAnsi" w:eastAsia="Times New Roman" w:hAnsiTheme="majorHAnsi" w:cs="Times New Roman"/>
        </w:rPr>
      </w:pPr>
      <w:hyperlink r:id="rId18" w:history="1">
        <w:r w:rsidR="002A4D08" w:rsidRPr="007D3A06">
          <w:rPr>
            <w:rFonts w:asciiTheme="majorHAnsi" w:eastAsia="Times New Roman" w:hAnsiTheme="majorHAnsi" w:cs="Times New Roman"/>
            <w:u w:val="single"/>
          </w:rPr>
          <w:t>Forgiveness is an Adaptation in Iterated Prisoner's Dilemma with Memory</w:t>
        </w:r>
      </w:hyperlink>
      <w:r w:rsidR="002A4D08" w:rsidRPr="007D3A06">
        <w:rPr>
          <w:rFonts w:asciiTheme="majorHAnsi" w:eastAsia="Times New Roman" w:hAnsiTheme="majorHAnsi" w:cs="Times New Roman"/>
          <w:lang w:val="en-US"/>
        </w:rPr>
        <w:t xml:space="preserve">, </w:t>
      </w:r>
      <w:r w:rsidR="002A4D08" w:rsidRPr="007D3A06">
        <w:rPr>
          <w:rFonts w:asciiTheme="majorHAnsi" w:eastAsia="Times New Roman" w:hAnsiTheme="majorHAnsi" w:cs="Times New Roman"/>
        </w:rPr>
        <w:t>M Turker, HO</w:t>
      </w:r>
      <w:r w:rsidR="00DE2E03" w:rsidRPr="007D3A06">
        <w:rPr>
          <w:rFonts w:asciiTheme="majorHAnsi" w:eastAsia="Times New Roman" w:hAnsiTheme="majorHAnsi" w:cs="Times New Roman"/>
        </w:rPr>
        <w:t xml:space="preserve"> </w:t>
      </w:r>
      <w:r w:rsidR="002A4D08" w:rsidRPr="007D3A06">
        <w:rPr>
          <w:rFonts w:asciiTheme="majorHAnsi" w:eastAsia="Times New Roman" w:hAnsiTheme="majorHAnsi" w:cs="Times New Roman"/>
        </w:rPr>
        <w:t>Bingol - arXiv preprint arXiv:2112.07894, 2021.</w:t>
      </w:r>
    </w:p>
    <w:p w:rsidR="002A4D08" w:rsidRPr="007D3A06" w:rsidRDefault="002A4D08" w:rsidP="007D3A06">
      <w:pPr>
        <w:pStyle w:val="ListeParagraf"/>
        <w:spacing w:after="0" w:line="300" w:lineRule="exact"/>
        <w:jc w:val="both"/>
        <w:rPr>
          <w:rFonts w:asciiTheme="majorHAnsi" w:hAnsiTheme="majorHAnsi" w:cs="Times New Roman"/>
          <w:lang w:val="en-US"/>
        </w:rPr>
      </w:pPr>
    </w:p>
    <w:p w:rsidR="002A4D08" w:rsidRPr="007D3A06" w:rsidRDefault="002A4D08" w:rsidP="007D3A06">
      <w:pPr>
        <w:spacing w:after="0" w:line="300" w:lineRule="exact"/>
        <w:jc w:val="both"/>
        <w:rPr>
          <w:rFonts w:asciiTheme="majorHAnsi" w:eastAsia="Times New Roman" w:hAnsiTheme="majorHAnsi" w:cs="Times New Roman"/>
        </w:rPr>
      </w:pPr>
      <w:r w:rsidRPr="007D3A06">
        <w:rPr>
          <w:rFonts w:asciiTheme="majorHAnsi" w:hAnsiTheme="majorHAnsi" w:cs="Times New Roman"/>
          <w:lang w:val="en-US"/>
        </w:rPr>
        <w:t xml:space="preserve">Ahat, B., Baktır, A. C., Aras, N., Altınel, İ. K., </w:t>
      </w:r>
      <w:r w:rsidR="00DE2E03" w:rsidRPr="007D3A06">
        <w:rPr>
          <w:rFonts w:asciiTheme="majorHAnsi" w:hAnsiTheme="majorHAnsi" w:cs="Times New Roman"/>
          <w:lang w:val="en-US"/>
        </w:rPr>
        <w:t>Özgö</w:t>
      </w:r>
      <w:r w:rsidRPr="007D3A06">
        <w:rPr>
          <w:rFonts w:asciiTheme="majorHAnsi" w:hAnsiTheme="majorHAnsi" w:cs="Times New Roman"/>
          <w:lang w:val="en-US"/>
        </w:rPr>
        <w:t xml:space="preserve">vde, A., Ersoy, C., “Optimal Server and Service </w:t>
      </w:r>
      <w:r w:rsidR="00DE2E03" w:rsidRPr="007D3A06">
        <w:rPr>
          <w:rFonts w:asciiTheme="majorHAnsi" w:hAnsiTheme="majorHAnsi" w:cs="Times New Roman"/>
          <w:lang w:val="en-US"/>
        </w:rPr>
        <w:t xml:space="preserve">          </w:t>
      </w:r>
      <w:r w:rsidRPr="007D3A06">
        <w:rPr>
          <w:rFonts w:asciiTheme="majorHAnsi" w:hAnsiTheme="majorHAnsi" w:cs="Times New Roman"/>
          <w:lang w:val="en-US"/>
        </w:rPr>
        <w:t>Deployment for Multi-tier Edge Cloud Computing”, Computer Networks, (2021) to appear.</w:t>
      </w:r>
    </w:p>
    <w:p w:rsidR="002A4D08" w:rsidRPr="007D3A06" w:rsidRDefault="002A4D08" w:rsidP="007D3A06">
      <w:pPr>
        <w:pStyle w:val="ListeParagraf"/>
        <w:spacing w:after="0" w:line="300" w:lineRule="exact"/>
        <w:jc w:val="both"/>
        <w:rPr>
          <w:rFonts w:asciiTheme="majorHAnsi" w:hAnsiTheme="majorHAnsi" w:cs="Times New Roman"/>
          <w:lang w:val="en-US"/>
        </w:rPr>
      </w:pPr>
    </w:p>
    <w:p w:rsidR="002A4D08" w:rsidRPr="007D3A06" w:rsidRDefault="002A4D08" w:rsidP="007D3A06">
      <w:pPr>
        <w:spacing w:after="0" w:line="300" w:lineRule="exact"/>
        <w:jc w:val="both"/>
        <w:rPr>
          <w:rFonts w:asciiTheme="majorHAnsi" w:eastAsia="Times New Roman" w:hAnsiTheme="majorHAnsi" w:cs="Times New Roman"/>
        </w:rPr>
      </w:pPr>
      <w:r w:rsidRPr="007D3A06">
        <w:rPr>
          <w:rFonts w:asciiTheme="majorHAnsi" w:hAnsiTheme="majorHAnsi" w:cs="Times New Roman"/>
          <w:lang w:val="en-US"/>
        </w:rPr>
        <w:t>Şuvak,</w:t>
      </w:r>
      <w:r w:rsidR="00DE2E03" w:rsidRPr="007D3A06">
        <w:rPr>
          <w:rFonts w:asciiTheme="majorHAnsi" w:hAnsiTheme="majorHAnsi" w:cs="Times New Roman"/>
          <w:lang w:val="en-US"/>
        </w:rPr>
        <w:t xml:space="preserve"> Z., Aras, N., Altınel, İ.</w:t>
      </w:r>
      <w:r w:rsidRPr="007D3A06">
        <w:rPr>
          <w:rFonts w:asciiTheme="majorHAnsi" w:hAnsiTheme="majorHAnsi" w:cs="Times New Roman"/>
          <w:lang w:val="en-US"/>
        </w:rPr>
        <w:t xml:space="preserve">K., “Minimum Cost Flow Problem With Conflicts”, Networks, 78 </w:t>
      </w:r>
      <w:r w:rsidR="00DE2E03" w:rsidRPr="007D3A06">
        <w:rPr>
          <w:rFonts w:asciiTheme="majorHAnsi" w:hAnsiTheme="majorHAnsi" w:cs="Times New Roman"/>
          <w:lang w:val="en-US"/>
        </w:rPr>
        <w:t xml:space="preserve">          </w:t>
      </w:r>
      <w:r w:rsidRPr="007D3A06">
        <w:rPr>
          <w:rFonts w:asciiTheme="majorHAnsi" w:hAnsiTheme="majorHAnsi" w:cs="Times New Roman"/>
          <w:lang w:val="en-US"/>
        </w:rPr>
        <w:t>(2021) 421 – 442.</w:t>
      </w:r>
    </w:p>
    <w:p w:rsidR="002A4D08" w:rsidRPr="007D3A06" w:rsidRDefault="002A4D08" w:rsidP="007D3A06">
      <w:pPr>
        <w:spacing w:after="0" w:line="300" w:lineRule="exact"/>
        <w:jc w:val="both"/>
        <w:rPr>
          <w:rFonts w:asciiTheme="majorHAnsi" w:hAnsiTheme="majorHAnsi" w:cs="Times New Roman"/>
        </w:rPr>
      </w:pPr>
    </w:p>
    <w:p w:rsidR="002A4D08" w:rsidRPr="007D3A06" w:rsidRDefault="00DE2E03"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Kı</w:t>
      </w:r>
      <w:r w:rsidR="002A4D08" w:rsidRPr="007D3A06">
        <w:rPr>
          <w:rFonts w:asciiTheme="majorHAnsi" w:hAnsiTheme="majorHAnsi" w:cs="Times New Roman"/>
        </w:rPr>
        <w:t xml:space="preserve">rtas, </w:t>
      </w:r>
      <w:r w:rsidRPr="007D3A06">
        <w:rPr>
          <w:rFonts w:asciiTheme="majorHAnsi" w:hAnsiTheme="majorHAnsi" w:cs="Times New Roman"/>
        </w:rPr>
        <w:t xml:space="preserve">O., </w:t>
      </w:r>
      <w:r w:rsidR="002A4D08" w:rsidRPr="007D3A06">
        <w:rPr>
          <w:rFonts w:asciiTheme="majorHAnsi" w:hAnsiTheme="majorHAnsi" w:cs="Times New Roman"/>
        </w:rPr>
        <w:t xml:space="preserve">Savas, </w:t>
      </w:r>
      <w:r w:rsidRPr="007D3A06">
        <w:rPr>
          <w:rFonts w:asciiTheme="majorHAnsi" w:hAnsiTheme="majorHAnsi" w:cs="Times New Roman"/>
        </w:rPr>
        <w:t xml:space="preserve">Y., </w:t>
      </w:r>
      <w:r w:rsidR="002A4D08" w:rsidRPr="007D3A06">
        <w:rPr>
          <w:rFonts w:asciiTheme="majorHAnsi" w:hAnsiTheme="majorHAnsi" w:cs="Times New Roman"/>
        </w:rPr>
        <w:t xml:space="preserve">Bayraker, </w:t>
      </w:r>
      <w:r w:rsidRPr="007D3A06">
        <w:rPr>
          <w:rFonts w:asciiTheme="majorHAnsi" w:hAnsiTheme="majorHAnsi" w:cs="Times New Roman"/>
        </w:rPr>
        <w:t xml:space="preserve">M., </w:t>
      </w:r>
      <w:r w:rsidR="002A4D08" w:rsidRPr="007D3A06">
        <w:rPr>
          <w:rFonts w:asciiTheme="majorHAnsi" w:hAnsiTheme="majorHAnsi" w:cs="Times New Roman"/>
        </w:rPr>
        <w:t>Ba</w:t>
      </w:r>
      <w:r w:rsidRPr="007D3A06">
        <w:rPr>
          <w:rFonts w:asciiTheme="majorHAnsi" w:hAnsiTheme="majorHAnsi" w:cs="Times New Roman"/>
        </w:rPr>
        <w:t>ş</w:t>
      </w:r>
      <w:r w:rsidR="002A4D08" w:rsidRPr="007D3A06">
        <w:rPr>
          <w:rFonts w:asciiTheme="majorHAnsi" w:hAnsiTheme="majorHAnsi" w:cs="Times New Roman"/>
        </w:rPr>
        <w:t xml:space="preserve">kaya, </w:t>
      </w:r>
      <w:r w:rsidRPr="007D3A06">
        <w:rPr>
          <w:rFonts w:asciiTheme="majorHAnsi" w:hAnsiTheme="majorHAnsi" w:cs="Times New Roman"/>
        </w:rPr>
        <w:t xml:space="preserve">F., </w:t>
      </w:r>
      <w:r w:rsidR="002A4D08" w:rsidRPr="007D3A06">
        <w:rPr>
          <w:rFonts w:asciiTheme="majorHAnsi" w:hAnsiTheme="majorHAnsi" w:cs="Times New Roman"/>
        </w:rPr>
        <w:t>Ba</w:t>
      </w:r>
      <w:r w:rsidRPr="007D3A06">
        <w:rPr>
          <w:rFonts w:asciiTheme="majorHAnsi" w:hAnsiTheme="majorHAnsi" w:cs="Times New Roman"/>
        </w:rPr>
        <w:t>ştü</w:t>
      </w:r>
      <w:r w:rsidR="002A4D08" w:rsidRPr="007D3A06">
        <w:rPr>
          <w:rFonts w:asciiTheme="majorHAnsi" w:hAnsiTheme="majorHAnsi" w:cs="Times New Roman"/>
        </w:rPr>
        <w:t xml:space="preserve">rk, </w:t>
      </w:r>
      <w:r w:rsidRPr="007D3A06">
        <w:rPr>
          <w:rFonts w:asciiTheme="majorHAnsi" w:hAnsiTheme="majorHAnsi" w:cs="Times New Roman"/>
        </w:rPr>
        <w:t xml:space="preserve">H., </w:t>
      </w:r>
      <w:r w:rsidR="002A4D08" w:rsidRPr="007D3A06">
        <w:rPr>
          <w:rFonts w:asciiTheme="majorHAnsi" w:hAnsiTheme="majorHAnsi" w:cs="Times New Roman"/>
        </w:rPr>
        <w:t xml:space="preserve">Samur, </w:t>
      </w:r>
      <w:r w:rsidRPr="007D3A06">
        <w:rPr>
          <w:rFonts w:asciiTheme="majorHAnsi" w:hAnsiTheme="majorHAnsi" w:cs="Times New Roman"/>
        </w:rPr>
        <w:t xml:space="preserve">E., </w:t>
      </w:r>
      <w:r w:rsidR="002A4D08" w:rsidRPr="007D3A06">
        <w:rPr>
          <w:rFonts w:asciiTheme="majorHAnsi" w:hAnsiTheme="majorHAnsi" w:cs="Times New Roman"/>
        </w:rPr>
        <w:t xml:space="preserve">"Design, implementation, </w:t>
      </w:r>
      <w:r w:rsidRPr="007D3A06">
        <w:rPr>
          <w:rFonts w:asciiTheme="majorHAnsi" w:hAnsiTheme="majorHAnsi" w:cs="Times New Roman"/>
        </w:rPr>
        <w:t xml:space="preserve">          </w:t>
      </w:r>
      <w:r w:rsidR="002A4D08" w:rsidRPr="007D3A06">
        <w:rPr>
          <w:rFonts w:asciiTheme="majorHAnsi" w:hAnsiTheme="majorHAnsi" w:cs="Times New Roman"/>
        </w:rPr>
        <w:t xml:space="preserve">and evaluation of a backstepping control algorithm for an active ankle–foot orthosis," </w:t>
      </w:r>
      <w:r w:rsidRPr="007D3A06">
        <w:rPr>
          <w:rFonts w:asciiTheme="majorHAnsi" w:hAnsiTheme="majorHAnsi" w:cs="Times New Roman"/>
        </w:rPr>
        <w:t xml:space="preserve">          </w:t>
      </w:r>
      <w:r w:rsidR="002A4D08" w:rsidRPr="007D3A06">
        <w:rPr>
          <w:rFonts w:asciiTheme="majorHAnsi" w:hAnsiTheme="majorHAnsi" w:cs="Times New Roman"/>
        </w:rPr>
        <w:t>Control Engineering Practice, vol. 106, No. 1, 2021.</w:t>
      </w:r>
    </w:p>
    <w:p w:rsidR="002A4D08" w:rsidRPr="007D3A06" w:rsidRDefault="002A4D08" w:rsidP="007D3A06">
      <w:pPr>
        <w:spacing w:after="0" w:line="300" w:lineRule="exact"/>
        <w:jc w:val="both"/>
        <w:rPr>
          <w:rFonts w:asciiTheme="majorHAnsi" w:hAnsiTheme="majorHAnsi" w:cs="Times New Roman"/>
        </w:rPr>
      </w:pPr>
    </w:p>
    <w:p w:rsidR="002A4D08" w:rsidRPr="007D3A06" w:rsidRDefault="00DE2E03"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Ç</w:t>
      </w:r>
      <w:r w:rsidR="002A4D08" w:rsidRPr="007D3A06">
        <w:rPr>
          <w:rFonts w:asciiTheme="majorHAnsi" w:hAnsiTheme="majorHAnsi" w:cs="Times New Roman"/>
        </w:rPr>
        <w:t xml:space="preserve">etin, </w:t>
      </w:r>
      <w:r w:rsidRPr="007D3A06">
        <w:rPr>
          <w:rFonts w:asciiTheme="majorHAnsi" w:hAnsiTheme="majorHAnsi" w:cs="Times New Roman"/>
        </w:rPr>
        <w:t xml:space="preserve">R., </w:t>
      </w:r>
      <w:r w:rsidR="002A4D08" w:rsidRPr="007D3A06">
        <w:rPr>
          <w:rFonts w:asciiTheme="majorHAnsi" w:hAnsiTheme="majorHAnsi" w:cs="Times New Roman"/>
        </w:rPr>
        <w:t xml:space="preserve">Gecgel, </w:t>
      </w:r>
      <w:r w:rsidRPr="007D3A06">
        <w:rPr>
          <w:rFonts w:asciiTheme="majorHAnsi" w:hAnsiTheme="majorHAnsi" w:cs="Times New Roman"/>
        </w:rPr>
        <w:t xml:space="preserve">S., </w:t>
      </w:r>
      <w:r w:rsidR="0001670D" w:rsidRPr="007D3A06">
        <w:rPr>
          <w:rFonts w:asciiTheme="majorHAnsi" w:hAnsiTheme="majorHAnsi" w:cs="Times New Roman"/>
        </w:rPr>
        <w:t xml:space="preserve">Kurt, G.K., </w:t>
      </w:r>
      <w:r w:rsidR="002A4D08" w:rsidRPr="007D3A06">
        <w:rPr>
          <w:rFonts w:asciiTheme="majorHAnsi" w:hAnsiTheme="majorHAnsi" w:cs="Times New Roman"/>
        </w:rPr>
        <w:t>Ba</w:t>
      </w:r>
      <w:r w:rsidR="0001670D" w:rsidRPr="007D3A06">
        <w:rPr>
          <w:rFonts w:asciiTheme="majorHAnsi" w:hAnsiTheme="majorHAnsi" w:cs="Times New Roman"/>
        </w:rPr>
        <w:t>ş</w:t>
      </w:r>
      <w:r w:rsidR="002A4D08" w:rsidRPr="007D3A06">
        <w:rPr>
          <w:rFonts w:asciiTheme="majorHAnsi" w:hAnsiTheme="majorHAnsi" w:cs="Times New Roman"/>
        </w:rPr>
        <w:t>kaya,</w:t>
      </w:r>
      <w:r w:rsidR="0001670D" w:rsidRPr="007D3A06">
        <w:rPr>
          <w:rFonts w:asciiTheme="majorHAnsi" w:hAnsiTheme="majorHAnsi" w:cs="Times New Roman"/>
        </w:rPr>
        <w:t xml:space="preserve"> F., </w:t>
      </w:r>
      <w:r w:rsidR="002A4D08" w:rsidRPr="007D3A06">
        <w:rPr>
          <w:rFonts w:asciiTheme="majorHAnsi" w:hAnsiTheme="majorHAnsi" w:cs="Times New Roman"/>
        </w:rPr>
        <w:t xml:space="preserve">"Convolutional Neural Network based Signal </w:t>
      </w:r>
      <w:r w:rsidR="0001670D" w:rsidRPr="007D3A06">
        <w:rPr>
          <w:rFonts w:asciiTheme="majorHAnsi" w:hAnsiTheme="majorHAnsi" w:cs="Times New Roman"/>
        </w:rPr>
        <w:t xml:space="preserve">          </w:t>
      </w:r>
      <w:r w:rsidR="002A4D08" w:rsidRPr="007D3A06">
        <w:rPr>
          <w:rFonts w:asciiTheme="majorHAnsi" w:hAnsiTheme="majorHAnsi" w:cs="Times New Roman"/>
        </w:rPr>
        <w:t>Classification in Real-Time"</w:t>
      </w:r>
      <w:r w:rsidR="0001670D" w:rsidRPr="007D3A06">
        <w:rPr>
          <w:rFonts w:asciiTheme="majorHAnsi" w:hAnsiTheme="majorHAnsi" w:cs="Times New Roman"/>
        </w:rPr>
        <w:t>,</w:t>
      </w:r>
      <w:r w:rsidR="002A4D08" w:rsidRPr="007D3A06">
        <w:rPr>
          <w:rFonts w:asciiTheme="majorHAnsi" w:hAnsiTheme="majorHAnsi" w:cs="Times New Roman"/>
        </w:rPr>
        <w:t xml:space="preserve"> IEEE Embedded Systems Letters, Vol. 13, No. 4, pp. 186-189, </w:t>
      </w:r>
      <w:r w:rsidR="0001670D" w:rsidRPr="007D3A06">
        <w:rPr>
          <w:rFonts w:asciiTheme="majorHAnsi" w:hAnsiTheme="majorHAnsi" w:cs="Times New Roman"/>
        </w:rPr>
        <w:t xml:space="preserve">           </w:t>
      </w:r>
      <w:r w:rsidR="002A4D08" w:rsidRPr="007D3A06">
        <w:rPr>
          <w:rFonts w:asciiTheme="majorHAnsi" w:hAnsiTheme="majorHAnsi" w:cs="Times New Roman"/>
        </w:rPr>
        <w:t>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t>Joy,</w:t>
      </w:r>
      <w:r w:rsidR="00931A97" w:rsidRPr="007D3A06">
        <w:rPr>
          <w:rFonts w:asciiTheme="majorHAnsi" w:hAnsiTheme="majorHAnsi" w:cs="Times New Roman"/>
          <w:szCs w:val="22"/>
        </w:rPr>
        <w:t xml:space="preserve"> T.,</w:t>
      </w:r>
      <w:r w:rsidRPr="007D3A06">
        <w:rPr>
          <w:rFonts w:asciiTheme="majorHAnsi" w:hAnsiTheme="majorHAnsi" w:cs="Times New Roman"/>
          <w:szCs w:val="22"/>
        </w:rPr>
        <w:t xml:space="preserve"> U</w:t>
      </w:r>
      <w:r w:rsidR="00931A97" w:rsidRPr="007D3A06">
        <w:rPr>
          <w:rFonts w:asciiTheme="majorHAnsi" w:hAnsiTheme="majorHAnsi" w:cs="Times New Roman"/>
          <w:szCs w:val="22"/>
        </w:rPr>
        <w:t>ğ</w:t>
      </w:r>
      <w:r w:rsidRPr="007D3A06">
        <w:rPr>
          <w:rFonts w:asciiTheme="majorHAnsi" w:hAnsiTheme="majorHAnsi" w:cs="Times New Roman"/>
          <w:szCs w:val="22"/>
        </w:rPr>
        <w:t xml:space="preserve">ur,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Ayhan, </w:t>
      </w:r>
      <w:r w:rsidR="00931A97" w:rsidRPr="007D3A06">
        <w:rPr>
          <w:rFonts w:asciiTheme="majorHAnsi" w:hAnsiTheme="majorHAnsi" w:cs="Times New Roman"/>
          <w:szCs w:val="22"/>
        </w:rPr>
        <w:t xml:space="preserve">İ., </w:t>
      </w:r>
      <w:r w:rsidRPr="007D3A06">
        <w:rPr>
          <w:rFonts w:asciiTheme="majorHAnsi" w:hAnsiTheme="majorHAnsi" w:cs="Times New Roman"/>
          <w:szCs w:val="22"/>
        </w:rPr>
        <w:t xml:space="preserve">Trick the Body Trick the Mind: Avatar representation affects the </w:t>
      </w:r>
      <w:r w:rsidR="00931A97" w:rsidRPr="007D3A06">
        <w:rPr>
          <w:rFonts w:asciiTheme="majorHAnsi" w:hAnsiTheme="majorHAnsi" w:cs="Times New Roman"/>
          <w:szCs w:val="22"/>
        </w:rPr>
        <w:t xml:space="preserve">          </w:t>
      </w:r>
      <w:r w:rsidRPr="007D3A06">
        <w:rPr>
          <w:rFonts w:asciiTheme="majorHAnsi" w:hAnsiTheme="majorHAnsi" w:cs="Times New Roman"/>
          <w:szCs w:val="22"/>
        </w:rPr>
        <w:t xml:space="preserve">perception of available action possibilities in Virtual Reality, Virtual Reality (VIRE), 2021 </w:t>
      </w:r>
      <w:r w:rsidR="00931A97" w:rsidRPr="007D3A06">
        <w:rPr>
          <w:rFonts w:asciiTheme="majorHAnsi" w:hAnsiTheme="majorHAnsi" w:cs="Times New Roman"/>
          <w:szCs w:val="22"/>
        </w:rPr>
        <w:t xml:space="preserve">          </w:t>
      </w:r>
      <w:r w:rsidRPr="007D3A06">
        <w:rPr>
          <w:rFonts w:asciiTheme="majorHAnsi" w:hAnsiTheme="majorHAnsi" w:cs="Times New Roman"/>
          <w:szCs w:val="22"/>
        </w:rPr>
        <w:t>published online.</w:t>
      </w:r>
    </w:p>
    <w:p w:rsidR="009B6326" w:rsidRPr="007D3A06" w:rsidRDefault="009B6326" w:rsidP="007D3A06">
      <w:pPr>
        <w:pStyle w:val="DzMetin"/>
        <w:spacing w:line="300" w:lineRule="exact"/>
        <w:jc w:val="both"/>
        <w:rPr>
          <w:rFonts w:asciiTheme="majorHAnsi" w:hAnsiTheme="majorHAnsi" w:cs="Times New Roman"/>
          <w:szCs w:val="22"/>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t>Basg</w:t>
      </w:r>
      <w:r w:rsidR="00931A97" w:rsidRPr="007D3A06">
        <w:rPr>
          <w:rFonts w:asciiTheme="majorHAnsi" w:hAnsiTheme="majorHAnsi" w:cs="Times New Roman"/>
          <w:szCs w:val="22"/>
        </w:rPr>
        <w:t>ö</w:t>
      </w:r>
      <w:r w:rsidRPr="007D3A06">
        <w:rPr>
          <w:rFonts w:asciiTheme="majorHAnsi" w:hAnsiTheme="majorHAnsi" w:cs="Times New Roman"/>
          <w:szCs w:val="22"/>
        </w:rPr>
        <w:t xml:space="preserve">l, </w:t>
      </w:r>
      <w:r w:rsidR="00931A97" w:rsidRPr="007D3A06">
        <w:rPr>
          <w:rFonts w:asciiTheme="majorHAnsi" w:hAnsiTheme="majorHAnsi" w:cs="Times New Roman"/>
          <w:szCs w:val="22"/>
        </w:rPr>
        <w:t xml:space="preserve">H., </w:t>
      </w:r>
      <w:r w:rsidRPr="007D3A06">
        <w:rPr>
          <w:rFonts w:asciiTheme="majorHAnsi" w:hAnsiTheme="majorHAnsi" w:cs="Times New Roman"/>
          <w:szCs w:val="22"/>
        </w:rPr>
        <w:t xml:space="preserve">Ayhan, </w:t>
      </w:r>
      <w:r w:rsidR="00931A97" w:rsidRPr="007D3A06">
        <w:rPr>
          <w:rFonts w:asciiTheme="majorHAnsi" w:hAnsiTheme="majorHAnsi" w:cs="Times New Roman"/>
          <w:szCs w:val="22"/>
        </w:rPr>
        <w:t xml:space="preserve">İ., </w:t>
      </w:r>
      <w:r w:rsidRPr="007D3A06">
        <w:rPr>
          <w:rFonts w:asciiTheme="majorHAnsi" w:hAnsiTheme="majorHAnsi" w:cs="Times New Roman"/>
          <w:szCs w:val="22"/>
        </w:rPr>
        <w:t>U</w:t>
      </w:r>
      <w:r w:rsidR="00931A97" w:rsidRPr="007D3A06">
        <w:rPr>
          <w:rFonts w:asciiTheme="majorHAnsi" w:hAnsiTheme="majorHAnsi" w:cs="Times New Roman"/>
          <w:szCs w:val="22"/>
        </w:rPr>
        <w:t>ğ</w:t>
      </w:r>
      <w:r w:rsidRPr="007D3A06">
        <w:rPr>
          <w:rFonts w:asciiTheme="majorHAnsi" w:hAnsiTheme="majorHAnsi" w:cs="Times New Roman"/>
          <w:szCs w:val="22"/>
        </w:rPr>
        <w:t xml:space="preserve">ur,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Time Perception: A Review on Psychological, Computational and </w:t>
      </w:r>
      <w:r w:rsidR="00931A97" w:rsidRPr="007D3A06">
        <w:rPr>
          <w:rFonts w:asciiTheme="majorHAnsi" w:hAnsiTheme="majorHAnsi" w:cs="Times New Roman"/>
          <w:szCs w:val="22"/>
        </w:rPr>
        <w:t xml:space="preserve">          </w:t>
      </w:r>
      <w:r w:rsidRPr="007D3A06">
        <w:rPr>
          <w:rFonts w:asciiTheme="majorHAnsi" w:hAnsiTheme="majorHAnsi" w:cs="Times New Roman"/>
          <w:szCs w:val="22"/>
        </w:rPr>
        <w:t xml:space="preserve">Robotic Models, IEEE Transactions on Cognitive and Developmental Systems (TCDS), 2021 </w:t>
      </w:r>
      <w:r w:rsidR="00931A97" w:rsidRPr="007D3A06">
        <w:rPr>
          <w:rFonts w:asciiTheme="majorHAnsi" w:hAnsiTheme="majorHAnsi" w:cs="Times New Roman"/>
          <w:szCs w:val="22"/>
        </w:rPr>
        <w:t xml:space="preserve">          </w:t>
      </w:r>
      <w:r w:rsidRPr="007D3A06">
        <w:rPr>
          <w:rFonts w:asciiTheme="majorHAnsi" w:hAnsiTheme="majorHAnsi" w:cs="Times New Roman"/>
          <w:szCs w:val="22"/>
        </w:rPr>
        <w:t>published online.</w:t>
      </w:r>
    </w:p>
    <w:p w:rsidR="00B31E9C" w:rsidRPr="007D3A06" w:rsidRDefault="00B31E9C" w:rsidP="007D3A06">
      <w:pPr>
        <w:pStyle w:val="DzMetin"/>
        <w:spacing w:line="300" w:lineRule="exact"/>
        <w:jc w:val="both"/>
        <w:rPr>
          <w:rFonts w:asciiTheme="majorHAnsi" w:hAnsiTheme="majorHAnsi" w:cs="Times New Roman"/>
          <w:szCs w:val="22"/>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t xml:space="preserve">Sener, </w:t>
      </w:r>
      <w:r w:rsidR="00931A97" w:rsidRPr="007D3A06">
        <w:rPr>
          <w:rFonts w:asciiTheme="majorHAnsi" w:hAnsiTheme="majorHAnsi" w:cs="Times New Roman"/>
          <w:szCs w:val="22"/>
        </w:rPr>
        <w:t xml:space="preserve">M.I., </w:t>
      </w:r>
      <w:r w:rsidRPr="007D3A06">
        <w:rPr>
          <w:rFonts w:asciiTheme="majorHAnsi" w:hAnsiTheme="majorHAnsi" w:cs="Times New Roman"/>
          <w:szCs w:val="22"/>
        </w:rPr>
        <w:t xml:space="preserve">Nagai, </w:t>
      </w:r>
      <w:r w:rsidR="00931A97" w:rsidRPr="007D3A06">
        <w:rPr>
          <w:rFonts w:asciiTheme="majorHAnsi" w:hAnsiTheme="majorHAnsi" w:cs="Times New Roman"/>
          <w:szCs w:val="22"/>
        </w:rPr>
        <w:t>Y., Ö</w:t>
      </w:r>
      <w:r w:rsidRPr="007D3A06">
        <w:rPr>
          <w:rFonts w:asciiTheme="majorHAnsi" w:hAnsiTheme="majorHAnsi" w:cs="Times New Roman"/>
          <w:szCs w:val="22"/>
        </w:rPr>
        <w:t xml:space="preserve">ztop, </w:t>
      </w:r>
      <w:r w:rsidR="00931A97" w:rsidRPr="007D3A06">
        <w:rPr>
          <w:rFonts w:asciiTheme="majorHAnsi" w:hAnsiTheme="majorHAnsi" w:cs="Times New Roman"/>
          <w:szCs w:val="22"/>
        </w:rPr>
        <w:t xml:space="preserve">E., </w:t>
      </w:r>
      <w:r w:rsidRPr="007D3A06">
        <w:rPr>
          <w:rFonts w:asciiTheme="majorHAnsi" w:hAnsiTheme="majorHAnsi" w:cs="Times New Roman"/>
          <w:szCs w:val="22"/>
        </w:rPr>
        <w:t>U</w:t>
      </w:r>
      <w:r w:rsidR="00931A97" w:rsidRPr="007D3A06">
        <w:rPr>
          <w:rFonts w:asciiTheme="majorHAnsi" w:hAnsiTheme="majorHAnsi" w:cs="Times New Roman"/>
          <w:szCs w:val="22"/>
        </w:rPr>
        <w:t>ğ</w:t>
      </w:r>
      <w:r w:rsidRPr="007D3A06">
        <w:rPr>
          <w:rFonts w:asciiTheme="majorHAnsi" w:hAnsiTheme="majorHAnsi" w:cs="Times New Roman"/>
          <w:szCs w:val="22"/>
        </w:rPr>
        <w:t xml:space="preserve">ur, </w:t>
      </w:r>
      <w:r w:rsidR="00931A97" w:rsidRPr="007D3A06">
        <w:rPr>
          <w:rFonts w:asciiTheme="majorHAnsi" w:hAnsiTheme="majorHAnsi" w:cs="Times New Roman"/>
          <w:szCs w:val="22"/>
        </w:rPr>
        <w:t xml:space="preserve">E., </w:t>
      </w:r>
      <w:r w:rsidRPr="007D3A06">
        <w:rPr>
          <w:rFonts w:asciiTheme="majorHAnsi" w:hAnsiTheme="majorHAnsi" w:cs="Times New Roman"/>
          <w:szCs w:val="22"/>
        </w:rPr>
        <w:t>Exploration with Intrinsic Motivation usingObject-</w:t>
      </w:r>
      <w:r w:rsidR="00931A97" w:rsidRPr="007D3A06">
        <w:rPr>
          <w:rFonts w:asciiTheme="majorHAnsi" w:hAnsiTheme="majorHAnsi" w:cs="Times New Roman"/>
          <w:szCs w:val="22"/>
        </w:rPr>
        <w:t xml:space="preserve">          </w:t>
      </w:r>
      <w:r w:rsidRPr="007D3A06">
        <w:rPr>
          <w:rFonts w:asciiTheme="majorHAnsi" w:hAnsiTheme="majorHAnsi" w:cs="Times New Roman"/>
          <w:szCs w:val="22"/>
        </w:rPr>
        <w:t xml:space="preserve">Action-Outcome Latent Space, IEEE Transactions on Cognitive and Developmental Systems </w:t>
      </w:r>
      <w:r w:rsidR="00931A97" w:rsidRPr="007D3A06">
        <w:rPr>
          <w:rFonts w:asciiTheme="majorHAnsi" w:hAnsiTheme="majorHAnsi" w:cs="Times New Roman"/>
          <w:szCs w:val="22"/>
        </w:rPr>
        <w:t xml:space="preserve">          </w:t>
      </w:r>
      <w:r w:rsidRPr="007D3A06">
        <w:rPr>
          <w:rFonts w:asciiTheme="majorHAnsi" w:hAnsiTheme="majorHAnsi" w:cs="Times New Roman"/>
          <w:szCs w:val="22"/>
        </w:rPr>
        <w:t>(TCDS), 2021 published online.</w:t>
      </w:r>
    </w:p>
    <w:p w:rsidR="002A4D08" w:rsidRPr="007D3A06" w:rsidRDefault="002A4D08" w:rsidP="007D3A06">
      <w:pPr>
        <w:pStyle w:val="DzMetin"/>
        <w:spacing w:line="300" w:lineRule="exact"/>
        <w:ind w:left="720"/>
        <w:jc w:val="both"/>
        <w:rPr>
          <w:rFonts w:asciiTheme="majorHAnsi" w:hAnsiTheme="majorHAnsi" w:cs="Times New Roman"/>
          <w:szCs w:val="22"/>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lastRenderedPageBreak/>
        <w:t>Ahmeto</w:t>
      </w:r>
      <w:r w:rsidR="00931A97" w:rsidRPr="007D3A06">
        <w:rPr>
          <w:rFonts w:asciiTheme="majorHAnsi" w:hAnsiTheme="majorHAnsi" w:cs="Times New Roman"/>
          <w:szCs w:val="22"/>
        </w:rPr>
        <w:t>ğ</w:t>
      </w:r>
      <w:r w:rsidRPr="007D3A06">
        <w:rPr>
          <w:rFonts w:asciiTheme="majorHAnsi" w:hAnsiTheme="majorHAnsi" w:cs="Times New Roman"/>
          <w:szCs w:val="22"/>
        </w:rPr>
        <w:t xml:space="preserve">lu, </w:t>
      </w:r>
      <w:r w:rsidR="00931A97" w:rsidRPr="007D3A06">
        <w:rPr>
          <w:rFonts w:asciiTheme="majorHAnsi" w:hAnsiTheme="majorHAnsi" w:cs="Times New Roman"/>
          <w:szCs w:val="22"/>
        </w:rPr>
        <w:t xml:space="preserve">A., </w:t>
      </w:r>
      <w:r w:rsidRPr="007D3A06">
        <w:rPr>
          <w:rFonts w:asciiTheme="majorHAnsi" w:hAnsiTheme="majorHAnsi" w:cs="Times New Roman"/>
          <w:szCs w:val="22"/>
        </w:rPr>
        <w:t>U</w:t>
      </w:r>
      <w:r w:rsidR="00931A97" w:rsidRPr="007D3A06">
        <w:rPr>
          <w:rFonts w:asciiTheme="majorHAnsi" w:hAnsiTheme="majorHAnsi" w:cs="Times New Roman"/>
          <w:szCs w:val="22"/>
        </w:rPr>
        <w:t>ğ</w:t>
      </w:r>
      <w:r w:rsidRPr="007D3A06">
        <w:rPr>
          <w:rFonts w:asciiTheme="majorHAnsi" w:hAnsiTheme="majorHAnsi" w:cs="Times New Roman"/>
          <w:szCs w:val="22"/>
        </w:rPr>
        <w:t xml:space="preserve">ur,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Asada, </w:t>
      </w:r>
      <w:r w:rsidR="00931A97" w:rsidRPr="007D3A06">
        <w:rPr>
          <w:rFonts w:asciiTheme="majorHAnsi" w:hAnsiTheme="majorHAnsi" w:cs="Times New Roman"/>
          <w:szCs w:val="22"/>
        </w:rPr>
        <w:t xml:space="preserve">M., </w:t>
      </w:r>
      <w:r w:rsidRPr="007D3A06">
        <w:rPr>
          <w:rFonts w:asciiTheme="majorHAnsi" w:hAnsiTheme="majorHAnsi" w:cs="Times New Roman"/>
          <w:szCs w:val="22"/>
        </w:rPr>
        <w:t xml:space="preserve">Oztop,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High-level Features for Resource Economy and Fast </w:t>
      </w:r>
      <w:r w:rsidR="00931A97" w:rsidRPr="007D3A06">
        <w:rPr>
          <w:rFonts w:asciiTheme="majorHAnsi" w:hAnsiTheme="majorHAnsi" w:cs="Times New Roman"/>
          <w:szCs w:val="22"/>
        </w:rPr>
        <w:t xml:space="preserve">          </w:t>
      </w:r>
      <w:r w:rsidRPr="007D3A06">
        <w:rPr>
          <w:rFonts w:asciiTheme="majorHAnsi" w:hAnsiTheme="majorHAnsi" w:cs="Times New Roman"/>
          <w:szCs w:val="22"/>
        </w:rPr>
        <w:t>Learning in SkillTransfer, Advanced Robotics, 2021.</w:t>
      </w:r>
    </w:p>
    <w:p w:rsidR="002A4D08" w:rsidRPr="007D3A06" w:rsidRDefault="002A4D08" w:rsidP="007D3A06">
      <w:pPr>
        <w:pStyle w:val="DzMetin"/>
        <w:spacing w:line="300" w:lineRule="exact"/>
        <w:ind w:left="720"/>
        <w:jc w:val="both"/>
        <w:rPr>
          <w:rFonts w:asciiTheme="majorHAnsi" w:hAnsiTheme="majorHAnsi" w:cs="Times New Roman"/>
          <w:szCs w:val="22"/>
        </w:rPr>
      </w:pPr>
    </w:p>
    <w:p w:rsidR="002A4D08" w:rsidRPr="007D3A06" w:rsidRDefault="002A4D08" w:rsidP="007D3A06">
      <w:pPr>
        <w:pStyle w:val="DzMetin"/>
        <w:spacing w:line="300" w:lineRule="exact"/>
        <w:jc w:val="both"/>
        <w:rPr>
          <w:rFonts w:asciiTheme="majorHAnsi" w:hAnsiTheme="majorHAnsi" w:cs="Times New Roman"/>
          <w:szCs w:val="22"/>
        </w:rPr>
      </w:pPr>
      <w:r w:rsidRPr="007D3A06">
        <w:rPr>
          <w:rFonts w:asciiTheme="majorHAnsi" w:hAnsiTheme="majorHAnsi" w:cs="Times New Roman"/>
          <w:szCs w:val="22"/>
        </w:rPr>
        <w:t xml:space="preserve">Bugur, </w:t>
      </w:r>
      <w:r w:rsidR="00931A97" w:rsidRPr="007D3A06">
        <w:rPr>
          <w:rFonts w:asciiTheme="majorHAnsi" w:hAnsiTheme="majorHAnsi" w:cs="Times New Roman"/>
          <w:szCs w:val="22"/>
        </w:rPr>
        <w:t xml:space="preserve">S., </w:t>
      </w:r>
      <w:r w:rsidRPr="007D3A06">
        <w:rPr>
          <w:rFonts w:asciiTheme="majorHAnsi" w:hAnsiTheme="majorHAnsi" w:cs="Times New Roman"/>
          <w:szCs w:val="22"/>
        </w:rPr>
        <w:t xml:space="preserve">Oztop,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Nagai, </w:t>
      </w:r>
      <w:r w:rsidR="00931A97" w:rsidRPr="007D3A06">
        <w:rPr>
          <w:rFonts w:asciiTheme="majorHAnsi" w:hAnsiTheme="majorHAnsi" w:cs="Times New Roman"/>
          <w:szCs w:val="22"/>
        </w:rPr>
        <w:t xml:space="preserve">Y., </w:t>
      </w:r>
      <w:r w:rsidRPr="007D3A06">
        <w:rPr>
          <w:rFonts w:asciiTheme="majorHAnsi" w:hAnsiTheme="majorHAnsi" w:cs="Times New Roman"/>
          <w:szCs w:val="22"/>
        </w:rPr>
        <w:t xml:space="preserve">Ugur, </w:t>
      </w:r>
      <w:r w:rsidR="00931A97" w:rsidRPr="007D3A06">
        <w:rPr>
          <w:rFonts w:asciiTheme="majorHAnsi" w:hAnsiTheme="majorHAnsi" w:cs="Times New Roman"/>
          <w:szCs w:val="22"/>
        </w:rPr>
        <w:t xml:space="preserve">E., </w:t>
      </w:r>
      <w:r w:rsidRPr="007D3A06">
        <w:rPr>
          <w:rFonts w:asciiTheme="majorHAnsi" w:hAnsiTheme="majorHAnsi" w:cs="Times New Roman"/>
          <w:szCs w:val="22"/>
        </w:rPr>
        <w:t xml:space="preserve">Effect regulated projection of robot's action space for </w:t>
      </w:r>
      <w:r w:rsidR="00931A97" w:rsidRPr="007D3A06">
        <w:rPr>
          <w:rFonts w:asciiTheme="majorHAnsi" w:hAnsiTheme="majorHAnsi" w:cs="Times New Roman"/>
          <w:szCs w:val="22"/>
        </w:rPr>
        <w:t xml:space="preserve">          </w:t>
      </w:r>
      <w:r w:rsidRPr="007D3A06">
        <w:rPr>
          <w:rFonts w:asciiTheme="majorHAnsi" w:hAnsiTheme="majorHAnsi" w:cs="Times New Roman"/>
          <w:szCs w:val="22"/>
        </w:rPr>
        <w:t xml:space="preserve">production and prediction of manipulation primitives through learning progress and </w:t>
      </w:r>
      <w:r w:rsidR="00931A97" w:rsidRPr="007D3A06">
        <w:rPr>
          <w:rFonts w:asciiTheme="majorHAnsi" w:hAnsiTheme="majorHAnsi" w:cs="Times New Roman"/>
          <w:szCs w:val="22"/>
        </w:rPr>
        <w:t xml:space="preserve">          </w:t>
      </w:r>
      <w:r w:rsidRPr="007D3A06">
        <w:rPr>
          <w:rFonts w:asciiTheme="majorHAnsi" w:hAnsiTheme="majorHAnsi" w:cs="Times New Roman"/>
          <w:szCs w:val="22"/>
        </w:rPr>
        <w:t xml:space="preserve">predictability based exploration, IEEE Transactions on Cognitive and Developmental </w:t>
      </w:r>
      <w:r w:rsidR="00931A97" w:rsidRPr="007D3A06">
        <w:rPr>
          <w:rFonts w:asciiTheme="majorHAnsi" w:hAnsiTheme="majorHAnsi" w:cs="Times New Roman"/>
          <w:szCs w:val="22"/>
        </w:rPr>
        <w:t xml:space="preserve"> </w:t>
      </w:r>
      <w:r w:rsidRPr="007D3A06">
        <w:rPr>
          <w:rFonts w:asciiTheme="majorHAnsi" w:hAnsiTheme="majorHAnsi" w:cs="Times New Roman"/>
          <w:szCs w:val="22"/>
        </w:rPr>
        <w:t>Systems (TCDS), 13(2), 2021.</w:t>
      </w:r>
    </w:p>
    <w:p w:rsidR="002A4D08" w:rsidRPr="007D3A06" w:rsidRDefault="002A4D08" w:rsidP="007D3A06">
      <w:pPr>
        <w:pStyle w:val="DzMetin"/>
        <w:spacing w:line="300" w:lineRule="exact"/>
        <w:jc w:val="both"/>
        <w:rPr>
          <w:rFonts w:asciiTheme="majorHAnsi" w:hAnsiTheme="majorHAnsi" w:cs="Times New Roman"/>
          <w:szCs w:val="22"/>
        </w:rPr>
      </w:pP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Kafiloglu, </w:t>
      </w:r>
      <w:r w:rsidR="00931A97" w:rsidRPr="007D3A06">
        <w:rPr>
          <w:rFonts w:asciiTheme="majorHAnsi" w:hAnsiTheme="majorHAnsi" w:cs="Times New Roman"/>
        </w:rPr>
        <w:t xml:space="preserve">S., </w:t>
      </w:r>
      <w:r w:rsidRPr="007D3A06">
        <w:rPr>
          <w:rFonts w:asciiTheme="majorHAnsi" w:hAnsiTheme="majorHAnsi" w:cs="Times New Roman"/>
        </w:rPr>
        <w:t xml:space="preserve">Gür, </w:t>
      </w:r>
      <w:r w:rsidR="00931A97" w:rsidRPr="007D3A06">
        <w:rPr>
          <w:rFonts w:asciiTheme="majorHAnsi" w:hAnsiTheme="majorHAnsi" w:cs="Times New Roman"/>
        </w:rPr>
        <w:t xml:space="preserve">G., </w:t>
      </w:r>
      <w:r w:rsidRPr="007D3A06">
        <w:rPr>
          <w:rFonts w:asciiTheme="majorHAnsi" w:hAnsiTheme="majorHAnsi" w:cs="Times New Roman"/>
        </w:rPr>
        <w:t xml:space="preserve">Alagöz, </w:t>
      </w:r>
      <w:r w:rsidR="00931A97" w:rsidRPr="007D3A06">
        <w:rPr>
          <w:rFonts w:asciiTheme="majorHAnsi" w:hAnsiTheme="majorHAnsi" w:cs="Times New Roman"/>
        </w:rPr>
        <w:t xml:space="preserve">F., </w:t>
      </w:r>
      <w:r w:rsidRPr="007D3A06">
        <w:rPr>
          <w:rFonts w:asciiTheme="majorHAnsi" w:hAnsiTheme="majorHAnsi" w:cs="Times New Roman"/>
        </w:rPr>
        <w:t xml:space="preserve">“Connectivity Mode Management for User Devices in </w:t>
      </w:r>
      <w:r w:rsidR="00931A97" w:rsidRPr="007D3A06">
        <w:rPr>
          <w:rFonts w:asciiTheme="majorHAnsi" w:hAnsiTheme="majorHAnsi" w:cs="Times New Roman"/>
        </w:rPr>
        <w:t xml:space="preserve">          </w:t>
      </w:r>
      <w:r w:rsidRPr="007D3A06">
        <w:rPr>
          <w:rFonts w:asciiTheme="majorHAnsi" w:hAnsiTheme="majorHAnsi" w:cs="Times New Roman"/>
        </w:rPr>
        <w:t>Heterogeneous D2D Networks”</w:t>
      </w:r>
      <w:r w:rsidR="00931A97" w:rsidRPr="007D3A06">
        <w:rPr>
          <w:rFonts w:asciiTheme="majorHAnsi" w:hAnsiTheme="majorHAnsi" w:cs="Times New Roman"/>
        </w:rPr>
        <w:t>,</w:t>
      </w:r>
      <w:r w:rsidRPr="007D3A06">
        <w:rPr>
          <w:rFonts w:asciiTheme="majorHAnsi" w:hAnsiTheme="majorHAnsi" w:cs="Times New Roman"/>
        </w:rPr>
        <w:t xml:space="preserve"> IEEE Wireless Communications Letters, vol.10, no.1. </w:t>
      </w:r>
      <w:r w:rsidR="00931A97" w:rsidRPr="007D3A06">
        <w:rPr>
          <w:rFonts w:asciiTheme="majorHAnsi" w:hAnsiTheme="majorHAnsi" w:cs="Times New Roman"/>
        </w:rPr>
        <w:t xml:space="preserve">  </w:t>
      </w:r>
      <w:r w:rsidRPr="007D3A06">
        <w:rPr>
          <w:rFonts w:asciiTheme="majorHAnsi" w:hAnsiTheme="majorHAnsi" w:cs="Times New Roman"/>
        </w:rPr>
        <w:t>pp194-198, 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931A97" w:rsidP="007D3A06">
      <w:pPr>
        <w:widowControl w:val="0"/>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Özkırımlı</w:t>
      </w:r>
      <w:r w:rsidR="002A4D08" w:rsidRPr="007D3A06">
        <w:rPr>
          <w:rFonts w:asciiTheme="majorHAnsi" w:hAnsiTheme="majorHAnsi" w:cs="Times New Roman"/>
        </w:rPr>
        <w:t xml:space="preserve">, E., Yakimovich, A., Dogan, T., </w:t>
      </w:r>
      <w:r w:rsidRPr="007D3A06">
        <w:rPr>
          <w:rFonts w:asciiTheme="majorHAnsi" w:hAnsiTheme="majorHAnsi" w:cs="Times New Roman"/>
        </w:rPr>
        <w:t>Özgü</w:t>
      </w:r>
      <w:r w:rsidR="002A4D08" w:rsidRPr="007D3A06">
        <w:rPr>
          <w:rFonts w:asciiTheme="majorHAnsi" w:hAnsiTheme="majorHAnsi" w:cs="Times New Roman"/>
        </w:rPr>
        <w:t>r, A.</w:t>
      </w:r>
      <w:r w:rsidRPr="007D3A06">
        <w:rPr>
          <w:rFonts w:asciiTheme="majorHAnsi" w:hAnsiTheme="majorHAnsi" w:cs="Times New Roman"/>
        </w:rPr>
        <w:t>,</w:t>
      </w:r>
      <w:r w:rsidR="002A4D08" w:rsidRPr="007D3A06">
        <w:rPr>
          <w:rFonts w:asciiTheme="majorHAnsi" w:hAnsiTheme="majorHAnsi" w:cs="Times New Roman"/>
        </w:rPr>
        <w:t xml:space="preserve"> (2021). Machine Learning Methodologies to</w:t>
      </w:r>
      <w:r w:rsidRPr="007D3A06">
        <w:rPr>
          <w:rFonts w:asciiTheme="majorHAnsi" w:hAnsiTheme="majorHAnsi" w:cs="Times New Roman"/>
        </w:rPr>
        <w:t xml:space="preserve"> </w:t>
      </w:r>
      <w:r w:rsidR="002A4D08" w:rsidRPr="007D3A06">
        <w:rPr>
          <w:rFonts w:asciiTheme="majorHAnsi" w:hAnsiTheme="majorHAnsi" w:cs="Times New Roman"/>
        </w:rPr>
        <w:t>Study Molecular Interactions. Frontiers in Molecular Biosciences, 1174.</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931A97" w:rsidP="007D3A06">
      <w:pPr>
        <w:widowControl w:val="0"/>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Şimşek, N.Ö.</w:t>
      </w:r>
      <w:r w:rsidR="002A4D08" w:rsidRPr="007D3A06">
        <w:rPr>
          <w:rFonts w:asciiTheme="majorHAnsi" w:hAnsiTheme="majorHAnsi" w:cs="Times New Roman"/>
        </w:rPr>
        <w:t>Ö., Özgür, A., Gürgen, F.</w:t>
      </w:r>
      <w:r w:rsidRPr="007D3A06">
        <w:rPr>
          <w:rFonts w:asciiTheme="majorHAnsi" w:hAnsiTheme="majorHAnsi" w:cs="Times New Roman"/>
        </w:rPr>
        <w:t>,</w:t>
      </w:r>
      <w:r w:rsidR="002A4D08" w:rsidRPr="007D3A06">
        <w:rPr>
          <w:rFonts w:asciiTheme="majorHAnsi" w:hAnsiTheme="majorHAnsi" w:cs="Times New Roman"/>
        </w:rPr>
        <w:t xml:space="preserve"> (2021). A novel gene selection method for gene expression</w:t>
      </w:r>
      <w:r w:rsidRPr="007D3A06">
        <w:rPr>
          <w:rFonts w:asciiTheme="majorHAnsi" w:hAnsiTheme="majorHAnsi" w:cs="Times New Roman"/>
        </w:rPr>
        <w:t xml:space="preserve"> </w:t>
      </w:r>
      <w:r w:rsidR="002A4D08" w:rsidRPr="007D3A06">
        <w:rPr>
          <w:rFonts w:asciiTheme="majorHAnsi" w:hAnsiTheme="majorHAnsi" w:cs="Times New Roman"/>
        </w:rPr>
        <w:t>data for the task of cancer type classification. Biology Direct, 16(1), 1-5.</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Özçelik, R., Öztürk, H., Özgür, A., </w:t>
      </w:r>
      <w:r w:rsidR="00931A97" w:rsidRPr="007D3A06">
        <w:rPr>
          <w:rFonts w:asciiTheme="majorHAnsi" w:hAnsiTheme="majorHAnsi" w:cs="Times New Roman"/>
        </w:rPr>
        <w:t>Ozkırımlı</w:t>
      </w:r>
      <w:r w:rsidRPr="007D3A06">
        <w:rPr>
          <w:rFonts w:asciiTheme="majorHAnsi" w:hAnsiTheme="majorHAnsi" w:cs="Times New Roman"/>
        </w:rPr>
        <w:t>, E.</w:t>
      </w:r>
      <w:r w:rsidR="00931A97" w:rsidRPr="007D3A06">
        <w:rPr>
          <w:rFonts w:asciiTheme="majorHAnsi" w:hAnsiTheme="majorHAnsi" w:cs="Times New Roman"/>
        </w:rPr>
        <w:t>,</w:t>
      </w:r>
      <w:r w:rsidRPr="007D3A06">
        <w:rPr>
          <w:rFonts w:asciiTheme="majorHAnsi" w:hAnsiTheme="majorHAnsi" w:cs="Times New Roman"/>
        </w:rPr>
        <w:t xml:space="preserve"> (2021). ChemBoost: A Chemical Language Based</w:t>
      </w:r>
      <w:r w:rsidR="00931A97" w:rsidRPr="007D3A06">
        <w:rPr>
          <w:rFonts w:asciiTheme="majorHAnsi" w:hAnsiTheme="majorHAnsi" w:cs="Times New Roman"/>
        </w:rPr>
        <w:t xml:space="preserve"> </w:t>
      </w:r>
      <w:r w:rsidRPr="007D3A06">
        <w:rPr>
          <w:rFonts w:asciiTheme="majorHAnsi" w:hAnsiTheme="majorHAnsi" w:cs="Times New Roman"/>
        </w:rPr>
        <w:t>Approach for Protein–Ligand Binding Affinity Prediction. Molecular Informatics, 40(5),</w:t>
      </w:r>
      <w:r w:rsidR="00931A97" w:rsidRPr="007D3A06">
        <w:rPr>
          <w:rFonts w:asciiTheme="majorHAnsi" w:hAnsiTheme="majorHAnsi" w:cs="Times New Roman"/>
        </w:rPr>
        <w:t xml:space="preserve">           </w:t>
      </w:r>
      <w:r w:rsidRPr="007D3A06">
        <w:rPr>
          <w:rFonts w:asciiTheme="majorHAnsi" w:hAnsiTheme="majorHAnsi" w:cs="Times New Roman"/>
        </w:rPr>
        <w:t>2000212.</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Türk, U., Atmaca, F., Özateş, Ş.B., Berk, G., Bedir, S.T., Köksal, A., Öztürk, B., Güngör, T. Özgür, A., </w:t>
      </w:r>
      <w:r w:rsidR="009519EE" w:rsidRPr="007D3A06">
        <w:rPr>
          <w:rFonts w:asciiTheme="majorHAnsi" w:hAnsiTheme="majorHAnsi" w:cs="Times New Roman"/>
        </w:rPr>
        <w:t xml:space="preserve">          </w:t>
      </w:r>
      <w:r w:rsidRPr="007D3A06">
        <w:rPr>
          <w:rFonts w:asciiTheme="majorHAnsi" w:hAnsiTheme="majorHAnsi" w:cs="Times New Roman"/>
        </w:rPr>
        <w:t xml:space="preserve">Resources for Turkish Dependency Parsing: Introducing the BOUN Treebank and the BoAT </w:t>
      </w:r>
      <w:r w:rsidR="009519EE" w:rsidRPr="007D3A06">
        <w:rPr>
          <w:rFonts w:asciiTheme="majorHAnsi" w:hAnsiTheme="majorHAnsi" w:cs="Times New Roman"/>
        </w:rPr>
        <w:t xml:space="preserve">          </w:t>
      </w:r>
      <w:r w:rsidRPr="007D3A06">
        <w:rPr>
          <w:rFonts w:asciiTheme="majorHAnsi" w:hAnsiTheme="majorHAnsi" w:cs="Times New Roman"/>
        </w:rPr>
        <w:t>Annotation Tool, Language Resources and Evaluation, 1-49, 2021.</w:t>
      </w:r>
    </w:p>
    <w:p w:rsidR="00041292" w:rsidRPr="007D3A06" w:rsidRDefault="00041292"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sidRPr="007D3A06">
        <w:rPr>
          <w:rFonts w:asciiTheme="majorHAnsi" w:hAnsiTheme="majorHAnsi" w:cs="Times New Roman"/>
        </w:rPr>
        <w:t>Bi</w:t>
      </w:r>
      <w:r w:rsidR="009519EE" w:rsidRPr="007D3A06">
        <w:rPr>
          <w:rFonts w:asciiTheme="majorHAnsi" w:hAnsiTheme="majorHAnsi" w:cs="Times New Roman"/>
        </w:rPr>
        <w:t>çiç</w:t>
      </w:r>
      <w:r w:rsidRPr="007D3A06">
        <w:rPr>
          <w:rFonts w:asciiTheme="majorHAnsi" w:hAnsiTheme="majorHAnsi" w:cs="Times New Roman"/>
        </w:rPr>
        <w:t xml:space="preserve">i, </w:t>
      </w:r>
      <w:r w:rsidR="009519EE" w:rsidRPr="007D3A06">
        <w:rPr>
          <w:rFonts w:asciiTheme="majorHAnsi" w:hAnsiTheme="majorHAnsi" w:cs="Times New Roman"/>
        </w:rPr>
        <w:t xml:space="preserve">U.C., </w:t>
      </w:r>
      <w:r w:rsidRPr="007D3A06">
        <w:rPr>
          <w:rFonts w:asciiTheme="majorHAnsi" w:hAnsiTheme="majorHAnsi" w:cs="Times New Roman"/>
        </w:rPr>
        <w:t xml:space="preserve">Akarun, </w:t>
      </w:r>
      <w:r w:rsidR="009519EE" w:rsidRPr="007D3A06">
        <w:rPr>
          <w:rFonts w:asciiTheme="majorHAnsi" w:hAnsiTheme="majorHAnsi" w:cs="Times New Roman"/>
        </w:rPr>
        <w:t xml:space="preserve">L., </w:t>
      </w:r>
      <w:r w:rsidRPr="007D3A06">
        <w:rPr>
          <w:rFonts w:asciiTheme="majorHAnsi" w:hAnsiTheme="majorHAnsi" w:cs="Times New Roman"/>
        </w:rPr>
        <w:t xml:space="preserve">“Conditional Information gain networks as sparse mixture of experts”, </w:t>
      </w:r>
      <w:r w:rsidR="009519EE" w:rsidRPr="007D3A06">
        <w:rPr>
          <w:rFonts w:asciiTheme="majorHAnsi" w:hAnsiTheme="majorHAnsi" w:cs="Times New Roman"/>
        </w:rPr>
        <w:t xml:space="preserve">          </w:t>
      </w:r>
      <w:r w:rsidRPr="007D3A06">
        <w:rPr>
          <w:rFonts w:asciiTheme="majorHAnsi" w:hAnsiTheme="majorHAnsi" w:cs="Times New Roman"/>
        </w:rPr>
        <w:t>Pattern Recognition volume 120, December 2021.</w:t>
      </w:r>
    </w:p>
    <w:p w:rsidR="009519EE" w:rsidRPr="007D3A06" w:rsidRDefault="009519EE" w:rsidP="007D3A06">
      <w:pPr>
        <w:widowControl w:val="0"/>
        <w:suppressAutoHyphens/>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Ekiz, </w:t>
      </w:r>
      <w:r w:rsidR="009519EE" w:rsidRPr="007D3A06">
        <w:rPr>
          <w:rFonts w:asciiTheme="majorHAnsi" w:hAnsiTheme="majorHAnsi" w:cs="Times New Roman"/>
        </w:rPr>
        <w:t xml:space="preserve">D., </w:t>
      </w:r>
      <w:r w:rsidRPr="007D3A06">
        <w:rPr>
          <w:rFonts w:asciiTheme="majorHAnsi" w:hAnsiTheme="majorHAnsi" w:cs="Times New Roman"/>
        </w:rPr>
        <w:t>Can</w:t>
      </w:r>
      <w:r w:rsidR="009519EE" w:rsidRPr="007D3A06">
        <w:rPr>
          <w:rFonts w:asciiTheme="majorHAnsi" w:hAnsiTheme="majorHAnsi" w:cs="Times New Roman"/>
        </w:rPr>
        <w:t xml:space="preserve">, Y.S., </w:t>
      </w:r>
      <w:r w:rsidRPr="007D3A06">
        <w:rPr>
          <w:rFonts w:asciiTheme="majorHAnsi" w:hAnsiTheme="majorHAnsi" w:cs="Times New Roman"/>
        </w:rPr>
        <w:t xml:space="preserve">Ersoy, </w:t>
      </w:r>
      <w:r w:rsidR="009519EE" w:rsidRPr="007D3A06">
        <w:rPr>
          <w:rFonts w:asciiTheme="majorHAnsi" w:hAnsiTheme="majorHAnsi" w:cs="Times New Roman"/>
        </w:rPr>
        <w:t xml:space="preserve">C., </w:t>
      </w:r>
      <w:r w:rsidRPr="007D3A06">
        <w:rPr>
          <w:rFonts w:asciiTheme="majorHAnsi" w:hAnsiTheme="majorHAnsi" w:cs="Times New Roman"/>
        </w:rPr>
        <w:t>“</w:t>
      </w:r>
      <w:hyperlink r:id="rId19" w:history="1">
        <w:r w:rsidRPr="007D3A06">
          <w:rPr>
            <w:rFonts w:asciiTheme="majorHAnsi" w:hAnsiTheme="majorHAnsi" w:cs="Times New Roman"/>
          </w:rPr>
          <w:t>Long Short-Term Memory Network Based Unobtrusive Workload</w:t>
        </w:r>
        <w:r w:rsidR="009519EE" w:rsidRPr="007D3A06">
          <w:rPr>
            <w:rFonts w:asciiTheme="majorHAnsi" w:hAnsiTheme="majorHAnsi" w:cs="Times New Roman"/>
          </w:rPr>
          <w:t xml:space="preserve">          </w:t>
        </w:r>
        <w:r w:rsidRPr="007D3A06">
          <w:rPr>
            <w:rFonts w:asciiTheme="majorHAnsi" w:hAnsiTheme="majorHAnsi" w:cs="Times New Roman"/>
          </w:rPr>
          <w:t>Monitoring with Consumer Grade Smartwatches in the Wild</w:t>
        </w:r>
      </w:hyperlink>
      <w:r w:rsidRPr="007D3A06">
        <w:rPr>
          <w:rFonts w:asciiTheme="majorHAnsi" w:hAnsiTheme="majorHAnsi" w:cs="Times New Roman"/>
        </w:rPr>
        <w:t>”, IEEE Tr. On Affective</w:t>
      </w:r>
      <w:r w:rsidR="009519EE" w:rsidRPr="007D3A06">
        <w:rPr>
          <w:rFonts w:asciiTheme="majorHAnsi" w:hAnsiTheme="majorHAnsi" w:cs="Times New Roman"/>
        </w:rPr>
        <w:t xml:space="preserve"> </w:t>
      </w:r>
      <w:r w:rsidRPr="007D3A06">
        <w:rPr>
          <w:rFonts w:asciiTheme="majorHAnsi" w:hAnsiTheme="majorHAnsi" w:cs="Times New Roman"/>
        </w:rPr>
        <w:t>Computing, Early Access 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Ahat, </w:t>
      </w:r>
      <w:r w:rsidR="009519EE" w:rsidRPr="007D3A06">
        <w:rPr>
          <w:rFonts w:asciiTheme="majorHAnsi" w:hAnsiTheme="majorHAnsi" w:cs="Times New Roman"/>
        </w:rPr>
        <w:t>B., Baktı</w:t>
      </w:r>
      <w:r w:rsidRPr="007D3A06">
        <w:rPr>
          <w:rFonts w:asciiTheme="majorHAnsi" w:hAnsiTheme="majorHAnsi" w:cs="Times New Roman"/>
        </w:rPr>
        <w:t xml:space="preserve">r, </w:t>
      </w:r>
      <w:r w:rsidR="009519EE" w:rsidRPr="007D3A06">
        <w:rPr>
          <w:rFonts w:asciiTheme="majorHAnsi" w:hAnsiTheme="majorHAnsi" w:cs="Times New Roman"/>
        </w:rPr>
        <w:t xml:space="preserve">C., </w:t>
      </w:r>
      <w:r w:rsidRPr="007D3A06">
        <w:rPr>
          <w:rFonts w:asciiTheme="majorHAnsi" w:hAnsiTheme="majorHAnsi" w:cs="Times New Roman"/>
        </w:rPr>
        <w:t xml:space="preserve">Aras, </w:t>
      </w:r>
      <w:r w:rsidR="009519EE" w:rsidRPr="007D3A06">
        <w:rPr>
          <w:rFonts w:asciiTheme="majorHAnsi" w:hAnsiTheme="majorHAnsi" w:cs="Times New Roman"/>
        </w:rPr>
        <w:t>N., Altı</w:t>
      </w:r>
      <w:r w:rsidRPr="007D3A06">
        <w:rPr>
          <w:rFonts w:asciiTheme="majorHAnsi" w:hAnsiTheme="majorHAnsi" w:cs="Times New Roman"/>
        </w:rPr>
        <w:t xml:space="preserve">nel, </w:t>
      </w:r>
      <w:r w:rsidR="009519EE" w:rsidRPr="007D3A06">
        <w:rPr>
          <w:rFonts w:asciiTheme="majorHAnsi" w:hAnsiTheme="majorHAnsi" w:cs="Times New Roman"/>
        </w:rPr>
        <w:t>K., Ö</w:t>
      </w:r>
      <w:r w:rsidRPr="007D3A06">
        <w:rPr>
          <w:rFonts w:asciiTheme="majorHAnsi" w:hAnsiTheme="majorHAnsi" w:cs="Times New Roman"/>
        </w:rPr>
        <w:t>zg</w:t>
      </w:r>
      <w:r w:rsidR="009519EE" w:rsidRPr="007D3A06">
        <w:rPr>
          <w:rFonts w:asciiTheme="majorHAnsi" w:hAnsiTheme="majorHAnsi" w:cs="Times New Roman"/>
        </w:rPr>
        <w:t>ö</w:t>
      </w:r>
      <w:r w:rsidRPr="007D3A06">
        <w:rPr>
          <w:rFonts w:asciiTheme="majorHAnsi" w:hAnsiTheme="majorHAnsi" w:cs="Times New Roman"/>
        </w:rPr>
        <w:t>vde</w:t>
      </w:r>
      <w:r w:rsidR="009519EE" w:rsidRPr="007D3A06">
        <w:rPr>
          <w:rFonts w:asciiTheme="majorHAnsi" w:hAnsiTheme="majorHAnsi" w:cs="Times New Roman"/>
        </w:rPr>
        <w:t xml:space="preserve">, A., </w:t>
      </w:r>
      <w:r w:rsidRPr="007D3A06">
        <w:rPr>
          <w:rFonts w:asciiTheme="majorHAnsi" w:hAnsiTheme="majorHAnsi" w:cs="Times New Roman"/>
        </w:rPr>
        <w:t xml:space="preserve"> Ersoy, </w:t>
      </w:r>
      <w:r w:rsidR="009519EE" w:rsidRPr="007D3A06">
        <w:rPr>
          <w:rFonts w:asciiTheme="majorHAnsi" w:hAnsiTheme="majorHAnsi" w:cs="Times New Roman"/>
        </w:rPr>
        <w:t xml:space="preserve"> C., </w:t>
      </w:r>
      <w:hyperlink r:id="rId20" w:history="1">
        <w:r w:rsidRPr="007D3A06">
          <w:rPr>
            <w:rFonts w:asciiTheme="majorHAnsi" w:hAnsiTheme="majorHAnsi"/>
          </w:rPr>
          <w:t>An Efficient Computational</w:t>
        </w:r>
        <w:r w:rsidR="009519EE" w:rsidRPr="007D3A06">
          <w:rPr>
            <w:rFonts w:asciiTheme="majorHAnsi" w:hAnsiTheme="majorHAnsi"/>
          </w:rPr>
          <w:t xml:space="preserve">           </w:t>
        </w:r>
        <w:r w:rsidRPr="007D3A06">
          <w:rPr>
            <w:rFonts w:asciiTheme="majorHAnsi" w:hAnsiTheme="majorHAnsi"/>
          </w:rPr>
          <w:t>Resource Deployment and Service Distribution Strategy in Multi-tier Infrastructure</w:t>
        </w:r>
      </w:hyperlink>
      <w:r w:rsidRPr="007D3A06">
        <w:rPr>
          <w:rFonts w:asciiTheme="majorHAnsi" w:hAnsiTheme="majorHAnsi" w:cs="Times New Roman"/>
        </w:rPr>
        <w:t xml:space="preserve">, </w:t>
      </w:r>
      <w:r w:rsidR="009519EE" w:rsidRPr="007D3A06">
        <w:rPr>
          <w:rFonts w:asciiTheme="majorHAnsi" w:hAnsiTheme="majorHAnsi" w:cs="Times New Roman"/>
        </w:rPr>
        <w:t xml:space="preserve">          </w:t>
      </w:r>
      <w:r w:rsidRPr="007D3A06">
        <w:rPr>
          <w:rFonts w:asciiTheme="majorHAnsi" w:hAnsiTheme="majorHAnsi" w:cs="Times New Roman"/>
        </w:rPr>
        <w:t>Computer Networks, Vol. 199, pp. 108393, November 2021.  </w:t>
      </w:r>
    </w:p>
    <w:p w:rsidR="002A4D08" w:rsidRPr="007D3A06" w:rsidRDefault="002A4D08" w:rsidP="007D3A06">
      <w:pPr>
        <w:pStyle w:val="ListeParagraf"/>
        <w:widowControl w:val="0"/>
        <w:autoSpaceDE w:val="0"/>
        <w:autoSpaceDN w:val="0"/>
        <w:adjustRightInd w:val="0"/>
        <w:spacing w:after="0" w:line="300" w:lineRule="exact"/>
        <w:ind w:left="714"/>
        <w:jc w:val="both"/>
        <w:rPr>
          <w:rFonts w:asciiTheme="majorHAnsi" w:hAnsiTheme="majorHAnsi" w:cs="Times New Roman"/>
        </w:rPr>
      </w:pPr>
      <w:r w:rsidRPr="007D3A06">
        <w:rPr>
          <w:rFonts w:asciiTheme="majorHAnsi" w:hAnsiTheme="majorHAnsi" w:cs="Times New Roman"/>
        </w:rPr>
        <w:t>   </w:t>
      </w: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Trautmann, </w:t>
      </w:r>
      <w:r w:rsidR="009519EE" w:rsidRPr="007D3A06">
        <w:rPr>
          <w:rFonts w:asciiTheme="majorHAnsi" w:hAnsiTheme="majorHAnsi" w:cs="Times New Roman"/>
        </w:rPr>
        <w:t xml:space="preserve">J., </w:t>
      </w:r>
      <w:r w:rsidRPr="007D3A06">
        <w:rPr>
          <w:rFonts w:asciiTheme="majorHAnsi" w:hAnsiTheme="majorHAnsi" w:cs="Times New Roman"/>
        </w:rPr>
        <w:t xml:space="preserve">Zhou, </w:t>
      </w:r>
      <w:r w:rsidR="009519EE" w:rsidRPr="007D3A06">
        <w:rPr>
          <w:rFonts w:asciiTheme="majorHAnsi" w:hAnsiTheme="majorHAnsi" w:cs="Times New Roman"/>
        </w:rPr>
        <w:t xml:space="preserve">L., </w:t>
      </w:r>
      <w:r w:rsidRPr="007D3A06">
        <w:rPr>
          <w:rFonts w:asciiTheme="majorHAnsi" w:hAnsiTheme="majorHAnsi" w:cs="Times New Roman"/>
        </w:rPr>
        <w:t xml:space="preserve">Brahms, </w:t>
      </w:r>
      <w:r w:rsidR="009519EE" w:rsidRPr="007D3A06">
        <w:rPr>
          <w:rFonts w:asciiTheme="majorHAnsi" w:hAnsiTheme="majorHAnsi" w:cs="Times New Roman"/>
        </w:rPr>
        <w:t xml:space="preserve">C.M., </w:t>
      </w:r>
      <w:r w:rsidRPr="007D3A06">
        <w:rPr>
          <w:rFonts w:asciiTheme="majorHAnsi" w:hAnsiTheme="majorHAnsi" w:cs="Times New Roman"/>
        </w:rPr>
        <w:t xml:space="preserve">Tunca, </w:t>
      </w:r>
      <w:r w:rsidR="009519EE" w:rsidRPr="007D3A06">
        <w:rPr>
          <w:rFonts w:asciiTheme="majorHAnsi" w:hAnsiTheme="majorHAnsi" w:cs="Times New Roman"/>
        </w:rPr>
        <w:t xml:space="preserve">C., </w:t>
      </w:r>
      <w:r w:rsidRPr="007D3A06">
        <w:rPr>
          <w:rFonts w:asciiTheme="majorHAnsi" w:hAnsiTheme="majorHAnsi" w:cs="Times New Roman"/>
        </w:rPr>
        <w:t xml:space="preserve">Ersoy, </w:t>
      </w:r>
      <w:r w:rsidR="009519EE" w:rsidRPr="007D3A06">
        <w:rPr>
          <w:rFonts w:asciiTheme="majorHAnsi" w:hAnsiTheme="majorHAnsi" w:cs="Times New Roman"/>
        </w:rPr>
        <w:t xml:space="preserve">C., </w:t>
      </w:r>
      <w:r w:rsidRPr="007D3A06">
        <w:rPr>
          <w:rFonts w:asciiTheme="majorHAnsi" w:hAnsiTheme="majorHAnsi" w:cs="Times New Roman"/>
        </w:rPr>
        <w:t xml:space="preserve">Granacher, </w:t>
      </w:r>
      <w:r w:rsidR="009519EE" w:rsidRPr="007D3A06">
        <w:rPr>
          <w:rFonts w:asciiTheme="majorHAnsi" w:hAnsiTheme="majorHAnsi" w:cs="Times New Roman"/>
        </w:rPr>
        <w:t xml:space="preserve">U., </w:t>
      </w:r>
      <w:r w:rsidRPr="007D3A06">
        <w:rPr>
          <w:rFonts w:asciiTheme="majorHAnsi" w:hAnsiTheme="majorHAnsi" w:cs="Times New Roman"/>
        </w:rPr>
        <w:t>Arnrich, </w:t>
      </w:r>
      <w:r w:rsidR="009519EE" w:rsidRPr="007D3A06">
        <w:rPr>
          <w:rFonts w:asciiTheme="majorHAnsi" w:hAnsiTheme="majorHAnsi" w:cs="Times New Roman"/>
        </w:rPr>
        <w:t xml:space="preserve">B., </w:t>
      </w:r>
      <w:hyperlink r:id="rId21" w:history="1">
        <w:r w:rsidRPr="007D3A06">
          <w:rPr>
            <w:rFonts w:asciiTheme="majorHAnsi" w:hAnsiTheme="majorHAnsi"/>
          </w:rPr>
          <w:t xml:space="preserve">“TRIPOD </w:t>
        </w:r>
        <w:r w:rsidR="009519EE" w:rsidRPr="007D3A06">
          <w:rPr>
            <w:rFonts w:asciiTheme="majorHAnsi" w:hAnsiTheme="majorHAnsi"/>
          </w:rPr>
          <w:t>–</w:t>
        </w:r>
        <w:r w:rsidRPr="007D3A06">
          <w:rPr>
            <w:rFonts w:asciiTheme="majorHAnsi" w:hAnsiTheme="majorHAnsi"/>
          </w:rPr>
          <w:t xml:space="preserve"> A</w:t>
        </w:r>
        <w:r w:rsidR="009519EE" w:rsidRPr="007D3A06">
          <w:rPr>
            <w:rFonts w:asciiTheme="majorHAnsi" w:hAnsiTheme="majorHAnsi"/>
          </w:rPr>
          <w:t xml:space="preserve">          </w:t>
        </w:r>
        <w:r w:rsidRPr="007D3A06">
          <w:rPr>
            <w:rFonts w:asciiTheme="majorHAnsi" w:hAnsiTheme="majorHAnsi"/>
          </w:rPr>
          <w:t>Treadmill Walking Dataset with IMU, Pressure-distribution and Optical Data for Gait</w:t>
        </w:r>
        <w:r w:rsidR="009519EE" w:rsidRPr="007D3A06">
          <w:rPr>
            <w:rFonts w:asciiTheme="majorHAnsi" w:hAnsiTheme="majorHAnsi"/>
          </w:rPr>
          <w:t xml:space="preserve">           </w:t>
        </w:r>
        <w:r w:rsidRPr="007D3A06">
          <w:rPr>
            <w:rFonts w:asciiTheme="majorHAnsi" w:hAnsiTheme="majorHAnsi"/>
          </w:rPr>
          <w:t>Analysis</w:t>
        </w:r>
      </w:hyperlink>
      <w:r w:rsidRPr="007D3A06">
        <w:rPr>
          <w:rFonts w:asciiTheme="majorHAnsi" w:hAnsiTheme="majorHAnsi"/>
        </w:rPr>
        <w:t xml:space="preserve">”, </w:t>
      </w:r>
      <w:r w:rsidRPr="007D3A06">
        <w:rPr>
          <w:rFonts w:asciiTheme="majorHAnsi" w:hAnsiTheme="majorHAnsi" w:cs="Times New Roman"/>
        </w:rPr>
        <w:t>Data, Vol. 6, August 2021.</w:t>
      </w:r>
    </w:p>
    <w:p w:rsidR="007E7E4F" w:rsidRPr="007D3A06" w:rsidRDefault="007E7E4F" w:rsidP="007D3A06">
      <w:pPr>
        <w:widowControl w:val="0"/>
        <w:suppressAutoHyphens/>
        <w:autoSpaceDE w:val="0"/>
        <w:autoSpaceDN w:val="0"/>
        <w:adjustRightInd w:val="0"/>
        <w:spacing w:after="0" w:line="300" w:lineRule="exact"/>
        <w:jc w:val="both"/>
        <w:rPr>
          <w:rFonts w:asciiTheme="majorHAnsi" w:hAnsiTheme="majorHAnsi" w:cs="Times New Roman"/>
        </w:rPr>
      </w:pPr>
    </w:p>
    <w:p w:rsidR="00584810"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Ekiz, </w:t>
      </w:r>
      <w:r w:rsidR="00584810" w:rsidRPr="007D3A06">
        <w:rPr>
          <w:rFonts w:asciiTheme="majorHAnsi" w:hAnsiTheme="majorHAnsi" w:cs="Times New Roman"/>
        </w:rPr>
        <w:t xml:space="preserve">D., </w:t>
      </w:r>
      <w:r w:rsidRPr="007D3A06">
        <w:rPr>
          <w:rFonts w:asciiTheme="majorHAnsi" w:hAnsiTheme="majorHAnsi" w:cs="Times New Roman"/>
        </w:rPr>
        <w:t xml:space="preserve">Can, </w:t>
      </w:r>
      <w:r w:rsidR="00584810" w:rsidRPr="007D3A06">
        <w:rPr>
          <w:rFonts w:asciiTheme="majorHAnsi" w:hAnsiTheme="majorHAnsi" w:cs="Times New Roman"/>
        </w:rPr>
        <w:t xml:space="preserve">Y.S., </w:t>
      </w:r>
      <w:r w:rsidRPr="007D3A06">
        <w:rPr>
          <w:rFonts w:asciiTheme="majorHAnsi" w:hAnsiTheme="majorHAnsi" w:cs="Times New Roman"/>
        </w:rPr>
        <w:t xml:space="preserve">Dardagan,  </w:t>
      </w:r>
      <w:r w:rsidR="00584810" w:rsidRPr="007D3A06">
        <w:rPr>
          <w:rFonts w:asciiTheme="majorHAnsi" w:hAnsiTheme="majorHAnsi" w:cs="Times New Roman"/>
        </w:rPr>
        <w:t xml:space="preserve">Y.C., </w:t>
      </w:r>
      <w:r w:rsidRPr="007D3A06">
        <w:rPr>
          <w:rFonts w:asciiTheme="majorHAnsi" w:hAnsiTheme="majorHAnsi" w:cs="Times New Roman"/>
        </w:rPr>
        <w:t xml:space="preserve">Aydar, </w:t>
      </w:r>
      <w:r w:rsidR="00584810" w:rsidRPr="007D3A06">
        <w:rPr>
          <w:rFonts w:asciiTheme="majorHAnsi" w:hAnsiTheme="majorHAnsi" w:cs="Times New Roman"/>
        </w:rPr>
        <w:t xml:space="preserve">F., </w:t>
      </w:r>
      <w:r w:rsidRPr="007D3A06">
        <w:rPr>
          <w:rFonts w:asciiTheme="majorHAnsi" w:hAnsiTheme="majorHAnsi" w:cs="Times New Roman"/>
        </w:rPr>
        <w:t>K</w:t>
      </w:r>
      <w:r w:rsidR="00584810" w:rsidRPr="007D3A06">
        <w:rPr>
          <w:rFonts w:asciiTheme="majorHAnsi" w:hAnsiTheme="majorHAnsi" w:cs="Times New Roman"/>
        </w:rPr>
        <w:t>ö</w:t>
      </w:r>
      <w:r w:rsidRPr="007D3A06">
        <w:rPr>
          <w:rFonts w:asciiTheme="majorHAnsi" w:hAnsiTheme="majorHAnsi" w:cs="Times New Roman"/>
        </w:rPr>
        <w:t>se</w:t>
      </w:r>
      <w:r w:rsidR="00584810" w:rsidRPr="007D3A06">
        <w:rPr>
          <w:rFonts w:asciiTheme="majorHAnsi" w:hAnsiTheme="majorHAnsi" w:cs="Times New Roman"/>
        </w:rPr>
        <w:t xml:space="preserve">, D., </w:t>
      </w:r>
      <w:r w:rsidRPr="007D3A06">
        <w:rPr>
          <w:rFonts w:asciiTheme="majorHAnsi" w:hAnsiTheme="majorHAnsi" w:cs="Times New Roman"/>
        </w:rPr>
        <w:t>Ersoy, </w:t>
      </w:r>
      <w:r w:rsidR="00584810" w:rsidRPr="007D3A06">
        <w:rPr>
          <w:rFonts w:asciiTheme="majorHAnsi" w:hAnsiTheme="majorHAnsi" w:cs="Times New Roman"/>
        </w:rPr>
        <w:t xml:space="preserve">C., </w:t>
      </w:r>
      <w:hyperlink r:id="rId22" w:history="1">
        <w:r w:rsidR="00584810" w:rsidRPr="007D3A06">
          <w:rPr>
            <w:rFonts w:asciiTheme="majorHAnsi" w:hAnsiTheme="majorHAnsi"/>
          </w:rPr>
          <w:t xml:space="preserve">End-to-end Deep Multi-modal          </w:t>
        </w:r>
        <w:r w:rsidRPr="007D3A06">
          <w:rPr>
            <w:rFonts w:asciiTheme="majorHAnsi" w:hAnsiTheme="majorHAnsi"/>
          </w:rPr>
          <w:t>Physiological Authentication with Smartwatches</w:t>
        </w:r>
      </w:hyperlink>
      <w:r w:rsidRPr="007D3A06">
        <w:rPr>
          <w:rFonts w:asciiTheme="majorHAnsi" w:hAnsiTheme="majorHAnsi" w:cs="Times New Roman"/>
        </w:rPr>
        <w:t>, IEEE Sensors, Vol. 21, No:13, July 2021.</w:t>
      </w:r>
    </w:p>
    <w:p w:rsidR="00041292" w:rsidRPr="007D3A06" w:rsidRDefault="00041292" w:rsidP="007D3A06">
      <w:pPr>
        <w:widowControl w:val="0"/>
        <w:suppressAutoHyphens/>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Danis, </w:t>
      </w:r>
      <w:r w:rsidR="00584810" w:rsidRPr="007D3A06">
        <w:rPr>
          <w:rFonts w:asciiTheme="majorHAnsi" w:hAnsiTheme="majorHAnsi" w:cs="Times New Roman"/>
        </w:rPr>
        <w:t xml:space="preserve">S., </w:t>
      </w:r>
      <w:r w:rsidRPr="007D3A06">
        <w:rPr>
          <w:rFonts w:asciiTheme="majorHAnsi" w:hAnsiTheme="majorHAnsi" w:cs="Times New Roman"/>
        </w:rPr>
        <w:t>Cemgil</w:t>
      </w:r>
      <w:r w:rsidR="00584810" w:rsidRPr="007D3A06">
        <w:rPr>
          <w:rFonts w:asciiTheme="majorHAnsi" w:hAnsiTheme="majorHAnsi" w:cs="Times New Roman"/>
        </w:rPr>
        <w:t xml:space="preserve">, T., </w:t>
      </w:r>
      <w:r w:rsidRPr="007D3A06">
        <w:rPr>
          <w:rFonts w:asciiTheme="majorHAnsi" w:hAnsiTheme="majorHAnsi" w:cs="Times New Roman"/>
        </w:rPr>
        <w:t>Ersoy, </w:t>
      </w:r>
      <w:r w:rsidR="00584810" w:rsidRPr="007D3A06">
        <w:rPr>
          <w:rFonts w:asciiTheme="majorHAnsi" w:hAnsiTheme="majorHAnsi" w:cs="Times New Roman"/>
        </w:rPr>
        <w:t xml:space="preserve">C., </w:t>
      </w:r>
      <w:hyperlink r:id="rId23" w:history="1">
        <w:r w:rsidRPr="007D3A06">
          <w:rPr>
            <w:rFonts w:asciiTheme="majorHAnsi" w:hAnsiTheme="majorHAnsi"/>
          </w:rPr>
          <w:t>Adaptive Sequential Monte Carlo Fi</w:t>
        </w:r>
        <w:r w:rsidR="00584810" w:rsidRPr="007D3A06">
          <w:rPr>
            <w:rFonts w:asciiTheme="majorHAnsi" w:hAnsiTheme="majorHAnsi"/>
          </w:rPr>
          <w:t xml:space="preserve">lter for Indoor Positioning and          </w:t>
        </w:r>
        <w:r w:rsidRPr="007D3A06">
          <w:rPr>
            <w:rFonts w:asciiTheme="majorHAnsi" w:hAnsiTheme="majorHAnsi"/>
          </w:rPr>
          <w:t>Tracking with Bluetooth Low Energy Beacons</w:t>
        </w:r>
      </w:hyperlink>
      <w:r w:rsidRPr="007D3A06">
        <w:rPr>
          <w:rFonts w:asciiTheme="majorHAnsi" w:hAnsiTheme="majorHAnsi" w:cs="Times New Roman"/>
        </w:rPr>
        <w:t>, IEEE Access, 9, 37022-37038, 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Pamuklu</w:t>
      </w:r>
      <w:r w:rsidR="00584810" w:rsidRPr="007D3A06">
        <w:rPr>
          <w:rFonts w:asciiTheme="majorHAnsi" w:hAnsiTheme="majorHAnsi" w:cs="Times New Roman"/>
        </w:rPr>
        <w:t xml:space="preserve">, T., </w:t>
      </w:r>
      <w:r w:rsidRPr="007D3A06">
        <w:rPr>
          <w:rFonts w:asciiTheme="majorHAnsi" w:hAnsiTheme="majorHAnsi" w:cs="Times New Roman"/>
        </w:rPr>
        <w:t xml:space="preserve">Ersoy, </w:t>
      </w:r>
      <w:r w:rsidR="00584810" w:rsidRPr="007D3A06">
        <w:rPr>
          <w:rFonts w:asciiTheme="majorHAnsi" w:hAnsiTheme="majorHAnsi" w:cs="Times New Roman"/>
        </w:rPr>
        <w:t xml:space="preserve">C., </w:t>
      </w:r>
      <w:r w:rsidRPr="007D3A06">
        <w:rPr>
          <w:rFonts w:asciiTheme="majorHAnsi" w:hAnsiTheme="majorHAnsi" w:cs="Times New Roman"/>
        </w:rPr>
        <w:t>"</w:t>
      </w:r>
      <w:hyperlink r:id="rId24" w:history="1">
        <w:r w:rsidRPr="007D3A06">
          <w:rPr>
            <w:rFonts w:asciiTheme="majorHAnsi" w:hAnsiTheme="majorHAnsi"/>
          </w:rPr>
          <w:t>GROVE: A Cost Efficient Green Radio over</w:t>
        </w:r>
        <w:r w:rsidR="00584810" w:rsidRPr="007D3A06">
          <w:rPr>
            <w:rFonts w:asciiTheme="majorHAnsi" w:hAnsiTheme="majorHAnsi"/>
          </w:rPr>
          <w:t xml:space="preserve"> Ethernet Architecture for Next          </w:t>
        </w:r>
        <w:r w:rsidRPr="007D3A06">
          <w:rPr>
            <w:rFonts w:asciiTheme="majorHAnsi" w:hAnsiTheme="majorHAnsi"/>
          </w:rPr>
          <w:t>Generation Radio Access Networks</w:t>
        </w:r>
      </w:hyperlink>
      <w:r w:rsidRPr="007D3A06">
        <w:rPr>
          <w:rFonts w:asciiTheme="majorHAnsi" w:hAnsiTheme="majorHAnsi" w:cs="Times New Roman"/>
        </w:rPr>
        <w:t>", IEEE Tr. On Green Communications and Networking</w:t>
      </w:r>
      <w:r w:rsidR="00584810" w:rsidRPr="007D3A06">
        <w:rPr>
          <w:rFonts w:asciiTheme="majorHAnsi" w:hAnsiTheme="majorHAnsi" w:cs="Times New Roman"/>
        </w:rPr>
        <w:t xml:space="preserve">,    </w:t>
      </w:r>
      <w:r w:rsidRPr="007D3A06">
        <w:rPr>
          <w:rFonts w:asciiTheme="majorHAnsi" w:hAnsiTheme="majorHAnsi" w:cs="Times New Roman"/>
        </w:rPr>
        <w:t>Vol. 5, No:1, pp-84-93, March 2021.</w:t>
      </w:r>
    </w:p>
    <w:p w:rsidR="002A4D08" w:rsidRPr="007D3A06" w:rsidRDefault="002A4D08" w:rsidP="007D3A06">
      <w:pPr>
        <w:pStyle w:val="ListeParagraf"/>
        <w:widowControl w:val="0"/>
        <w:autoSpaceDE w:val="0"/>
        <w:autoSpaceDN w:val="0"/>
        <w:adjustRightInd w:val="0"/>
        <w:spacing w:after="0" w:line="300" w:lineRule="exact"/>
        <w:ind w:left="714"/>
        <w:jc w:val="both"/>
        <w:rPr>
          <w:rFonts w:asciiTheme="majorHAnsi" w:hAnsiTheme="majorHAnsi" w:cs="Times New Roman"/>
        </w:rPr>
      </w:pPr>
    </w:p>
    <w:p w:rsidR="002A4D08" w:rsidRPr="007D3A06" w:rsidRDefault="00584810"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Özçelik, I.M., </w:t>
      </w:r>
      <w:r w:rsidR="002A4D08" w:rsidRPr="007D3A06">
        <w:rPr>
          <w:rFonts w:asciiTheme="majorHAnsi" w:hAnsiTheme="majorHAnsi" w:cs="Times New Roman"/>
        </w:rPr>
        <w:t xml:space="preserve">Ersoy, </w:t>
      </w:r>
      <w:r w:rsidRPr="007D3A06">
        <w:rPr>
          <w:rFonts w:asciiTheme="majorHAnsi" w:hAnsiTheme="majorHAnsi" w:cs="Times New Roman"/>
        </w:rPr>
        <w:t xml:space="preserve">C., </w:t>
      </w:r>
      <w:r w:rsidR="002A4D08" w:rsidRPr="007D3A06">
        <w:rPr>
          <w:rFonts w:asciiTheme="majorHAnsi" w:hAnsiTheme="majorHAnsi"/>
        </w:rPr>
        <w:t>"</w:t>
      </w:r>
      <w:hyperlink r:id="rId25" w:history="1">
        <w:r w:rsidR="002A4D08" w:rsidRPr="007D3A06">
          <w:rPr>
            <w:rFonts w:asciiTheme="majorHAnsi" w:hAnsiTheme="majorHAnsi"/>
          </w:rPr>
          <w:t>Low-latency Live Streaming over HTTP in Bandwidth-limited Networks</w:t>
        </w:r>
      </w:hyperlink>
      <w:r w:rsidRPr="007D3A06">
        <w:rPr>
          <w:rFonts w:asciiTheme="majorHAnsi" w:hAnsiTheme="majorHAnsi"/>
        </w:rPr>
        <w:t xml:space="preserve">",          </w:t>
      </w:r>
      <w:r w:rsidR="002A4D08" w:rsidRPr="007D3A06">
        <w:rPr>
          <w:rFonts w:asciiTheme="majorHAnsi" w:hAnsiTheme="majorHAnsi" w:cs="Times New Roman"/>
        </w:rPr>
        <w:t>IEEE Communications Letters, Vol. 25, No:2, pp. 450-454, February 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Ozmen, </w:t>
      </w:r>
      <w:r w:rsidR="00584810" w:rsidRPr="007D3A06">
        <w:rPr>
          <w:rFonts w:asciiTheme="majorHAnsi" w:hAnsiTheme="majorHAnsi" w:cs="Times New Roman"/>
        </w:rPr>
        <w:t>H.A., Işık, S.,</w:t>
      </w:r>
      <w:r w:rsidRPr="007D3A06">
        <w:rPr>
          <w:rFonts w:asciiTheme="majorHAnsi" w:hAnsiTheme="majorHAnsi" w:cs="Times New Roman"/>
        </w:rPr>
        <w:t xml:space="preserve"> Ersoy, </w:t>
      </w:r>
      <w:r w:rsidR="00584810" w:rsidRPr="007D3A06">
        <w:rPr>
          <w:rFonts w:asciiTheme="majorHAnsi" w:hAnsiTheme="majorHAnsi" w:cs="Times New Roman"/>
        </w:rPr>
        <w:t xml:space="preserve">C., </w:t>
      </w:r>
      <w:r w:rsidRPr="007D3A06">
        <w:rPr>
          <w:rFonts w:asciiTheme="majorHAnsi" w:hAnsiTheme="majorHAnsi"/>
        </w:rPr>
        <w:t>“</w:t>
      </w:r>
      <w:hyperlink r:id="rId26" w:history="1">
        <w:r w:rsidRPr="007D3A06">
          <w:rPr>
            <w:rFonts w:asciiTheme="majorHAnsi" w:hAnsiTheme="majorHAnsi"/>
          </w:rPr>
          <w:t>A Hardware and Environment A</w:t>
        </w:r>
        <w:r w:rsidR="00584810" w:rsidRPr="007D3A06">
          <w:rPr>
            <w:rFonts w:asciiTheme="majorHAnsi" w:hAnsiTheme="majorHAnsi"/>
          </w:rPr>
          <w:t xml:space="preserve">gnostic Smart Home Architecture          </w:t>
        </w:r>
        <w:r w:rsidRPr="007D3A06">
          <w:rPr>
            <w:rFonts w:asciiTheme="majorHAnsi" w:hAnsiTheme="majorHAnsi"/>
          </w:rPr>
          <w:t>with Containerized On-the-Fly Service Offloading</w:t>
        </w:r>
      </w:hyperlink>
      <w:r w:rsidRPr="007D3A06">
        <w:rPr>
          <w:rFonts w:asciiTheme="majorHAnsi" w:hAnsiTheme="majorHAnsi"/>
        </w:rPr>
        <w:t>”,</w:t>
      </w:r>
      <w:r w:rsidRPr="007D3A06">
        <w:rPr>
          <w:rFonts w:asciiTheme="majorHAnsi" w:hAnsiTheme="majorHAnsi" w:cs="Times New Roman"/>
        </w:rPr>
        <w:t xml:space="preserve"> Computers and </w:t>
      </w:r>
      <w:r w:rsidR="00584810" w:rsidRPr="007D3A06">
        <w:rPr>
          <w:rFonts w:asciiTheme="majorHAnsi" w:hAnsiTheme="majorHAnsi" w:cs="Times New Roman"/>
        </w:rPr>
        <w:t xml:space="preserve">Electrical Engineering,  </w:t>
      </w:r>
      <w:r w:rsidRPr="007D3A06">
        <w:rPr>
          <w:rFonts w:asciiTheme="majorHAnsi" w:hAnsiTheme="majorHAnsi" w:cs="Times New Roman"/>
        </w:rPr>
        <w:t>Vol. 92, June 2021.</w:t>
      </w:r>
    </w:p>
    <w:p w:rsidR="002A4D08" w:rsidRPr="007D3A06" w:rsidRDefault="002A4D08" w:rsidP="007D3A06">
      <w:pPr>
        <w:pStyle w:val="ListeParagraf"/>
        <w:widowControl w:val="0"/>
        <w:autoSpaceDE w:val="0"/>
        <w:autoSpaceDN w:val="0"/>
        <w:adjustRightInd w:val="0"/>
        <w:spacing w:after="0" w:line="300" w:lineRule="exact"/>
        <w:ind w:left="714"/>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S</w:t>
      </w:r>
      <w:r w:rsidR="00584810" w:rsidRPr="007D3A06">
        <w:rPr>
          <w:rFonts w:asciiTheme="majorHAnsi" w:hAnsiTheme="majorHAnsi" w:cs="Times New Roman"/>
        </w:rPr>
        <w:t>ö</w:t>
      </w:r>
      <w:r w:rsidRPr="007D3A06">
        <w:rPr>
          <w:rFonts w:asciiTheme="majorHAnsi" w:hAnsiTheme="majorHAnsi" w:cs="Times New Roman"/>
        </w:rPr>
        <w:t xml:space="preserve">nmez, </w:t>
      </w:r>
      <w:r w:rsidR="00584810" w:rsidRPr="007D3A06">
        <w:rPr>
          <w:rFonts w:asciiTheme="majorHAnsi" w:hAnsiTheme="majorHAnsi" w:cs="Times New Roman"/>
        </w:rPr>
        <w:t xml:space="preserve">C., </w:t>
      </w:r>
      <w:r w:rsidRPr="007D3A06">
        <w:rPr>
          <w:rFonts w:asciiTheme="majorHAnsi" w:hAnsiTheme="majorHAnsi" w:cs="Times New Roman"/>
        </w:rPr>
        <w:t xml:space="preserve">Tunca, </w:t>
      </w:r>
      <w:r w:rsidR="00584810" w:rsidRPr="007D3A06">
        <w:rPr>
          <w:rFonts w:asciiTheme="majorHAnsi" w:hAnsiTheme="majorHAnsi" w:cs="Times New Roman"/>
        </w:rPr>
        <w:t>C., Özgö</w:t>
      </w:r>
      <w:r w:rsidRPr="007D3A06">
        <w:rPr>
          <w:rFonts w:asciiTheme="majorHAnsi" w:hAnsiTheme="majorHAnsi" w:cs="Times New Roman"/>
        </w:rPr>
        <w:t>vde</w:t>
      </w:r>
      <w:r w:rsidR="00584810" w:rsidRPr="007D3A06">
        <w:rPr>
          <w:rFonts w:asciiTheme="majorHAnsi" w:hAnsiTheme="majorHAnsi" w:cs="Times New Roman"/>
        </w:rPr>
        <w:t xml:space="preserve">, A., </w:t>
      </w:r>
      <w:r w:rsidRPr="007D3A06">
        <w:rPr>
          <w:rFonts w:asciiTheme="majorHAnsi" w:hAnsiTheme="majorHAnsi" w:cs="Times New Roman"/>
        </w:rPr>
        <w:t xml:space="preserve">Ersoy, </w:t>
      </w:r>
      <w:r w:rsidR="00584810" w:rsidRPr="007D3A06">
        <w:rPr>
          <w:rFonts w:asciiTheme="majorHAnsi" w:hAnsiTheme="majorHAnsi" w:cs="Times New Roman"/>
        </w:rPr>
        <w:t xml:space="preserve">C., </w:t>
      </w:r>
      <w:r w:rsidRPr="007D3A06">
        <w:rPr>
          <w:rFonts w:asciiTheme="majorHAnsi" w:hAnsiTheme="majorHAnsi" w:cs="Times New Roman"/>
        </w:rPr>
        <w:t>“</w:t>
      </w:r>
      <w:hyperlink r:id="rId27" w:history="1">
        <w:r w:rsidRPr="007D3A06">
          <w:rPr>
            <w:rFonts w:asciiTheme="majorHAnsi" w:hAnsiTheme="majorHAnsi"/>
          </w:rPr>
          <w:t xml:space="preserve">Machine Learning </w:t>
        </w:r>
        <w:r w:rsidR="00584810" w:rsidRPr="007D3A06">
          <w:rPr>
            <w:rFonts w:asciiTheme="majorHAnsi" w:hAnsiTheme="majorHAnsi"/>
          </w:rPr>
          <w:t xml:space="preserve">Based Workload Orchestrator for          </w:t>
        </w:r>
        <w:r w:rsidRPr="007D3A06">
          <w:rPr>
            <w:rFonts w:asciiTheme="majorHAnsi" w:hAnsiTheme="majorHAnsi"/>
          </w:rPr>
          <w:t>Vehicular Edge Computing</w:t>
        </w:r>
      </w:hyperlink>
      <w:r w:rsidRPr="007D3A06">
        <w:rPr>
          <w:rFonts w:asciiTheme="majorHAnsi" w:hAnsiTheme="majorHAnsi"/>
        </w:rPr>
        <w:t xml:space="preserve">”, </w:t>
      </w:r>
      <w:r w:rsidRPr="007D3A06">
        <w:rPr>
          <w:rFonts w:asciiTheme="majorHAnsi" w:hAnsiTheme="majorHAnsi" w:cs="Times New Roman"/>
        </w:rPr>
        <w:t>IEEE Transactions on Intellige</w:t>
      </w:r>
      <w:r w:rsidR="00584810" w:rsidRPr="007D3A06">
        <w:rPr>
          <w:rFonts w:asciiTheme="majorHAnsi" w:hAnsiTheme="majorHAnsi" w:cs="Times New Roman"/>
        </w:rPr>
        <w:t xml:space="preserve">nt Transportation Systems, Vol. </w:t>
      </w:r>
      <w:r w:rsidRPr="007D3A06">
        <w:rPr>
          <w:rFonts w:asciiTheme="majorHAnsi" w:hAnsiTheme="majorHAnsi" w:cs="Times New Roman"/>
        </w:rPr>
        <w:t>22, No:4, pp. 2239-2251, April 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Umair, </w:t>
      </w:r>
      <w:r w:rsidR="00584810" w:rsidRPr="007D3A06">
        <w:rPr>
          <w:rFonts w:asciiTheme="majorHAnsi" w:hAnsiTheme="majorHAnsi" w:cs="Times New Roman"/>
        </w:rPr>
        <w:t xml:space="preserve">M., </w:t>
      </w:r>
      <w:r w:rsidRPr="007D3A06">
        <w:rPr>
          <w:rFonts w:asciiTheme="majorHAnsi" w:hAnsiTheme="majorHAnsi" w:cs="Times New Roman"/>
        </w:rPr>
        <w:t xml:space="preserve">Chalabianloo, </w:t>
      </w:r>
      <w:r w:rsidR="00584810" w:rsidRPr="007D3A06">
        <w:rPr>
          <w:rFonts w:asciiTheme="majorHAnsi" w:hAnsiTheme="majorHAnsi" w:cs="Times New Roman"/>
        </w:rPr>
        <w:t xml:space="preserve">N., </w:t>
      </w:r>
      <w:r w:rsidRPr="007D3A06">
        <w:rPr>
          <w:rFonts w:asciiTheme="majorHAnsi" w:hAnsiTheme="majorHAnsi" w:cs="Times New Roman"/>
        </w:rPr>
        <w:t>Sas</w:t>
      </w:r>
      <w:r w:rsidR="00584810" w:rsidRPr="007D3A06">
        <w:rPr>
          <w:rFonts w:asciiTheme="majorHAnsi" w:hAnsiTheme="majorHAnsi" w:cs="Times New Roman"/>
        </w:rPr>
        <w:t xml:space="preserve">, C., </w:t>
      </w:r>
      <w:r w:rsidRPr="007D3A06">
        <w:rPr>
          <w:rFonts w:asciiTheme="majorHAnsi" w:hAnsiTheme="majorHAnsi" w:cs="Times New Roman"/>
        </w:rPr>
        <w:t xml:space="preserve">Ersoy, </w:t>
      </w:r>
      <w:r w:rsidR="00584810" w:rsidRPr="007D3A06">
        <w:rPr>
          <w:rFonts w:asciiTheme="majorHAnsi" w:hAnsiTheme="majorHAnsi" w:cs="Times New Roman"/>
        </w:rPr>
        <w:t xml:space="preserve">C., </w:t>
      </w:r>
      <w:r w:rsidRPr="007D3A06">
        <w:rPr>
          <w:rFonts w:asciiTheme="majorHAnsi" w:hAnsiTheme="majorHAnsi" w:cs="Times New Roman"/>
        </w:rPr>
        <w:t>“</w:t>
      </w:r>
      <w:hyperlink r:id="rId28" w:history="1">
        <w:r w:rsidRPr="007D3A06">
          <w:rPr>
            <w:rFonts w:asciiTheme="majorHAnsi" w:hAnsiTheme="majorHAnsi"/>
          </w:rPr>
          <w:t>HRV and Stres</w:t>
        </w:r>
        <w:r w:rsidR="00584810" w:rsidRPr="007D3A06">
          <w:rPr>
            <w:rFonts w:asciiTheme="majorHAnsi" w:hAnsiTheme="majorHAnsi"/>
          </w:rPr>
          <w:t xml:space="preserve">s: A Mixed-Methods Approach for          </w:t>
        </w:r>
        <w:r w:rsidRPr="007D3A06">
          <w:rPr>
            <w:rFonts w:asciiTheme="majorHAnsi" w:hAnsiTheme="majorHAnsi"/>
          </w:rPr>
          <w:t>Comparison of Wearable Heart Rate Sensors for Biofeedback</w:t>
        </w:r>
      </w:hyperlink>
      <w:r w:rsidRPr="007D3A06">
        <w:rPr>
          <w:rFonts w:asciiTheme="majorHAnsi" w:hAnsiTheme="majorHAnsi" w:cs="Times New Roman"/>
        </w:rPr>
        <w:t>”, IEEE Access 9, 14005-</w:t>
      </w:r>
      <w:r w:rsidR="00584810" w:rsidRPr="007D3A06">
        <w:rPr>
          <w:rFonts w:asciiTheme="majorHAnsi" w:hAnsiTheme="majorHAnsi" w:cs="Times New Roman"/>
        </w:rPr>
        <w:t xml:space="preserve"> </w:t>
      </w:r>
      <w:r w:rsidRPr="007D3A06">
        <w:rPr>
          <w:rFonts w:asciiTheme="majorHAnsi" w:hAnsiTheme="majorHAnsi" w:cs="Times New Roman"/>
        </w:rPr>
        <w:t>14024, 2021.</w:t>
      </w:r>
    </w:p>
    <w:p w:rsidR="00C50E09" w:rsidRPr="007D3A06" w:rsidRDefault="00C50E09" w:rsidP="007D3A06">
      <w:pPr>
        <w:widowControl w:val="0"/>
        <w:suppressAutoHyphens/>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Can</w:t>
      </w:r>
      <w:r w:rsidR="00C50E09" w:rsidRPr="007D3A06">
        <w:rPr>
          <w:rFonts w:asciiTheme="majorHAnsi" w:hAnsiTheme="majorHAnsi" w:cs="Times New Roman"/>
        </w:rPr>
        <w:t xml:space="preserve">, Y.S., </w:t>
      </w:r>
      <w:r w:rsidRPr="007D3A06">
        <w:rPr>
          <w:rFonts w:asciiTheme="majorHAnsi" w:hAnsiTheme="majorHAnsi" w:cs="Times New Roman"/>
        </w:rPr>
        <w:t>Ersoy,</w:t>
      </w:r>
      <w:r w:rsidR="00C50E09" w:rsidRPr="007D3A06">
        <w:rPr>
          <w:rFonts w:asciiTheme="majorHAnsi" w:hAnsiTheme="majorHAnsi" w:cs="Times New Roman"/>
        </w:rPr>
        <w:t xml:space="preserve"> C</w:t>
      </w:r>
      <w:r w:rsidR="00C50E09" w:rsidRPr="007D3A06">
        <w:rPr>
          <w:rFonts w:asciiTheme="majorHAnsi" w:hAnsiTheme="majorHAnsi"/>
        </w:rPr>
        <w:t xml:space="preserve">., </w:t>
      </w:r>
      <w:r w:rsidRPr="007D3A06">
        <w:rPr>
          <w:rFonts w:asciiTheme="majorHAnsi" w:hAnsiTheme="majorHAnsi"/>
        </w:rPr>
        <w:t>“</w:t>
      </w:r>
      <w:hyperlink r:id="rId29" w:history="1">
        <w:r w:rsidRPr="007D3A06">
          <w:rPr>
            <w:rFonts w:asciiTheme="majorHAnsi" w:hAnsiTheme="majorHAnsi"/>
          </w:rPr>
          <w:t xml:space="preserve">Privacy-Preserving Federated Deep </w:t>
        </w:r>
        <w:r w:rsidR="00C50E09" w:rsidRPr="007D3A06">
          <w:rPr>
            <w:rFonts w:asciiTheme="majorHAnsi" w:hAnsiTheme="majorHAnsi"/>
          </w:rPr>
          <w:t xml:space="preserve">Learning for Wearable IoT-based          </w:t>
        </w:r>
        <w:r w:rsidRPr="007D3A06">
          <w:rPr>
            <w:rFonts w:asciiTheme="majorHAnsi" w:hAnsiTheme="majorHAnsi"/>
          </w:rPr>
          <w:t>Biomedical Monitoring</w:t>
        </w:r>
      </w:hyperlink>
      <w:r w:rsidRPr="007D3A06">
        <w:rPr>
          <w:rFonts w:asciiTheme="majorHAnsi" w:hAnsiTheme="majorHAnsi"/>
        </w:rPr>
        <w:t>”,</w:t>
      </w:r>
      <w:r w:rsidRPr="007D3A06">
        <w:rPr>
          <w:rFonts w:asciiTheme="majorHAnsi" w:hAnsiTheme="majorHAnsi" w:cs="Times New Roman"/>
        </w:rPr>
        <w:t xml:space="preserve"> ACM Tr. on Internet Technology, Vol 21, No:1, pp: 1-17, January</w:t>
      </w:r>
      <w:r w:rsidR="00C50E09" w:rsidRPr="007D3A06">
        <w:rPr>
          <w:rFonts w:asciiTheme="majorHAnsi" w:hAnsiTheme="majorHAnsi" w:cs="Times New Roman"/>
        </w:rPr>
        <w:t xml:space="preserve"> </w:t>
      </w:r>
      <w:r w:rsidRPr="007D3A06">
        <w:rPr>
          <w:rFonts w:asciiTheme="majorHAnsi" w:hAnsiTheme="majorHAnsi" w:cs="Times New Roman"/>
        </w:rPr>
        <w:t>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Angjo, </w:t>
      </w:r>
      <w:r w:rsidR="00C50E09" w:rsidRPr="007D3A06">
        <w:rPr>
          <w:rFonts w:asciiTheme="majorHAnsi" w:hAnsiTheme="majorHAnsi" w:cs="Times New Roman"/>
        </w:rPr>
        <w:t xml:space="preserve">J., </w:t>
      </w:r>
      <w:r w:rsidRPr="007D3A06">
        <w:rPr>
          <w:rFonts w:asciiTheme="majorHAnsi" w:hAnsiTheme="majorHAnsi" w:cs="Times New Roman"/>
        </w:rPr>
        <w:t xml:space="preserve">Pusane, </w:t>
      </w:r>
      <w:r w:rsidR="00C50E09" w:rsidRPr="007D3A06">
        <w:rPr>
          <w:rFonts w:asciiTheme="majorHAnsi" w:hAnsiTheme="majorHAnsi" w:cs="Times New Roman"/>
        </w:rPr>
        <w:t>A.E., Yı</w:t>
      </w:r>
      <w:r w:rsidRPr="007D3A06">
        <w:rPr>
          <w:rFonts w:asciiTheme="majorHAnsi" w:hAnsiTheme="majorHAnsi" w:cs="Times New Roman"/>
        </w:rPr>
        <w:t xml:space="preserve">lmaz, </w:t>
      </w:r>
      <w:r w:rsidR="00C50E09" w:rsidRPr="007D3A06">
        <w:rPr>
          <w:rFonts w:asciiTheme="majorHAnsi" w:hAnsiTheme="majorHAnsi" w:cs="Times New Roman"/>
        </w:rPr>
        <w:t xml:space="preserve">H.B., </w:t>
      </w:r>
      <w:r w:rsidRPr="007D3A06">
        <w:rPr>
          <w:rFonts w:asciiTheme="majorHAnsi" w:hAnsiTheme="majorHAnsi" w:cs="Times New Roman"/>
        </w:rPr>
        <w:t>Ba</w:t>
      </w:r>
      <w:r w:rsidR="00C50E09" w:rsidRPr="007D3A06">
        <w:rPr>
          <w:rFonts w:asciiTheme="majorHAnsi" w:hAnsiTheme="majorHAnsi" w:cs="Times New Roman"/>
        </w:rPr>
        <w:t>ş</w:t>
      </w:r>
      <w:r w:rsidRPr="007D3A06">
        <w:rPr>
          <w:rFonts w:asciiTheme="majorHAnsi" w:hAnsiTheme="majorHAnsi" w:cs="Times New Roman"/>
        </w:rPr>
        <w:t xml:space="preserve">ar, </w:t>
      </w:r>
      <w:r w:rsidR="00C50E09" w:rsidRPr="007D3A06">
        <w:rPr>
          <w:rFonts w:asciiTheme="majorHAnsi" w:hAnsiTheme="majorHAnsi" w:cs="Times New Roman"/>
        </w:rPr>
        <w:t xml:space="preserve">E., </w:t>
      </w:r>
      <w:r w:rsidRPr="007D3A06">
        <w:rPr>
          <w:rFonts w:asciiTheme="majorHAnsi" w:hAnsiTheme="majorHAnsi" w:cs="Times New Roman"/>
        </w:rPr>
        <w:t>Tu</w:t>
      </w:r>
      <w:r w:rsidR="00C50E09" w:rsidRPr="007D3A06">
        <w:rPr>
          <w:rFonts w:asciiTheme="majorHAnsi" w:hAnsiTheme="majorHAnsi" w:cs="Times New Roman"/>
        </w:rPr>
        <w:t>ğ</w:t>
      </w:r>
      <w:r w:rsidRPr="007D3A06">
        <w:rPr>
          <w:rFonts w:asciiTheme="majorHAnsi" w:hAnsiTheme="majorHAnsi" w:cs="Times New Roman"/>
        </w:rPr>
        <w:t xml:space="preserve">cu, </w:t>
      </w:r>
      <w:r w:rsidR="00C50E09" w:rsidRPr="007D3A06">
        <w:rPr>
          <w:rFonts w:asciiTheme="majorHAnsi" w:hAnsiTheme="majorHAnsi" w:cs="Times New Roman"/>
        </w:rPr>
        <w:t xml:space="preserve">T., </w:t>
      </w:r>
      <w:r w:rsidRPr="007D3A06">
        <w:rPr>
          <w:rFonts w:asciiTheme="majorHAnsi" w:hAnsiTheme="majorHAnsi" w:cs="Times New Roman"/>
        </w:rPr>
        <w:t>"Asy</w:t>
      </w:r>
      <w:r w:rsidR="00C50E09" w:rsidRPr="007D3A06">
        <w:rPr>
          <w:rFonts w:asciiTheme="majorHAnsi" w:hAnsiTheme="majorHAnsi" w:cs="Times New Roman"/>
        </w:rPr>
        <w:t xml:space="preserve">mmetrical Relaying in Molecular          </w:t>
      </w:r>
      <w:r w:rsidRPr="007D3A06">
        <w:rPr>
          <w:rFonts w:asciiTheme="majorHAnsi" w:hAnsiTheme="majorHAnsi" w:cs="Times New Roman"/>
        </w:rPr>
        <w:t>Communications," accepted for publication in IEEE Transactions on NanoBioscience.</w:t>
      </w:r>
    </w:p>
    <w:p w:rsidR="002A4D08" w:rsidRPr="007D3A06" w:rsidRDefault="002A4D08" w:rsidP="007D3A06">
      <w:pPr>
        <w:pStyle w:val="ListeParagraf"/>
        <w:widowControl w:val="0"/>
        <w:autoSpaceDE w:val="0"/>
        <w:autoSpaceDN w:val="0"/>
        <w:adjustRightInd w:val="0"/>
        <w:spacing w:after="0" w:line="300" w:lineRule="exact"/>
        <w:jc w:val="both"/>
        <w:rPr>
          <w:rFonts w:asciiTheme="majorHAnsi" w:hAnsiTheme="majorHAnsi" w:cs="Times New Roman"/>
        </w:rPr>
      </w:pPr>
    </w:p>
    <w:p w:rsidR="002A4D08" w:rsidRPr="007D3A06" w:rsidRDefault="00C50E09"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Öncü, E.</w:t>
      </w:r>
      <w:r w:rsidR="002A4D08" w:rsidRPr="007D3A06">
        <w:rPr>
          <w:rFonts w:asciiTheme="majorHAnsi" w:hAnsiTheme="majorHAnsi" w:cs="Times New Roman"/>
        </w:rPr>
        <w:t xml:space="preserve">, Ozdemir, </w:t>
      </w:r>
      <w:r w:rsidRPr="007D3A06">
        <w:rPr>
          <w:rFonts w:asciiTheme="majorHAnsi" w:hAnsiTheme="majorHAnsi" w:cs="Times New Roman"/>
        </w:rPr>
        <w:t xml:space="preserve">H.U., </w:t>
      </w:r>
      <w:r w:rsidR="002A4D08" w:rsidRPr="007D3A06">
        <w:rPr>
          <w:rFonts w:asciiTheme="majorHAnsi" w:hAnsiTheme="majorHAnsi" w:cs="Times New Roman"/>
        </w:rPr>
        <w:t xml:space="preserve">Orhan, </w:t>
      </w:r>
      <w:r w:rsidRPr="007D3A06">
        <w:rPr>
          <w:rFonts w:asciiTheme="majorHAnsi" w:hAnsiTheme="majorHAnsi" w:cs="Times New Roman"/>
        </w:rPr>
        <w:t xml:space="preserve">H.I., </w:t>
      </w:r>
      <w:r w:rsidR="002A4D08" w:rsidRPr="007D3A06">
        <w:rPr>
          <w:rFonts w:asciiTheme="majorHAnsi" w:hAnsiTheme="majorHAnsi" w:cs="Times New Roman"/>
        </w:rPr>
        <w:t xml:space="preserve">Akdeniz, </w:t>
      </w:r>
      <w:r w:rsidRPr="007D3A06">
        <w:rPr>
          <w:rFonts w:asciiTheme="majorHAnsi" w:hAnsiTheme="majorHAnsi" w:cs="Times New Roman"/>
        </w:rPr>
        <w:t>B.C.,</w:t>
      </w:r>
      <w:r w:rsidR="002A4D08" w:rsidRPr="007D3A06">
        <w:rPr>
          <w:rFonts w:asciiTheme="majorHAnsi" w:hAnsiTheme="majorHAnsi" w:cs="Times New Roman"/>
        </w:rPr>
        <w:t xml:space="preserve"> Toprak</w:t>
      </w:r>
      <w:r w:rsidRPr="007D3A06">
        <w:rPr>
          <w:rFonts w:asciiTheme="majorHAnsi" w:hAnsiTheme="majorHAnsi" w:cs="Times New Roman"/>
        </w:rPr>
        <w:t>çı</w:t>
      </w:r>
      <w:r w:rsidR="002A4D08" w:rsidRPr="007D3A06">
        <w:rPr>
          <w:rFonts w:asciiTheme="majorHAnsi" w:hAnsiTheme="majorHAnsi" w:cs="Times New Roman"/>
        </w:rPr>
        <w:t>, A.</w:t>
      </w:r>
      <w:r w:rsidRPr="007D3A06">
        <w:rPr>
          <w:rFonts w:asciiTheme="majorHAnsi" w:hAnsiTheme="majorHAnsi" w:cs="Times New Roman"/>
        </w:rPr>
        <w:t xml:space="preserve">, </w:t>
      </w:r>
      <w:r w:rsidR="002A4D08" w:rsidRPr="007D3A06">
        <w:rPr>
          <w:rFonts w:asciiTheme="majorHAnsi" w:hAnsiTheme="majorHAnsi" w:cs="Times New Roman"/>
        </w:rPr>
        <w:t xml:space="preserve"> Aslihak, </w:t>
      </w:r>
      <w:r w:rsidRPr="007D3A06">
        <w:rPr>
          <w:rFonts w:asciiTheme="majorHAnsi" w:hAnsiTheme="majorHAnsi" w:cs="Times New Roman"/>
        </w:rPr>
        <w:t>A., Yı</w:t>
      </w:r>
      <w:r w:rsidR="002A4D08" w:rsidRPr="007D3A06">
        <w:rPr>
          <w:rFonts w:asciiTheme="majorHAnsi" w:hAnsiTheme="majorHAnsi" w:cs="Times New Roman"/>
        </w:rPr>
        <w:t xml:space="preserve">lmaz, </w:t>
      </w:r>
      <w:r w:rsidRPr="007D3A06">
        <w:rPr>
          <w:rFonts w:asciiTheme="majorHAnsi" w:hAnsiTheme="majorHAnsi" w:cs="Times New Roman"/>
        </w:rPr>
        <w:t>H.B., Pusane,          A.E.,</w:t>
      </w:r>
      <w:r w:rsidR="002A4D08" w:rsidRPr="007D3A06">
        <w:rPr>
          <w:rFonts w:asciiTheme="majorHAnsi" w:hAnsiTheme="majorHAnsi" w:cs="Times New Roman"/>
        </w:rPr>
        <w:t xml:space="preserve"> Tu</w:t>
      </w:r>
      <w:r w:rsidRPr="007D3A06">
        <w:rPr>
          <w:rFonts w:asciiTheme="majorHAnsi" w:hAnsiTheme="majorHAnsi" w:cs="Times New Roman"/>
        </w:rPr>
        <w:t>ğ</w:t>
      </w:r>
      <w:r w:rsidR="002A4D08" w:rsidRPr="007D3A06">
        <w:rPr>
          <w:rFonts w:asciiTheme="majorHAnsi" w:hAnsiTheme="majorHAnsi" w:cs="Times New Roman"/>
        </w:rPr>
        <w:t xml:space="preserve">cu, </w:t>
      </w:r>
      <w:r w:rsidRPr="007D3A06">
        <w:rPr>
          <w:rFonts w:asciiTheme="majorHAnsi" w:hAnsiTheme="majorHAnsi" w:cs="Times New Roman"/>
        </w:rPr>
        <w:t xml:space="preserve">T., </w:t>
      </w:r>
      <w:r w:rsidR="002A4D08" w:rsidRPr="007D3A06">
        <w:rPr>
          <w:rFonts w:asciiTheme="majorHAnsi" w:hAnsiTheme="majorHAnsi" w:cs="Times New Roman"/>
        </w:rPr>
        <w:t>Din</w:t>
      </w:r>
      <w:r w:rsidRPr="007D3A06">
        <w:rPr>
          <w:rFonts w:asciiTheme="majorHAnsi" w:hAnsiTheme="majorHAnsi" w:cs="Times New Roman"/>
        </w:rPr>
        <w:t>ç</w:t>
      </w:r>
      <w:r w:rsidR="002A4D08" w:rsidRPr="007D3A06">
        <w:rPr>
          <w:rFonts w:asciiTheme="majorHAnsi" w:hAnsiTheme="majorHAnsi" w:cs="Times New Roman"/>
        </w:rPr>
        <w:t xml:space="preserve">, </w:t>
      </w:r>
      <w:r w:rsidRPr="007D3A06">
        <w:rPr>
          <w:rFonts w:asciiTheme="majorHAnsi" w:hAnsiTheme="majorHAnsi" w:cs="Times New Roman"/>
        </w:rPr>
        <w:t xml:space="preserve">F., </w:t>
      </w:r>
      <w:r w:rsidR="002A4D08" w:rsidRPr="007D3A06">
        <w:rPr>
          <w:rFonts w:asciiTheme="majorHAnsi" w:hAnsiTheme="majorHAnsi" w:cs="Times New Roman"/>
        </w:rPr>
        <w:t>"Analytical investigation of long-time diffusion dynamics in a sy</w:t>
      </w:r>
      <w:r w:rsidRPr="007D3A06">
        <w:rPr>
          <w:rFonts w:asciiTheme="majorHAnsi" w:hAnsiTheme="majorHAnsi" w:cs="Times New Roman"/>
        </w:rPr>
        <w:t>naptic channel with glial cells</w:t>
      </w:r>
      <w:r w:rsidR="002A4D08" w:rsidRPr="007D3A06">
        <w:rPr>
          <w:rFonts w:asciiTheme="majorHAnsi" w:hAnsiTheme="majorHAnsi" w:cs="Times New Roman"/>
        </w:rPr>
        <w:t>"</w:t>
      </w:r>
      <w:r w:rsidRPr="007D3A06">
        <w:rPr>
          <w:rFonts w:asciiTheme="majorHAnsi" w:hAnsiTheme="majorHAnsi" w:cs="Times New Roman"/>
        </w:rPr>
        <w:t>,</w:t>
      </w:r>
      <w:r w:rsidR="002A4D08" w:rsidRPr="007D3A06">
        <w:rPr>
          <w:rFonts w:asciiTheme="majorHAnsi" w:hAnsiTheme="majorHAnsi" w:cs="Times New Roman"/>
        </w:rPr>
        <w:t xml:space="preserve"> accepted for publication in IEEE Communications Letters.</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 xml:space="preserve">Koo, </w:t>
      </w:r>
      <w:r w:rsidR="00C50E09" w:rsidRPr="007D3A06">
        <w:rPr>
          <w:rFonts w:asciiTheme="majorHAnsi" w:hAnsiTheme="majorHAnsi" w:cs="Times New Roman"/>
        </w:rPr>
        <w:t xml:space="preserve">B., </w:t>
      </w:r>
      <w:r w:rsidRPr="007D3A06">
        <w:rPr>
          <w:rFonts w:asciiTheme="majorHAnsi" w:hAnsiTheme="majorHAnsi" w:cs="Times New Roman"/>
        </w:rPr>
        <w:t xml:space="preserve">Lee, </w:t>
      </w:r>
      <w:r w:rsidR="00C50E09" w:rsidRPr="007D3A06">
        <w:rPr>
          <w:rFonts w:asciiTheme="majorHAnsi" w:hAnsiTheme="majorHAnsi" w:cs="Times New Roman"/>
        </w:rPr>
        <w:t xml:space="preserve">C., </w:t>
      </w:r>
      <w:r w:rsidRPr="007D3A06">
        <w:rPr>
          <w:rFonts w:asciiTheme="majorHAnsi" w:hAnsiTheme="majorHAnsi" w:cs="Times New Roman"/>
        </w:rPr>
        <w:t xml:space="preserve">Pusane, </w:t>
      </w:r>
      <w:r w:rsidR="00C50E09" w:rsidRPr="007D3A06">
        <w:rPr>
          <w:rFonts w:asciiTheme="majorHAnsi" w:hAnsiTheme="majorHAnsi" w:cs="Times New Roman"/>
        </w:rPr>
        <w:t xml:space="preserve">A.E., </w:t>
      </w:r>
      <w:r w:rsidRPr="007D3A06">
        <w:rPr>
          <w:rFonts w:asciiTheme="majorHAnsi" w:hAnsiTheme="majorHAnsi" w:cs="Times New Roman"/>
        </w:rPr>
        <w:t>Tu</w:t>
      </w:r>
      <w:r w:rsidR="00C50E09" w:rsidRPr="007D3A06">
        <w:rPr>
          <w:rFonts w:asciiTheme="majorHAnsi" w:hAnsiTheme="majorHAnsi" w:cs="Times New Roman"/>
        </w:rPr>
        <w:t>ğ</w:t>
      </w:r>
      <w:r w:rsidRPr="007D3A06">
        <w:rPr>
          <w:rFonts w:asciiTheme="majorHAnsi" w:hAnsiTheme="majorHAnsi" w:cs="Times New Roman"/>
        </w:rPr>
        <w:t xml:space="preserve">cu, </w:t>
      </w:r>
      <w:r w:rsidR="00C50E09" w:rsidRPr="007D3A06">
        <w:rPr>
          <w:rFonts w:asciiTheme="majorHAnsi" w:hAnsiTheme="majorHAnsi" w:cs="Times New Roman"/>
        </w:rPr>
        <w:t xml:space="preserve">T., </w:t>
      </w:r>
      <w:r w:rsidRPr="007D3A06">
        <w:rPr>
          <w:rFonts w:asciiTheme="majorHAnsi" w:hAnsiTheme="majorHAnsi" w:cs="Times New Roman"/>
        </w:rPr>
        <w:t xml:space="preserve">Chae, </w:t>
      </w:r>
      <w:r w:rsidR="00C50E09" w:rsidRPr="007D3A06">
        <w:rPr>
          <w:rFonts w:asciiTheme="majorHAnsi" w:hAnsiTheme="majorHAnsi" w:cs="Times New Roman"/>
        </w:rPr>
        <w:t xml:space="preserve">C.B., "MIMO operations in molecular          </w:t>
      </w:r>
      <w:r w:rsidRPr="007D3A06">
        <w:rPr>
          <w:rFonts w:asciiTheme="majorHAnsi" w:hAnsiTheme="majorHAnsi" w:cs="Times New Roman"/>
        </w:rPr>
        <w:t xml:space="preserve">communications: Theory, prototypes, and open challenges," accepted for publication in </w:t>
      </w:r>
      <w:r w:rsidR="00C50E09" w:rsidRPr="007D3A06">
        <w:rPr>
          <w:rFonts w:asciiTheme="majorHAnsi" w:hAnsiTheme="majorHAnsi" w:cs="Times New Roman"/>
        </w:rPr>
        <w:t xml:space="preserve"> </w:t>
      </w:r>
      <w:r w:rsidRPr="007D3A06">
        <w:rPr>
          <w:rFonts w:asciiTheme="majorHAnsi" w:hAnsiTheme="majorHAnsi" w:cs="Times New Roman"/>
        </w:rPr>
        <w:t>IEEE Communications Magazine.</w:t>
      </w:r>
    </w:p>
    <w:p w:rsidR="002A4D08" w:rsidRPr="007D3A06" w:rsidRDefault="002A4D08" w:rsidP="007D3A06">
      <w:pPr>
        <w:pStyle w:val="ListeParagraf"/>
        <w:widowControl w:val="0"/>
        <w:autoSpaceDE w:val="0"/>
        <w:autoSpaceDN w:val="0"/>
        <w:adjustRightInd w:val="0"/>
        <w:spacing w:after="0" w:line="300" w:lineRule="exact"/>
        <w:jc w:val="both"/>
        <w:rPr>
          <w:rFonts w:asciiTheme="majorHAnsi" w:hAnsiTheme="majorHAnsi" w:cs="Times New Roman"/>
        </w:rPr>
      </w:pPr>
    </w:p>
    <w:p w:rsidR="002A4D08" w:rsidRPr="007D3A06" w:rsidRDefault="00142D3C"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Çamlı, B.</w:t>
      </w:r>
      <w:r w:rsidR="002A4D08" w:rsidRPr="007D3A06">
        <w:rPr>
          <w:rFonts w:asciiTheme="majorHAnsi" w:hAnsiTheme="majorHAnsi" w:cs="Times New Roman"/>
        </w:rPr>
        <w:t xml:space="preserve">, Erden, </w:t>
      </w:r>
      <w:r w:rsidRPr="007D3A06">
        <w:rPr>
          <w:rFonts w:asciiTheme="majorHAnsi" w:hAnsiTheme="majorHAnsi" w:cs="Times New Roman"/>
        </w:rPr>
        <w:t xml:space="preserve">O.K., </w:t>
      </w:r>
      <w:r w:rsidR="002A4D08" w:rsidRPr="007D3A06">
        <w:rPr>
          <w:rFonts w:asciiTheme="majorHAnsi" w:hAnsiTheme="majorHAnsi" w:cs="Times New Roman"/>
        </w:rPr>
        <w:t xml:space="preserve">Sezgen, </w:t>
      </w:r>
      <w:r w:rsidRPr="007D3A06">
        <w:rPr>
          <w:rFonts w:asciiTheme="majorHAnsi" w:hAnsiTheme="majorHAnsi" w:cs="Times New Roman"/>
        </w:rPr>
        <w:t xml:space="preserve">O.F., </w:t>
      </w:r>
      <w:r w:rsidR="002A4D08" w:rsidRPr="007D3A06">
        <w:rPr>
          <w:rFonts w:asciiTheme="majorHAnsi" w:hAnsiTheme="majorHAnsi" w:cs="Times New Roman"/>
        </w:rPr>
        <w:t xml:space="preserve">Canbek Ozdil, </w:t>
      </w:r>
      <w:r w:rsidRPr="007D3A06">
        <w:rPr>
          <w:rFonts w:asciiTheme="majorHAnsi" w:hAnsiTheme="majorHAnsi" w:cs="Times New Roman"/>
        </w:rPr>
        <w:t>Z.C., Dumanlı</w:t>
      </w:r>
      <w:r w:rsidR="002A4D08" w:rsidRPr="007D3A06">
        <w:rPr>
          <w:rFonts w:asciiTheme="majorHAnsi" w:hAnsiTheme="majorHAnsi" w:cs="Times New Roman"/>
        </w:rPr>
        <w:t xml:space="preserve">, </w:t>
      </w:r>
      <w:r w:rsidRPr="007D3A06">
        <w:rPr>
          <w:rFonts w:asciiTheme="majorHAnsi" w:hAnsiTheme="majorHAnsi" w:cs="Times New Roman"/>
        </w:rPr>
        <w:t xml:space="preserve">S., </w:t>
      </w:r>
      <w:r w:rsidR="002A4D08" w:rsidRPr="007D3A06">
        <w:rPr>
          <w:rFonts w:asciiTheme="majorHAnsi" w:hAnsiTheme="majorHAnsi" w:cs="Times New Roman"/>
        </w:rPr>
        <w:t xml:space="preserve">Pusane, </w:t>
      </w:r>
      <w:r w:rsidRPr="007D3A06">
        <w:rPr>
          <w:rFonts w:asciiTheme="majorHAnsi" w:hAnsiTheme="majorHAnsi" w:cs="Times New Roman"/>
        </w:rPr>
        <w:t>A.E., Yalçı</w:t>
      </w:r>
      <w:r w:rsidR="002A4D08" w:rsidRPr="007D3A06">
        <w:rPr>
          <w:rFonts w:asciiTheme="majorHAnsi" w:hAnsiTheme="majorHAnsi" w:cs="Times New Roman"/>
        </w:rPr>
        <w:t xml:space="preserve">nkaya, </w:t>
      </w:r>
      <w:r w:rsidRPr="007D3A06">
        <w:rPr>
          <w:rFonts w:asciiTheme="majorHAnsi" w:hAnsiTheme="majorHAnsi" w:cs="Times New Roman"/>
        </w:rPr>
        <w:t xml:space="preserve">A.D.,          Tuğcu,T., </w:t>
      </w:r>
      <w:r w:rsidR="002A4D08" w:rsidRPr="007D3A06">
        <w:rPr>
          <w:rFonts w:asciiTheme="majorHAnsi" w:hAnsiTheme="majorHAnsi" w:cs="Times New Roman"/>
        </w:rPr>
        <w:t xml:space="preserve">"Rapid prototyping of noncontact microwave microfluidic devices for sensing </w:t>
      </w:r>
      <w:r w:rsidRPr="007D3A06">
        <w:rPr>
          <w:rFonts w:asciiTheme="majorHAnsi" w:hAnsiTheme="majorHAnsi" w:cs="Times New Roman"/>
        </w:rPr>
        <w:t xml:space="preserve">          </w:t>
      </w:r>
      <w:r w:rsidR="002A4D08" w:rsidRPr="007D3A06">
        <w:rPr>
          <w:rFonts w:asciiTheme="majorHAnsi" w:hAnsiTheme="majorHAnsi" w:cs="Times New Roman"/>
        </w:rPr>
        <w:t>applications," accepted for publication in Journal of Micromechanics and Microengineering.</w:t>
      </w:r>
    </w:p>
    <w:p w:rsidR="00833D2F" w:rsidRPr="007D3A06" w:rsidRDefault="00833D2F" w:rsidP="007D3A06">
      <w:pPr>
        <w:widowControl w:val="0"/>
        <w:suppressAutoHyphens/>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Yetimo</w:t>
      </w:r>
      <w:r w:rsidR="00142D3C" w:rsidRPr="007D3A06">
        <w:rPr>
          <w:rFonts w:asciiTheme="majorHAnsi" w:hAnsiTheme="majorHAnsi" w:cs="Times New Roman"/>
        </w:rPr>
        <w:t>ğ</w:t>
      </w:r>
      <w:r w:rsidRPr="007D3A06">
        <w:rPr>
          <w:rFonts w:asciiTheme="majorHAnsi" w:hAnsiTheme="majorHAnsi" w:cs="Times New Roman"/>
        </w:rPr>
        <w:t xml:space="preserve">lu, </w:t>
      </w:r>
      <w:r w:rsidR="00142D3C" w:rsidRPr="007D3A06">
        <w:rPr>
          <w:rFonts w:asciiTheme="majorHAnsi" w:hAnsiTheme="majorHAnsi" w:cs="Times New Roman"/>
        </w:rPr>
        <w:t>O., Avcı</w:t>
      </w:r>
      <w:r w:rsidRPr="007D3A06">
        <w:rPr>
          <w:rFonts w:asciiTheme="majorHAnsi" w:hAnsiTheme="majorHAnsi" w:cs="Times New Roman"/>
        </w:rPr>
        <w:t xml:space="preserve">, </w:t>
      </w:r>
      <w:r w:rsidR="00142D3C" w:rsidRPr="007D3A06">
        <w:rPr>
          <w:rFonts w:asciiTheme="majorHAnsi" w:hAnsiTheme="majorHAnsi" w:cs="Times New Roman"/>
        </w:rPr>
        <w:t xml:space="preserve">M.K., </w:t>
      </w:r>
      <w:r w:rsidRPr="007D3A06">
        <w:rPr>
          <w:rFonts w:asciiTheme="majorHAnsi" w:hAnsiTheme="majorHAnsi" w:cs="Times New Roman"/>
        </w:rPr>
        <w:t xml:space="preserve">Akdeniz, </w:t>
      </w:r>
      <w:r w:rsidR="00142D3C" w:rsidRPr="007D3A06">
        <w:rPr>
          <w:rFonts w:asciiTheme="majorHAnsi" w:hAnsiTheme="majorHAnsi" w:cs="Times New Roman"/>
        </w:rPr>
        <w:t>B.C., Yı</w:t>
      </w:r>
      <w:r w:rsidRPr="007D3A06">
        <w:rPr>
          <w:rFonts w:asciiTheme="majorHAnsi" w:hAnsiTheme="majorHAnsi" w:cs="Times New Roman"/>
        </w:rPr>
        <w:t xml:space="preserve">lmaz, </w:t>
      </w:r>
      <w:r w:rsidR="00142D3C" w:rsidRPr="007D3A06">
        <w:rPr>
          <w:rFonts w:asciiTheme="majorHAnsi" w:hAnsiTheme="majorHAnsi" w:cs="Times New Roman"/>
        </w:rPr>
        <w:t xml:space="preserve">H.B., </w:t>
      </w:r>
      <w:r w:rsidRPr="007D3A06">
        <w:rPr>
          <w:rFonts w:asciiTheme="majorHAnsi" w:hAnsiTheme="majorHAnsi" w:cs="Times New Roman"/>
        </w:rPr>
        <w:t xml:space="preserve">Pusane, </w:t>
      </w:r>
      <w:r w:rsidR="00142D3C" w:rsidRPr="007D3A06">
        <w:rPr>
          <w:rFonts w:asciiTheme="majorHAnsi" w:hAnsiTheme="majorHAnsi" w:cs="Times New Roman"/>
        </w:rPr>
        <w:t xml:space="preserve">A.E., </w:t>
      </w:r>
      <w:r w:rsidRPr="007D3A06">
        <w:rPr>
          <w:rFonts w:asciiTheme="majorHAnsi" w:hAnsiTheme="majorHAnsi" w:cs="Times New Roman"/>
        </w:rPr>
        <w:t>Tu</w:t>
      </w:r>
      <w:r w:rsidR="00142D3C" w:rsidRPr="007D3A06">
        <w:rPr>
          <w:rFonts w:asciiTheme="majorHAnsi" w:hAnsiTheme="majorHAnsi" w:cs="Times New Roman"/>
        </w:rPr>
        <w:t>ğ</w:t>
      </w:r>
      <w:r w:rsidRPr="007D3A06">
        <w:rPr>
          <w:rFonts w:asciiTheme="majorHAnsi" w:hAnsiTheme="majorHAnsi" w:cs="Times New Roman"/>
        </w:rPr>
        <w:t xml:space="preserve">cu, </w:t>
      </w:r>
      <w:r w:rsidR="00142D3C" w:rsidRPr="007D3A06">
        <w:rPr>
          <w:rFonts w:asciiTheme="majorHAnsi" w:hAnsiTheme="majorHAnsi" w:cs="Times New Roman"/>
        </w:rPr>
        <w:t xml:space="preserve">T., "Multiple transmitter          </w:t>
      </w:r>
      <w:r w:rsidRPr="007D3A06">
        <w:rPr>
          <w:rFonts w:asciiTheme="majorHAnsi" w:hAnsiTheme="majorHAnsi" w:cs="Times New Roman"/>
        </w:rPr>
        <w:t>localization via single receiver in 3-D molecu</w:t>
      </w:r>
      <w:r w:rsidR="00142D3C" w:rsidRPr="007D3A06">
        <w:rPr>
          <w:rFonts w:asciiTheme="majorHAnsi" w:hAnsiTheme="majorHAnsi" w:cs="Times New Roman"/>
        </w:rPr>
        <w:t>lar communication via diffusion</w:t>
      </w:r>
      <w:r w:rsidRPr="007D3A06">
        <w:rPr>
          <w:rFonts w:asciiTheme="majorHAnsi" w:hAnsiTheme="majorHAnsi" w:cs="Times New Roman"/>
        </w:rPr>
        <w:t>"</w:t>
      </w:r>
      <w:r w:rsidR="00142D3C" w:rsidRPr="007D3A06">
        <w:rPr>
          <w:rFonts w:asciiTheme="majorHAnsi" w:hAnsiTheme="majorHAnsi" w:cs="Times New Roman"/>
        </w:rPr>
        <w:t>,</w:t>
      </w:r>
      <w:r w:rsidRPr="007D3A06">
        <w:rPr>
          <w:rFonts w:asciiTheme="majorHAnsi" w:hAnsiTheme="majorHAnsi" w:cs="Times New Roman"/>
        </w:rPr>
        <w:t xml:space="preserve"> accepted for </w:t>
      </w:r>
      <w:r w:rsidR="00142D3C" w:rsidRPr="007D3A06">
        <w:rPr>
          <w:rFonts w:asciiTheme="majorHAnsi" w:hAnsiTheme="majorHAnsi" w:cs="Times New Roman"/>
        </w:rPr>
        <w:t xml:space="preserve">          </w:t>
      </w:r>
      <w:r w:rsidRPr="007D3A06">
        <w:rPr>
          <w:rFonts w:asciiTheme="majorHAnsi" w:hAnsiTheme="majorHAnsi" w:cs="Times New Roman"/>
        </w:rPr>
        <w:t>publication in Digital Signal Processing.</w:t>
      </w:r>
    </w:p>
    <w:p w:rsidR="00D36025" w:rsidRPr="007D3A06" w:rsidRDefault="00D36025" w:rsidP="007D3A06">
      <w:pPr>
        <w:widowControl w:val="0"/>
        <w:suppressAutoHyphens/>
        <w:autoSpaceDE w:val="0"/>
        <w:autoSpaceDN w:val="0"/>
        <w:adjustRightInd w:val="0"/>
        <w:spacing w:after="0" w:line="300" w:lineRule="exact"/>
        <w:jc w:val="both"/>
        <w:rPr>
          <w:rFonts w:asciiTheme="majorHAnsi" w:hAnsiTheme="majorHAnsi" w:cs="Times New Roman"/>
        </w:rPr>
      </w:pPr>
    </w:p>
    <w:p w:rsidR="002A4D08" w:rsidRPr="007D3A06" w:rsidRDefault="002A4D08" w:rsidP="007D3A06">
      <w:pPr>
        <w:widowControl w:val="0"/>
        <w:suppressAutoHyphens/>
        <w:autoSpaceDE w:val="0"/>
        <w:autoSpaceDN w:val="0"/>
        <w:adjustRightInd w:val="0"/>
        <w:spacing w:after="0" w:line="300" w:lineRule="exact"/>
        <w:jc w:val="both"/>
        <w:rPr>
          <w:rFonts w:asciiTheme="majorHAnsi" w:hAnsiTheme="majorHAnsi" w:cs="Times New Roman"/>
        </w:rPr>
      </w:pPr>
      <w:r w:rsidRPr="007D3A06">
        <w:rPr>
          <w:rFonts w:asciiTheme="majorHAnsi" w:hAnsiTheme="majorHAnsi" w:cs="Times New Roman"/>
        </w:rPr>
        <w:t>Sezgen, O.</w:t>
      </w:r>
      <w:r w:rsidR="00142D3C" w:rsidRPr="007D3A06">
        <w:rPr>
          <w:rFonts w:asciiTheme="majorHAnsi" w:hAnsiTheme="majorHAnsi" w:cs="Times New Roman"/>
        </w:rPr>
        <w:t>,</w:t>
      </w:r>
      <w:r w:rsidRPr="007D3A06">
        <w:rPr>
          <w:rFonts w:asciiTheme="majorHAnsi" w:hAnsiTheme="majorHAnsi" w:cs="Times New Roman"/>
        </w:rPr>
        <w:t xml:space="preserve"> Altan, </w:t>
      </w:r>
      <w:r w:rsidR="00142D3C" w:rsidRPr="007D3A06">
        <w:rPr>
          <w:rFonts w:asciiTheme="majorHAnsi" w:hAnsiTheme="majorHAnsi" w:cs="Times New Roman"/>
        </w:rPr>
        <w:t xml:space="preserve">O., </w:t>
      </w:r>
      <w:r w:rsidRPr="007D3A06">
        <w:rPr>
          <w:rFonts w:asciiTheme="majorHAnsi" w:hAnsiTheme="majorHAnsi" w:cs="Times New Roman"/>
        </w:rPr>
        <w:t xml:space="preserve">Bilir, </w:t>
      </w:r>
      <w:r w:rsidR="00142D3C" w:rsidRPr="007D3A06">
        <w:rPr>
          <w:rFonts w:asciiTheme="majorHAnsi" w:hAnsiTheme="majorHAnsi" w:cs="Times New Roman"/>
        </w:rPr>
        <w:t>A.,</w:t>
      </w:r>
      <w:r w:rsidRPr="007D3A06">
        <w:rPr>
          <w:rFonts w:asciiTheme="majorHAnsi" w:hAnsiTheme="majorHAnsi" w:cs="Times New Roman"/>
        </w:rPr>
        <w:t xml:space="preserve">. Durmaz, </w:t>
      </w:r>
      <w:r w:rsidR="00142D3C" w:rsidRPr="007D3A06">
        <w:rPr>
          <w:rFonts w:asciiTheme="majorHAnsi" w:hAnsiTheme="majorHAnsi" w:cs="Times New Roman"/>
        </w:rPr>
        <w:t>M.G, Hacı</w:t>
      </w:r>
      <w:r w:rsidRPr="007D3A06">
        <w:rPr>
          <w:rFonts w:asciiTheme="majorHAnsi" w:hAnsiTheme="majorHAnsi" w:cs="Times New Roman"/>
        </w:rPr>
        <w:t>osmano</w:t>
      </w:r>
      <w:r w:rsidR="00142D3C" w:rsidRPr="007D3A06">
        <w:rPr>
          <w:rFonts w:asciiTheme="majorHAnsi" w:hAnsiTheme="majorHAnsi" w:cs="Times New Roman"/>
        </w:rPr>
        <w:t>ğ</w:t>
      </w:r>
      <w:r w:rsidRPr="007D3A06">
        <w:rPr>
          <w:rFonts w:asciiTheme="majorHAnsi" w:hAnsiTheme="majorHAnsi" w:cs="Times New Roman"/>
        </w:rPr>
        <w:t xml:space="preserve">lu, </w:t>
      </w:r>
      <w:r w:rsidR="00142D3C" w:rsidRPr="007D3A06">
        <w:rPr>
          <w:rFonts w:asciiTheme="majorHAnsi" w:hAnsiTheme="majorHAnsi" w:cs="Times New Roman"/>
        </w:rPr>
        <w:t xml:space="preserve">N., Çamlı, B., </w:t>
      </w:r>
      <w:r w:rsidRPr="007D3A06">
        <w:rPr>
          <w:rFonts w:asciiTheme="majorHAnsi" w:hAnsiTheme="majorHAnsi" w:cs="Times New Roman"/>
        </w:rPr>
        <w:t xml:space="preserve">Canbek, </w:t>
      </w:r>
      <w:r w:rsidR="00142D3C" w:rsidRPr="007D3A06">
        <w:rPr>
          <w:rFonts w:asciiTheme="majorHAnsi" w:hAnsiTheme="majorHAnsi" w:cs="Times New Roman"/>
        </w:rPr>
        <w:t xml:space="preserve">Z.C., </w:t>
      </w:r>
      <w:r w:rsidRPr="007D3A06">
        <w:rPr>
          <w:rFonts w:asciiTheme="majorHAnsi" w:hAnsiTheme="majorHAnsi" w:cs="Times New Roman"/>
        </w:rPr>
        <w:t xml:space="preserve">Pusane, </w:t>
      </w:r>
      <w:r w:rsidR="00142D3C" w:rsidRPr="007D3A06">
        <w:rPr>
          <w:rFonts w:asciiTheme="majorHAnsi" w:hAnsiTheme="majorHAnsi" w:cs="Times New Roman"/>
        </w:rPr>
        <w:t xml:space="preserve">A.          E., </w:t>
      </w:r>
      <w:r w:rsidRPr="007D3A06">
        <w:rPr>
          <w:rFonts w:asciiTheme="majorHAnsi" w:hAnsiTheme="majorHAnsi" w:cs="Times New Roman"/>
        </w:rPr>
        <w:t xml:space="preserve">Yalçınkaya, </w:t>
      </w:r>
      <w:r w:rsidR="00142D3C" w:rsidRPr="007D3A06">
        <w:rPr>
          <w:rFonts w:asciiTheme="majorHAnsi" w:hAnsiTheme="majorHAnsi" w:cs="Times New Roman"/>
        </w:rPr>
        <w:t xml:space="preserve">A.D., </w:t>
      </w:r>
      <w:r w:rsidRPr="007D3A06">
        <w:rPr>
          <w:rFonts w:asciiTheme="majorHAnsi" w:hAnsiTheme="majorHAnsi" w:cs="Times New Roman"/>
        </w:rPr>
        <w:t>Tu</w:t>
      </w:r>
      <w:r w:rsidR="00142D3C" w:rsidRPr="007D3A06">
        <w:rPr>
          <w:rFonts w:asciiTheme="majorHAnsi" w:hAnsiTheme="majorHAnsi" w:cs="Times New Roman"/>
        </w:rPr>
        <w:t>ğ</w:t>
      </w:r>
      <w:r w:rsidRPr="007D3A06">
        <w:rPr>
          <w:rFonts w:asciiTheme="majorHAnsi" w:hAnsiTheme="majorHAnsi" w:cs="Times New Roman"/>
        </w:rPr>
        <w:t xml:space="preserve">cu, </w:t>
      </w:r>
      <w:r w:rsidR="00142D3C" w:rsidRPr="007D3A06">
        <w:rPr>
          <w:rFonts w:asciiTheme="majorHAnsi" w:hAnsiTheme="majorHAnsi" w:cs="Times New Roman"/>
        </w:rPr>
        <w:t>T., Şeker, U.O.</w:t>
      </w:r>
      <w:r w:rsidRPr="007D3A06">
        <w:rPr>
          <w:rFonts w:asciiTheme="majorHAnsi" w:hAnsiTheme="majorHAnsi" w:cs="Times New Roman"/>
        </w:rPr>
        <w:t xml:space="preserve">, Dumanlı, </w:t>
      </w:r>
      <w:r w:rsidR="00142D3C" w:rsidRPr="007D3A06">
        <w:rPr>
          <w:rFonts w:asciiTheme="majorHAnsi" w:hAnsiTheme="majorHAnsi" w:cs="Times New Roman"/>
        </w:rPr>
        <w:t xml:space="preserve">S., </w:t>
      </w:r>
      <w:r w:rsidRPr="007D3A06">
        <w:rPr>
          <w:rFonts w:asciiTheme="majorHAnsi" w:hAnsiTheme="majorHAnsi" w:cs="Times New Roman"/>
        </w:rPr>
        <w:t xml:space="preserve">"A multiscale communications system </w:t>
      </w:r>
      <w:r w:rsidR="00142D3C" w:rsidRPr="007D3A06">
        <w:rPr>
          <w:rFonts w:asciiTheme="majorHAnsi" w:hAnsiTheme="majorHAnsi" w:cs="Times New Roman"/>
        </w:rPr>
        <w:t xml:space="preserve">           </w:t>
      </w:r>
      <w:r w:rsidRPr="007D3A06">
        <w:rPr>
          <w:rFonts w:asciiTheme="majorHAnsi" w:hAnsiTheme="majorHAnsi" w:cs="Times New Roman"/>
        </w:rPr>
        <w:t>based on engineered bacteria," IEEE Communications Magazine, vol. 59, no. 5, pp. 62-67, May 2021.</w:t>
      </w:r>
    </w:p>
    <w:p w:rsidR="002A4D08" w:rsidRPr="007D3A06" w:rsidRDefault="002A4D08" w:rsidP="007D3A06">
      <w:pPr>
        <w:pStyle w:val="ListeParagraf"/>
        <w:spacing w:after="0" w:line="300" w:lineRule="exact"/>
        <w:jc w:val="both"/>
        <w:rPr>
          <w:rFonts w:asciiTheme="majorHAnsi" w:eastAsia="Times New Roman" w:hAnsiTheme="majorHAnsi" w:cs="Times New Roman"/>
          <w:color w:val="000000" w:themeColor="text1"/>
          <w:bdr w:val="none" w:sz="0" w:space="0" w:color="auto" w:frame="1"/>
        </w:rPr>
      </w:pPr>
    </w:p>
    <w:p w:rsidR="002A4D08" w:rsidRPr="007D3A06" w:rsidRDefault="002D6B41" w:rsidP="007D3A06">
      <w:pPr>
        <w:widowControl w:val="0"/>
        <w:suppressAutoHyphens/>
        <w:autoSpaceDE w:val="0"/>
        <w:autoSpaceDN w:val="0"/>
        <w:adjustRightInd w:val="0"/>
        <w:spacing w:after="0" w:line="300" w:lineRule="exact"/>
        <w:jc w:val="both"/>
        <w:rPr>
          <w:rFonts w:asciiTheme="majorHAnsi" w:hAnsiTheme="majorHAnsi" w:cs="Times New Roman"/>
        </w:rPr>
      </w:pPr>
      <w:hyperlink r:id="rId30" w:history="1">
        <w:r w:rsidR="002A4D08" w:rsidRPr="007D3A06">
          <w:rPr>
            <w:rFonts w:asciiTheme="majorHAnsi" w:eastAsia="Times New Roman" w:hAnsiTheme="majorHAnsi" w:cs="Times New Roman"/>
            <w:color w:val="000000" w:themeColor="text1"/>
            <w:bdr w:val="none" w:sz="0" w:space="0" w:color="auto" w:frame="1"/>
          </w:rPr>
          <w:t>Altun, B.</w:t>
        </w:r>
      </w:hyperlink>
      <w:r w:rsidR="002A4D08" w:rsidRPr="007D3A06">
        <w:rPr>
          <w:rFonts w:asciiTheme="majorHAnsi" w:eastAsia="Times New Roman" w:hAnsiTheme="majorHAnsi" w:cs="Times New Roman"/>
          <w:color w:val="000000" w:themeColor="text1"/>
          <w:bdr w:val="none" w:sz="0" w:space="0" w:color="auto" w:frame="1"/>
        </w:rPr>
        <w:t>, </w:t>
      </w:r>
      <w:hyperlink r:id="rId31" w:history="1">
        <w:r w:rsidR="002A4D08" w:rsidRPr="007D3A06">
          <w:rPr>
            <w:rFonts w:asciiTheme="majorHAnsi" w:eastAsia="Times New Roman" w:hAnsiTheme="majorHAnsi" w:cs="Times New Roman"/>
            <w:color w:val="000000" w:themeColor="text1"/>
            <w:bdr w:val="none" w:sz="0" w:space="0" w:color="auto" w:frame="1"/>
          </w:rPr>
          <w:t>Demirkan, I.</w:t>
        </w:r>
      </w:hyperlink>
      <w:r w:rsidR="002A4D08" w:rsidRPr="007D3A06">
        <w:rPr>
          <w:rFonts w:asciiTheme="majorHAnsi" w:eastAsia="Times New Roman" w:hAnsiTheme="majorHAnsi" w:cs="Times New Roman"/>
          <w:color w:val="000000" w:themeColor="text1"/>
          <w:bdr w:val="none" w:sz="0" w:space="0" w:color="auto" w:frame="1"/>
        </w:rPr>
        <w:t>, </w:t>
      </w:r>
      <w:hyperlink r:id="rId32" w:history="1">
        <w:r w:rsidR="00142D3C" w:rsidRPr="007D3A06">
          <w:rPr>
            <w:rFonts w:asciiTheme="majorHAnsi" w:eastAsia="Times New Roman" w:hAnsiTheme="majorHAnsi" w:cs="Times New Roman"/>
            <w:color w:val="000000" w:themeColor="text1"/>
            <w:bdr w:val="none" w:sz="0" w:space="0" w:color="auto" w:frame="1"/>
          </w:rPr>
          <w:t>Öztürk-Işı</w:t>
        </w:r>
        <w:r w:rsidR="002A4D08" w:rsidRPr="007D3A06">
          <w:rPr>
            <w:rFonts w:asciiTheme="majorHAnsi" w:eastAsia="Times New Roman" w:hAnsiTheme="majorHAnsi" w:cs="Times New Roman"/>
            <w:color w:val="000000" w:themeColor="text1"/>
            <w:bdr w:val="none" w:sz="0" w:space="0" w:color="auto" w:frame="1"/>
          </w:rPr>
          <w:t>k, E.</w:t>
        </w:r>
      </w:hyperlink>
      <w:r w:rsidR="002A4D08" w:rsidRPr="007D3A06">
        <w:rPr>
          <w:rFonts w:asciiTheme="majorHAnsi" w:eastAsia="Times New Roman" w:hAnsiTheme="majorHAnsi" w:cs="Times New Roman"/>
          <w:color w:val="000000" w:themeColor="text1"/>
          <w:bdr w:val="none" w:sz="0" w:space="0" w:color="auto" w:frame="1"/>
        </w:rPr>
        <w:t>, </w:t>
      </w:r>
      <w:hyperlink r:id="rId33" w:history="1">
        <w:r w:rsidR="00142D3C" w:rsidRPr="007D3A06">
          <w:rPr>
            <w:rFonts w:asciiTheme="majorHAnsi" w:eastAsia="Times New Roman" w:hAnsiTheme="majorHAnsi" w:cs="Times New Roman"/>
            <w:color w:val="000000" w:themeColor="text1"/>
            <w:bdr w:val="none" w:sz="0" w:space="0" w:color="auto" w:frame="1"/>
          </w:rPr>
          <w:t>Kocatü</w:t>
        </w:r>
        <w:r w:rsidR="002A4D08" w:rsidRPr="007D3A06">
          <w:rPr>
            <w:rFonts w:asciiTheme="majorHAnsi" w:eastAsia="Times New Roman" w:hAnsiTheme="majorHAnsi" w:cs="Times New Roman"/>
            <w:color w:val="000000" w:themeColor="text1"/>
            <w:bdr w:val="none" w:sz="0" w:space="0" w:color="auto" w:frame="1"/>
          </w:rPr>
          <w:t>rk, O.</w:t>
        </w:r>
      </w:hyperlink>
      <w:r w:rsidR="002A4D08" w:rsidRPr="007D3A06">
        <w:rPr>
          <w:rFonts w:asciiTheme="majorHAnsi" w:eastAsia="Times New Roman" w:hAnsiTheme="majorHAnsi" w:cs="Times New Roman"/>
          <w:color w:val="000000" w:themeColor="text1"/>
          <w:bdr w:val="none" w:sz="0" w:space="0" w:color="auto" w:frame="1"/>
        </w:rPr>
        <w:t>, </w:t>
      </w:r>
      <w:hyperlink r:id="rId34" w:history="1">
        <w:r w:rsidR="00142D3C" w:rsidRPr="007D3A06">
          <w:rPr>
            <w:rFonts w:asciiTheme="majorHAnsi" w:eastAsia="Times New Roman" w:hAnsiTheme="majorHAnsi" w:cs="Times New Roman"/>
            <w:color w:val="000000" w:themeColor="text1"/>
            <w:bdr w:val="none" w:sz="0" w:space="0" w:color="auto" w:frame="1"/>
          </w:rPr>
          <w:t>Unlü, M.</w:t>
        </w:r>
        <w:r w:rsidR="002A4D08" w:rsidRPr="007D3A06">
          <w:rPr>
            <w:rFonts w:asciiTheme="majorHAnsi" w:eastAsia="Times New Roman" w:hAnsiTheme="majorHAnsi" w:cs="Times New Roman"/>
            <w:color w:val="000000" w:themeColor="text1"/>
            <w:bdr w:val="none" w:sz="0" w:space="0" w:color="auto" w:frame="1"/>
          </w:rPr>
          <w:t>B.</w:t>
        </w:r>
      </w:hyperlink>
      <w:r w:rsidR="00142D3C" w:rsidRPr="007D3A06">
        <w:rPr>
          <w:rFonts w:asciiTheme="majorHAnsi" w:eastAsia="Times New Roman" w:hAnsiTheme="majorHAnsi" w:cs="Times New Roman"/>
          <w:color w:val="000000" w:themeColor="text1"/>
          <w:bdr w:val="none" w:sz="0" w:space="0" w:color="auto" w:frame="1"/>
        </w:rPr>
        <w:t xml:space="preserve">, </w:t>
      </w:r>
      <w:hyperlink r:id="rId35" w:history="1">
        <w:r w:rsidR="002A4D08" w:rsidRPr="007D3A06">
          <w:rPr>
            <w:rFonts w:asciiTheme="majorHAnsi" w:eastAsia="Times New Roman" w:hAnsiTheme="majorHAnsi" w:cs="Times New Roman"/>
            <w:color w:val="000000" w:themeColor="text1"/>
            <w:bdr w:val="none" w:sz="0" w:space="0" w:color="auto" w:frame="1"/>
          </w:rPr>
          <w:t>Garipcan, B.</w:t>
        </w:r>
      </w:hyperlink>
      <w:r w:rsidR="002A4D08" w:rsidRPr="007D3A06">
        <w:rPr>
          <w:rFonts w:asciiTheme="majorHAnsi" w:eastAsia="Times New Roman" w:hAnsiTheme="majorHAnsi" w:cs="Times New Roman"/>
          <w:color w:val="000000" w:themeColor="text1"/>
          <w:bdr w:val="none" w:sz="0" w:space="0" w:color="auto" w:frame="1"/>
        </w:rPr>
        <w:t>. (2021). </w:t>
      </w:r>
      <w:hyperlink r:id="rId36" w:history="1">
        <w:r w:rsidR="00142D3C" w:rsidRPr="007D3A06">
          <w:rPr>
            <w:rFonts w:asciiTheme="majorHAnsi" w:eastAsia="Times New Roman" w:hAnsiTheme="majorHAnsi" w:cs="Times New Roman"/>
            <w:bCs/>
            <w:color w:val="000000" w:themeColor="text1"/>
            <w:bdr w:val="none" w:sz="0" w:space="0" w:color="auto" w:frame="1"/>
          </w:rPr>
          <w:t>Acoustic</w:t>
        </w:r>
        <w:r w:rsidR="00D36025" w:rsidRPr="007D3A06">
          <w:rPr>
            <w:rFonts w:asciiTheme="majorHAnsi" w:eastAsia="Times New Roman" w:hAnsiTheme="majorHAnsi" w:cs="Times New Roman"/>
            <w:bCs/>
            <w:color w:val="000000" w:themeColor="text1"/>
            <w:bdr w:val="none" w:sz="0" w:space="0" w:color="auto" w:frame="1"/>
          </w:rPr>
          <w:t xml:space="preserve"> </w:t>
        </w:r>
        <w:r w:rsidR="002A4D08" w:rsidRPr="007D3A06">
          <w:rPr>
            <w:rFonts w:asciiTheme="majorHAnsi" w:eastAsia="Times New Roman" w:hAnsiTheme="majorHAnsi" w:cs="Times New Roman"/>
            <w:bCs/>
            <w:color w:val="000000" w:themeColor="text1"/>
            <w:bdr w:val="none" w:sz="0" w:space="0" w:color="auto" w:frame="1"/>
          </w:rPr>
          <w:t>Impedance Measurement of Tissue Mimicking Materials by Using Scanning Acoustic</w:t>
        </w:r>
        <w:r w:rsidR="001731D1" w:rsidRPr="007D3A06">
          <w:rPr>
            <w:rFonts w:asciiTheme="majorHAnsi" w:eastAsia="Times New Roman" w:hAnsiTheme="majorHAnsi" w:cs="Times New Roman"/>
            <w:bCs/>
            <w:color w:val="000000" w:themeColor="text1"/>
            <w:bdr w:val="none" w:sz="0" w:space="0" w:color="auto" w:frame="1"/>
          </w:rPr>
          <w:t xml:space="preserve"> </w:t>
        </w:r>
        <w:r w:rsidR="002A4D08" w:rsidRPr="007D3A06">
          <w:rPr>
            <w:rFonts w:asciiTheme="majorHAnsi" w:eastAsia="Times New Roman" w:hAnsiTheme="majorHAnsi" w:cs="Times New Roman"/>
            <w:bCs/>
            <w:color w:val="000000" w:themeColor="text1"/>
            <w:bdr w:val="none" w:sz="0" w:space="0" w:color="auto" w:frame="1"/>
          </w:rPr>
          <w:t>Microscopy</w:t>
        </w:r>
      </w:hyperlink>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Cs/>
          <w:color w:val="000000" w:themeColor="text1"/>
          <w:bdr w:val="none" w:sz="0" w:space="0" w:color="auto" w:frame="1"/>
        </w:rPr>
        <w:t>Ultrasonics</w:t>
      </w:r>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Cs/>
          <w:color w:val="000000" w:themeColor="text1"/>
          <w:bdr w:val="none" w:sz="0" w:space="0" w:color="auto" w:frame="1"/>
        </w:rPr>
        <w:t>110</w:t>
      </w:r>
      <w:r w:rsidR="002A4D08" w:rsidRPr="007D3A06">
        <w:rPr>
          <w:rFonts w:asciiTheme="majorHAnsi" w:eastAsia="Times New Roman" w:hAnsiTheme="majorHAnsi" w:cs="Times New Roman"/>
          <w:color w:val="000000" w:themeColor="text1"/>
          <w:bdr w:val="none" w:sz="0" w:space="0" w:color="auto" w:frame="1"/>
        </w:rPr>
        <w:t xml:space="preserve">. presented at the 02/2021. </w:t>
      </w:r>
      <w:r w:rsidR="00142D3C"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doi:https://doi.org/10.1016/j.ultras.2020.106274.</w:t>
      </w:r>
    </w:p>
    <w:p w:rsidR="002A4D08" w:rsidRPr="007D3A06" w:rsidRDefault="002A4D08" w:rsidP="007D3A06">
      <w:pPr>
        <w:pStyle w:val="ListeParagraf"/>
        <w:spacing w:after="0" w:line="300" w:lineRule="exact"/>
        <w:jc w:val="both"/>
        <w:rPr>
          <w:rFonts w:asciiTheme="majorHAnsi" w:eastAsia="Times New Roman" w:hAnsiTheme="majorHAnsi" w:cs="Times New Roman"/>
          <w:color w:val="000000" w:themeColor="text1"/>
          <w:bdr w:val="none" w:sz="0" w:space="0" w:color="auto" w:frame="1"/>
        </w:rPr>
      </w:pPr>
    </w:p>
    <w:p w:rsidR="002A4D08" w:rsidRPr="007D3A06" w:rsidRDefault="002D6B41" w:rsidP="007D3A06">
      <w:pPr>
        <w:widowControl w:val="0"/>
        <w:suppressAutoHyphens/>
        <w:autoSpaceDE w:val="0"/>
        <w:autoSpaceDN w:val="0"/>
        <w:adjustRightInd w:val="0"/>
        <w:spacing w:after="0" w:line="300" w:lineRule="exact"/>
        <w:jc w:val="both"/>
        <w:rPr>
          <w:rFonts w:asciiTheme="majorHAnsi" w:hAnsiTheme="majorHAnsi" w:cs="Times New Roman"/>
        </w:rPr>
      </w:pPr>
      <w:hyperlink r:id="rId37" w:history="1">
        <w:r w:rsidR="002A4D08" w:rsidRPr="007D3A06">
          <w:rPr>
            <w:rFonts w:asciiTheme="majorHAnsi" w:eastAsia="Times New Roman" w:hAnsiTheme="majorHAnsi" w:cs="Times New Roman"/>
            <w:color w:val="000000" w:themeColor="text1"/>
            <w:bdr w:val="none" w:sz="0" w:space="0" w:color="auto" w:frame="1"/>
          </w:rPr>
          <w:t>Azamat, S.</w:t>
        </w:r>
      </w:hyperlink>
      <w:r w:rsidR="002A4D08" w:rsidRPr="007D3A06">
        <w:rPr>
          <w:rFonts w:asciiTheme="majorHAnsi" w:eastAsia="Times New Roman" w:hAnsiTheme="majorHAnsi" w:cs="Times New Roman"/>
          <w:color w:val="000000" w:themeColor="text1"/>
          <w:bdr w:val="none" w:sz="0" w:space="0" w:color="auto" w:frame="1"/>
        </w:rPr>
        <w:t>, </w:t>
      </w:r>
      <w:hyperlink r:id="rId38" w:history="1">
        <w:r w:rsidR="002A4D08" w:rsidRPr="007D3A06">
          <w:rPr>
            <w:rFonts w:asciiTheme="majorHAnsi" w:eastAsia="Times New Roman" w:hAnsiTheme="majorHAnsi" w:cs="Times New Roman"/>
            <w:color w:val="000000" w:themeColor="text1"/>
            <w:bdr w:val="none" w:sz="0" w:space="0" w:color="auto" w:frame="1"/>
          </w:rPr>
          <w:t>Arslan, D. Betul</w:t>
        </w:r>
      </w:hyperlink>
      <w:r w:rsidR="002A4D08" w:rsidRPr="007D3A06">
        <w:rPr>
          <w:rFonts w:asciiTheme="majorHAnsi" w:eastAsia="Times New Roman" w:hAnsiTheme="majorHAnsi" w:cs="Times New Roman"/>
          <w:color w:val="000000" w:themeColor="text1"/>
          <w:bdr w:val="none" w:sz="0" w:space="0" w:color="auto" w:frame="1"/>
        </w:rPr>
        <w:t>, </w:t>
      </w:r>
      <w:hyperlink r:id="rId39" w:history="1">
        <w:r w:rsidR="002A4D08" w:rsidRPr="007D3A06">
          <w:rPr>
            <w:rFonts w:asciiTheme="majorHAnsi" w:eastAsia="Times New Roman" w:hAnsiTheme="majorHAnsi" w:cs="Times New Roman"/>
            <w:color w:val="000000" w:themeColor="text1"/>
            <w:bdr w:val="none" w:sz="0" w:space="0" w:color="auto" w:frame="1"/>
          </w:rPr>
          <w:t>Erdogdu, E.</w:t>
        </w:r>
      </w:hyperlink>
      <w:r w:rsidR="002A4D08" w:rsidRPr="007D3A06">
        <w:rPr>
          <w:rFonts w:asciiTheme="majorHAnsi" w:eastAsia="Times New Roman" w:hAnsiTheme="majorHAnsi" w:cs="Times New Roman"/>
          <w:color w:val="000000" w:themeColor="text1"/>
          <w:bdr w:val="none" w:sz="0" w:space="0" w:color="auto" w:frame="1"/>
        </w:rPr>
        <w:t>, </w:t>
      </w:r>
      <w:hyperlink r:id="rId40" w:history="1">
        <w:r w:rsidR="002A4D08" w:rsidRPr="007D3A06">
          <w:rPr>
            <w:rFonts w:asciiTheme="majorHAnsi" w:eastAsia="Times New Roman" w:hAnsiTheme="majorHAnsi" w:cs="Times New Roman"/>
            <w:color w:val="000000" w:themeColor="text1"/>
            <w:bdr w:val="none" w:sz="0" w:space="0" w:color="auto" w:frame="1"/>
          </w:rPr>
          <w:t>Kicik, A.</w:t>
        </w:r>
      </w:hyperlink>
      <w:r w:rsidR="002A4D08" w:rsidRPr="007D3A06">
        <w:rPr>
          <w:rFonts w:asciiTheme="majorHAnsi" w:eastAsia="Times New Roman" w:hAnsiTheme="majorHAnsi" w:cs="Times New Roman"/>
          <w:color w:val="000000" w:themeColor="text1"/>
          <w:bdr w:val="none" w:sz="0" w:space="0" w:color="auto" w:frame="1"/>
        </w:rPr>
        <w:t>, </w:t>
      </w:r>
      <w:hyperlink r:id="rId41" w:history="1">
        <w:r w:rsidR="002A4D08" w:rsidRPr="007D3A06">
          <w:rPr>
            <w:rFonts w:asciiTheme="majorHAnsi" w:eastAsia="Times New Roman" w:hAnsiTheme="majorHAnsi" w:cs="Times New Roman"/>
            <w:color w:val="000000" w:themeColor="text1"/>
            <w:bdr w:val="none" w:sz="0" w:space="0" w:color="auto" w:frame="1"/>
          </w:rPr>
          <w:t>Cengiz, S.</w:t>
        </w:r>
      </w:hyperlink>
      <w:r w:rsidR="002A4D08" w:rsidRPr="007D3A06">
        <w:rPr>
          <w:rFonts w:asciiTheme="majorHAnsi" w:eastAsia="Times New Roman" w:hAnsiTheme="majorHAnsi" w:cs="Times New Roman"/>
          <w:color w:val="000000" w:themeColor="text1"/>
          <w:bdr w:val="none" w:sz="0" w:space="0" w:color="auto" w:frame="1"/>
        </w:rPr>
        <w:t>, </w:t>
      </w:r>
      <w:hyperlink r:id="rId42" w:history="1">
        <w:r w:rsidR="002A4D08" w:rsidRPr="007D3A06">
          <w:rPr>
            <w:rFonts w:asciiTheme="majorHAnsi" w:eastAsia="Times New Roman" w:hAnsiTheme="majorHAnsi" w:cs="Times New Roman"/>
            <w:color w:val="000000" w:themeColor="text1"/>
            <w:bdr w:val="none" w:sz="0" w:space="0" w:color="auto" w:frame="1"/>
          </w:rPr>
          <w:t>Eryürek, K.</w:t>
        </w:r>
      </w:hyperlink>
      <w:r w:rsidR="002A4D08" w:rsidRPr="007D3A06">
        <w:rPr>
          <w:rFonts w:asciiTheme="majorHAnsi" w:eastAsia="Times New Roman" w:hAnsiTheme="majorHAnsi" w:cs="Times New Roman"/>
          <w:color w:val="000000" w:themeColor="text1"/>
          <w:bdr w:val="none" w:sz="0" w:space="0" w:color="auto" w:frame="1"/>
        </w:rPr>
        <w:t>, et al.. (2021). </w:t>
      </w:r>
      <w:hyperlink r:id="rId43" w:history="1">
        <w:r w:rsidR="00AA118C" w:rsidRPr="007D3A06">
          <w:rPr>
            <w:rFonts w:asciiTheme="majorHAnsi" w:eastAsia="Times New Roman" w:hAnsiTheme="majorHAnsi" w:cs="Times New Roman"/>
            <w:bCs/>
            <w:color w:val="000000" w:themeColor="text1"/>
            <w:bdr w:val="none" w:sz="0" w:space="0" w:color="auto" w:frame="1"/>
          </w:rPr>
          <w:t xml:space="preserve">Detection </w:t>
        </w:r>
        <w:r w:rsidR="002A4D08" w:rsidRPr="007D3A06">
          <w:rPr>
            <w:rFonts w:asciiTheme="majorHAnsi" w:eastAsia="Times New Roman" w:hAnsiTheme="majorHAnsi" w:cs="Times New Roman"/>
            <w:bCs/>
            <w:color w:val="000000" w:themeColor="text1"/>
            <w:bdr w:val="none" w:sz="0" w:space="0" w:color="auto" w:frame="1"/>
          </w:rPr>
          <w:t>of visual and frontoparietal network perfusion deficits in Parkinson’s disease</w:t>
        </w:r>
        <w:r w:rsidR="00AA118C" w:rsidRPr="007D3A06">
          <w:rPr>
            <w:rFonts w:asciiTheme="majorHAnsi" w:eastAsia="Times New Roman" w:hAnsiTheme="majorHAnsi" w:cs="Times New Roman"/>
            <w:bCs/>
            <w:color w:val="000000" w:themeColor="text1"/>
            <w:bdr w:val="none" w:sz="0" w:space="0" w:color="auto" w:frame="1"/>
          </w:rPr>
          <w:t xml:space="preserve"> </w:t>
        </w:r>
        <w:r w:rsidR="002A4D08" w:rsidRPr="007D3A06">
          <w:rPr>
            <w:rFonts w:asciiTheme="majorHAnsi" w:eastAsia="Times New Roman" w:hAnsiTheme="majorHAnsi" w:cs="Times New Roman"/>
            <w:bCs/>
            <w:color w:val="000000" w:themeColor="text1"/>
            <w:bdr w:val="none" w:sz="0" w:space="0" w:color="auto" w:frame="1"/>
          </w:rPr>
          <w:t>dementia</w:t>
        </w:r>
      </w:hyperlink>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Cs/>
          <w:color w:val="000000" w:themeColor="text1"/>
          <w:bdr w:val="none" w:sz="0" w:space="0" w:color="auto" w:frame="1"/>
        </w:rPr>
        <w:t>European Journal of Radiology</w:t>
      </w:r>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
          <w:iCs/>
          <w:color w:val="000000" w:themeColor="text1"/>
          <w:bdr w:val="none" w:sz="0" w:space="0" w:color="auto" w:frame="1"/>
        </w:rPr>
        <w:t>144</w:t>
      </w:r>
      <w:r w:rsidR="002A4D08" w:rsidRPr="007D3A06">
        <w:rPr>
          <w:rFonts w:asciiTheme="majorHAnsi" w:eastAsia="Times New Roman" w:hAnsiTheme="majorHAnsi" w:cs="Times New Roman"/>
          <w:color w:val="000000" w:themeColor="text1"/>
          <w:bdr w:val="none" w:sz="0" w:space="0" w:color="auto" w:frame="1"/>
        </w:rPr>
        <w:t>, 109985. presented at the 11/2021.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2A4D08" w:rsidRPr="007D3A06" w:rsidRDefault="002D6B41" w:rsidP="007D3A06">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hyperlink r:id="rId44" w:history="1">
        <w:r w:rsidR="00AA118C" w:rsidRPr="007D3A06">
          <w:rPr>
            <w:rFonts w:asciiTheme="majorHAnsi" w:eastAsia="Times New Roman" w:hAnsiTheme="majorHAnsi" w:cs="Times New Roman"/>
            <w:color w:val="000000" w:themeColor="text1"/>
            <w:bdr w:val="none" w:sz="0" w:space="0" w:color="auto" w:frame="1"/>
          </w:rPr>
          <w:t xml:space="preserve">Kılıç, </w:t>
        </w:r>
        <w:r w:rsidR="002A4D08" w:rsidRPr="007D3A06">
          <w:rPr>
            <w:rFonts w:asciiTheme="majorHAnsi" w:eastAsia="Times New Roman" w:hAnsiTheme="majorHAnsi" w:cs="Times New Roman"/>
            <w:color w:val="000000" w:themeColor="text1"/>
            <w:bdr w:val="none" w:sz="0" w:space="0" w:color="auto" w:frame="1"/>
          </w:rPr>
          <w:t>H.</w:t>
        </w:r>
      </w:hyperlink>
      <w:r w:rsidR="002A4D08" w:rsidRPr="007D3A06">
        <w:rPr>
          <w:rFonts w:asciiTheme="majorHAnsi" w:eastAsia="Times New Roman" w:hAnsiTheme="majorHAnsi" w:cs="Times New Roman"/>
          <w:color w:val="000000" w:themeColor="text1"/>
          <w:bdr w:val="none" w:sz="0" w:space="0" w:color="auto" w:frame="1"/>
        </w:rPr>
        <w:t>, </w:t>
      </w:r>
      <w:hyperlink r:id="rId45" w:history="1">
        <w:r w:rsidR="00AA118C" w:rsidRPr="007D3A06">
          <w:rPr>
            <w:rFonts w:asciiTheme="majorHAnsi" w:eastAsia="Times New Roman" w:hAnsiTheme="majorHAnsi" w:cs="Times New Roman"/>
            <w:color w:val="000000" w:themeColor="text1"/>
            <w:bdr w:val="none" w:sz="0" w:space="0" w:color="auto" w:frame="1"/>
          </w:rPr>
          <w:t>Yı</w:t>
        </w:r>
        <w:r w:rsidR="002A4D08" w:rsidRPr="007D3A06">
          <w:rPr>
            <w:rFonts w:asciiTheme="majorHAnsi" w:eastAsia="Times New Roman" w:hAnsiTheme="majorHAnsi" w:cs="Times New Roman"/>
            <w:color w:val="000000" w:themeColor="text1"/>
            <w:bdr w:val="none" w:sz="0" w:space="0" w:color="auto" w:frame="1"/>
          </w:rPr>
          <w:t>lmaz, K.</w:t>
        </w:r>
      </w:hyperlink>
      <w:r w:rsidR="002A4D08" w:rsidRPr="007D3A06">
        <w:rPr>
          <w:rFonts w:asciiTheme="majorHAnsi" w:eastAsia="Times New Roman" w:hAnsiTheme="majorHAnsi" w:cs="Times New Roman"/>
          <w:color w:val="000000" w:themeColor="text1"/>
          <w:bdr w:val="none" w:sz="0" w:space="0" w:color="auto" w:frame="1"/>
        </w:rPr>
        <w:t>, </w:t>
      </w:r>
      <w:hyperlink r:id="rId46" w:history="1">
        <w:r w:rsidR="002A4D08" w:rsidRPr="007D3A06">
          <w:rPr>
            <w:rFonts w:asciiTheme="majorHAnsi" w:eastAsia="Times New Roman" w:hAnsiTheme="majorHAnsi" w:cs="Times New Roman"/>
            <w:color w:val="000000" w:themeColor="text1"/>
            <w:bdr w:val="none" w:sz="0" w:space="0" w:color="auto" w:frame="1"/>
          </w:rPr>
          <w:t>Asgarova, P.</w:t>
        </w:r>
      </w:hyperlink>
      <w:r w:rsidR="002A4D08" w:rsidRPr="007D3A06">
        <w:rPr>
          <w:rFonts w:asciiTheme="majorHAnsi" w:eastAsia="Times New Roman" w:hAnsiTheme="majorHAnsi" w:cs="Times New Roman"/>
          <w:color w:val="000000" w:themeColor="text1"/>
          <w:bdr w:val="none" w:sz="0" w:space="0" w:color="auto" w:frame="1"/>
        </w:rPr>
        <w:t>, </w:t>
      </w:r>
      <w:hyperlink r:id="rId47" w:history="1">
        <w:r w:rsidR="00AA118C" w:rsidRPr="007D3A06">
          <w:rPr>
            <w:rFonts w:asciiTheme="majorHAnsi" w:eastAsia="Times New Roman" w:hAnsiTheme="majorHAnsi" w:cs="Times New Roman"/>
            <w:color w:val="000000" w:themeColor="text1"/>
            <w:bdr w:val="none" w:sz="0" w:space="0" w:color="auto" w:frame="1"/>
          </w:rPr>
          <w:t>Kızılkılıç</w:t>
        </w:r>
        <w:r w:rsidR="002A4D08" w:rsidRPr="007D3A06">
          <w:rPr>
            <w:rFonts w:asciiTheme="majorHAnsi" w:eastAsia="Times New Roman" w:hAnsiTheme="majorHAnsi" w:cs="Times New Roman"/>
            <w:color w:val="000000" w:themeColor="text1"/>
            <w:bdr w:val="none" w:sz="0" w:space="0" w:color="auto" w:frame="1"/>
          </w:rPr>
          <w:t>, O.</w:t>
        </w:r>
      </w:hyperlink>
      <w:r w:rsidR="002A4D08" w:rsidRPr="007D3A06">
        <w:rPr>
          <w:rFonts w:asciiTheme="majorHAnsi" w:eastAsia="Times New Roman" w:hAnsiTheme="majorHAnsi" w:cs="Times New Roman"/>
          <w:color w:val="000000" w:themeColor="text1"/>
          <w:bdr w:val="none" w:sz="0" w:space="0" w:color="auto" w:frame="1"/>
        </w:rPr>
        <w:t>, </w:t>
      </w:r>
      <w:hyperlink r:id="rId48" w:history="1">
        <w:r w:rsidR="002A4D08" w:rsidRPr="007D3A06">
          <w:rPr>
            <w:rFonts w:asciiTheme="majorHAnsi" w:eastAsia="Times New Roman" w:hAnsiTheme="majorHAnsi" w:cs="Times New Roman"/>
            <w:color w:val="000000" w:themeColor="text1"/>
            <w:bdr w:val="none" w:sz="0" w:space="0" w:color="auto" w:frame="1"/>
          </w:rPr>
          <w:t>Hatay, G. Hale</w:t>
        </w:r>
      </w:hyperlink>
      <w:r w:rsidR="002A4D08" w:rsidRPr="007D3A06">
        <w:rPr>
          <w:rFonts w:asciiTheme="majorHAnsi" w:eastAsia="Times New Roman" w:hAnsiTheme="majorHAnsi" w:cs="Times New Roman"/>
          <w:color w:val="000000" w:themeColor="text1"/>
          <w:bdr w:val="none" w:sz="0" w:space="0" w:color="auto" w:frame="1"/>
        </w:rPr>
        <w:t>, </w:t>
      </w:r>
      <w:hyperlink r:id="rId49" w:history="1">
        <w:r w:rsidR="00AA118C" w:rsidRPr="007D3A06">
          <w:rPr>
            <w:rFonts w:asciiTheme="majorHAnsi" w:eastAsia="Times New Roman" w:hAnsiTheme="majorHAnsi" w:cs="Times New Roman"/>
            <w:color w:val="000000" w:themeColor="text1"/>
            <w:bdr w:val="none" w:sz="0" w:space="0" w:color="auto" w:frame="1"/>
          </w:rPr>
          <w:t>Oztürk-Işı</w:t>
        </w:r>
        <w:r w:rsidR="002A4D08" w:rsidRPr="007D3A06">
          <w:rPr>
            <w:rFonts w:asciiTheme="majorHAnsi" w:eastAsia="Times New Roman" w:hAnsiTheme="majorHAnsi" w:cs="Times New Roman"/>
            <w:color w:val="000000" w:themeColor="text1"/>
            <w:bdr w:val="none" w:sz="0" w:space="0" w:color="auto" w:frame="1"/>
          </w:rPr>
          <w:t>k, E.</w:t>
        </w:r>
      </w:hyperlink>
      <w:r w:rsidR="00AA118C" w:rsidRPr="007D3A06">
        <w:rPr>
          <w:rFonts w:asciiTheme="majorHAnsi" w:eastAsia="Times New Roman" w:hAnsiTheme="majorHAnsi" w:cs="Times New Roman"/>
          <w:color w:val="000000" w:themeColor="text1"/>
          <w:bdr w:val="none" w:sz="0" w:space="0" w:color="auto" w:frame="1"/>
        </w:rPr>
        <w:t xml:space="preserve">, et al..         </w:t>
      </w:r>
      <w:r w:rsidR="002A4D08" w:rsidRPr="007D3A06">
        <w:rPr>
          <w:rFonts w:asciiTheme="majorHAnsi" w:eastAsia="Times New Roman" w:hAnsiTheme="majorHAnsi" w:cs="Times New Roman"/>
          <w:color w:val="000000" w:themeColor="text1"/>
          <w:bdr w:val="none" w:sz="0" w:space="0" w:color="auto" w:frame="1"/>
        </w:rPr>
        <w:t>(2021). </w:t>
      </w:r>
      <w:hyperlink r:id="rId50" w:history="1">
        <w:r w:rsidR="002A4D08" w:rsidRPr="007D3A06">
          <w:rPr>
            <w:rFonts w:asciiTheme="majorHAnsi" w:eastAsia="Times New Roman" w:hAnsiTheme="majorHAnsi" w:cs="Times New Roman"/>
            <w:bCs/>
            <w:color w:val="000000" w:themeColor="text1"/>
            <w:bdr w:val="none" w:sz="0" w:space="0" w:color="auto" w:frame="1"/>
          </w:rPr>
          <w:t>Electrical status epilepticus in</w:t>
        </w:r>
        <w:r w:rsidR="00AA118C" w:rsidRPr="007D3A06">
          <w:rPr>
            <w:rFonts w:asciiTheme="majorHAnsi" w:eastAsia="Times New Roman" w:hAnsiTheme="majorHAnsi" w:cs="Times New Roman"/>
            <w:bCs/>
            <w:color w:val="000000" w:themeColor="text1"/>
            <w:bdr w:val="none" w:sz="0" w:space="0" w:color="auto" w:frame="1"/>
          </w:rPr>
          <w:t xml:space="preserve"> sleep: The role of thalamus in </w:t>
        </w:r>
        <w:r w:rsidR="002A4D08" w:rsidRPr="007D3A06">
          <w:rPr>
            <w:rFonts w:asciiTheme="majorHAnsi" w:eastAsia="Times New Roman" w:hAnsiTheme="majorHAnsi" w:cs="Times New Roman"/>
            <w:bCs/>
            <w:color w:val="000000" w:themeColor="text1"/>
            <w:bdr w:val="none" w:sz="0" w:space="0" w:color="auto" w:frame="1"/>
          </w:rPr>
          <w:t>etiopathogenesis</w:t>
        </w:r>
      </w:hyperlink>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
          <w:iCs/>
          <w:color w:val="000000" w:themeColor="text1"/>
          <w:bdr w:val="none" w:sz="0" w:space="0" w:color="auto" w:frame="1"/>
        </w:rPr>
        <w:t>Seizure-European Journal of Epilepsy</w:t>
      </w:r>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
          <w:iCs/>
          <w:color w:val="000000" w:themeColor="text1"/>
          <w:bdr w:val="none" w:sz="0" w:space="0" w:color="auto" w:frame="1"/>
        </w:rPr>
        <w:t>93</w:t>
      </w:r>
      <w:r w:rsidR="002A4D08" w:rsidRPr="007D3A06">
        <w:rPr>
          <w:rFonts w:asciiTheme="majorHAnsi" w:eastAsia="Times New Roman" w:hAnsiTheme="majorHAnsi" w:cs="Times New Roman"/>
          <w:color w:val="000000" w:themeColor="text1"/>
          <w:bdr w:val="none" w:sz="0" w:space="0" w:color="auto" w:frame="1"/>
        </w:rPr>
        <w:t>, 44-50. presented at the 12/2021.</w:t>
      </w:r>
    </w:p>
    <w:p w:rsidR="002A4D08" w:rsidRPr="007D3A06" w:rsidRDefault="002A4D08" w:rsidP="007D3A06">
      <w:pPr>
        <w:pStyle w:val="ListeParagraf"/>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2A4D08" w:rsidRPr="007D3A06" w:rsidRDefault="002D6B41" w:rsidP="007D3A06">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hyperlink r:id="rId51" w:history="1">
        <w:r w:rsidR="002A4D08" w:rsidRPr="007D3A06">
          <w:rPr>
            <w:rFonts w:asciiTheme="majorHAnsi" w:eastAsia="Times New Roman" w:hAnsiTheme="majorHAnsi" w:cs="Times New Roman"/>
            <w:color w:val="000000" w:themeColor="text1"/>
            <w:bdr w:val="none" w:sz="0" w:space="0" w:color="auto" w:frame="1"/>
          </w:rPr>
          <w:t>Bannier, E.</w:t>
        </w:r>
      </w:hyperlink>
      <w:r w:rsidR="002A4D08" w:rsidRPr="007D3A06">
        <w:rPr>
          <w:rFonts w:asciiTheme="majorHAnsi" w:eastAsia="Times New Roman" w:hAnsiTheme="majorHAnsi" w:cs="Times New Roman"/>
          <w:color w:val="000000" w:themeColor="text1"/>
          <w:bdr w:val="none" w:sz="0" w:space="0" w:color="auto" w:frame="1"/>
        </w:rPr>
        <w:t>, </w:t>
      </w:r>
      <w:hyperlink r:id="rId52" w:history="1">
        <w:r w:rsidR="002A4D08" w:rsidRPr="007D3A06">
          <w:rPr>
            <w:rFonts w:asciiTheme="majorHAnsi" w:eastAsia="Times New Roman" w:hAnsiTheme="majorHAnsi" w:cs="Times New Roman"/>
            <w:color w:val="000000" w:themeColor="text1"/>
            <w:bdr w:val="none" w:sz="0" w:space="0" w:color="auto" w:frame="1"/>
          </w:rPr>
          <w:t>Barker, G.</w:t>
        </w:r>
      </w:hyperlink>
      <w:r w:rsidR="002A4D08" w:rsidRPr="007D3A06">
        <w:rPr>
          <w:rFonts w:asciiTheme="majorHAnsi" w:eastAsia="Times New Roman" w:hAnsiTheme="majorHAnsi" w:cs="Times New Roman"/>
          <w:color w:val="000000" w:themeColor="text1"/>
          <w:bdr w:val="none" w:sz="0" w:space="0" w:color="auto" w:frame="1"/>
        </w:rPr>
        <w:t>, </w:t>
      </w:r>
      <w:hyperlink r:id="rId53" w:history="1">
        <w:r w:rsidR="002A4D08" w:rsidRPr="007D3A06">
          <w:rPr>
            <w:rFonts w:asciiTheme="majorHAnsi" w:eastAsia="Times New Roman" w:hAnsiTheme="majorHAnsi" w:cs="Times New Roman"/>
            <w:color w:val="000000" w:themeColor="text1"/>
            <w:bdr w:val="none" w:sz="0" w:space="0" w:color="auto" w:frame="1"/>
          </w:rPr>
          <w:t>Borghesani, V.</w:t>
        </w:r>
      </w:hyperlink>
      <w:r w:rsidR="002A4D08" w:rsidRPr="007D3A06">
        <w:rPr>
          <w:rFonts w:asciiTheme="majorHAnsi" w:eastAsia="Times New Roman" w:hAnsiTheme="majorHAnsi" w:cs="Times New Roman"/>
          <w:color w:val="000000" w:themeColor="text1"/>
          <w:bdr w:val="none" w:sz="0" w:space="0" w:color="auto" w:frame="1"/>
        </w:rPr>
        <w:t>, </w:t>
      </w:r>
      <w:hyperlink r:id="rId54" w:history="1">
        <w:r w:rsidR="002A4D08" w:rsidRPr="007D3A06">
          <w:rPr>
            <w:rFonts w:asciiTheme="majorHAnsi" w:eastAsia="Times New Roman" w:hAnsiTheme="majorHAnsi" w:cs="Times New Roman"/>
            <w:color w:val="000000" w:themeColor="text1"/>
            <w:bdr w:val="none" w:sz="0" w:space="0" w:color="auto" w:frame="1"/>
          </w:rPr>
          <w:t>Broeckx, N.</w:t>
        </w:r>
      </w:hyperlink>
      <w:r w:rsidR="002A4D08" w:rsidRPr="007D3A06">
        <w:rPr>
          <w:rFonts w:asciiTheme="majorHAnsi" w:eastAsia="Times New Roman" w:hAnsiTheme="majorHAnsi" w:cs="Times New Roman"/>
          <w:color w:val="000000" w:themeColor="text1"/>
          <w:bdr w:val="none" w:sz="0" w:space="0" w:color="auto" w:frame="1"/>
        </w:rPr>
        <w:t>, </w:t>
      </w:r>
      <w:hyperlink r:id="rId55" w:history="1">
        <w:r w:rsidR="002A4D08" w:rsidRPr="007D3A06">
          <w:rPr>
            <w:rFonts w:asciiTheme="majorHAnsi" w:eastAsia="Times New Roman" w:hAnsiTheme="majorHAnsi" w:cs="Times New Roman"/>
            <w:color w:val="000000" w:themeColor="text1"/>
            <w:bdr w:val="none" w:sz="0" w:space="0" w:color="auto" w:frame="1"/>
          </w:rPr>
          <w:t>Clement, P.</w:t>
        </w:r>
      </w:hyperlink>
      <w:r w:rsidR="002A4D08" w:rsidRPr="007D3A06">
        <w:rPr>
          <w:rFonts w:asciiTheme="majorHAnsi" w:eastAsia="Times New Roman" w:hAnsiTheme="majorHAnsi" w:cs="Times New Roman"/>
          <w:color w:val="000000" w:themeColor="text1"/>
          <w:bdr w:val="none" w:sz="0" w:space="0" w:color="auto" w:frame="1"/>
        </w:rPr>
        <w:t>, </w:t>
      </w:r>
      <w:hyperlink r:id="rId56" w:history="1">
        <w:r w:rsidR="002A4D08" w:rsidRPr="007D3A06">
          <w:rPr>
            <w:rFonts w:asciiTheme="majorHAnsi" w:eastAsia="Times New Roman" w:hAnsiTheme="majorHAnsi" w:cs="Times New Roman"/>
            <w:color w:val="000000" w:themeColor="text1"/>
            <w:bdr w:val="none" w:sz="0" w:space="0" w:color="auto" w:frame="1"/>
          </w:rPr>
          <w:t>Emblem, K. E.</w:t>
        </w:r>
      </w:hyperlink>
      <w:r w:rsidR="002A4D08" w:rsidRPr="007D3A06">
        <w:rPr>
          <w:rFonts w:asciiTheme="majorHAnsi" w:eastAsia="Times New Roman" w:hAnsiTheme="majorHAnsi" w:cs="Times New Roman"/>
          <w:color w:val="000000" w:themeColor="text1"/>
          <w:bdr w:val="none" w:sz="0" w:space="0" w:color="auto" w:frame="1"/>
        </w:rPr>
        <w:t>, et al.. (2021). </w:t>
      </w:r>
      <w:hyperlink r:id="rId57" w:history="1">
        <w:r w:rsidR="00AA118C" w:rsidRPr="007D3A06">
          <w:rPr>
            <w:rFonts w:asciiTheme="majorHAnsi" w:eastAsia="Times New Roman" w:hAnsiTheme="majorHAnsi" w:cs="Times New Roman"/>
            <w:bCs/>
            <w:color w:val="000000" w:themeColor="text1"/>
            <w:bdr w:val="none" w:sz="0" w:space="0" w:color="auto" w:frame="1"/>
          </w:rPr>
          <w:t xml:space="preserve">The </w:t>
        </w:r>
        <w:r w:rsidR="002A4D08" w:rsidRPr="007D3A06">
          <w:rPr>
            <w:rFonts w:asciiTheme="majorHAnsi" w:eastAsia="Times New Roman" w:hAnsiTheme="majorHAnsi" w:cs="Times New Roman"/>
            <w:bCs/>
            <w:color w:val="000000" w:themeColor="text1"/>
            <w:bdr w:val="none" w:sz="0" w:space="0" w:color="auto" w:frame="1"/>
          </w:rPr>
          <w:t>Open Brain Consent: Informing research participants and o</w:t>
        </w:r>
        <w:r w:rsidR="00AA118C" w:rsidRPr="007D3A06">
          <w:rPr>
            <w:rFonts w:asciiTheme="majorHAnsi" w:eastAsia="Times New Roman" w:hAnsiTheme="majorHAnsi" w:cs="Times New Roman"/>
            <w:bCs/>
            <w:color w:val="000000" w:themeColor="text1"/>
            <w:bdr w:val="none" w:sz="0" w:space="0" w:color="auto" w:frame="1"/>
          </w:rPr>
          <w:t xml:space="preserve">btaining consent to share brain </w:t>
        </w:r>
        <w:r w:rsidR="002A4D08" w:rsidRPr="007D3A06">
          <w:rPr>
            <w:rFonts w:asciiTheme="majorHAnsi" w:eastAsia="Times New Roman" w:hAnsiTheme="majorHAnsi" w:cs="Times New Roman"/>
            <w:bCs/>
            <w:color w:val="000000" w:themeColor="text1"/>
            <w:bdr w:val="none" w:sz="0" w:space="0" w:color="auto" w:frame="1"/>
          </w:rPr>
          <w:t>imaging data</w:t>
        </w:r>
      </w:hyperlink>
      <w:r w:rsidR="002A4D08" w:rsidRPr="007D3A06">
        <w:rPr>
          <w:rFonts w:asciiTheme="majorHAnsi" w:eastAsia="Times New Roman" w:hAnsiTheme="majorHAnsi" w:cs="Times New Roman"/>
          <w:color w:val="000000" w:themeColor="text1"/>
          <w:bdr w:val="none" w:sz="0" w:space="0" w:color="auto" w:frame="1"/>
        </w:rPr>
        <w:t>. Human Brain Mapping. doi:10.1002/hbm.25351</w:t>
      </w:r>
    </w:p>
    <w:p w:rsidR="002A4D08" w:rsidRPr="007D3A06" w:rsidRDefault="002A4D08" w:rsidP="007D3A06">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2A4D08" w:rsidRPr="007D3A06" w:rsidRDefault="002D6B41" w:rsidP="007D3A06">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hyperlink r:id="rId58" w:history="1">
        <w:r w:rsidR="002A4D08" w:rsidRPr="007D3A06">
          <w:rPr>
            <w:rFonts w:asciiTheme="majorHAnsi" w:eastAsia="Times New Roman" w:hAnsiTheme="majorHAnsi" w:cs="Times New Roman"/>
            <w:color w:val="000000" w:themeColor="text1"/>
            <w:bdr w:val="none" w:sz="0" w:space="0" w:color="auto" w:frame="1"/>
          </w:rPr>
          <w:t>Kah</w:t>
        </w:r>
        <w:r w:rsidR="00AA118C" w:rsidRPr="007D3A06">
          <w:rPr>
            <w:rFonts w:asciiTheme="majorHAnsi" w:eastAsia="Times New Roman" w:hAnsiTheme="majorHAnsi" w:cs="Times New Roman"/>
            <w:color w:val="000000" w:themeColor="text1"/>
            <w:bdr w:val="none" w:sz="0" w:space="0" w:color="auto" w:frame="1"/>
          </w:rPr>
          <w:t>raman-Ağı</w:t>
        </w:r>
        <w:r w:rsidR="002A4D08" w:rsidRPr="007D3A06">
          <w:rPr>
            <w:rFonts w:asciiTheme="majorHAnsi" w:eastAsia="Times New Roman" w:hAnsiTheme="majorHAnsi" w:cs="Times New Roman"/>
            <w:color w:val="000000" w:themeColor="text1"/>
            <w:bdr w:val="none" w:sz="0" w:space="0" w:color="auto" w:frame="1"/>
          </w:rPr>
          <w:t>r, B.</w:t>
        </w:r>
      </w:hyperlink>
      <w:r w:rsidR="002A4D08" w:rsidRPr="007D3A06">
        <w:rPr>
          <w:rFonts w:asciiTheme="majorHAnsi" w:eastAsia="Times New Roman" w:hAnsiTheme="majorHAnsi" w:cs="Times New Roman"/>
          <w:color w:val="000000" w:themeColor="text1"/>
          <w:bdr w:val="none" w:sz="0" w:space="0" w:color="auto" w:frame="1"/>
        </w:rPr>
        <w:t>, </w:t>
      </w:r>
      <w:hyperlink r:id="rId59" w:history="1">
        <w:r w:rsidR="002A4D08" w:rsidRPr="007D3A06">
          <w:rPr>
            <w:rFonts w:asciiTheme="majorHAnsi" w:eastAsia="Times New Roman" w:hAnsiTheme="majorHAnsi" w:cs="Times New Roman"/>
            <w:color w:val="000000" w:themeColor="text1"/>
            <w:bdr w:val="none" w:sz="0" w:space="0" w:color="auto" w:frame="1"/>
          </w:rPr>
          <w:t>Yegin, K.</w:t>
        </w:r>
      </w:hyperlink>
      <w:r w:rsidR="00AA118C"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 </w:t>
      </w:r>
      <w:hyperlink r:id="rId60" w:history="1">
        <w:r w:rsidR="00AA118C" w:rsidRPr="007D3A06">
          <w:rPr>
            <w:rFonts w:asciiTheme="majorHAnsi" w:eastAsia="Times New Roman" w:hAnsiTheme="majorHAnsi" w:cs="Times New Roman"/>
            <w:color w:val="000000" w:themeColor="text1"/>
            <w:bdr w:val="none" w:sz="0" w:space="0" w:color="auto" w:frame="1"/>
          </w:rPr>
          <w:t>Oztürk-Işı</w:t>
        </w:r>
        <w:r w:rsidR="002A4D08" w:rsidRPr="007D3A06">
          <w:rPr>
            <w:rFonts w:asciiTheme="majorHAnsi" w:eastAsia="Times New Roman" w:hAnsiTheme="majorHAnsi" w:cs="Times New Roman"/>
            <w:color w:val="000000" w:themeColor="text1"/>
            <w:bdr w:val="none" w:sz="0" w:space="0" w:color="auto" w:frame="1"/>
          </w:rPr>
          <w:t>k, E.</w:t>
        </w:r>
      </w:hyperlink>
      <w:r w:rsidR="002A4D08" w:rsidRPr="007D3A06">
        <w:rPr>
          <w:rFonts w:asciiTheme="majorHAnsi" w:eastAsia="Times New Roman" w:hAnsiTheme="majorHAnsi" w:cs="Times New Roman"/>
          <w:color w:val="000000" w:themeColor="text1"/>
          <w:bdr w:val="none" w:sz="0" w:space="0" w:color="auto" w:frame="1"/>
        </w:rPr>
        <w:t>. (2021). </w:t>
      </w:r>
      <w:hyperlink r:id="rId61" w:history="1">
        <w:r w:rsidR="002A4D08" w:rsidRPr="007D3A06">
          <w:rPr>
            <w:rFonts w:asciiTheme="majorHAnsi" w:eastAsia="Times New Roman" w:hAnsiTheme="majorHAnsi" w:cs="Times New Roman"/>
            <w:bCs/>
            <w:color w:val="000000" w:themeColor="text1"/>
            <w:bdr w:val="none" w:sz="0" w:space="0" w:color="auto" w:frame="1"/>
          </w:rPr>
          <w:t xml:space="preserve">Wearable </w:t>
        </w:r>
        <w:r w:rsidR="00AA118C" w:rsidRPr="007D3A06">
          <w:rPr>
            <w:rFonts w:asciiTheme="majorHAnsi" w:eastAsia="Times New Roman" w:hAnsiTheme="majorHAnsi" w:cs="Times New Roman"/>
            <w:bCs/>
            <w:color w:val="000000" w:themeColor="text1"/>
            <w:bdr w:val="none" w:sz="0" w:space="0" w:color="auto" w:frame="1"/>
          </w:rPr>
          <w:t xml:space="preserve">and Elastic Surface Coil for 1H </w:t>
        </w:r>
        <w:r w:rsidR="002A4D08" w:rsidRPr="007D3A06">
          <w:rPr>
            <w:rFonts w:asciiTheme="majorHAnsi" w:eastAsia="Times New Roman" w:hAnsiTheme="majorHAnsi" w:cs="Times New Roman"/>
            <w:bCs/>
            <w:color w:val="000000" w:themeColor="text1"/>
            <w:bdr w:val="none" w:sz="0" w:space="0" w:color="auto" w:frame="1"/>
          </w:rPr>
          <w:t>Magnetic Resonance Imaging</w:t>
        </w:r>
      </w:hyperlink>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
          <w:iCs/>
          <w:color w:val="000000" w:themeColor="text1"/>
          <w:bdr w:val="none" w:sz="0" w:space="0" w:color="auto" w:frame="1"/>
        </w:rPr>
        <w:t xml:space="preserve">IEEE Microwave and </w:t>
      </w:r>
      <w:r w:rsidR="00AA118C" w:rsidRPr="007D3A06">
        <w:rPr>
          <w:rFonts w:asciiTheme="majorHAnsi" w:eastAsia="Times New Roman" w:hAnsiTheme="majorHAnsi" w:cs="Times New Roman"/>
          <w:i/>
          <w:iCs/>
          <w:color w:val="000000" w:themeColor="text1"/>
          <w:bdr w:val="none" w:sz="0" w:space="0" w:color="auto" w:frame="1"/>
        </w:rPr>
        <w:t xml:space="preserve">Wireless Components LettersIEEE </w:t>
      </w:r>
      <w:r w:rsidR="002A4D08" w:rsidRPr="007D3A06">
        <w:rPr>
          <w:rFonts w:asciiTheme="majorHAnsi" w:eastAsia="Times New Roman" w:hAnsiTheme="majorHAnsi" w:cs="Times New Roman"/>
          <w:i/>
          <w:iCs/>
          <w:color w:val="000000" w:themeColor="text1"/>
          <w:bdr w:val="none" w:sz="0" w:space="0" w:color="auto" w:frame="1"/>
        </w:rPr>
        <w:t>Microwave and Wireless Components Letters</w:t>
      </w:r>
      <w:r w:rsidR="002A4D08" w:rsidRPr="007D3A06">
        <w:rPr>
          <w:rFonts w:asciiTheme="majorHAnsi" w:eastAsia="Times New Roman" w:hAnsiTheme="majorHAnsi" w:cs="Times New Roman"/>
          <w:color w:val="000000" w:themeColor="text1"/>
          <w:bdr w:val="none" w:sz="0" w:space="0" w:color="auto" w:frame="1"/>
        </w:rPr>
        <w:t>, </w:t>
      </w:r>
      <w:r w:rsidR="002A4D08" w:rsidRPr="007D3A06">
        <w:rPr>
          <w:rFonts w:asciiTheme="majorHAnsi" w:eastAsia="Times New Roman" w:hAnsiTheme="majorHAnsi" w:cs="Times New Roman"/>
          <w:i/>
          <w:iCs/>
          <w:color w:val="000000" w:themeColor="text1"/>
          <w:bdr w:val="none" w:sz="0" w:space="0" w:color="auto" w:frame="1"/>
        </w:rPr>
        <w:t>31</w:t>
      </w:r>
      <w:r w:rsidR="002A4D08" w:rsidRPr="007D3A06">
        <w:rPr>
          <w:rFonts w:asciiTheme="majorHAnsi" w:eastAsia="Times New Roman" w:hAnsiTheme="majorHAnsi" w:cs="Times New Roman"/>
          <w:color w:val="000000" w:themeColor="text1"/>
          <w:bdr w:val="none" w:sz="0" w:space="0" w:color="auto" w:frame="1"/>
        </w:rPr>
        <w:t>(5), 517 - 520. presented at the 2021.</w:t>
      </w: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color w:val="C00000"/>
        </w:rPr>
      </w:pPr>
    </w:p>
    <w:p w:rsidR="002A4D08" w:rsidRPr="007D3A06" w:rsidRDefault="00EF2052"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Konferans Bildirileri</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lang w:val="en-US"/>
        </w:rPr>
      </w:pPr>
      <w:r w:rsidRPr="007D3A06">
        <w:rPr>
          <w:rFonts w:asciiTheme="majorHAnsi" w:hAnsiTheme="majorHAnsi" w:cs="Times New Roman"/>
          <w:lang w:val="en-US"/>
        </w:rPr>
        <w:t>Davarcı, E.</w:t>
      </w:r>
      <w:r w:rsidR="00EF2052" w:rsidRPr="007D3A06">
        <w:rPr>
          <w:rFonts w:asciiTheme="majorHAnsi" w:hAnsiTheme="majorHAnsi" w:cs="Times New Roman"/>
          <w:lang w:val="en-US"/>
        </w:rPr>
        <w:t>,</w:t>
      </w:r>
      <w:r w:rsidRPr="007D3A06">
        <w:rPr>
          <w:rFonts w:asciiTheme="majorHAnsi" w:hAnsiTheme="majorHAnsi" w:cs="Times New Roman"/>
          <w:lang w:val="en-US"/>
        </w:rPr>
        <w:t xml:space="preserve"> Anarım</w:t>
      </w:r>
      <w:r w:rsidR="00EF2052" w:rsidRPr="007D3A06">
        <w:rPr>
          <w:rFonts w:asciiTheme="majorHAnsi" w:hAnsiTheme="majorHAnsi" w:cs="Times New Roman"/>
          <w:lang w:val="en-US"/>
        </w:rPr>
        <w:t>, E.,</w:t>
      </w:r>
      <w:r w:rsidRPr="007D3A06">
        <w:rPr>
          <w:rFonts w:asciiTheme="majorHAnsi" w:hAnsiTheme="majorHAnsi" w:cs="Times New Roman"/>
        </w:rPr>
        <w:t xml:space="preserve"> “Hybrid Architecture for Gender Reco</w:t>
      </w:r>
      <w:r w:rsidR="00EF2052" w:rsidRPr="007D3A06">
        <w:rPr>
          <w:rFonts w:asciiTheme="majorHAnsi" w:hAnsiTheme="majorHAnsi" w:cs="Times New Roman"/>
        </w:rPr>
        <w:t xml:space="preserve">gnition Using Smartphone Motion          </w:t>
      </w:r>
      <w:r w:rsidRPr="007D3A06">
        <w:rPr>
          <w:rFonts w:asciiTheme="majorHAnsi" w:hAnsiTheme="majorHAnsi" w:cs="Times New Roman"/>
        </w:rPr>
        <w:t>Sensors”</w:t>
      </w:r>
      <w:r w:rsidR="00EF2052" w:rsidRPr="007D3A06">
        <w:rPr>
          <w:rFonts w:asciiTheme="majorHAnsi" w:hAnsiTheme="majorHAnsi" w:cs="Times New Roman"/>
        </w:rPr>
        <w:t>,</w:t>
      </w:r>
      <w:r w:rsidRPr="007D3A06">
        <w:rPr>
          <w:rFonts w:asciiTheme="majorHAnsi" w:hAnsiTheme="majorHAnsi" w:cs="Times New Roman"/>
          <w:u w:val="single"/>
        </w:rPr>
        <w:t xml:space="preserve"> EUSIPCO 2021</w:t>
      </w:r>
      <w:r w:rsidRPr="007D3A06">
        <w:rPr>
          <w:rStyle w:val="Vurgu"/>
          <w:rFonts w:asciiTheme="majorHAnsi" w:hAnsiTheme="majorHAnsi" w:cs="Times New Roman"/>
          <w:lang w:val="en-GB"/>
        </w:rPr>
        <w:t>,</w:t>
      </w:r>
      <w:r w:rsidRPr="007D3A06">
        <w:rPr>
          <w:rFonts w:asciiTheme="majorHAnsi" w:hAnsiTheme="majorHAnsi" w:cs="Times New Roman"/>
          <w:lang w:val="en-US"/>
        </w:rPr>
        <w:t xml:space="preserve"> 2021.</w:t>
      </w:r>
    </w:p>
    <w:p w:rsidR="002A4D08" w:rsidRPr="007D3A06" w:rsidRDefault="002A4D08" w:rsidP="007D3A06">
      <w:pPr>
        <w:pStyle w:val="ListeParagraf"/>
        <w:spacing w:after="0" w:line="300" w:lineRule="exact"/>
        <w:ind w:left="714"/>
        <w:jc w:val="both"/>
        <w:rPr>
          <w:rFonts w:asciiTheme="majorHAnsi" w:hAnsiTheme="majorHAnsi" w:cs="Times New Roman"/>
          <w:lang w:val="en-US"/>
        </w:rPr>
      </w:pPr>
    </w:p>
    <w:p w:rsidR="002A4D08" w:rsidRPr="007D3A06" w:rsidRDefault="00EF2052" w:rsidP="007D3A06">
      <w:pPr>
        <w:suppressAutoHyphens/>
        <w:spacing w:after="0" w:line="300" w:lineRule="exact"/>
        <w:jc w:val="both"/>
        <w:rPr>
          <w:rFonts w:asciiTheme="majorHAnsi" w:hAnsiTheme="majorHAnsi" w:cs="Times New Roman"/>
          <w:lang w:val="en-US"/>
        </w:rPr>
      </w:pPr>
      <w:r w:rsidRPr="007D3A06">
        <w:rPr>
          <w:rFonts w:asciiTheme="majorHAnsi" w:hAnsiTheme="majorHAnsi" w:cs="Times New Roman"/>
          <w:lang w:val="en-US"/>
        </w:rPr>
        <w:t>Davarcı, E., Anarım, E.,</w:t>
      </w:r>
      <w:r w:rsidRPr="007D3A06">
        <w:rPr>
          <w:rFonts w:asciiTheme="majorHAnsi" w:hAnsiTheme="majorHAnsi" w:cs="Times New Roman"/>
        </w:rPr>
        <w:t xml:space="preserve"> </w:t>
      </w:r>
      <w:r w:rsidR="002A4D08" w:rsidRPr="007D3A06">
        <w:rPr>
          <w:rFonts w:asciiTheme="majorHAnsi" w:hAnsiTheme="majorHAnsi" w:cs="Times New Roman"/>
        </w:rPr>
        <w:t>“Evri¸simli Sinir Aglarını Kullanarak Akıllı T</w:t>
      </w:r>
      <w:r w:rsidRPr="007D3A06">
        <w:rPr>
          <w:rFonts w:asciiTheme="majorHAnsi" w:hAnsiTheme="majorHAnsi" w:cs="Times New Roman"/>
        </w:rPr>
        <w:t xml:space="preserve">elefon ˘ Hareket Sensörleri ile          </w:t>
      </w:r>
      <w:r w:rsidR="002A4D08" w:rsidRPr="007D3A06">
        <w:rPr>
          <w:rFonts w:asciiTheme="majorHAnsi" w:hAnsiTheme="majorHAnsi" w:cs="Times New Roman"/>
        </w:rPr>
        <w:t>Cinsiyet Tespiti Gender Detection with Smartphone Mot</w:t>
      </w:r>
      <w:r w:rsidRPr="007D3A06">
        <w:rPr>
          <w:rFonts w:asciiTheme="majorHAnsi" w:hAnsiTheme="majorHAnsi" w:cs="Times New Roman"/>
        </w:rPr>
        <w:t xml:space="preserve">ion Sensors Using Convolutional          </w:t>
      </w:r>
      <w:r w:rsidR="002A4D08" w:rsidRPr="007D3A06">
        <w:rPr>
          <w:rFonts w:asciiTheme="majorHAnsi" w:hAnsiTheme="majorHAnsi" w:cs="Times New Roman"/>
        </w:rPr>
        <w:t xml:space="preserve">Neural Networks, SİU 2021, İstanbul-Turkey </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lang w:eastAsia="tr-TR"/>
        </w:rPr>
        <w:t xml:space="preserve">Akbulut, </w:t>
      </w:r>
      <w:r w:rsidR="00EF2052" w:rsidRPr="007D3A06">
        <w:rPr>
          <w:rFonts w:asciiTheme="majorHAnsi" w:hAnsiTheme="majorHAnsi" w:cs="Times New Roman"/>
          <w:lang w:eastAsia="tr-TR"/>
        </w:rPr>
        <w:t xml:space="preserve">M.T., </w:t>
      </w:r>
      <w:r w:rsidRPr="007D3A06">
        <w:rPr>
          <w:rFonts w:asciiTheme="majorHAnsi" w:hAnsiTheme="majorHAnsi" w:cs="Times New Roman"/>
          <w:lang w:eastAsia="tr-TR"/>
        </w:rPr>
        <w:t>Bozdo</w:t>
      </w:r>
      <w:r w:rsidR="00EF2052" w:rsidRPr="007D3A06">
        <w:rPr>
          <w:rFonts w:asciiTheme="majorHAnsi" w:hAnsiTheme="majorHAnsi" w:cs="Times New Roman"/>
          <w:lang w:eastAsia="tr-TR"/>
        </w:rPr>
        <w:t>ğ</w:t>
      </w:r>
      <w:r w:rsidRPr="007D3A06">
        <w:rPr>
          <w:rFonts w:asciiTheme="majorHAnsi" w:hAnsiTheme="majorHAnsi" w:cs="Times New Roman"/>
          <w:lang w:eastAsia="tr-TR"/>
        </w:rPr>
        <w:t xml:space="preserve">an, </w:t>
      </w:r>
      <w:r w:rsidR="00EF2052" w:rsidRPr="007D3A06">
        <w:rPr>
          <w:rFonts w:asciiTheme="majorHAnsi" w:hAnsiTheme="majorHAnsi" w:cs="Times New Roman"/>
          <w:lang w:eastAsia="tr-TR"/>
        </w:rPr>
        <w:t xml:space="preserve">U., </w:t>
      </w:r>
      <w:r w:rsidRPr="007D3A06">
        <w:rPr>
          <w:rFonts w:asciiTheme="majorHAnsi" w:hAnsiTheme="majorHAnsi" w:cs="Times New Roman"/>
          <w:lang w:eastAsia="tr-TR"/>
        </w:rPr>
        <w:t xml:space="preserve">Tekden, </w:t>
      </w:r>
      <w:r w:rsidR="00EF2052" w:rsidRPr="007D3A06">
        <w:rPr>
          <w:rFonts w:asciiTheme="majorHAnsi" w:hAnsiTheme="majorHAnsi" w:cs="Times New Roman"/>
          <w:lang w:eastAsia="tr-TR"/>
        </w:rPr>
        <w:t xml:space="preserve">A., </w:t>
      </w:r>
      <w:r w:rsidRPr="007D3A06">
        <w:rPr>
          <w:rFonts w:asciiTheme="majorHAnsi" w:hAnsiTheme="majorHAnsi" w:cs="Times New Roman"/>
          <w:lang w:eastAsia="tr-TR"/>
        </w:rPr>
        <w:t>U</w:t>
      </w:r>
      <w:r w:rsidR="00EF2052" w:rsidRPr="007D3A06">
        <w:rPr>
          <w:rFonts w:asciiTheme="majorHAnsi" w:hAnsiTheme="majorHAnsi" w:cs="Times New Roman"/>
          <w:lang w:eastAsia="tr-TR"/>
        </w:rPr>
        <w:t>ğ</w:t>
      </w:r>
      <w:r w:rsidRPr="007D3A06">
        <w:rPr>
          <w:rFonts w:asciiTheme="majorHAnsi" w:hAnsiTheme="majorHAnsi" w:cs="Times New Roman"/>
          <w:lang w:eastAsia="tr-TR"/>
        </w:rPr>
        <w:t xml:space="preserve">ur, </w:t>
      </w:r>
      <w:r w:rsidR="00EF2052"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Reward Conditioned Neural </w:t>
      </w:r>
      <w:r w:rsidR="00EF2052" w:rsidRPr="007D3A06">
        <w:rPr>
          <w:rFonts w:asciiTheme="majorHAnsi" w:hAnsiTheme="majorHAnsi" w:cs="Times New Roman"/>
          <w:lang w:eastAsia="tr-TR"/>
        </w:rPr>
        <w:t xml:space="preserve">Movement          </w:t>
      </w:r>
      <w:r w:rsidRPr="007D3A06">
        <w:rPr>
          <w:rFonts w:asciiTheme="majorHAnsi" w:hAnsiTheme="majorHAnsi" w:cs="Times New Roman"/>
          <w:lang w:eastAsia="tr-TR"/>
        </w:rPr>
        <w:t>Primitives for Population Based Variational Policy Optimization, International Conference on Robotics and Automation (ICRA), 2021. pdf video</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lang w:eastAsia="tr-TR"/>
        </w:rPr>
        <w:t xml:space="preserve">Basgol, </w:t>
      </w:r>
      <w:r w:rsidR="007B268F" w:rsidRPr="007D3A06">
        <w:rPr>
          <w:rFonts w:asciiTheme="majorHAnsi" w:hAnsiTheme="majorHAnsi" w:cs="Times New Roman"/>
          <w:lang w:eastAsia="tr-TR"/>
        </w:rPr>
        <w:t xml:space="preserve">H., </w:t>
      </w:r>
      <w:r w:rsidRPr="007D3A06">
        <w:rPr>
          <w:rFonts w:asciiTheme="majorHAnsi" w:hAnsiTheme="majorHAnsi" w:cs="Times New Roman"/>
          <w:lang w:eastAsia="tr-TR"/>
        </w:rPr>
        <w:t xml:space="preserve">Ayhan, </w:t>
      </w:r>
      <w:r w:rsidR="007B268F" w:rsidRPr="007D3A06">
        <w:rPr>
          <w:rFonts w:asciiTheme="majorHAnsi" w:hAnsiTheme="majorHAnsi" w:cs="Times New Roman"/>
          <w:lang w:eastAsia="tr-TR"/>
        </w:rPr>
        <w:t xml:space="preserve">I., </w:t>
      </w:r>
      <w:r w:rsidRPr="007D3A06">
        <w:rPr>
          <w:rFonts w:asciiTheme="majorHAnsi" w:hAnsiTheme="majorHAnsi" w:cs="Times New Roman"/>
          <w:lang w:eastAsia="tr-TR"/>
        </w:rPr>
        <w:t>U</w:t>
      </w:r>
      <w:r w:rsidR="007B268F" w:rsidRPr="007D3A06">
        <w:rPr>
          <w:rFonts w:asciiTheme="majorHAnsi" w:hAnsiTheme="majorHAnsi" w:cs="Times New Roman"/>
          <w:lang w:eastAsia="tr-TR"/>
        </w:rPr>
        <w:t>ğ</w:t>
      </w:r>
      <w:r w:rsidRPr="007D3A06">
        <w:rPr>
          <w:rFonts w:asciiTheme="majorHAnsi" w:hAnsiTheme="majorHAnsi" w:cs="Times New Roman"/>
          <w:lang w:eastAsia="tr-TR"/>
        </w:rPr>
        <w:t xml:space="preserve">ur,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A Self-Supervised and Predictive </w:t>
      </w:r>
      <w:r w:rsidR="007B268F" w:rsidRPr="007D3A06">
        <w:rPr>
          <w:rFonts w:asciiTheme="majorHAnsi" w:hAnsiTheme="majorHAnsi" w:cs="Times New Roman"/>
          <w:lang w:eastAsia="tr-TR"/>
        </w:rPr>
        <w:t xml:space="preserve">Processing-Based Model of Event          </w:t>
      </w:r>
      <w:r w:rsidRPr="007D3A06">
        <w:rPr>
          <w:rFonts w:asciiTheme="majorHAnsi" w:hAnsiTheme="majorHAnsi" w:cs="Times New Roman"/>
          <w:lang w:eastAsia="tr-TR"/>
        </w:rPr>
        <w:t>Segmentation and Learning, CogSci 2021: Proceedin</w:t>
      </w:r>
      <w:r w:rsidR="007B268F" w:rsidRPr="007D3A06">
        <w:rPr>
          <w:rFonts w:asciiTheme="majorHAnsi" w:hAnsiTheme="majorHAnsi" w:cs="Times New Roman"/>
          <w:lang w:eastAsia="tr-TR"/>
        </w:rPr>
        <w:t xml:space="preserve">gs of the Annual Meeting of the  </w:t>
      </w:r>
      <w:r w:rsidRPr="007D3A06">
        <w:rPr>
          <w:rFonts w:asciiTheme="majorHAnsi" w:hAnsiTheme="majorHAnsi" w:cs="Times New Roman"/>
          <w:lang w:eastAsia="tr-TR"/>
        </w:rPr>
        <w:t>Cognitive Science Society, 2021 presented as poster. Pdf</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lang w:eastAsia="tr-TR"/>
        </w:rPr>
      </w:pPr>
      <w:r w:rsidRPr="007D3A06">
        <w:rPr>
          <w:rFonts w:asciiTheme="majorHAnsi" w:hAnsiTheme="majorHAnsi" w:cs="Times New Roman"/>
          <w:lang w:eastAsia="tr-TR"/>
        </w:rPr>
        <w:t>Anda</w:t>
      </w:r>
      <w:r w:rsidR="007B268F" w:rsidRPr="007D3A06">
        <w:rPr>
          <w:rFonts w:asciiTheme="majorHAnsi" w:hAnsiTheme="majorHAnsi" w:cs="Times New Roman"/>
          <w:lang w:eastAsia="tr-TR"/>
        </w:rPr>
        <w:t>ç</w:t>
      </w:r>
      <w:r w:rsidRPr="007D3A06">
        <w:rPr>
          <w:rFonts w:asciiTheme="majorHAnsi" w:hAnsiTheme="majorHAnsi" w:cs="Times New Roman"/>
          <w:lang w:eastAsia="tr-TR"/>
        </w:rPr>
        <w:t xml:space="preserve">, </w:t>
      </w:r>
      <w:r w:rsidR="007B268F" w:rsidRPr="007D3A06">
        <w:rPr>
          <w:rFonts w:asciiTheme="majorHAnsi" w:hAnsiTheme="majorHAnsi" w:cs="Times New Roman"/>
          <w:lang w:eastAsia="tr-TR"/>
        </w:rPr>
        <w:t xml:space="preserve">S., </w:t>
      </w:r>
      <w:r w:rsidRPr="007D3A06">
        <w:rPr>
          <w:rFonts w:asciiTheme="majorHAnsi" w:hAnsiTheme="majorHAnsi" w:cs="Times New Roman"/>
          <w:lang w:eastAsia="tr-TR"/>
        </w:rPr>
        <w:t xml:space="preserve">Sezer, </w:t>
      </w:r>
      <w:r w:rsidR="007B268F" w:rsidRPr="007D3A06">
        <w:rPr>
          <w:rFonts w:asciiTheme="majorHAnsi" w:hAnsiTheme="majorHAnsi" w:cs="Times New Roman"/>
          <w:lang w:eastAsia="tr-TR"/>
        </w:rPr>
        <w:t xml:space="preserve">B., </w:t>
      </w:r>
      <w:r w:rsidRPr="007D3A06">
        <w:rPr>
          <w:rFonts w:asciiTheme="majorHAnsi" w:hAnsiTheme="majorHAnsi" w:cs="Times New Roman"/>
          <w:lang w:eastAsia="tr-TR"/>
        </w:rPr>
        <w:t xml:space="preserve">Ayhan, </w:t>
      </w:r>
      <w:r w:rsidR="007B268F" w:rsidRPr="007D3A06">
        <w:rPr>
          <w:rFonts w:asciiTheme="majorHAnsi" w:hAnsiTheme="majorHAnsi" w:cs="Times New Roman"/>
          <w:lang w:eastAsia="tr-TR"/>
        </w:rPr>
        <w:t xml:space="preserve">I., </w:t>
      </w:r>
      <w:r w:rsidRPr="007D3A06">
        <w:rPr>
          <w:rFonts w:asciiTheme="majorHAnsi" w:hAnsiTheme="majorHAnsi" w:cs="Times New Roman"/>
          <w:lang w:eastAsia="tr-TR"/>
        </w:rPr>
        <w:t>U</w:t>
      </w:r>
      <w:r w:rsidR="007B268F" w:rsidRPr="007D3A06">
        <w:rPr>
          <w:rFonts w:asciiTheme="majorHAnsi" w:hAnsiTheme="majorHAnsi" w:cs="Times New Roman"/>
          <w:lang w:eastAsia="tr-TR"/>
        </w:rPr>
        <w:t>ğ</w:t>
      </w:r>
      <w:r w:rsidRPr="007D3A06">
        <w:rPr>
          <w:rFonts w:asciiTheme="majorHAnsi" w:hAnsiTheme="majorHAnsi" w:cs="Times New Roman"/>
          <w:lang w:eastAsia="tr-TR"/>
        </w:rPr>
        <w:t xml:space="preserve">ur,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Oztop,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Effects of Scalin</w:t>
      </w:r>
      <w:r w:rsidR="007B268F" w:rsidRPr="007D3A06">
        <w:rPr>
          <w:rFonts w:asciiTheme="majorHAnsi" w:hAnsiTheme="majorHAnsi" w:cs="Times New Roman"/>
          <w:lang w:eastAsia="tr-TR"/>
        </w:rPr>
        <w:t xml:space="preserve">g Shoulder Width on Passability          </w:t>
      </w:r>
      <w:r w:rsidRPr="007D3A06">
        <w:rPr>
          <w:rFonts w:asciiTheme="majorHAnsi" w:hAnsiTheme="majorHAnsi" w:cs="Times New Roman"/>
          <w:lang w:eastAsia="tr-TR"/>
        </w:rPr>
        <w:t>Affordance in Virtual Reality, CogSci 2021: Proceedin</w:t>
      </w:r>
      <w:r w:rsidR="007B268F" w:rsidRPr="007D3A06">
        <w:rPr>
          <w:rFonts w:asciiTheme="majorHAnsi" w:hAnsiTheme="majorHAnsi" w:cs="Times New Roman"/>
          <w:lang w:eastAsia="tr-TR"/>
        </w:rPr>
        <w:t xml:space="preserve">gs of the Annual Meeting of the </w:t>
      </w:r>
      <w:r w:rsidRPr="007D3A06">
        <w:rPr>
          <w:rFonts w:asciiTheme="majorHAnsi" w:hAnsiTheme="majorHAnsi" w:cs="Times New Roman"/>
          <w:lang w:eastAsia="tr-TR"/>
        </w:rPr>
        <w:t>Cognitive Science Society, 2021 presented as poster. Pdf</w:t>
      </w:r>
    </w:p>
    <w:p w:rsidR="00D36025" w:rsidRPr="007D3A06" w:rsidRDefault="00D36025" w:rsidP="007D3A06">
      <w:pPr>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lang w:eastAsia="tr-TR"/>
        </w:rPr>
        <w:t xml:space="preserve">Bayram, </w:t>
      </w:r>
      <w:r w:rsidR="007B268F" w:rsidRPr="007D3A06">
        <w:rPr>
          <w:rFonts w:asciiTheme="majorHAnsi" w:hAnsiTheme="majorHAnsi" w:cs="Times New Roman"/>
          <w:lang w:eastAsia="tr-TR"/>
        </w:rPr>
        <w:t xml:space="preserve">B., </w:t>
      </w:r>
      <w:r w:rsidRPr="007D3A06">
        <w:rPr>
          <w:rFonts w:asciiTheme="majorHAnsi" w:hAnsiTheme="majorHAnsi" w:cs="Times New Roman"/>
          <w:lang w:eastAsia="tr-TR"/>
        </w:rPr>
        <w:t>U</w:t>
      </w:r>
      <w:r w:rsidR="007B268F" w:rsidRPr="007D3A06">
        <w:rPr>
          <w:rFonts w:asciiTheme="majorHAnsi" w:hAnsiTheme="majorHAnsi" w:cs="Times New Roman"/>
          <w:lang w:eastAsia="tr-TR"/>
        </w:rPr>
        <w:t>ğ</w:t>
      </w:r>
      <w:r w:rsidRPr="007D3A06">
        <w:rPr>
          <w:rFonts w:asciiTheme="majorHAnsi" w:hAnsiTheme="majorHAnsi" w:cs="Times New Roman"/>
          <w:lang w:eastAsia="tr-TR"/>
        </w:rPr>
        <w:t xml:space="preserve">ur,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Asada, </w:t>
      </w:r>
      <w:r w:rsidR="007B268F" w:rsidRPr="007D3A06">
        <w:rPr>
          <w:rFonts w:asciiTheme="majorHAnsi" w:hAnsiTheme="majorHAnsi" w:cs="Times New Roman"/>
          <w:lang w:eastAsia="tr-TR"/>
        </w:rPr>
        <w:t xml:space="preserve">M., </w:t>
      </w:r>
      <w:r w:rsidRPr="007D3A06">
        <w:rPr>
          <w:rFonts w:asciiTheme="majorHAnsi" w:hAnsiTheme="majorHAnsi" w:cs="Times New Roman"/>
          <w:lang w:eastAsia="tr-TR"/>
        </w:rPr>
        <w:t xml:space="preserve">Oztop,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An Ecologically Valid </w:t>
      </w:r>
      <w:r w:rsidR="007B268F" w:rsidRPr="007D3A06">
        <w:rPr>
          <w:rFonts w:asciiTheme="majorHAnsi" w:hAnsiTheme="majorHAnsi" w:cs="Times New Roman"/>
          <w:lang w:eastAsia="tr-TR"/>
        </w:rPr>
        <w:t>Reference Frame for Perspective          Invariant Action Recognition</w:t>
      </w:r>
      <w:r w:rsidRPr="007D3A06">
        <w:rPr>
          <w:rFonts w:asciiTheme="majorHAnsi" w:hAnsiTheme="majorHAnsi" w:cs="Times New Roman"/>
          <w:lang w:eastAsia="tr-TR"/>
        </w:rPr>
        <w:t>, 11</w:t>
      </w:r>
      <w:r w:rsidRPr="007D3A06">
        <w:rPr>
          <w:rFonts w:asciiTheme="majorHAnsi" w:hAnsiTheme="majorHAnsi" w:cs="Times New Roman"/>
          <w:vertAlign w:val="superscript"/>
          <w:lang w:eastAsia="tr-TR"/>
        </w:rPr>
        <w:t>th</w:t>
      </w:r>
      <w:r w:rsidRPr="007D3A06">
        <w:rPr>
          <w:rFonts w:asciiTheme="majorHAnsi" w:hAnsiTheme="majorHAnsi" w:cs="Times New Roman"/>
          <w:lang w:eastAsia="tr-TR"/>
        </w:rPr>
        <w:t xml:space="preserve"> IEEE Internationa</w:t>
      </w:r>
      <w:r w:rsidR="007B268F" w:rsidRPr="007D3A06">
        <w:rPr>
          <w:rFonts w:asciiTheme="majorHAnsi" w:hAnsiTheme="majorHAnsi" w:cs="Times New Roman"/>
          <w:lang w:eastAsia="tr-TR"/>
        </w:rPr>
        <w:t xml:space="preserve">l Conference on Development and          </w:t>
      </w:r>
      <w:r w:rsidRPr="007D3A06">
        <w:rPr>
          <w:rFonts w:asciiTheme="majorHAnsi" w:hAnsiTheme="majorHAnsi" w:cs="Times New Roman"/>
          <w:lang w:eastAsia="tr-TR"/>
        </w:rPr>
        <w:t>Learning (ICDL), 2021. Pdf</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lang w:eastAsia="tr-TR"/>
        </w:rPr>
        <w:lastRenderedPageBreak/>
        <w:t xml:space="preserve">Arditi,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Kunavar, </w:t>
      </w:r>
      <w:r w:rsidR="007B268F" w:rsidRPr="007D3A06">
        <w:rPr>
          <w:rFonts w:asciiTheme="majorHAnsi" w:hAnsiTheme="majorHAnsi" w:cs="Times New Roman"/>
          <w:lang w:eastAsia="tr-TR"/>
        </w:rPr>
        <w:t xml:space="preserve">T., </w:t>
      </w:r>
      <w:r w:rsidRPr="007D3A06">
        <w:rPr>
          <w:rFonts w:asciiTheme="majorHAnsi" w:hAnsiTheme="majorHAnsi" w:cs="Times New Roman"/>
          <w:lang w:eastAsia="tr-TR"/>
        </w:rPr>
        <w:t>U</w:t>
      </w:r>
      <w:r w:rsidR="007B268F" w:rsidRPr="007D3A06">
        <w:rPr>
          <w:rFonts w:asciiTheme="majorHAnsi" w:hAnsiTheme="majorHAnsi" w:cs="Times New Roman"/>
          <w:lang w:eastAsia="tr-TR"/>
        </w:rPr>
        <w:t>ğ</w:t>
      </w:r>
      <w:r w:rsidRPr="007D3A06">
        <w:rPr>
          <w:rFonts w:asciiTheme="majorHAnsi" w:hAnsiTheme="majorHAnsi" w:cs="Times New Roman"/>
          <w:lang w:eastAsia="tr-TR"/>
        </w:rPr>
        <w:t xml:space="preserve">ur,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 xml:space="preserve">Babic, </w:t>
      </w:r>
      <w:r w:rsidR="007B268F" w:rsidRPr="007D3A06">
        <w:rPr>
          <w:rFonts w:asciiTheme="majorHAnsi" w:hAnsiTheme="majorHAnsi" w:cs="Times New Roman"/>
          <w:lang w:eastAsia="tr-TR"/>
        </w:rPr>
        <w:t xml:space="preserve">J., </w:t>
      </w:r>
      <w:r w:rsidRPr="007D3A06">
        <w:rPr>
          <w:rFonts w:asciiTheme="majorHAnsi" w:hAnsiTheme="majorHAnsi" w:cs="Times New Roman"/>
          <w:lang w:eastAsia="tr-TR"/>
        </w:rPr>
        <w:t xml:space="preserve">Oztop,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Inferr</w:t>
      </w:r>
      <w:r w:rsidR="007B268F" w:rsidRPr="007D3A06">
        <w:rPr>
          <w:rFonts w:asciiTheme="majorHAnsi" w:hAnsiTheme="majorHAnsi" w:cs="Times New Roman"/>
          <w:lang w:eastAsia="tr-TR"/>
        </w:rPr>
        <w:t xml:space="preserve">ing Cost Functions Using Reward          </w:t>
      </w:r>
      <w:r w:rsidRPr="007D3A06">
        <w:rPr>
          <w:rFonts w:asciiTheme="majorHAnsi" w:hAnsiTheme="majorHAnsi" w:cs="Times New Roman"/>
          <w:lang w:eastAsia="tr-TR"/>
        </w:rPr>
        <w:t>Parameter Search and Policy Gradient Rei</w:t>
      </w:r>
      <w:r w:rsidR="007B268F" w:rsidRPr="007D3A06">
        <w:rPr>
          <w:rFonts w:asciiTheme="majorHAnsi" w:hAnsiTheme="majorHAnsi" w:cs="Times New Roman"/>
          <w:lang w:eastAsia="tr-TR"/>
        </w:rPr>
        <w:t xml:space="preserve">nforcement Learning, IECON 2021: Annual          </w:t>
      </w:r>
      <w:r w:rsidRPr="007D3A06">
        <w:rPr>
          <w:rFonts w:asciiTheme="majorHAnsi" w:hAnsiTheme="majorHAnsi" w:cs="Times New Roman"/>
          <w:lang w:eastAsia="tr-TR"/>
        </w:rPr>
        <w:t>Conference of the IEEE Industrial Electronics Society, 2021. Pdf</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pacing w:after="0" w:line="300" w:lineRule="exact"/>
        <w:jc w:val="both"/>
        <w:rPr>
          <w:rFonts w:asciiTheme="majorHAnsi" w:hAnsiTheme="majorHAnsi" w:cs="Times New Roman"/>
        </w:rPr>
      </w:pPr>
      <w:r w:rsidRPr="007D3A06">
        <w:rPr>
          <w:rFonts w:asciiTheme="majorHAnsi" w:hAnsiTheme="majorHAnsi" w:cs="Times New Roman"/>
          <w:lang w:eastAsia="tr-TR"/>
        </w:rPr>
        <w:t xml:space="preserve">Pekmezci, </w:t>
      </w:r>
      <w:r w:rsidR="007B268F" w:rsidRPr="007D3A06">
        <w:rPr>
          <w:rFonts w:asciiTheme="majorHAnsi" w:hAnsiTheme="majorHAnsi" w:cs="Times New Roman"/>
          <w:lang w:eastAsia="tr-TR"/>
        </w:rPr>
        <w:t xml:space="preserve">M., </w:t>
      </w:r>
      <w:r w:rsidRPr="007D3A06">
        <w:rPr>
          <w:rFonts w:asciiTheme="majorHAnsi" w:hAnsiTheme="majorHAnsi" w:cs="Times New Roman"/>
          <w:lang w:eastAsia="tr-TR"/>
        </w:rPr>
        <w:t>U</w:t>
      </w:r>
      <w:r w:rsidR="007B268F" w:rsidRPr="007D3A06">
        <w:rPr>
          <w:rFonts w:asciiTheme="majorHAnsi" w:hAnsiTheme="majorHAnsi" w:cs="Times New Roman"/>
          <w:lang w:eastAsia="tr-TR"/>
        </w:rPr>
        <w:t>ğ</w:t>
      </w:r>
      <w:r w:rsidRPr="007D3A06">
        <w:rPr>
          <w:rFonts w:asciiTheme="majorHAnsi" w:hAnsiTheme="majorHAnsi" w:cs="Times New Roman"/>
          <w:lang w:eastAsia="tr-TR"/>
        </w:rPr>
        <w:t>ur, E.</w:t>
      </w:r>
      <w:r w:rsidR="007B268F" w:rsidRPr="007D3A06">
        <w:rPr>
          <w:rFonts w:asciiTheme="majorHAnsi" w:hAnsiTheme="majorHAnsi" w:cs="Times New Roman"/>
          <w:lang w:eastAsia="tr-TR"/>
        </w:rPr>
        <w:t>,</w:t>
      </w:r>
      <w:r w:rsidRPr="007D3A06">
        <w:rPr>
          <w:rFonts w:asciiTheme="majorHAnsi" w:hAnsiTheme="majorHAnsi" w:cs="Times New Roman"/>
          <w:lang w:eastAsia="tr-TR"/>
        </w:rPr>
        <w:t xml:space="preserve"> Oztop, </w:t>
      </w:r>
      <w:r w:rsidR="007B268F" w:rsidRPr="007D3A06">
        <w:rPr>
          <w:rFonts w:asciiTheme="majorHAnsi" w:hAnsiTheme="majorHAnsi" w:cs="Times New Roman"/>
          <w:lang w:eastAsia="tr-TR"/>
        </w:rPr>
        <w:t xml:space="preserve">E., </w:t>
      </w:r>
      <w:r w:rsidRPr="007D3A06">
        <w:rPr>
          <w:rFonts w:asciiTheme="majorHAnsi" w:hAnsiTheme="majorHAnsi" w:cs="Times New Roman"/>
          <w:lang w:eastAsia="tr-TR"/>
        </w:rPr>
        <w:t>Learning System Dynamics via</w:t>
      </w:r>
      <w:r w:rsidR="007B268F" w:rsidRPr="007D3A06">
        <w:rPr>
          <w:rFonts w:asciiTheme="majorHAnsi" w:hAnsiTheme="majorHAnsi" w:cs="Times New Roman"/>
          <w:lang w:eastAsia="tr-TR"/>
        </w:rPr>
        <w:t xml:space="preserve"> Deep Recurrent and Conditional          </w:t>
      </w:r>
      <w:r w:rsidRPr="007D3A06">
        <w:rPr>
          <w:rFonts w:asciiTheme="majorHAnsi" w:hAnsiTheme="majorHAnsi" w:cs="Times New Roman"/>
          <w:lang w:eastAsia="tr-TR"/>
        </w:rPr>
        <w:t>Neural Systems, 29. IEEE Sinyal İşleme ve İletişim Uygulamaları Kurultayı, 2021.</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 xml:space="preserve">Huang, Y., Giledereli, B., Köksal, A., Özgür, A., </w:t>
      </w:r>
      <w:r w:rsidR="00A26EEB" w:rsidRPr="007D3A06">
        <w:rPr>
          <w:rFonts w:asciiTheme="majorHAnsi" w:hAnsiTheme="majorHAnsi" w:cs="Times New Roman"/>
        </w:rPr>
        <w:t>Ozkırımlı</w:t>
      </w:r>
      <w:r w:rsidRPr="007D3A06">
        <w:rPr>
          <w:rFonts w:asciiTheme="majorHAnsi" w:hAnsiTheme="majorHAnsi" w:cs="Times New Roman"/>
        </w:rPr>
        <w:t>, E. (202</w:t>
      </w:r>
      <w:r w:rsidR="00A26EEB" w:rsidRPr="007D3A06">
        <w:rPr>
          <w:rFonts w:asciiTheme="majorHAnsi" w:hAnsiTheme="majorHAnsi" w:cs="Times New Roman"/>
        </w:rPr>
        <w:t xml:space="preserve">1, November). Balancing Methods </w:t>
      </w:r>
      <w:r w:rsidRPr="007D3A06">
        <w:rPr>
          <w:rFonts w:asciiTheme="majorHAnsi" w:hAnsiTheme="majorHAnsi" w:cs="Times New Roman"/>
        </w:rPr>
        <w:t>for Multi-label Text Classification with Long-Tailed Class Dist</w:t>
      </w:r>
      <w:r w:rsidR="00A26EEB" w:rsidRPr="007D3A06">
        <w:rPr>
          <w:rFonts w:asciiTheme="majorHAnsi" w:hAnsiTheme="majorHAnsi" w:cs="Times New Roman"/>
        </w:rPr>
        <w:t xml:space="preserve">ribution. In Proceedings of the </w:t>
      </w:r>
      <w:r w:rsidRPr="007D3A06">
        <w:rPr>
          <w:rFonts w:asciiTheme="majorHAnsi" w:hAnsiTheme="majorHAnsi" w:cs="Times New Roman"/>
        </w:rPr>
        <w:t>2021 Conference on Empirical Methods in Natural Language Processing (pp. 8153-8161).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Köksal, A</w:t>
      </w:r>
      <w:r w:rsidR="00A26EEB" w:rsidRPr="007D3A06">
        <w:rPr>
          <w:rFonts w:asciiTheme="majorHAnsi" w:hAnsiTheme="majorHAnsi" w:cs="Times New Roman"/>
        </w:rPr>
        <w:t>., Yüksel, Y., Yıldırım, B.,</w:t>
      </w:r>
      <w:r w:rsidRPr="007D3A06">
        <w:rPr>
          <w:rFonts w:asciiTheme="majorHAnsi" w:hAnsiTheme="majorHAnsi" w:cs="Times New Roman"/>
        </w:rPr>
        <w:t xml:space="preserve"> Özgür, A.</w:t>
      </w:r>
      <w:r w:rsidR="00A26EEB" w:rsidRPr="007D3A06">
        <w:rPr>
          <w:rFonts w:asciiTheme="majorHAnsi" w:hAnsiTheme="majorHAnsi" w:cs="Times New Roman"/>
        </w:rPr>
        <w:t>,</w:t>
      </w:r>
      <w:r w:rsidRPr="007D3A06">
        <w:rPr>
          <w:rFonts w:asciiTheme="majorHAnsi" w:hAnsiTheme="majorHAnsi" w:cs="Times New Roman"/>
        </w:rPr>
        <w:t xml:space="preserve"> (2021, August). BO</w:t>
      </w:r>
      <w:r w:rsidR="00A26EEB" w:rsidRPr="007D3A06">
        <w:rPr>
          <w:rFonts w:asciiTheme="majorHAnsi" w:hAnsiTheme="majorHAnsi" w:cs="Times New Roman"/>
        </w:rPr>
        <w:t xml:space="preserve">UN at SemEval-2021 Task 9: Text </w:t>
      </w:r>
      <w:r w:rsidRPr="007D3A06">
        <w:rPr>
          <w:rFonts w:asciiTheme="majorHAnsi" w:hAnsiTheme="majorHAnsi" w:cs="Times New Roman"/>
        </w:rPr>
        <w:t>Augmentation Techniques for Fact Verification in Tabular Data. In Proceedings of the 15</w:t>
      </w:r>
      <w:r w:rsidRPr="007D3A06">
        <w:rPr>
          <w:rFonts w:asciiTheme="majorHAnsi" w:hAnsiTheme="majorHAnsi" w:cs="Times New Roman"/>
          <w:vertAlign w:val="superscript"/>
        </w:rPr>
        <w:t>th</w:t>
      </w:r>
      <w:r w:rsidR="00A26EEB" w:rsidRPr="007D3A06">
        <w:rPr>
          <w:rFonts w:asciiTheme="majorHAnsi" w:hAnsiTheme="majorHAnsi" w:cs="Times New Roman"/>
        </w:rPr>
        <w:t xml:space="preserve"> </w:t>
      </w:r>
      <w:r w:rsidRPr="007D3A06">
        <w:rPr>
          <w:rFonts w:asciiTheme="majorHAnsi" w:hAnsiTheme="majorHAnsi" w:cs="Times New Roman"/>
        </w:rPr>
        <w:t>International Workshop on Semantic Evaluation (SemEval-2021) (pp. 431-437).</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A26EEB"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 xml:space="preserve">Köksal, A., </w:t>
      </w:r>
      <w:r w:rsidR="002A4D08" w:rsidRPr="007D3A06">
        <w:rPr>
          <w:rFonts w:asciiTheme="majorHAnsi" w:hAnsiTheme="majorHAnsi" w:cs="Times New Roman"/>
        </w:rPr>
        <w:t>Özgür, A.</w:t>
      </w:r>
      <w:r w:rsidRPr="007D3A06">
        <w:rPr>
          <w:rFonts w:asciiTheme="majorHAnsi" w:hAnsiTheme="majorHAnsi" w:cs="Times New Roman"/>
        </w:rPr>
        <w:t>,</w:t>
      </w:r>
      <w:r w:rsidR="002A4D08" w:rsidRPr="007D3A06">
        <w:rPr>
          <w:rFonts w:asciiTheme="majorHAnsi" w:hAnsiTheme="majorHAnsi" w:cs="Times New Roman"/>
        </w:rPr>
        <w:t xml:space="preserve"> (2021, June). Twitter Dataset and Evaluat</w:t>
      </w:r>
      <w:r w:rsidRPr="007D3A06">
        <w:rPr>
          <w:rFonts w:asciiTheme="majorHAnsi" w:hAnsiTheme="majorHAnsi" w:cs="Times New Roman"/>
        </w:rPr>
        <w:t xml:space="preserve">ion of Transformers for Turkish </w:t>
      </w:r>
      <w:r w:rsidR="002A4D08" w:rsidRPr="007D3A06">
        <w:rPr>
          <w:rFonts w:asciiTheme="majorHAnsi" w:hAnsiTheme="majorHAnsi" w:cs="Times New Roman"/>
        </w:rPr>
        <w:t>Sentiment Analysis. In 2021 29</w:t>
      </w:r>
      <w:r w:rsidR="002A4D08" w:rsidRPr="007D3A06">
        <w:rPr>
          <w:rFonts w:asciiTheme="majorHAnsi" w:hAnsiTheme="majorHAnsi" w:cs="Times New Roman"/>
          <w:vertAlign w:val="superscript"/>
        </w:rPr>
        <w:t>th</w:t>
      </w:r>
      <w:r w:rsidR="002A4D08" w:rsidRPr="007D3A06">
        <w:rPr>
          <w:rFonts w:asciiTheme="majorHAnsi" w:hAnsiTheme="majorHAnsi" w:cs="Times New Roman"/>
        </w:rPr>
        <w:t xml:space="preserve"> Signal Processing </w:t>
      </w:r>
      <w:r w:rsidRPr="007D3A06">
        <w:rPr>
          <w:rFonts w:asciiTheme="majorHAnsi" w:hAnsiTheme="majorHAnsi" w:cs="Times New Roman"/>
        </w:rPr>
        <w:t xml:space="preserve">and Communications Applications </w:t>
      </w:r>
      <w:r w:rsidR="002A4D08" w:rsidRPr="007D3A06">
        <w:rPr>
          <w:rFonts w:asciiTheme="majorHAnsi" w:hAnsiTheme="majorHAnsi" w:cs="Times New Roman"/>
        </w:rPr>
        <w:t>Conference (SIU) (pp. 1-4). IEEE.</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Masarifoglu, M., Tigrak, U., Hakyemez, S., G</w:t>
      </w:r>
      <w:r w:rsidR="00A26EEB" w:rsidRPr="007D3A06">
        <w:rPr>
          <w:rFonts w:asciiTheme="majorHAnsi" w:hAnsiTheme="majorHAnsi" w:cs="Times New Roman"/>
        </w:rPr>
        <w:t xml:space="preserve">ül, G., Bozan, E., Buyuklu, A.H., </w:t>
      </w:r>
      <w:r w:rsidRPr="007D3A06">
        <w:rPr>
          <w:rFonts w:asciiTheme="majorHAnsi" w:hAnsiTheme="majorHAnsi" w:cs="Times New Roman"/>
        </w:rPr>
        <w:t>Özgür, A.</w:t>
      </w:r>
      <w:r w:rsidR="00A26EEB" w:rsidRPr="007D3A06">
        <w:rPr>
          <w:rFonts w:asciiTheme="majorHAnsi" w:hAnsiTheme="majorHAnsi" w:cs="Times New Roman"/>
        </w:rPr>
        <w:t xml:space="preserve">, (2021, June).          </w:t>
      </w:r>
      <w:r w:rsidRPr="007D3A06">
        <w:rPr>
          <w:rFonts w:asciiTheme="majorHAnsi" w:hAnsiTheme="majorHAnsi" w:cs="Times New Roman"/>
        </w:rPr>
        <w:t>Sentiment Analysis of Customer Comments in Banking using BERT-based Approaches. In</w:t>
      </w:r>
      <w:r w:rsidR="00A26EEB" w:rsidRPr="007D3A06">
        <w:rPr>
          <w:rFonts w:asciiTheme="majorHAnsi" w:hAnsiTheme="majorHAnsi" w:cs="Times New Roman"/>
        </w:rPr>
        <w:t xml:space="preserve"> </w:t>
      </w:r>
      <w:r w:rsidRPr="007D3A06">
        <w:rPr>
          <w:rFonts w:asciiTheme="majorHAnsi" w:hAnsiTheme="majorHAnsi" w:cs="Times New Roman"/>
        </w:rPr>
        <w:t>2021 29</w:t>
      </w:r>
      <w:r w:rsidRPr="007D3A06">
        <w:rPr>
          <w:rFonts w:asciiTheme="majorHAnsi" w:hAnsiTheme="majorHAnsi" w:cs="Times New Roman"/>
          <w:vertAlign w:val="superscript"/>
        </w:rPr>
        <w:t>th</w:t>
      </w:r>
      <w:r w:rsidRPr="007D3A06">
        <w:rPr>
          <w:rFonts w:asciiTheme="majorHAnsi" w:hAnsiTheme="majorHAnsi" w:cs="Times New Roman"/>
        </w:rPr>
        <w:t xml:space="preserve"> Signal Processing and Communications Applications Conference (SIU) (pp. 1-4). </w:t>
      </w:r>
      <w:r w:rsidR="00A26EEB" w:rsidRPr="007D3A06">
        <w:rPr>
          <w:rFonts w:asciiTheme="majorHAnsi" w:hAnsiTheme="majorHAnsi" w:cs="Times New Roman"/>
        </w:rPr>
        <w:t xml:space="preserve">          </w:t>
      </w:r>
      <w:r w:rsidRPr="007D3A06">
        <w:rPr>
          <w:rFonts w:asciiTheme="majorHAnsi" w:hAnsiTheme="majorHAnsi" w:cs="Times New Roman"/>
        </w:rPr>
        <w:t>IEEE.</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Huang, Y., G</w:t>
      </w:r>
      <w:r w:rsidR="00AE2A14" w:rsidRPr="007D3A06">
        <w:rPr>
          <w:rFonts w:asciiTheme="majorHAnsi" w:hAnsiTheme="majorHAnsi" w:cs="Times New Roman"/>
        </w:rPr>
        <w:t>iledereli, B., Köksal, A., Ozgür, A., Ozkırımlı</w:t>
      </w:r>
      <w:r w:rsidRPr="007D3A06">
        <w:rPr>
          <w:rFonts w:asciiTheme="majorHAnsi" w:hAnsiTheme="majorHAnsi" w:cs="Times New Roman"/>
        </w:rPr>
        <w:t>, E.</w:t>
      </w:r>
      <w:r w:rsidR="00AE2A14" w:rsidRPr="007D3A06">
        <w:rPr>
          <w:rFonts w:asciiTheme="majorHAnsi" w:hAnsiTheme="majorHAnsi" w:cs="Times New Roman"/>
        </w:rPr>
        <w:t>,</w:t>
      </w:r>
      <w:r w:rsidRPr="007D3A06">
        <w:rPr>
          <w:rFonts w:asciiTheme="majorHAnsi" w:hAnsiTheme="majorHAnsi" w:cs="Times New Roman"/>
        </w:rPr>
        <w:t xml:space="preserve"> (2</w:t>
      </w:r>
      <w:r w:rsidR="00AE2A14" w:rsidRPr="007D3A06">
        <w:rPr>
          <w:rFonts w:asciiTheme="majorHAnsi" w:hAnsiTheme="majorHAnsi" w:cs="Times New Roman"/>
        </w:rPr>
        <w:t xml:space="preserve">021). PIDNA at BioASQ MESINESP:          </w:t>
      </w:r>
      <w:r w:rsidRPr="007D3A06">
        <w:rPr>
          <w:rFonts w:asciiTheme="majorHAnsi" w:hAnsiTheme="majorHAnsi" w:cs="Times New Roman"/>
        </w:rPr>
        <w:t>Hybrid Semantic Indexing for Biomedical Articles in Spanish. CLEF 2021.</w:t>
      </w:r>
    </w:p>
    <w:p w:rsidR="002A4D08" w:rsidRPr="007D3A06" w:rsidRDefault="002A4D08" w:rsidP="007D3A06">
      <w:pPr>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 xml:space="preserve">Bedir, T., Şahin, K., Güngör, O., Uskudarli, S., Özgür, A., Güngör, T., </w:t>
      </w:r>
      <w:r w:rsidR="00AE2A14" w:rsidRPr="007D3A06">
        <w:rPr>
          <w:rFonts w:asciiTheme="majorHAnsi" w:hAnsiTheme="majorHAnsi" w:cs="Times New Roman"/>
        </w:rPr>
        <w:t>Başaran, B.</w:t>
      </w:r>
      <w:r w:rsidRPr="007D3A06">
        <w:rPr>
          <w:rFonts w:asciiTheme="majorHAnsi" w:hAnsiTheme="majorHAnsi" w:cs="Times New Roman"/>
        </w:rPr>
        <w:t>Ö.</w:t>
      </w:r>
      <w:r w:rsidR="00AE2A14" w:rsidRPr="007D3A06">
        <w:rPr>
          <w:rFonts w:asciiTheme="majorHAnsi" w:hAnsiTheme="majorHAnsi" w:cs="Times New Roman"/>
        </w:rPr>
        <w:t>,</w:t>
      </w:r>
      <w:r w:rsidRPr="007D3A06">
        <w:rPr>
          <w:rFonts w:asciiTheme="majorHAnsi" w:hAnsiTheme="majorHAnsi" w:cs="Times New Roman"/>
        </w:rPr>
        <w:t xml:space="preserve"> (2021)</w:t>
      </w:r>
      <w:r w:rsidR="00AE2A14" w:rsidRPr="007D3A06">
        <w:rPr>
          <w:rFonts w:asciiTheme="majorHAnsi" w:hAnsiTheme="majorHAnsi" w:cs="Times New Roman"/>
        </w:rPr>
        <w:t xml:space="preserve">.          </w:t>
      </w:r>
      <w:r w:rsidRPr="007D3A06">
        <w:rPr>
          <w:rFonts w:asciiTheme="majorHAnsi" w:hAnsiTheme="majorHAnsi" w:cs="Times New Roman"/>
        </w:rPr>
        <w:t>Overcoming the challenges in morphological ann</w:t>
      </w:r>
      <w:r w:rsidR="00AE2A14" w:rsidRPr="007D3A06">
        <w:rPr>
          <w:rFonts w:asciiTheme="majorHAnsi" w:hAnsiTheme="majorHAnsi" w:cs="Times New Roman"/>
        </w:rPr>
        <w:t xml:space="preserve">otation of Turkish in universal </w:t>
      </w:r>
      <w:r w:rsidRPr="007D3A06">
        <w:rPr>
          <w:rFonts w:asciiTheme="majorHAnsi" w:hAnsiTheme="majorHAnsi" w:cs="Times New Roman"/>
        </w:rPr>
        <w:t>dependencies framework. In Proceedings of The Joint 15</w:t>
      </w:r>
      <w:r w:rsidRPr="007D3A06">
        <w:rPr>
          <w:rFonts w:asciiTheme="majorHAnsi" w:hAnsiTheme="majorHAnsi" w:cs="Times New Roman"/>
          <w:vertAlign w:val="superscript"/>
        </w:rPr>
        <w:t>th</w:t>
      </w:r>
      <w:r w:rsidR="00AE2A14" w:rsidRPr="007D3A06">
        <w:rPr>
          <w:rFonts w:asciiTheme="majorHAnsi" w:hAnsiTheme="majorHAnsi" w:cs="Times New Roman"/>
        </w:rPr>
        <w:t xml:space="preserve"> Linguistic Annotation Workshop</w:t>
      </w:r>
      <w:r w:rsidR="0093538B" w:rsidRPr="007D3A06">
        <w:rPr>
          <w:rFonts w:asciiTheme="majorHAnsi" w:hAnsiTheme="majorHAnsi" w:cs="Times New Roman"/>
        </w:rPr>
        <w:t xml:space="preserve"> </w:t>
      </w:r>
      <w:r w:rsidRPr="007D3A06">
        <w:rPr>
          <w:rFonts w:asciiTheme="majorHAnsi" w:hAnsiTheme="majorHAnsi" w:cs="Times New Roman"/>
        </w:rPr>
        <w:t>(LAW) and 3rd Designing Meaning Representations (DMR) Workshop (pp. 112-122).</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sidRPr="007D3A06">
        <w:rPr>
          <w:rFonts w:asciiTheme="majorHAnsi" w:hAnsiTheme="majorHAnsi" w:cs="Times New Roman"/>
        </w:rPr>
        <w:t xml:space="preserve">Temiz, </w:t>
      </w:r>
      <w:r w:rsidR="00AE2A14" w:rsidRPr="007D3A06">
        <w:rPr>
          <w:rFonts w:asciiTheme="majorHAnsi" w:hAnsiTheme="majorHAnsi" w:cs="Times New Roman"/>
        </w:rPr>
        <w:t xml:space="preserve">H., </w:t>
      </w:r>
      <w:r w:rsidRPr="007D3A06">
        <w:rPr>
          <w:rFonts w:asciiTheme="majorHAnsi" w:hAnsiTheme="majorHAnsi" w:cs="Times New Roman"/>
        </w:rPr>
        <w:t xml:space="preserve">Gökberk, </w:t>
      </w:r>
      <w:r w:rsidR="00AE2A14" w:rsidRPr="007D3A06">
        <w:rPr>
          <w:rFonts w:asciiTheme="majorHAnsi" w:hAnsiTheme="majorHAnsi" w:cs="Times New Roman"/>
        </w:rPr>
        <w:t xml:space="preserve">B., </w:t>
      </w:r>
      <w:r w:rsidRPr="007D3A06">
        <w:rPr>
          <w:rFonts w:asciiTheme="majorHAnsi" w:hAnsiTheme="majorHAnsi" w:cs="Times New Roman"/>
        </w:rPr>
        <w:t xml:space="preserve">Akarun, </w:t>
      </w:r>
      <w:r w:rsidR="00AE2A14" w:rsidRPr="007D3A06">
        <w:rPr>
          <w:rFonts w:asciiTheme="majorHAnsi" w:hAnsiTheme="majorHAnsi" w:cs="Times New Roman"/>
        </w:rPr>
        <w:t xml:space="preserve">L., </w:t>
      </w:r>
      <w:r w:rsidRPr="007D3A06">
        <w:rPr>
          <w:rFonts w:asciiTheme="majorHAnsi" w:hAnsiTheme="majorHAnsi" w:cs="Times New Roman"/>
        </w:rPr>
        <w:t>“TurCoins: Turkish republic coin dataset”, 29</w:t>
      </w:r>
      <w:r w:rsidRPr="007D3A06">
        <w:rPr>
          <w:rFonts w:asciiTheme="majorHAnsi" w:hAnsiTheme="majorHAnsi" w:cs="Times New Roman"/>
          <w:vertAlign w:val="superscript"/>
        </w:rPr>
        <w:t>th</w:t>
      </w:r>
      <w:r w:rsidR="00AE2A14" w:rsidRPr="007D3A06">
        <w:rPr>
          <w:rFonts w:asciiTheme="majorHAnsi" w:hAnsiTheme="majorHAnsi" w:cs="Times New Roman"/>
        </w:rPr>
        <w:t xml:space="preserve"> Signal          </w:t>
      </w:r>
      <w:r w:rsidRPr="007D3A06">
        <w:rPr>
          <w:rFonts w:asciiTheme="majorHAnsi" w:hAnsiTheme="majorHAnsi" w:cs="Times New Roman"/>
        </w:rPr>
        <w:t>Processing and Communications Applications Conference (SIU), 2021.</w:t>
      </w:r>
    </w:p>
    <w:p w:rsidR="002A4D08" w:rsidRPr="007D3A06" w:rsidRDefault="002A4D08"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 xml:space="preserve">Umair, </w:t>
      </w:r>
      <w:r w:rsidR="00AE2A14" w:rsidRPr="007D3A06">
        <w:rPr>
          <w:rFonts w:asciiTheme="majorHAnsi" w:hAnsiTheme="majorHAnsi" w:cs="Times New Roman"/>
        </w:rPr>
        <w:t xml:space="preserve">M., </w:t>
      </w:r>
      <w:r w:rsidRPr="007D3A06">
        <w:rPr>
          <w:rFonts w:asciiTheme="majorHAnsi" w:hAnsiTheme="majorHAnsi" w:cs="Times New Roman"/>
        </w:rPr>
        <w:t xml:space="preserve">Chalabianloo, </w:t>
      </w:r>
      <w:r w:rsidR="00AE2A14" w:rsidRPr="007D3A06">
        <w:rPr>
          <w:rFonts w:asciiTheme="majorHAnsi" w:hAnsiTheme="majorHAnsi" w:cs="Times New Roman"/>
        </w:rPr>
        <w:t xml:space="preserve">N., </w:t>
      </w:r>
      <w:r w:rsidRPr="007D3A06">
        <w:rPr>
          <w:rFonts w:asciiTheme="majorHAnsi" w:hAnsiTheme="majorHAnsi" w:cs="Times New Roman"/>
        </w:rPr>
        <w:t>Sas</w:t>
      </w:r>
      <w:r w:rsidR="00AE2A14" w:rsidRPr="007D3A06">
        <w:rPr>
          <w:rFonts w:asciiTheme="majorHAnsi" w:hAnsiTheme="majorHAnsi" w:cs="Times New Roman"/>
        </w:rPr>
        <w:t xml:space="preserve">, C., </w:t>
      </w:r>
      <w:r w:rsidRPr="007D3A06">
        <w:rPr>
          <w:rFonts w:asciiTheme="majorHAnsi" w:hAnsiTheme="majorHAnsi" w:cs="Times New Roman"/>
        </w:rPr>
        <w:t xml:space="preserve"> Ersoy, </w:t>
      </w:r>
      <w:r w:rsidR="00AE2A14" w:rsidRPr="007D3A06">
        <w:rPr>
          <w:rFonts w:asciiTheme="majorHAnsi" w:hAnsiTheme="majorHAnsi" w:cs="Times New Roman"/>
        </w:rPr>
        <w:t xml:space="preserve">C., </w:t>
      </w:r>
      <w:r w:rsidRPr="007D3A06">
        <w:rPr>
          <w:rFonts w:asciiTheme="majorHAnsi" w:hAnsiTheme="majorHAnsi" w:cs="Times New Roman"/>
        </w:rPr>
        <w:t>"Towards Perso</w:t>
      </w:r>
      <w:r w:rsidR="00AE2A14" w:rsidRPr="007D3A06">
        <w:rPr>
          <w:rFonts w:asciiTheme="majorHAnsi" w:hAnsiTheme="majorHAnsi" w:cs="Times New Roman"/>
        </w:rPr>
        <w:t xml:space="preserve">nalizing Haptic feedback on the          </w:t>
      </w:r>
      <w:r w:rsidRPr="007D3A06">
        <w:rPr>
          <w:rFonts w:asciiTheme="majorHAnsi" w:hAnsiTheme="majorHAnsi" w:cs="Times New Roman"/>
        </w:rPr>
        <w:t>Wrist for Affect Regulation", ACM Designing Interactive Systems (DIS) Conference, 2021.</w:t>
      </w:r>
    </w:p>
    <w:p w:rsidR="002A4D08" w:rsidRPr="007D3A06" w:rsidRDefault="002A4D08" w:rsidP="007D3A06">
      <w:pPr>
        <w:pStyle w:val="ListeParagraf"/>
        <w:spacing w:after="0" w:line="300" w:lineRule="exact"/>
        <w:jc w:val="both"/>
        <w:rPr>
          <w:rFonts w:asciiTheme="majorHAnsi" w:hAnsiTheme="majorHAnsi" w:cs="Times New Roman"/>
        </w:rPr>
      </w:pPr>
    </w:p>
    <w:p w:rsidR="002A4D08" w:rsidRPr="007D3A06" w:rsidRDefault="002A4D08" w:rsidP="007D3A06">
      <w:pPr>
        <w:suppressAutoHyphens/>
        <w:spacing w:after="0" w:line="300" w:lineRule="exact"/>
        <w:jc w:val="both"/>
        <w:rPr>
          <w:rFonts w:asciiTheme="majorHAnsi" w:hAnsiTheme="majorHAnsi" w:cs="Times New Roman"/>
        </w:rPr>
      </w:pPr>
      <w:r w:rsidRPr="007D3A06">
        <w:rPr>
          <w:rFonts w:asciiTheme="majorHAnsi" w:hAnsiTheme="majorHAnsi" w:cs="Times New Roman"/>
        </w:rPr>
        <w:t xml:space="preserve">Pamuklu, </w:t>
      </w:r>
      <w:r w:rsidR="00AE2A14" w:rsidRPr="007D3A06">
        <w:rPr>
          <w:rFonts w:asciiTheme="majorHAnsi" w:hAnsiTheme="majorHAnsi" w:cs="Times New Roman"/>
        </w:rPr>
        <w:t xml:space="preserve">T., </w:t>
      </w:r>
      <w:r w:rsidRPr="007D3A06">
        <w:rPr>
          <w:rFonts w:asciiTheme="majorHAnsi" w:hAnsiTheme="majorHAnsi" w:cs="Times New Roman"/>
        </w:rPr>
        <w:t>Erol-Kantarci</w:t>
      </w:r>
      <w:r w:rsidR="00AE2A14" w:rsidRPr="007D3A06">
        <w:rPr>
          <w:rFonts w:asciiTheme="majorHAnsi" w:hAnsiTheme="majorHAnsi" w:cs="Times New Roman"/>
        </w:rPr>
        <w:t xml:space="preserve">, M., </w:t>
      </w:r>
      <w:r w:rsidRPr="007D3A06">
        <w:rPr>
          <w:rFonts w:asciiTheme="majorHAnsi" w:hAnsiTheme="majorHAnsi" w:cs="Times New Roman"/>
        </w:rPr>
        <w:t xml:space="preserve">Ersoy, </w:t>
      </w:r>
      <w:r w:rsidR="00AE2A14" w:rsidRPr="007D3A06">
        <w:rPr>
          <w:rFonts w:asciiTheme="majorHAnsi" w:hAnsiTheme="majorHAnsi" w:cs="Times New Roman"/>
        </w:rPr>
        <w:t xml:space="preserve">C., </w:t>
      </w:r>
      <w:r w:rsidRPr="007D3A06">
        <w:rPr>
          <w:rFonts w:asciiTheme="majorHAnsi" w:hAnsiTheme="majorHAnsi" w:cs="Times New Roman"/>
        </w:rPr>
        <w:t xml:space="preserve">“Reinforcement </w:t>
      </w:r>
      <w:r w:rsidR="00AE2A14" w:rsidRPr="007D3A06">
        <w:rPr>
          <w:rFonts w:asciiTheme="majorHAnsi" w:hAnsiTheme="majorHAnsi" w:cs="Times New Roman"/>
        </w:rPr>
        <w:t xml:space="preserve">Learning Based Dynamic Function          </w:t>
      </w:r>
      <w:r w:rsidRPr="007D3A06">
        <w:rPr>
          <w:rFonts w:asciiTheme="majorHAnsi" w:hAnsiTheme="majorHAnsi" w:cs="Times New Roman"/>
        </w:rPr>
        <w:t>Splitting in Disaggregated Green Open RANs” IEEE ICC 2021, Montreal, Canada, June 2021.</w:t>
      </w:r>
    </w:p>
    <w:p w:rsidR="002A4D08" w:rsidRPr="007D3A06" w:rsidRDefault="002A4D08" w:rsidP="007D3A06">
      <w:pPr>
        <w:pStyle w:val="ListeParagraf"/>
        <w:spacing w:after="0" w:line="300" w:lineRule="exact"/>
        <w:jc w:val="both"/>
        <w:rPr>
          <w:rFonts w:asciiTheme="majorHAnsi" w:hAnsiTheme="majorHAnsi" w:cs="Times New Roman"/>
        </w:rPr>
      </w:pPr>
    </w:p>
    <w:p w:rsidR="007E7E4F" w:rsidRPr="007D3A06" w:rsidRDefault="007E7E4F" w:rsidP="007D3A0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Azamat</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 Cengiz</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 Çebi</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 Arslan</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D</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B</w:t>
      </w:r>
      <w:r w:rsidR="00AE2A14" w:rsidRPr="007D3A06">
        <w:rPr>
          <w:rFonts w:asciiTheme="majorHAnsi" w:eastAsia="Times New Roman" w:hAnsiTheme="majorHAnsi" w:cs="Times New Roman"/>
          <w:color w:val="000000" w:themeColor="text1"/>
          <w:bdr w:val="none" w:sz="0" w:space="0" w:color="auto" w:frame="1"/>
        </w:rPr>
        <w:t>., Kıçı</w:t>
      </w:r>
      <w:r w:rsidRPr="007D3A06">
        <w:rPr>
          <w:rFonts w:asciiTheme="majorHAnsi" w:eastAsia="Times New Roman" w:hAnsiTheme="majorHAnsi" w:cs="Times New Roman"/>
          <w:color w:val="000000" w:themeColor="text1"/>
          <w:bdr w:val="none" w:sz="0" w:space="0" w:color="auto" w:frame="1"/>
        </w:rPr>
        <w:t>k</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Erdoğdu</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Bilgiç</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Demiralp</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T</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Gürvit</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AE2A14"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Hanağası</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AE2A14"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AE2A1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Metabolic Profile Alterations at Ventral Attention Network </w:t>
      </w:r>
      <w:r w:rsidR="00AE2A14"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Detected Using Proton MR Spectroscopic Imaging are Associated with Parkin Gene Mutation. The European Society for Magnetic Resonance in Medicine and Biology. Virtual Meeting, Oct 7-9, 2021, p.104-105. (digital poster) </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 xml:space="preserve">Azamat </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S</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Cengiz</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Erdogdu</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Arslan</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D</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B</w:t>
      </w:r>
      <w:r w:rsidR="0076496A" w:rsidRPr="007D3A06">
        <w:rPr>
          <w:rFonts w:asciiTheme="majorHAnsi" w:eastAsia="Times New Roman" w:hAnsiTheme="majorHAnsi" w:cs="Times New Roman"/>
          <w:color w:val="000000" w:themeColor="text1"/>
          <w:bdr w:val="none" w:sz="0" w:space="0" w:color="auto" w:frame="1"/>
        </w:rPr>
        <w:t>., Kıçı</w:t>
      </w:r>
      <w:r w:rsidRPr="007D3A06">
        <w:rPr>
          <w:rFonts w:asciiTheme="majorHAnsi" w:eastAsia="Times New Roman" w:hAnsiTheme="majorHAnsi" w:cs="Times New Roman"/>
          <w:color w:val="000000" w:themeColor="text1"/>
          <w:bdr w:val="none" w:sz="0" w:space="0" w:color="auto" w:frame="1"/>
        </w:rPr>
        <w:t>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T</w:t>
      </w:r>
      <w:r w:rsidR="0076496A" w:rsidRPr="007D3A06">
        <w:rPr>
          <w:rFonts w:asciiTheme="majorHAnsi" w:eastAsia="Times New Roman" w:hAnsiTheme="majorHAnsi" w:cs="Times New Roman"/>
          <w:color w:val="000000" w:themeColor="text1"/>
          <w:bdr w:val="none" w:sz="0" w:space="0" w:color="auto" w:frame="1"/>
        </w:rPr>
        <w:t>ü</w:t>
      </w:r>
      <w:r w:rsidRPr="007D3A06">
        <w:rPr>
          <w:rFonts w:asciiTheme="majorHAnsi" w:eastAsia="Times New Roman" w:hAnsiTheme="majorHAnsi" w:cs="Times New Roman"/>
          <w:color w:val="000000" w:themeColor="text1"/>
          <w:bdr w:val="none" w:sz="0" w:space="0" w:color="auto" w:frame="1"/>
        </w:rPr>
        <w:t>fek</w:t>
      </w:r>
      <w:r w:rsidR="0076496A"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io</w:t>
      </w:r>
      <w:r w:rsidR="0076496A" w:rsidRPr="007D3A06">
        <w:rPr>
          <w:rFonts w:asciiTheme="majorHAnsi" w:eastAsia="Times New Roman" w:hAnsiTheme="majorHAnsi" w:cs="Times New Roman"/>
          <w:color w:val="000000" w:themeColor="text1"/>
          <w:bdr w:val="none" w:sz="0" w:space="0" w:color="auto" w:frame="1"/>
        </w:rPr>
        <w:t>ğ</w:t>
      </w:r>
      <w:r w:rsidRPr="007D3A06">
        <w:rPr>
          <w:rFonts w:asciiTheme="majorHAnsi" w:eastAsia="Times New Roman" w:hAnsiTheme="majorHAnsi" w:cs="Times New Roman"/>
          <w:color w:val="000000" w:themeColor="text1"/>
          <w:bdr w:val="none" w:sz="0" w:space="0" w:color="auto" w:frame="1"/>
        </w:rPr>
        <w:t>lu</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Z</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Bilgiç</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Hanagasi</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Gürvit</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Demiralp</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T</w:t>
      </w:r>
      <w:r w:rsidR="0076496A"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Identification of Metabolic Changes of Cognitive </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 xml:space="preserve">Decline Continuum in Parkinson's Disease Using Proton Magnetic Resonance Spectroscopic </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Imaging at 3T. The European Society for Magnetic Resonance in Medicine and Biology. Virtual Meeting,</w:t>
      </w:r>
      <w:r w:rsidRPr="007D3A06">
        <w:rPr>
          <w:rFonts w:asciiTheme="majorHAnsi" w:eastAsia="Times New Roman" w:hAnsiTheme="majorHAnsi" w:cs="Times New Roman"/>
          <w:color w:val="000000" w:themeColor="text1"/>
        </w:rPr>
        <w:t> </w:t>
      </w:r>
      <w:r w:rsidRPr="007D3A06">
        <w:rPr>
          <w:rFonts w:asciiTheme="majorHAnsi" w:eastAsia="Times New Roman" w:hAnsiTheme="majorHAnsi" w:cs="Times New Roman"/>
          <w:color w:val="000000" w:themeColor="text1"/>
          <w:bdr w:val="none" w:sz="0" w:space="0" w:color="auto" w:frame="1"/>
        </w:rPr>
        <w:t>Oct 7-9, 2021, p.103-104.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Sümer</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Arpak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 M</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Dinçer</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Özduman</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Ozt</w:t>
      </w:r>
      <w:r w:rsidR="0076496A" w:rsidRPr="007D3A06">
        <w:rPr>
          <w:rFonts w:asciiTheme="majorHAnsi" w:eastAsia="Times New Roman" w:hAnsiTheme="majorHAnsi" w:cs="Times New Roman"/>
          <w:color w:val="000000" w:themeColor="text1"/>
          <w:bdr w:val="none" w:sz="0" w:space="0" w:color="auto" w:frame="1"/>
        </w:rPr>
        <w:t>ürk-Işı</w:t>
      </w:r>
      <w:r w:rsidRPr="007D3A06">
        <w:rPr>
          <w:rFonts w:asciiTheme="majorHAnsi" w:eastAsia="Times New Roman" w:hAnsiTheme="majorHAnsi" w:cs="Times New Roman"/>
          <w:color w:val="000000" w:themeColor="text1"/>
          <w:bdr w:val="none" w:sz="0" w:space="0" w:color="auto" w:frame="1"/>
        </w:rPr>
        <w:t>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 xml:space="preserve">., Assessment of Stability          </w:t>
      </w:r>
      <w:r w:rsidRPr="007D3A06">
        <w:rPr>
          <w:rFonts w:asciiTheme="majorHAnsi" w:eastAsia="Times New Roman" w:hAnsiTheme="majorHAnsi" w:cs="Times New Roman"/>
          <w:color w:val="000000" w:themeColor="text1"/>
          <w:bdr w:val="none" w:sz="0" w:space="0" w:color="auto" w:frame="1"/>
        </w:rPr>
        <w:t xml:space="preserve">of Radiomic Shape Features on T2-Weighted Images of Meningiomas, The European Society </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for Magnetic Resonance in Medicine and Biology. Virtual Meeting, Oct 7-9, 2021, p.182. (digital poster)</w:t>
      </w:r>
    </w:p>
    <w:p w:rsidR="0076496A" w:rsidRPr="007D3A06" w:rsidRDefault="0076496A"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Sümer</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M</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Dinçer</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Özduman</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Ozt</w:t>
      </w:r>
      <w:r w:rsidR="0076496A" w:rsidRPr="007D3A06">
        <w:rPr>
          <w:rFonts w:asciiTheme="majorHAnsi" w:eastAsia="Times New Roman" w:hAnsiTheme="majorHAnsi" w:cs="Times New Roman"/>
          <w:color w:val="000000" w:themeColor="text1"/>
          <w:bdr w:val="none" w:sz="0" w:space="0" w:color="auto" w:frame="1"/>
        </w:rPr>
        <w:t>ürk-Işı</w:t>
      </w:r>
      <w:r w:rsidRPr="007D3A06">
        <w:rPr>
          <w:rFonts w:asciiTheme="majorHAnsi" w:eastAsia="Times New Roman" w:hAnsiTheme="majorHAnsi" w:cs="Times New Roman"/>
          <w:color w:val="000000" w:themeColor="text1"/>
          <w:bdr w:val="none" w:sz="0" w:space="0" w:color="auto" w:frame="1"/>
        </w:rPr>
        <w:t>k</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76496A"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w:t>
      </w:r>
      <w:r w:rsidR="0076496A" w:rsidRPr="007D3A06">
        <w:rPr>
          <w:rFonts w:asciiTheme="majorHAnsi" w:eastAsia="Times New Roman" w:hAnsiTheme="majorHAnsi" w:cs="Times New Roman"/>
          <w:color w:val="000000" w:themeColor="text1"/>
          <w:bdr w:val="none" w:sz="0" w:space="0" w:color="auto" w:frame="1"/>
        </w:rPr>
        <w:t xml:space="preserve">Classification of Low- and High          </w:t>
      </w:r>
      <w:r w:rsidRPr="007D3A06">
        <w:rPr>
          <w:rFonts w:asciiTheme="majorHAnsi" w:eastAsia="Times New Roman" w:hAnsiTheme="majorHAnsi" w:cs="Times New Roman"/>
          <w:color w:val="000000" w:themeColor="text1"/>
          <w:bdr w:val="none" w:sz="0" w:space="0" w:color="auto" w:frame="1"/>
        </w:rPr>
        <w:t xml:space="preserve">Grade Meningiomas Using Radiomics Features of Post-Contrast T1-Weighted MRI, The </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European Society for Magnetic Resonance in Medicine and Biology. Virtual Meeting, Oct 7-</w:t>
      </w:r>
      <w:r w:rsidR="0076496A"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9, 2021, p.181.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Halilibrahimoglu</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 Buz Yalug B, Kaykayoglu A, Ersen Danyeli A, </w:t>
      </w:r>
      <w:r w:rsidR="005A0815" w:rsidRPr="007D3A06">
        <w:rPr>
          <w:rFonts w:asciiTheme="majorHAnsi" w:eastAsia="Times New Roman" w:hAnsiTheme="majorHAnsi" w:cs="Times New Roman"/>
          <w:color w:val="000000" w:themeColor="text1"/>
          <w:bdr w:val="none" w:sz="0" w:space="0" w:color="auto" w:frame="1"/>
        </w:rPr>
        <w:t xml:space="preserve">Eksi M.S, Yakicier C, Pamir MN,          </w:t>
      </w:r>
      <w:r w:rsidRPr="007D3A06">
        <w:rPr>
          <w:rFonts w:asciiTheme="majorHAnsi" w:eastAsia="Times New Roman" w:hAnsiTheme="majorHAnsi" w:cs="Times New Roman"/>
          <w:color w:val="000000" w:themeColor="text1"/>
          <w:bdr w:val="none" w:sz="0" w:space="0" w:color="auto" w:frame="1"/>
        </w:rPr>
        <w:t>Dincer</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 Ozduman</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 Ozcan</w:t>
      </w:r>
      <w:r w:rsidR="005A0815" w:rsidRPr="007D3A06">
        <w:rPr>
          <w:rFonts w:asciiTheme="majorHAnsi" w:eastAsia="Times New Roman" w:hAnsiTheme="majorHAnsi" w:cs="Times New Roman"/>
          <w:color w:val="000000" w:themeColor="text1"/>
          <w:bdr w:val="none" w:sz="0" w:space="0" w:color="auto" w:frame="1"/>
        </w:rPr>
        <w:t>, A, Ozturk–Işı</w:t>
      </w:r>
      <w:r w:rsidRPr="007D3A06">
        <w:rPr>
          <w:rFonts w:asciiTheme="majorHAnsi" w:eastAsia="Times New Roman" w:hAnsiTheme="majorHAnsi" w:cs="Times New Roman"/>
          <w:color w:val="000000" w:themeColor="text1"/>
          <w:bdr w:val="none" w:sz="0" w:space="0" w:color="auto" w:frame="1"/>
        </w:rPr>
        <w:t>k</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 Classification of High- and Low-Grade</w:t>
      </w:r>
      <w:r w:rsidR="005A0815"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Meningiomas Using Diffusion Anisotropy Indices with Deep Learning. The European Society for Magnetic Resonance in Medicine and Biology. Virtual Meeting, Oct 7-9, 2021, p.184-185. (digital poster)</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Halilibrahimoglu</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Kaykayo</w:t>
      </w:r>
      <w:r w:rsidR="005A0815" w:rsidRPr="007D3A06">
        <w:rPr>
          <w:rFonts w:asciiTheme="majorHAnsi" w:eastAsia="Times New Roman" w:hAnsiTheme="majorHAnsi" w:cs="Times New Roman"/>
          <w:color w:val="000000" w:themeColor="text1"/>
          <w:bdr w:val="none" w:sz="0" w:space="0" w:color="auto" w:frame="1"/>
        </w:rPr>
        <w:t>ğ</w:t>
      </w:r>
      <w:r w:rsidRPr="007D3A06">
        <w:rPr>
          <w:rFonts w:asciiTheme="majorHAnsi" w:eastAsia="Times New Roman" w:hAnsiTheme="majorHAnsi" w:cs="Times New Roman"/>
          <w:color w:val="000000" w:themeColor="text1"/>
          <w:bdr w:val="none" w:sz="0" w:space="0" w:color="auto" w:frame="1"/>
        </w:rPr>
        <w:t>lu</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Bas</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5A0815" w:rsidRPr="007D3A06">
        <w:rPr>
          <w:rFonts w:asciiTheme="majorHAnsi" w:eastAsia="Times New Roman" w:hAnsiTheme="majorHAnsi" w:cs="Times New Roman"/>
          <w:color w:val="000000" w:themeColor="text1"/>
          <w:bdr w:val="none" w:sz="0" w:space="0" w:color="auto" w:frame="1"/>
        </w:rPr>
        <w:t>., Ö</w:t>
      </w:r>
      <w:r w:rsidRPr="007D3A06">
        <w:rPr>
          <w:rFonts w:asciiTheme="majorHAnsi" w:eastAsia="Times New Roman" w:hAnsiTheme="majorHAnsi" w:cs="Times New Roman"/>
          <w:color w:val="000000" w:themeColor="text1"/>
          <w:bdr w:val="none" w:sz="0" w:space="0" w:color="auto" w:frame="1"/>
        </w:rPr>
        <w:t>zduman</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5A0815"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Ersen Danyeli</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5A0815"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w:t>
      </w:r>
      <w:r w:rsidR="005A0815" w:rsidRPr="007D3A06">
        <w:rPr>
          <w:rFonts w:asciiTheme="majorHAnsi" w:eastAsia="Times New Roman" w:hAnsiTheme="majorHAnsi" w:cs="Times New Roman"/>
          <w:color w:val="000000" w:themeColor="text1"/>
          <w:bdr w:val="none" w:sz="0" w:space="0" w:color="auto" w:frame="1"/>
        </w:rPr>
        <w:t>çer,</w:t>
      </w:r>
      <w:r w:rsidRPr="007D3A06">
        <w:rPr>
          <w:rFonts w:asciiTheme="majorHAnsi" w:eastAsia="Times New Roman" w:hAnsiTheme="majorHAnsi" w:cs="Times New Roman"/>
          <w:color w:val="000000" w:themeColor="text1"/>
          <w:bdr w:val="none" w:sz="0" w:space="0" w:color="auto" w:frame="1"/>
        </w:rPr>
        <w:t xml:space="preserve"> A</w:t>
      </w:r>
      <w:r w:rsidR="005A0815"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5A0815" w:rsidRPr="007D3A06">
        <w:rPr>
          <w:rFonts w:asciiTheme="majorHAnsi" w:eastAsia="Times New Roman" w:hAnsiTheme="majorHAnsi" w:cs="Times New Roman"/>
          <w:color w:val="000000" w:themeColor="text1"/>
          <w:bdr w:val="none" w:sz="0" w:space="0" w:color="auto" w:frame="1"/>
        </w:rPr>
        <w:t>., Ö</w:t>
      </w:r>
      <w:r w:rsidRPr="007D3A06">
        <w:rPr>
          <w:rFonts w:asciiTheme="majorHAnsi" w:eastAsia="Times New Roman" w:hAnsiTheme="majorHAnsi" w:cs="Times New Roman"/>
          <w:color w:val="000000" w:themeColor="text1"/>
          <w:bdr w:val="none" w:sz="0" w:space="0" w:color="auto" w:frame="1"/>
        </w:rPr>
        <w:t>zcan</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5A0815"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Using Transfer Learning for IDH Mutation Prediction in Gliomas Using Whole Brain Diffusion Anisotropy Indices. The European Society for Magnetic Resonance in Medicine and Biology. Virtual Meeting, Oct 7-9, 2021, p.183-184.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Halilibrahimoglu</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Polat</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Keskin</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Ozduman</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071226"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Ersen Danyeli</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071226"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Din</w:t>
      </w:r>
      <w:r w:rsidR="00071226"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er</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Ozt</w:t>
      </w:r>
      <w:r w:rsidR="00071226" w:rsidRPr="007D3A06">
        <w:rPr>
          <w:rFonts w:asciiTheme="majorHAnsi" w:eastAsia="Times New Roman" w:hAnsiTheme="majorHAnsi" w:cs="Times New Roman"/>
          <w:color w:val="000000" w:themeColor="text1"/>
          <w:bdr w:val="none" w:sz="0" w:space="0" w:color="auto" w:frame="1"/>
        </w:rPr>
        <w:t>ürk–Işı</w:t>
      </w:r>
      <w:r w:rsidRPr="007D3A06">
        <w:rPr>
          <w:rFonts w:asciiTheme="majorHAnsi" w:eastAsia="Times New Roman" w:hAnsiTheme="majorHAnsi" w:cs="Times New Roman"/>
          <w:color w:val="000000" w:themeColor="text1"/>
          <w:bdr w:val="none" w:sz="0" w:space="0" w:color="auto" w:frame="1"/>
        </w:rPr>
        <w:t>k</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Ozcan</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071226"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Predicting Glioma Genotype Using n-Component Gaussian Distributions of Diffusion Anisotropy Distributions of Normal-Appearing White Matter. The European Society for Magnetic Resonance in Medicine and Biology. Virtual Meeting, Oct 7-9, 2021, p.192-193. (digital poster)</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4E1D12"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Saçlı</w:t>
      </w:r>
      <w:r w:rsidR="002A4D08" w:rsidRPr="007D3A06">
        <w:rPr>
          <w:rFonts w:asciiTheme="majorHAnsi" w:eastAsia="Times New Roman" w:hAnsiTheme="majorHAnsi" w:cs="Times New Roman"/>
          <w:color w:val="000000" w:themeColor="text1"/>
          <w:bdr w:val="none" w:sz="0" w:space="0" w:color="auto" w:frame="1"/>
        </w:rPr>
        <w:t>-Bilmez</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B</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Bas</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A</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Ersen Danyeli</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A</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Ekşi</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M</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Ş</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Tan</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K</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Can</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Ö</w:t>
      </w:r>
      <w:r w:rsidRPr="007D3A06">
        <w:rPr>
          <w:rFonts w:asciiTheme="majorHAnsi" w:eastAsia="Times New Roman" w:hAnsiTheme="majorHAnsi" w:cs="Times New Roman"/>
          <w:color w:val="000000" w:themeColor="text1"/>
          <w:bdr w:val="none" w:sz="0" w:space="0" w:color="auto" w:frame="1"/>
        </w:rPr>
        <w:t>., Yakıcı</w:t>
      </w:r>
      <w:r w:rsidR="002A4D08" w:rsidRPr="007D3A06">
        <w:rPr>
          <w:rFonts w:asciiTheme="majorHAnsi" w:eastAsia="Times New Roman" w:hAnsiTheme="majorHAnsi" w:cs="Times New Roman"/>
          <w:color w:val="000000" w:themeColor="text1"/>
          <w:bdr w:val="none" w:sz="0" w:space="0" w:color="auto" w:frame="1"/>
        </w:rPr>
        <w:t>er</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C</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Pamir</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M</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N</w:t>
      </w:r>
      <w:r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Din</w:t>
      </w:r>
      <w:r w:rsidRPr="007D3A06">
        <w:rPr>
          <w:rFonts w:asciiTheme="majorHAnsi" w:eastAsia="Times New Roman" w:hAnsiTheme="majorHAnsi" w:cs="Times New Roman"/>
          <w:color w:val="000000" w:themeColor="text1"/>
          <w:bdr w:val="none" w:sz="0" w:space="0" w:color="auto" w:frame="1"/>
        </w:rPr>
        <w:t>ç</w:t>
      </w:r>
      <w:r w:rsidR="002A4D08" w:rsidRPr="007D3A06">
        <w:rPr>
          <w:rFonts w:asciiTheme="majorHAnsi" w:eastAsia="Times New Roman" w:hAnsiTheme="majorHAnsi" w:cs="Times New Roman"/>
          <w:color w:val="000000" w:themeColor="text1"/>
          <w:bdr w:val="none" w:sz="0" w:space="0" w:color="auto" w:frame="1"/>
        </w:rPr>
        <w:t>er</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A</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Ozduman</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K</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Ozt</w:t>
      </w:r>
      <w:r w:rsidRPr="007D3A06">
        <w:rPr>
          <w:rFonts w:asciiTheme="majorHAnsi" w:eastAsia="Times New Roman" w:hAnsiTheme="majorHAnsi" w:cs="Times New Roman"/>
          <w:color w:val="000000" w:themeColor="text1"/>
          <w:bdr w:val="none" w:sz="0" w:space="0" w:color="auto" w:frame="1"/>
        </w:rPr>
        <w:t>ürk-Işı</w:t>
      </w:r>
      <w:r w:rsidR="002A4D08" w:rsidRPr="007D3A06">
        <w:rPr>
          <w:rFonts w:asciiTheme="majorHAnsi" w:eastAsia="Times New Roman" w:hAnsiTheme="majorHAnsi" w:cs="Times New Roman"/>
          <w:color w:val="000000" w:themeColor="text1"/>
          <w:bdr w:val="none" w:sz="0" w:space="0" w:color="auto" w:frame="1"/>
        </w:rPr>
        <w:t>k</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E.</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1D-CNN for grading of meningiomas using Proton </w:t>
      </w:r>
      <w:r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Magnetic Resonance Spectroscopy. The European Society for Magnetic Resonance in Medicine and Biology. Virtual Meeting, Oct 7-9, 2021, p.178-179. (digital poster)</w:t>
      </w:r>
    </w:p>
    <w:p w:rsidR="007E7E4F" w:rsidRPr="007D3A06" w:rsidRDefault="007E7E4F" w:rsidP="007D3A0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Şahin</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 Sümer</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 Povina</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F</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V</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Akanyeti</w:t>
      </w:r>
      <w:r w:rsidR="004E1D12" w:rsidRPr="007D3A06">
        <w:rPr>
          <w:rFonts w:asciiTheme="majorHAnsi" w:eastAsia="Times New Roman" w:hAnsiTheme="majorHAnsi" w:cs="Times New Roman"/>
          <w:color w:val="000000" w:themeColor="text1"/>
          <w:bdr w:val="none" w:sz="0" w:space="0" w:color="auto" w:frame="1"/>
        </w:rPr>
        <w:t>, O., Oztürk-Işık,</w:t>
      </w:r>
      <w:r w:rsidRPr="007D3A06">
        <w:rPr>
          <w:rFonts w:asciiTheme="majorHAnsi" w:eastAsia="Times New Roman" w:hAnsiTheme="majorHAnsi" w:cs="Times New Roman"/>
          <w:color w:val="000000" w:themeColor="text1"/>
          <w:bdr w:val="none" w:sz="0" w:space="0" w:color="auto" w:frame="1"/>
        </w:rPr>
        <w:t xml:space="preserve"> E., Saybaşılı</w:t>
      </w:r>
      <w:r w:rsidR="004E1D12" w:rsidRPr="007D3A06">
        <w:rPr>
          <w:rFonts w:asciiTheme="majorHAnsi" w:eastAsia="Times New Roman" w:hAnsiTheme="majorHAnsi" w:cs="Times New Roman"/>
          <w:color w:val="000000" w:themeColor="text1"/>
          <w:bdr w:val="none" w:sz="0" w:space="0" w:color="auto" w:frame="1"/>
        </w:rPr>
        <w:t xml:space="preserve">, H., ‘Predicting Modified          </w:t>
      </w:r>
      <w:r w:rsidRPr="007D3A06">
        <w:rPr>
          <w:rFonts w:asciiTheme="majorHAnsi" w:eastAsia="Times New Roman" w:hAnsiTheme="majorHAnsi" w:cs="Times New Roman"/>
          <w:color w:val="000000" w:themeColor="text1"/>
          <w:bdr w:val="none" w:sz="0" w:space="0" w:color="auto" w:frame="1"/>
        </w:rPr>
        <w:t xml:space="preserve">Rankin Scale Scores using Radiomics Derived from Apparent Diffusion Coefficient Maps of </w:t>
      </w:r>
      <w:r w:rsidR="004E1D12"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Patients with Ischemic Stroke’, Welsh Stroke Conference, July 6-7, 2021. (oral presentation)</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Ba</w:t>
      </w:r>
      <w:r w:rsidR="004E1D12" w:rsidRPr="007D3A06">
        <w:rPr>
          <w:rFonts w:asciiTheme="majorHAnsi" w:eastAsia="Times New Roman" w:hAnsiTheme="majorHAnsi" w:cs="Times New Roman"/>
          <w:color w:val="000000" w:themeColor="text1"/>
          <w:bdr w:val="none" w:sz="0" w:space="0" w:color="auto" w:frame="1"/>
        </w:rPr>
        <w:t>ş,</w:t>
      </w:r>
      <w:r w:rsidRPr="007D3A06">
        <w:rPr>
          <w:rFonts w:asciiTheme="majorHAnsi" w:eastAsia="Times New Roman" w:hAnsiTheme="majorHAnsi" w:cs="Times New Roman"/>
          <w:color w:val="000000" w:themeColor="text1"/>
          <w:bdr w:val="none" w:sz="0" w:space="0" w:color="auto" w:frame="1"/>
        </w:rPr>
        <w:t xml:space="preserve"> A</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Sa</w:t>
      </w:r>
      <w:r w:rsidR="004E1D12" w:rsidRPr="007D3A06">
        <w:rPr>
          <w:rFonts w:asciiTheme="majorHAnsi" w:eastAsia="Times New Roman" w:hAnsiTheme="majorHAnsi" w:cs="Times New Roman"/>
          <w:color w:val="000000" w:themeColor="text1"/>
          <w:bdr w:val="none" w:sz="0" w:space="0" w:color="auto" w:frame="1"/>
        </w:rPr>
        <w:t>çlı</w:t>
      </w:r>
      <w:r w:rsidRPr="007D3A06">
        <w:rPr>
          <w:rFonts w:asciiTheme="majorHAnsi" w:eastAsia="Times New Roman" w:hAnsiTheme="majorHAnsi" w:cs="Times New Roman"/>
          <w:color w:val="000000" w:themeColor="text1"/>
          <w:bdr w:val="none" w:sz="0" w:space="0" w:color="auto" w:frame="1"/>
        </w:rPr>
        <w:t>-Bilmez</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Danyeli</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E</w:t>
      </w:r>
      <w:r w:rsidR="004E1D12"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Ozduman</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w:t>
      </w:r>
      <w:r w:rsidR="004E1D12"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er</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Ozt</w:t>
      </w:r>
      <w:r w:rsidR="004E1D12" w:rsidRPr="007D3A06">
        <w:rPr>
          <w:rFonts w:asciiTheme="majorHAnsi" w:eastAsia="Times New Roman" w:hAnsiTheme="majorHAnsi" w:cs="Times New Roman"/>
          <w:color w:val="000000" w:themeColor="text1"/>
          <w:bdr w:val="none" w:sz="0" w:space="0" w:color="auto" w:frame="1"/>
        </w:rPr>
        <w:t>ürk          Işık,</w:t>
      </w:r>
      <w:r w:rsidRPr="007D3A06">
        <w:rPr>
          <w:rFonts w:asciiTheme="majorHAnsi" w:eastAsia="Times New Roman" w:hAnsiTheme="majorHAnsi" w:cs="Times New Roman"/>
          <w:color w:val="000000" w:themeColor="text1"/>
          <w:bdr w:val="none" w:sz="0" w:space="0" w:color="auto" w:frame="1"/>
        </w:rPr>
        <w:t xml:space="preserve"> E.</w:t>
      </w:r>
      <w:r w:rsidR="004E1D12"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The Effect of Cramer-Rao Lower Bound Thresholds on Classication of IDH and TERTp </w:t>
      </w:r>
      <w:r w:rsidRPr="007D3A06">
        <w:rPr>
          <w:rFonts w:asciiTheme="majorHAnsi" w:eastAsia="Times New Roman" w:hAnsiTheme="majorHAnsi" w:cs="Times New Roman"/>
          <w:color w:val="000000" w:themeColor="text1"/>
          <w:bdr w:val="none" w:sz="0" w:space="0" w:color="auto" w:frame="1"/>
        </w:rPr>
        <w:lastRenderedPageBreak/>
        <w:t>Mutation Status in Gliomas using 1H-MRS. International Society for Magnetic Resonance in Medicine. Vancouver, Canada May 15-20, 2021, p.952.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 </w:t>
      </w:r>
      <w:r w:rsidR="004E1D12" w:rsidRPr="007D3A06">
        <w:rPr>
          <w:rFonts w:asciiTheme="majorHAnsi" w:eastAsia="Times New Roman" w:hAnsiTheme="majorHAnsi" w:cs="Times New Roman"/>
          <w:color w:val="000000" w:themeColor="text1"/>
          <w:bdr w:val="none" w:sz="0" w:space="0" w:color="auto" w:frame="1"/>
        </w:rPr>
        <w:t>Baş, A., Saçlı-Bilmez, B., Danyeli, A.E., Yakıcıer, C., Pamir, M.N., Ozduman, K., Dinçer, A., Oztürk          Işık, E., </w:t>
      </w:r>
      <w:r w:rsidRPr="007D3A06">
        <w:rPr>
          <w:rFonts w:asciiTheme="majorHAnsi" w:eastAsia="Times New Roman" w:hAnsiTheme="majorHAnsi" w:cs="Times New Roman"/>
          <w:color w:val="000000" w:themeColor="text1"/>
          <w:bdr w:val="none" w:sz="0" w:space="0" w:color="auto" w:frame="1"/>
        </w:rPr>
        <w:t>. 1D-CNN for the Detection of IDH and TERTp Mutations in Diffuse Gliomas using</w:t>
      </w:r>
      <w:r w:rsidR="004E1D12"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Proton Magnetic Resonance Spectroscopy. International Society for Magnetic Resonance in Medicine. Vancouver, Canada May 15-20, 2021, p.957. (digital poster)</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Ba</w:t>
      </w:r>
      <w:r w:rsidR="001746BB" w:rsidRPr="007D3A06">
        <w:rPr>
          <w:rFonts w:asciiTheme="majorHAnsi" w:eastAsia="Times New Roman" w:hAnsiTheme="majorHAnsi" w:cs="Times New Roman"/>
          <w:color w:val="000000" w:themeColor="text1"/>
          <w:bdr w:val="none" w:sz="0" w:space="0" w:color="auto" w:frame="1"/>
        </w:rPr>
        <w:t>ş,</w:t>
      </w:r>
      <w:r w:rsidRPr="007D3A06">
        <w:rPr>
          <w:rFonts w:asciiTheme="majorHAnsi" w:eastAsia="Times New Roman" w:hAnsiTheme="majorHAnsi" w:cs="Times New Roman"/>
          <w:color w:val="000000" w:themeColor="text1"/>
          <w:bdr w:val="none" w:sz="0" w:space="0" w:color="auto" w:frame="1"/>
        </w:rPr>
        <w:t xml:space="preserve"> A</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Sa</w:t>
      </w:r>
      <w:r w:rsidR="001746BB" w:rsidRPr="007D3A06">
        <w:rPr>
          <w:rFonts w:asciiTheme="majorHAnsi" w:eastAsia="Times New Roman" w:hAnsiTheme="majorHAnsi" w:cs="Times New Roman"/>
          <w:color w:val="000000" w:themeColor="text1"/>
          <w:bdr w:val="none" w:sz="0" w:space="0" w:color="auto" w:frame="1"/>
        </w:rPr>
        <w:t>çlı</w:t>
      </w:r>
      <w:r w:rsidRPr="007D3A06">
        <w:rPr>
          <w:rFonts w:asciiTheme="majorHAnsi" w:eastAsia="Times New Roman" w:hAnsiTheme="majorHAnsi" w:cs="Times New Roman"/>
          <w:color w:val="000000" w:themeColor="text1"/>
          <w:bdr w:val="none" w:sz="0" w:space="0" w:color="auto" w:frame="1"/>
        </w:rPr>
        <w:t>-Bilmez</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Hatay</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G</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H</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Ozcan</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Levi</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Danyeli</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E</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Can</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O</w:t>
      </w:r>
      <w:r w:rsidR="001746BB"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1746BB"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Ozduman</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w:t>
      </w:r>
      <w:r w:rsidR="001746BB"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er</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1746BB"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1746BB"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Glioma Genetic Diagnosis Software for Detection of IDH and TERTp Mutations based on 1H MR Spectroscopy and Mass </w:t>
      </w:r>
      <w:r w:rsidR="001746BB"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Spectrometry. International Society for Magnetic Resonance in Medicine. Vancouver, Canada May 15-20, 2021, p.932.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47121F" w:rsidP="007D3A0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7D3A06">
        <w:rPr>
          <w:rFonts w:asciiTheme="majorHAnsi" w:eastAsia="Times New Roman" w:hAnsiTheme="majorHAnsi" w:cs="Times New Roman"/>
          <w:color w:val="000000" w:themeColor="text1"/>
          <w:bdr w:val="none" w:sz="0" w:space="0" w:color="auto" w:frame="1"/>
        </w:rPr>
        <w:t>Yıldırı</w:t>
      </w:r>
      <w:r w:rsidR="002A4D08" w:rsidRPr="007D3A06">
        <w:rPr>
          <w:rFonts w:asciiTheme="majorHAnsi" w:eastAsia="Times New Roman" w:hAnsiTheme="majorHAnsi" w:cs="Times New Roman"/>
          <w:color w:val="000000" w:themeColor="text1"/>
          <w:bdr w:val="none" w:sz="0" w:space="0" w:color="auto" w:frame="1"/>
        </w:rPr>
        <w:t>m</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M</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Scholtz</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P</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Schütz</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M</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Kovalyk</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X</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Heijman</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E</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Lamerichs</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R</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Grüll</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H</w:t>
      </w:r>
      <w:r w:rsidRPr="007D3A06">
        <w:rPr>
          <w:rFonts w:asciiTheme="majorHAnsi" w:eastAsia="Times New Roman" w:hAnsiTheme="majorHAnsi" w:cs="Times New Roman"/>
          <w:color w:val="000000" w:themeColor="text1"/>
          <w:bdr w:val="none" w:sz="0" w:space="0" w:color="auto" w:frame="1"/>
        </w:rPr>
        <w:t>., Oztürk-Işı</w:t>
      </w:r>
      <w:r w:rsidR="002A4D08" w:rsidRPr="007D3A06">
        <w:rPr>
          <w:rFonts w:asciiTheme="majorHAnsi" w:eastAsia="Times New Roman" w:hAnsiTheme="majorHAnsi" w:cs="Times New Roman"/>
          <w:color w:val="000000" w:themeColor="text1"/>
          <w:bdr w:val="none" w:sz="0" w:space="0" w:color="auto" w:frame="1"/>
        </w:rPr>
        <w:t>k</w:t>
      </w:r>
      <w:r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E.</w:t>
      </w:r>
      <w:r w:rsidRPr="007D3A06">
        <w:rPr>
          <w:rFonts w:asciiTheme="majorHAnsi" w:eastAsia="Times New Roman" w:hAnsiTheme="majorHAnsi" w:cs="Times New Roman"/>
          <w:color w:val="000000" w:themeColor="text1"/>
          <w:bdr w:val="none" w:sz="0" w:space="0" w:color="auto" w:frame="1"/>
        </w:rPr>
        <w:t>,</w:t>
      </w:r>
      <w:r w:rsidR="002A4D08" w:rsidRPr="007D3A06">
        <w:rPr>
          <w:rFonts w:asciiTheme="majorHAnsi" w:eastAsia="Times New Roman" w:hAnsiTheme="majorHAnsi" w:cs="Times New Roman"/>
          <w:color w:val="000000" w:themeColor="text1"/>
          <w:bdr w:val="none" w:sz="0" w:space="0" w:color="auto" w:frame="1"/>
        </w:rPr>
        <w:t xml:space="preserve"> Fast Fluorine Spectroscopic Imaging with Pseudo-Spiral k-Space Sampling. International Society for Magnetic Resonance in Medicine. Vancouver, Canada May 15-20, 2021, p.1810. </w:t>
      </w:r>
      <w:r w:rsidRPr="007D3A06">
        <w:rPr>
          <w:rFonts w:asciiTheme="majorHAnsi" w:eastAsia="Times New Roman" w:hAnsiTheme="majorHAnsi" w:cs="Times New Roman"/>
          <w:color w:val="000000" w:themeColor="text1"/>
          <w:bdr w:val="none" w:sz="0" w:space="0" w:color="auto" w:frame="1"/>
        </w:rPr>
        <w:t xml:space="preserve">          </w:t>
      </w:r>
      <w:r w:rsidR="002A4D08" w:rsidRPr="007D3A06">
        <w:rPr>
          <w:rFonts w:asciiTheme="majorHAnsi" w:eastAsia="Times New Roman" w:hAnsiTheme="majorHAnsi" w:cs="Times New Roman"/>
          <w:color w:val="000000" w:themeColor="text1"/>
          <w:bdr w:val="none" w:sz="0" w:space="0" w:color="auto" w:frame="1"/>
        </w:rPr>
        <w:t>(digital poster)</w:t>
      </w:r>
    </w:p>
    <w:p w:rsidR="005B5D9D" w:rsidRPr="007D3A06" w:rsidRDefault="005B5D9D"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pStyle w:val="ListeParagraf"/>
        <w:spacing w:after="0" w:line="300" w:lineRule="exact"/>
        <w:jc w:val="both"/>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Arslan</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D</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B</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Gurvit</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47121F" w:rsidRPr="007D3A06">
        <w:rPr>
          <w:rFonts w:asciiTheme="majorHAnsi" w:eastAsia="Times New Roman" w:hAnsiTheme="majorHAnsi" w:cs="Times New Roman"/>
          <w:color w:val="000000" w:themeColor="text1"/>
          <w:bdr w:val="none" w:sz="0" w:space="0" w:color="auto" w:frame="1"/>
        </w:rPr>
        <w:t>., Genç,</w:t>
      </w:r>
      <w:r w:rsidRPr="007D3A06">
        <w:rPr>
          <w:rFonts w:asciiTheme="majorHAnsi" w:eastAsia="Times New Roman" w:hAnsiTheme="majorHAnsi" w:cs="Times New Roman"/>
          <w:color w:val="000000" w:themeColor="text1"/>
          <w:bdr w:val="none" w:sz="0" w:space="0" w:color="auto" w:frame="1"/>
        </w:rPr>
        <w:t xml:space="preserve"> O</w:t>
      </w:r>
      <w:r w:rsidR="0047121F" w:rsidRPr="007D3A06">
        <w:rPr>
          <w:rFonts w:asciiTheme="majorHAnsi" w:eastAsia="Times New Roman" w:hAnsiTheme="majorHAnsi" w:cs="Times New Roman"/>
          <w:color w:val="000000" w:themeColor="text1"/>
          <w:bdr w:val="none" w:sz="0" w:space="0" w:color="auto" w:frame="1"/>
        </w:rPr>
        <w:t>., Kıçı</w:t>
      </w:r>
      <w:r w:rsidRPr="007D3A06">
        <w:rPr>
          <w:rFonts w:asciiTheme="majorHAnsi" w:eastAsia="Times New Roman" w:hAnsiTheme="majorHAnsi" w:cs="Times New Roman"/>
          <w:color w:val="000000" w:themeColor="text1"/>
          <w:bdr w:val="none" w:sz="0" w:space="0" w:color="auto" w:frame="1"/>
        </w:rPr>
        <w:t>k</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47121F" w:rsidRPr="007D3A06">
        <w:rPr>
          <w:rFonts w:asciiTheme="majorHAnsi" w:eastAsia="Times New Roman" w:hAnsiTheme="majorHAnsi" w:cs="Times New Roman"/>
          <w:color w:val="000000" w:themeColor="text1"/>
          <w:bdr w:val="none" w:sz="0" w:space="0" w:color="auto" w:frame="1"/>
        </w:rPr>
        <w:t>., Eryü</w:t>
      </w:r>
      <w:r w:rsidRPr="007D3A06">
        <w:rPr>
          <w:rFonts w:asciiTheme="majorHAnsi" w:eastAsia="Times New Roman" w:hAnsiTheme="majorHAnsi" w:cs="Times New Roman"/>
          <w:color w:val="000000" w:themeColor="text1"/>
          <w:bdr w:val="none" w:sz="0" w:space="0" w:color="auto" w:frame="1"/>
        </w:rPr>
        <w:t>rek</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Cengiz</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w:t>
      </w:r>
      <w:r w:rsidR="0047121F" w:rsidRPr="007D3A06">
        <w:rPr>
          <w:rFonts w:asciiTheme="majorHAnsi" w:eastAsia="Times New Roman" w:hAnsiTheme="majorHAnsi" w:cs="Times New Roman"/>
          <w:color w:val="000000" w:themeColor="text1"/>
          <w:bdr w:val="none" w:sz="0" w:space="0" w:color="auto" w:frame="1"/>
        </w:rPr>
        <w:t>., Erdoğ</w:t>
      </w:r>
      <w:r w:rsidRPr="007D3A06">
        <w:rPr>
          <w:rFonts w:asciiTheme="majorHAnsi" w:eastAsia="Times New Roman" w:hAnsiTheme="majorHAnsi" w:cs="Times New Roman"/>
          <w:color w:val="000000" w:themeColor="text1"/>
          <w:bdr w:val="none" w:sz="0" w:space="0" w:color="auto" w:frame="1"/>
        </w:rPr>
        <w:t>du</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47121F" w:rsidRPr="007D3A06">
        <w:rPr>
          <w:rFonts w:asciiTheme="majorHAnsi" w:eastAsia="Times New Roman" w:hAnsiTheme="majorHAnsi" w:cs="Times New Roman"/>
          <w:color w:val="000000" w:themeColor="text1"/>
          <w:bdr w:val="none" w:sz="0" w:space="0" w:color="auto" w:frame="1"/>
        </w:rPr>
        <w:t>., Yıldırı</w:t>
      </w:r>
      <w:r w:rsidRPr="007D3A06">
        <w:rPr>
          <w:rFonts w:asciiTheme="majorHAnsi" w:eastAsia="Times New Roman" w:hAnsiTheme="majorHAnsi" w:cs="Times New Roman"/>
          <w:color w:val="000000" w:themeColor="text1"/>
          <w:bdr w:val="none" w:sz="0" w:space="0" w:color="auto" w:frame="1"/>
        </w:rPr>
        <w:t>m</w:t>
      </w:r>
      <w:r w:rsidR="0047121F" w:rsidRPr="007D3A06">
        <w:rPr>
          <w:rFonts w:asciiTheme="majorHAnsi" w:eastAsia="Times New Roman" w:hAnsiTheme="majorHAnsi" w:cs="Times New Roman"/>
          <w:color w:val="000000" w:themeColor="text1"/>
          <w:bdr w:val="none" w:sz="0" w:space="0" w:color="auto" w:frame="1"/>
        </w:rPr>
        <w:t xml:space="preserve">, Z,          </w:t>
      </w:r>
      <w:r w:rsidRPr="007D3A06">
        <w:rPr>
          <w:rFonts w:asciiTheme="majorHAnsi" w:eastAsia="Times New Roman" w:hAnsiTheme="majorHAnsi" w:cs="Times New Roman"/>
          <w:color w:val="000000" w:themeColor="text1"/>
          <w:bdr w:val="none" w:sz="0" w:space="0" w:color="auto" w:frame="1"/>
        </w:rPr>
        <w:t>T</w:t>
      </w:r>
      <w:r w:rsidR="0047121F" w:rsidRPr="007D3A06">
        <w:rPr>
          <w:rFonts w:asciiTheme="majorHAnsi" w:eastAsia="Times New Roman" w:hAnsiTheme="majorHAnsi" w:cs="Times New Roman"/>
          <w:color w:val="000000" w:themeColor="text1"/>
          <w:bdr w:val="none" w:sz="0" w:space="0" w:color="auto" w:frame="1"/>
        </w:rPr>
        <w:t>üfekçioğ</w:t>
      </w:r>
      <w:r w:rsidRPr="007D3A06">
        <w:rPr>
          <w:rFonts w:asciiTheme="majorHAnsi" w:eastAsia="Times New Roman" w:hAnsiTheme="majorHAnsi" w:cs="Times New Roman"/>
          <w:color w:val="000000" w:themeColor="text1"/>
          <w:bdr w:val="none" w:sz="0" w:space="0" w:color="auto" w:frame="1"/>
        </w:rPr>
        <w:t>lu</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Z</w:t>
      </w:r>
      <w:r w:rsidR="0047121F" w:rsidRPr="007D3A06">
        <w:rPr>
          <w:rFonts w:asciiTheme="majorHAnsi" w:eastAsia="Times New Roman" w:hAnsiTheme="majorHAnsi" w:cs="Times New Roman"/>
          <w:color w:val="000000" w:themeColor="text1"/>
          <w:bdr w:val="none" w:sz="0" w:space="0" w:color="auto" w:frame="1"/>
        </w:rPr>
        <w:t>., Uluğ,</w:t>
      </w:r>
      <w:r w:rsidRPr="007D3A06">
        <w:rPr>
          <w:rFonts w:asciiTheme="majorHAnsi" w:eastAsia="Times New Roman" w:hAnsiTheme="majorHAnsi" w:cs="Times New Roman"/>
          <w:color w:val="000000" w:themeColor="text1"/>
          <w:bdr w:val="none" w:sz="0" w:space="0" w:color="auto" w:frame="1"/>
        </w:rPr>
        <w:t xml:space="preserve"> A</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M</w:t>
      </w:r>
      <w:r w:rsidR="0047121F" w:rsidRPr="007D3A06">
        <w:rPr>
          <w:rFonts w:asciiTheme="majorHAnsi" w:eastAsia="Times New Roman" w:hAnsiTheme="majorHAnsi" w:cs="Times New Roman"/>
          <w:color w:val="000000" w:themeColor="text1"/>
          <w:bdr w:val="none" w:sz="0" w:space="0" w:color="auto" w:frame="1"/>
        </w:rPr>
        <w:t>., Bilgiç,</w:t>
      </w:r>
      <w:r w:rsidRPr="007D3A06">
        <w:rPr>
          <w:rFonts w:asciiTheme="majorHAnsi" w:eastAsia="Times New Roman" w:hAnsiTheme="majorHAnsi" w:cs="Times New Roman"/>
          <w:color w:val="000000" w:themeColor="text1"/>
          <w:bdr w:val="none" w:sz="0" w:space="0" w:color="auto" w:frame="1"/>
        </w:rPr>
        <w:t xml:space="preserve"> B</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Hanagasi</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H</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Demiralp</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T</w:t>
      </w:r>
      <w:r w:rsidR="0047121F"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47121F"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The perfusion </w:t>
      </w:r>
      <w:r w:rsidR="0047121F"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 xml:space="preserve">deficits in general cognitive, executive, and visual dysfunction in Parkinson's disease </w:t>
      </w:r>
      <w:r w:rsidR="0047121F"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measured by arterial spin labeling MRI. International Society for Magnetic Resonance in</w:t>
      </w:r>
      <w:r w:rsidR="0047121F"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Medicine. Virtual Meeting, 15-20 May, 2021, p.3026.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Cengiz</w:t>
      </w:r>
      <w:r w:rsidR="005F624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S</w:t>
      </w:r>
      <w:r w:rsidR="005F6244" w:rsidRPr="007D3A06">
        <w:rPr>
          <w:rFonts w:asciiTheme="majorHAnsi" w:eastAsia="Times New Roman" w:hAnsiTheme="majorHAnsi" w:cs="Times New Roman"/>
          <w:color w:val="000000" w:themeColor="text1"/>
          <w:bdr w:val="none" w:sz="0" w:space="0" w:color="auto" w:frame="1"/>
        </w:rPr>
        <w:t>., Yıldırı</w:t>
      </w:r>
      <w:r w:rsidRPr="007D3A06">
        <w:rPr>
          <w:rFonts w:asciiTheme="majorHAnsi" w:eastAsia="Times New Roman" w:hAnsiTheme="majorHAnsi" w:cs="Times New Roman"/>
          <w:color w:val="000000" w:themeColor="text1"/>
          <w:bdr w:val="none" w:sz="0" w:space="0" w:color="auto" w:frame="1"/>
        </w:rPr>
        <w:t>m</w:t>
      </w:r>
      <w:r w:rsidR="005F624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5F6244" w:rsidRPr="007D3A06">
        <w:rPr>
          <w:rFonts w:asciiTheme="majorHAnsi" w:eastAsia="Times New Roman" w:hAnsiTheme="majorHAnsi" w:cs="Times New Roman"/>
          <w:color w:val="000000" w:themeColor="text1"/>
          <w:bdr w:val="none" w:sz="0" w:space="0" w:color="auto" w:frame="1"/>
        </w:rPr>
        <w:t>., Baş,</w:t>
      </w:r>
      <w:r w:rsidRPr="007D3A06">
        <w:rPr>
          <w:rFonts w:asciiTheme="majorHAnsi" w:eastAsia="Times New Roman" w:hAnsiTheme="majorHAnsi" w:cs="Times New Roman"/>
          <w:color w:val="000000" w:themeColor="text1"/>
          <w:bdr w:val="none" w:sz="0" w:space="0" w:color="auto" w:frame="1"/>
        </w:rPr>
        <w:t xml:space="preserve"> A</w:t>
      </w:r>
      <w:r w:rsidR="005F6244"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5F624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5F6244"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ORYX-MRSI: A d</w:t>
      </w:r>
      <w:r w:rsidR="005F6244" w:rsidRPr="007D3A06">
        <w:rPr>
          <w:rFonts w:asciiTheme="majorHAnsi" w:eastAsia="Times New Roman" w:hAnsiTheme="majorHAnsi" w:cs="Times New Roman"/>
          <w:color w:val="000000" w:themeColor="text1"/>
          <w:bdr w:val="none" w:sz="0" w:space="0" w:color="auto" w:frame="1"/>
        </w:rPr>
        <w:t xml:space="preserve">ata analysis software for multi          </w:t>
      </w:r>
      <w:r w:rsidRPr="007D3A06">
        <w:rPr>
          <w:rFonts w:asciiTheme="majorHAnsi" w:eastAsia="Times New Roman" w:hAnsiTheme="majorHAnsi" w:cs="Times New Roman"/>
          <w:color w:val="000000" w:themeColor="text1"/>
          <w:bdr w:val="none" w:sz="0" w:space="0" w:color="auto" w:frame="1"/>
        </w:rPr>
        <w:t xml:space="preserve">slice 1H-MRSI. International Society for Magnetic Resonance in Medicine. Virtual Meeting, </w:t>
      </w:r>
      <w:r w:rsidR="005F6244"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May 15-20, 2021, p.2003.  (digital poster)</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Buz Yaluğ</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Ersen Danyeli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w:t>
      </w:r>
      <w:r w:rsidR="00C659ED" w:rsidRPr="007D3A06">
        <w:rPr>
          <w:rFonts w:asciiTheme="majorHAnsi" w:eastAsia="Times New Roman" w:hAnsiTheme="majorHAnsi" w:cs="Times New Roman"/>
          <w:color w:val="000000" w:themeColor="text1"/>
          <w:bdr w:val="none" w:sz="0" w:space="0" w:color="auto" w:frame="1"/>
        </w:rPr>
        <w:t xml:space="preserve"> Yakıcı</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Pamir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C659ED" w:rsidRPr="007D3A06">
        <w:rPr>
          <w:rFonts w:asciiTheme="majorHAnsi" w:eastAsia="Times New Roman" w:hAnsiTheme="majorHAnsi" w:cs="Times New Roman"/>
          <w:color w:val="000000" w:themeColor="text1"/>
          <w:bdr w:val="none" w:sz="0" w:space="0" w:color="auto" w:frame="1"/>
        </w:rPr>
        <w:t>., Ö</w:t>
      </w:r>
      <w:r w:rsidRPr="007D3A06">
        <w:rPr>
          <w:rFonts w:asciiTheme="majorHAnsi" w:eastAsia="Times New Roman" w:hAnsiTheme="majorHAnsi" w:cs="Times New Roman"/>
          <w:color w:val="000000" w:themeColor="text1"/>
          <w:bdr w:val="none" w:sz="0" w:space="0" w:color="auto" w:frame="1"/>
        </w:rPr>
        <w:t>zduman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C659ED" w:rsidRPr="007D3A06">
        <w:rPr>
          <w:rFonts w:asciiTheme="majorHAnsi" w:eastAsia="Times New Roman" w:hAnsiTheme="majorHAnsi" w:cs="Times New Roman"/>
          <w:color w:val="000000" w:themeColor="text1"/>
          <w:bdr w:val="none" w:sz="0" w:space="0" w:color="auto" w:frame="1"/>
        </w:rPr>
        <w:t>., Dinç</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E.</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Identification of IDH and TERT Mutation Status in Glioma Patients using Dynamic </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Susceptibility Contrast MRI. International Society for Magnetic Resonance in Medicine. Virtual Meeting, May 15-20, 2021, p.1075.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Sa</w:t>
      </w:r>
      <w:r w:rsidR="00C659ED" w:rsidRPr="007D3A06">
        <w:rPr>
          <w:rFonts w:asciiTheme="majorHAnsi" w:eastAsia="Times New Roman" w:hAnsiTheme="majorHAnsi" w:cs="Times New Roman"/>
          <w:color w:val="000000" w:themeColor="text1"/>
          <w:bdr w:val="none" w:sz="0" w:space="0" w:color="auto" w:frame="1"/>
        </w:rPr>
        <w:t>çlı</w:t>
      </w:r>
      <w:r w:rsidRPr="007D3A06">
        <w:rPr>
          <w:rFonts w:asciiTheme="majorHAnsi" w:eastAsia="Times New Roman" w:hAnsiTheme="majorHAnsi" w:cs="Times New Roman"/>
          <w:color w:val="000000" w:themeColor="text1"/>
          <w:bdr w:val="none" w:sz="0" w:space="0" w:color="auto" w:frame="1"/>
        </w:rPr>
        <w:t>-Bilmez</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Ersen Danyeli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Ekşi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Ş</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Tan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Can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Ö</w:t>
      </w:r>
      <w:r w:rsidR="00C659ED"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Pamir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w:t>
      </w:r>
      <w:r w:rsidR="00C659ED"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          Ö</w:t>
      </w:r>
      <w:r w:rsidRPr="007D3A06">
        <w:rPr>
          <w:rFonts w:asciiTheme="majorHAnsi" w:eastAsia="Times New Roman" w:hAnsiTheme="majorHAnsi" w:cs="Times New Roman"/>
          <w:color w:val="000000" w:themeColor="text1"/>
          <w:bdr w:val="none" w:sz="0" w:space="0" w:color="auto" w:frame="1"/>
        </w:rPr>
        <w:t>zduman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K</w:t>
      </w:r>
      <w:r w:rsidR="00C659ED"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Correlations of Single Voxel 1H-MRS Findings with Tumor </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Biology in Meningiomas. International Society for Magnetic Resonance in Medicine. Virtual</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Meeting, May 15-20, 2021, p.954. (digital poster)</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7E7E4F" w:rsidRPr="007D3A06" w:rsidRDefault="007E7E4F" w:rsidP="007D3A0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Václavů</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L</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Arslan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D</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B</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Hirschler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L</w:t>
      </w:r>
      <w:r w:rsidR="00C659ED"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Falcon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Gispert</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J</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D</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Montesinos</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P</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Ven</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Osch</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J</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P.</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Investigation of angiographic shine-through in time-encoded pCASL. </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International Society for Magnetic Resonance in Medicine. Virtual Meeting, 15-20 May, 2021, p.2716. (digital poster)</w:t>
      </w:r>
    </w:p>
    <w:p w:rsidR="002A4D08" w:rsidRPr="007D3A06" w:rsidRDefault="002A4D08" w:rsidP="007D3A06">
      <w:pPr>
        <w:spacing w:after="0" w:line="300" w:lineRule="exact"/>
        <w:ind w:left="720"/>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lastRenderedPageBreak/>
        <w:t>Sa</w:t>
      </w:r>
      <w:r w:rsidR="00C659ED" w:rsidRPr="007D3A06">
        <w:rPr>
          <w:rFonts w:asciiTheme="majorHAnsi" w:eastAsia="Times New Roman" w:hAnsiTheme="majorHAnsi" w:cs="Times New Roman"/>
          <w:color w:val="000000" w:themeColor="text1"/>
          <w:bdr w:val="none" w:sz="0" w:space="0" w:color="auto" w:frame="1"/>
        </w:rPr>
        <w:t>çlı</w:t>
      </w:r>
      <w:r w:rsidRPr="007D3A06">
        <w:rPr>
          <w:rFonts w:asciiTheme="majorHAnsi" w:eastAsia="Times New Roman" w:hAnsiTheme="majorHAnsi" w:cs="Times New Roman"/>
          <w:color w:val="000000" w:themeColor="text1"/>
          <w:bdr w:val="none" w:sz="0" w:space="0" w:color="auto" w:frame="1"/>
        </w:rPr>
        <w:t>-Bilmez</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C659ED"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 Ersen Danyeli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ç, Yakıcı</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C659ED"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 Pamir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Ozduman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Din</w:t>
      </w:r>
      <w:r w:rsidR="00C659ED" w:rsidRPr="007D3A06">
        <w:rPr>
          <w:rFonts w:asciiTheme="majorHAnsi" w:eastAsia="Times New Roman" w:hAnsiTheme="majorHAnsi" w:cs="Times New Roman"/>
          <w:color w:val="000000" w:themeColor="text1"/>
          <w:bdr w:val="none" w:sz="0" w:space="0" w:color="auto" w:frame="1"/>
        </w:rPr>
        <w:t>ç</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Ozt</w:t>
      </w:r>
      <w:r w:rsidR="00C659ED" w:rsidRPr="007D3A06">
        <w:rPr>
          <w:rFonts w:asciiTheme="majorHAnsi" w:eastAsia="Times New Roman" w:hAnsiTheme="majorHAnsi" w:cs="Times New Roman"/>
          <w:color w:val="000000" w:themeColor="text1"/>
          <w:bdr w:val="none" w:sz="0" w:space="0" w:color="auto" w:frame="1"/>
        </w:rPr>
        <w:t>ürk-Işı</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E.</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Lactate and glutathione levels detected with proton MR spectroscopy are associated with poor survival in IDH wild type TERTp mutant diffuse gliomas. SNO-NCI Joint Symposium: Targeting CNS Tumor Metabolism, Virtual Meeting, 6-7 April, 2021, p.BIMG-</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15. (oral presentation) </w:t>
      </w: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p>
    <w:p w:rsidR="002A4D08" w:rsidRPr="007D3A06" w:rsidRDefault="002A4D08" w:rsidP="007D3A06">
      <w:pPr>
        <w:spacing w:after="0" w:line="300" w:lineRule="exact"/>
        <w:jc w:val="both"/>
        <w:textAlignment w:val="baseline"/>
        <w:rPr>
          <w:rFonts w:asciiTheme="majorHAnsi" w:eastAsia="Times New Roman" w:hAnsiTheme="majorHAnsi" w:cs="Times New Roman"/>
          <w:color w:val="000000" w:themeColor="text1"/>
        </w:rPr>
      </w:pPr>
      <w:r w:rsidRPr="007D3A06">
        <w:rPr>
          <w:rFonts w:asciiTheme="majorHAnsi" w:eastAsia="Times New Roman" w:hAnsiTheme="majorHAnsi" w:cs="Times New Roman"/>
          <w:color w:val="000000" w:themeColor="text1"/>
          <w:bdr w:val="none" w:sz="0" w:space="0" w:color="auto" w:frame="1"/>
        </w:rPr>
        <w:t>Sa</w:t>
      </w:r>
      <w:r w:rsidR="00C659ED" w:rsidRPr="007D3A06">
        <w:rPr>
          <w:rFonts w:asciiTheme="majorHAnsi" w:eastAsia="Times New Roman" w:hAnsiTheme="majorHAnsi" w:cs="Times New Roman"/>
          <w:color w:val="000000" w:themeColor="text1"/>
          <w:bdr w:val="none" w:sz="0" w:space="0" w:color="auto" w:frame="1"/>
        </w:rPr>
        <w:t>çlı</w:t>
      </w:r>
      <w:r w:rsidRPr="007D3A06">
        <w:rPr>
          <w:rFonts w:asciiTheme="majorHAnsi" w:eastAsia="Times New Roman" w:hAnsiTheme="majorHAnsi" w:cs="Times New Roman"/>
          <w:color w:val="000000" w:themeColor="text1"/>
          <w:bdr w:val="none" w:sz="0" w:space="0" w:color="auto" w:frame="1"/>
        </w:rPr>
        <w:t>-Bilmez</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B</w:t>
      </w:r>
      <w:r w:rsidR="00C659ED" w:rsidRPr="007D3A06">
        <w:rPr>
          <w:rFonts w:asciiTheme="majorHAnsi" w:eastAsia="Times New Roman" w:hAnsiTheme="majorHAnsi" w:cs="Times New Roman"/>
          <w:color w:val="000000" w:themeColor="text1"/>
          <w:bdr w:val="none" w:sz="0" w:space="0" w:color="auto" w:frame="1"/>
        </w:rPr>
        <w:t>., Akı</w:t>
      </w:r>
      <w:r w:rsidRPr="007D3A06">
        <w:rPr>
          <w:rFonts w:asciiTheme="majorHAnsi" w:eastAsia="Times New Roman" w:hAnsiTheme="majorHAnsi" w:cs="Times New Roman"/>
          <w:color w:val="000000" w:themeColor="text1"/>
          <w:bdr w:val="none" w:sz="0" w:space="0" w:color="auto" w:frame="1"/>
        </w:rPr>
        <w:t>n-Levi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Ersen Danyeli</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A</w:t>
      </w:r>
      <w:r w:rsidR="00C659ED" w:rsidRPr="007D3A06">
        <w:rPr>
          <w:rFonts w:asciiTheme="majorHAnsi" w:eastAsia="Times New Roman" w:hAnsiTheme="majorHAnsi" w:cs="Times New Roman"/>
          <w:color w:val="000000" w:themeColor="text1"/>
          <w:bdr w:val="none" w:sz="0" w:space="0" w:color="auto" w:frame="1"/>
        </w:rPr>
        <w:t>., Yakıcı</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C, Pamir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M</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N</w:t>
      </w:r>
      <w:r w:rsidR="00C659ED" w:rsidRPr="007D3A06">
        <w:rPr>
          <w:rFonts w:asciiTheme="majorHAnsi" w:eastAsia="Times New Roman" w:hAnsiTheme="majorHAnsi" w:cs="Times New Roman"/>
          <w:color w:val="000000" w:themeColor="text1"/>
          <w:bdr w:val="none" w:sz="0" w:space="0" w:color="auto" w:frame="1"/>
        </w:rPr>
        <w:t>., Ö</w:t>
      </w:r>
      <w:r w:rsidRPr="007D3A06">
        <w:rPr>
          <w:rFonts w:asciiTheme="majorHAnsi" w:eastAsia="Times New Roman" w:hAnsiTheme="majorHAnsi" w:cs="Times New Roman"/>
          <w:color w:val="000000" w:themeColor="text1"/>
          <w:bdr w:val="none" w:sz="0" w:space="0" w:color="auto" w:frame="1"/>
        </w:rPr>
        <w:t>zduman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K</w:t>
      </w:r>
      <w:r w:rsidR="00C659ED" w:rsidRPr="007D3A06">
        <w:rPr>
          <w:rFonts w:asciiTheme="majorHAnsi" w:eastAsia="Times New Roman" w:hAnsiTheme="majorHAnsi" w:cs="Times New Roman"/>
          <w:color w:val="000000" w:themeColor="text1"/>
          <w:bdr w:val="none" w:sz="0" w:space="0" w:color="auto" w:frame="1"/>
        </w:rPr>
        <w:t>., Dinç</w:t>
      </w:r>
      <w:r w:rsidRPr="007D3A06">
        <w:rPr>
          <w:rFonts w:asciiTheme="majorHAnsi" w:eastAsia="Times New Roman" w:hAnsiTheme="majorHAnsi" w:cs="Times New Roman"/>
          <w:color w:val="000000" w:themeColor="text1"/>
          <w:bdr w:val="none" w:sz="0" w:space="0" w:color="auto" w:frame="1"/>
        </w:rPr>
        <w:t>er</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A</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Can</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Ö</w:t>
      </w:r>
      <w:r w:rsidR="00C659ED" w:rsidRPr="007D3A06">
        <w:rPr>
          <w:rFonts w:asciiTheme="majorHAnsi" w:eastAsia="Times New Roman" w:hAnsiTheme="majorHAnsi" w:cs="Times New Roman"/>
          <w:color w:val="000000" w:themeColor="text1"/>
          <w:bdr w:val="none" w:sz="0" w:space="0" w:color="auto" w:frame="1"/>
        </w:rPr>
        <w:t>., Oztürk-Işı</w:t>
      </w:r>
      <w:r w:rsidRPr="007D3A06">
        <w:rPr>
          <w:rFonts w:asciiTheme="majorHAnsi" w:eastAsia="Times New Roman" w:hAnsiTheme="majorHAnsi" w:cs="Times New Roman"/>
          <w:color w:val="000000" w:themeColor="text1"/>
          <w:bdr w:val="none" w:sz="0" w:space="0" w:color="auto" w:frame="1"/>
        </w:rPr>
        <w:t>k</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E.</w:t>
      </w:r>
      <w:r w:rsidR="00C659ED" w:rsidRPr="007D3A06">
        <w:rPr>
          <w:rFonts w:asciiTheme="majorHAnsi" w:eastAsia="Times New Roman" w:hAnsiTheme="majorHAnsi" w:cs="Times New Roman"/>
          <w:color w:val="000000" w:themeColor="text1"/>
          <w:bdr w:val="none" w:sz="0" w:space="0" w:color="auto" w:frame="1"/>
        </w:rPr>
        <w:t>,</w:t>
      </w:r>
      <w:r w:rsidRPr="007D3A06">
        <w:rPr>
          <w:rFonts w:asciiTheme="majorHAnsi" w:eastAsia="Times New Roman" w:hAnsiTheme="majorHAnsi" w:cs="Times New Roman"/>
          <w:color w:val="000000" w:themeColor="text1"/>
          <w:bdr w:val="none" w:sz="0" w:space="0" w:color="auto" w:frame="1"/>
        </w:rPr>
        <w:t xml:space="preserve">  Identification of IDH mutation status using proton MR spectroscopy </w:t>
      </w:r>
      <w:r w:rsidR="00C659ED" w:rsidRPr="007D3A06">
        <w:rPr>
          <w:rFonts w:asciiTheme="majorHAnsi" w:eastAsia="Times New Roman" w:hAnsiTheme="majorHAnsi" w:cs="Times New Roman"/>
          <w:color w:val="000000" w:themeColor="text1"/>
          <w:bdr w:val="none" w:sz="0" w:space="0" w:color="auto" w:frame="1"/>
        </w:rPr>
        <w:t xml:space="preserve">          </w:t>
      </w:r>
      <w:r w:rsidRPr="007D3A06">
        <w:rPr>
          <w:rFonts w:asciiTheme="majorHAnsi" w:eastAsia="Times New Roman" w:hAnsiTheme="majorHAnsi" w:cs="Times New Roman"/>
          <w:color w:val="000000" w:themeColor="text1"/>
          <w:bdr w:val="none" w:sz="0" w:space="0" w:color="auto" w:frame="1"/>
        </w:rPr>
        <w:t>and mass spectrometry: a study of 178 gliomas.  SNO-NCI Joint Symposium: Targeting CNS Tumor Metabolism, Virtual Meeting, 6-7 April, 2021, p.BIMG-14. (pre-recorded presentation)    </w:t>
      </w:r>
    </w:p>
    <w:p w:rsidR="00B31276" w:rsidRPr="00B31276" w:rsidRDefault="00B31276" w:rsidP="00B31276">
      <w:pPr>
        <w:spacing w:after="0" w:line="300" w:lineRule="exact"/>
        <w:jc w:val="both"/>
        <w:textAlignment w:val="baseline"/>
        <w:rPr>
          <w:rFonts w:asciiTheme="majorHAnsi" w:eastAsia="Times New Roman" w:hAnsiTheme="majorHAnsi" w:cs="Times New Roman"/>
          <w:color w:val="000000" w:themeColor="text1"/>
        </w:rPr>
      </w:pPr>
    </w:p>
    <w:p w:rsidR="00434236" w:rsidRDefault="009972CD"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1D78BD" w:rsidRPr="001D78BD">
        <w:rPr>
          <w:rFonts w:ascii="Cambria" w:eastAsia="Calibri" w:hAnsi="Cambria" w:cs="Times New Roman"/>
          <w:b/>
          <w:color w:val="365F91" w:themeColor="accent1" w:themeShade="BF"/>
          <w:sz w:val="28"/>
          <w:szCs w:val="28"/>
          <w:lang w:eastAsia="tr-TR"/>
        </w:rPr>
        <w:t>I</w:t>
      </w:r>
      <w:r w:rsidR="00BD5FEA">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w:t>
      </w:r>
      <w:r w:rsidR="00097B76">
        <w:rPr>
          <w:rFonts w:ascii="Cambria" w:eastAsia="Calibri" w:hAnsi="Cambria" w:cs="Times New Roman"/>
          <w:b/>
          <w:color w:val="365F91" w:themeColor="accent1" w:themeShade="BF"/>
          <w:sz w:val="28"/>
          <w:szCs w:val="28"/>
          <w:lang w:eastAsia="tr-TR"/>
        </w:rPr>
        <w:t>3</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AC475E" w:rsidRPr="001D78BD" w:rsidRDefault="00AC475E" w:rsidP="007D3A06">
      <w:pPr>
        <w:spacing w:after="0" w:line="300" w:lineRule="exact"/>
        <w:rPr>
          <w:rFonts w:ascii="Cambria" w:hAnsi="Cambria"/>
          <w:b/>
          <w:sz w:val="28"/>
          <w:szCs w:val="28"/>
        </w:rPr>
      </w:pPr>
    </w:p>
    <w:p w:rsidR="00E3301E" w:rsidRPr="0082011E" w:rsidRDefault="00F50C5B" w:rsidP="007D3A06">
      <w:pPr>
        <w:spacing w:after="0" w:line="300" w:lineRule="exact"/>
        <w:rPr>
          <w:rFonts w:asciiTheme="majorHAnsi" w:eastAsia="Calibri" w:hAnsiTheme="majorHAnsi" w:cs="InterstateLight"/>
          <w:b/>
          <w:lang w:val="de-DE"/>
        </w:rPr>
      </w:pPr>
      <w:r w:rsidRPr="0082011E">
        <w:rPr>
          <w:rFonts w:asciiTheme="majorHAnsi" w:eastAsia="Calibri" w:hAnsiTheme="majorHAnsi"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01"/>
      </w:tblGrid>
      <w:tr w:rsidR="00AC475E" w:rsidRPr="0082011E" w:rsidTr="00AC475E">
        <w:trPr>
          <w:trHeight w:val="567"/>
        </w:trPr>
        <w:tc>
          <w:tcPr>
            <w:tcW w:w="4962"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Kriterler</w:t>
            </w:r>
          </w:p>
        </w:tc>
        <w:tc>
          <w:tcPr>
            <w:tcW w:w="1701"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Sayısal Hedef</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Disiplinlerarası çalıştay</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Doktora mezunu</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Uluslararası endeksli dergilerde makale</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Bildiri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Üniversite dışı araştırma desteği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4.000.000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934B06" w:rsidRPr="00A42A3D" w:rsidRDefault="00BD5FEA" w:rsidP="00AC475E">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XIII</w:t>
      </w:r>
      <w:r w:rsidR="00A42A3D">
        <w:rPr>
          <w:rFonts w:ascii="Cambria" w:eastAsia="Calibri" w:hAnsi="Cambria" w:cs="Times New Roman"/>
          <w:b/>
          <w:color w:val="365F91" w:themeColor="accent1" w:themeShade="BF"/>
          <w:sz w:val="28"/>
          <w:szCs w:val="28"/>
          <w:lang w:eastAsia="tr-TR"/>
        </w:rPr>
        <w:t>.</w:t>
      </w:r>
      <w:r w:rsidR="002D07F1">
        <w:rPr>
          <w:rFonts w:ascii="Cambria" w:eastAsia="Calibri" w:hAnsi="Cambria" w:cs="Times New Roman"/>
          <w:b/>
          <w:color w:val="365F91" w:themeColor="accent1" w:themeShade="BF"/>
          <w:sz w:val="28"/>
          <w:szCs w:val="28"/>
          <w:lang w:eastAsia="tr-TR"/>
        </w:rPr>
        <w:t xml:space="preserve"> </w:t>
      </w:r>
      <w:r w:rsidR="00934B06" w:rsidRPr="00A42A3D">
        <w:rPr>
          <w:rFonts w:ascii="Cambria" w:eastAsia="Calibri" w:hAnsi="Cambria" w:cs="Times New Roman"/>
          <w:b/>
          <w:color w:val="365F91" w:themeColor="accent1" w:themeShade="BF"/>
          <w:sz w:val="28"/>
          <w:szCs w:val="28"/>
          <w:lang w:eastAsia="tr-TR"/>
        </w:rPr>
        <w:t>MERKEZİNİZİN 20</w:t>
      </w:r>
      <w:r w:rsidR="009B1774">
        <w:rPr>
          <w:rFonts w:ascii="Cambria" w:eastAsia="Calibri" w:hAnsi="Cambria" w:cs="Times New Roman"/>
          <w:b/>
          <w:color w:val="365F91" w:themeColor="accent1" w:themeShade="BF"/>
          <w:sz w:val="28"/>
          <w:szCs w:val="28"/>
          <w:lang w:eastAsia="tr-TR"/>
        </w:rPr>
        <w:t>2</w:t>
      </w:r>
      <w:r w:rsidR="00086B3C">
        <w:rPr>
          <w:rFonts w:ascii="Cambria" w:eastAsia="Calibri" w:hAnsi="Cambria" w:cs="Times New Roman"/>
          <w:b/>
          <w:color w:val="365F91" w:themeColor="accent1" w:themeShade="BF"/>
          <w:sz w:val="28"/>
          <w:szCs w:val="28"/>
          <w:lang w:eastAsia="tr-TR"/>
        </w:rPr>
        <w:t>2</w:t>
      </w:r>
      <w:r w:rsidR="00934B06" w:rsidRPr="00A42A3D">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w:t>
      </w:r>
      <w:r w:rsidR="00A42A3D">
        <w:rPr>
          <w:rFonts w:ascii="Cambria" w:eastAsia="Calibri" w:hAnsi="Cambria" w:cs="Times New Roman"/>
          <w:b/>
          <w:color w:val="365F91" w:themeColor="accent1" w:themeShade="BF"/>
          <w:sz w:val="28"/>
          <w:szCs w:val="28"/>
          <w:lang w:eastAsia="tr-TR"/>
        </w:rPr>
        <w:t>RIDA TANIMLANAMAYAN FAALİYETLER</w:t>
      </w:r>
    </w:p>
    <w:p w:rsidR="00AC4DDE" w:rsidRPr="00E762EB" w:rsidRDefault="00AC4DDE" w:rsidP="00AC475E">
      <w:pPr>
        <w:spacing w:after="0" w:line="300" w:lineRule="exact"/>
        <w:rPr>
          <w:rFonts w:asciiTheme="majorHAnsi" w:hAnsiTheme="majorHAnsi"/>
          <w:lang w:eastAsia="ko-KR"/>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shd w:val="clear" w:color="auto" w:fill="FEFFFF"/>
          <w:lang w:eastAsia="zh-CN"/>
        </w:rPr>
      </w:pPr>
      <w:r w:rsidRPr="007D3A06">
        <w:rPr>
          <w:rFonts w:asciiTheme="majorHAnsi" w:eastAsia="SimSun" w:hAnsiTheme="majorHAnsi" w:cs="Times New Roman"/>
          <w:shd w:val="clear" w:color="auto" w:fill="FEFFFF"/>
          <w:lang w:eastAsia="zh-CN"/>
        </w:rPr>
        <w:t>Niaz Cahalabianloo, Stress Measurement and Regulation in Real-Life Using Affective T</w:t>
      </w:r>
      <w:r w:rsidR="00DE7027" w:rsidRPr="007D3A06">
        <w:rPr>
          <w:rFonts w:asciiTheme="majorHAnsi" w:eastAsia="SimSun" w:hAnsiTheme="majorHAnsi" w:cs="Times New Roman"/>
          <w:shd w:val="clear" w:color="auto" w:fill="FEFFFF"/>
          <w:lang w:eastAsia="zh-CN"/>
        </w:rPr>
        <w:t>echnologies, 2022 (tamamlandı)</w:t>
      </w:r>
    </w:p>
    <w:p w:rsidR="00086B3C" w:rsidRPr="007D3A06" w:rsidRDefault="00086B3C" w:rsidP="007D3A06">
      <w:pPr>
        <w:suppressAutoHyphens/>
        <w:spacing w:after="0" w:line="300" w:lineRule="exact"/>
        <w:ind w:left="499"/>
        <w:contextualSpacing/>
        <w:jc w:val="both"/>
        <w:rPr>
          <w:rFonts w:asciiTheme="majorHAnsi" w:eastAsia="SimSun" w:hAnsiTheme="majorHAnsi" w:cs="Times New Roman"/>
          <w:shd w:val="clear" w:color="auto" w:fill="FEFFFF"/>
          <w:lang w:eastAsia="zh-CN"/>
        </w:rPr>
      </w:pPr>
    </w:p>
    <w:p w:rsidR="00086B3C" w:rsidRPr="007D3A06" w:rsidRDefault="00086B3C" w:rsidP="007D3A06">
      <w:pPr>
        <w:numPr>
          <w:ilvl w:val="0"/>
          <w:numId w:val="29"/>
        </w:numPr>
        <w:shd w:val="clear" w:color="auto" w:fill="FEFFFF"/>
        <w:suppressAutoHyphens/>
        <w:spacing w:after="0" w:line="300" w:lineRule="exact"/>
        <w:ind w:left="499" w:hanging="357"/>
        <w:jc w:val="both"/>
        <w:rPr>
          <w:rFonts w:asciiTheme="majorHAnsi" w:eastAsia="Times New Roman" w:hAnsiTheme="majorHAnsi" w:cs="Times New Roman"/>
        </w:rPr>
      </w:pPr>
      <w:r w:rsidRPr="007D3A06">
        <w:rPr>
          <w:rFonts w:asciiTheme="majorHAnsi" w:eastAsia="Times New Roman" w:hAnsiTheme="majorHAnsi" w:cs="Times New Roman"/>
          <w:shd w:val="clear" w:color="auto" w:fill="FEFFFF"/>
        </w:rPr>
        <w:t>Deniz Ekiz, Biometric Identification with Wearable Sensors</w:t>
      </w:r>
      <w:r w:rsidRPr="007D3A06">
        <w:rPr>
          <w:rFonts w:ascii="Times New Roman" w:eastAsia="Times New Roman" w:hAnsi="Times New Roman" w:cs="Times New Roman"/>
          <w:shd w:val="clear" w:color="auto" w:fill="FEFFFF"/>
        </w:rPr>
        <w:t> </w:t>
      </w:r>
      <w:r w:rsidR="00DE7027" w:rsidRPr="007D3A06">
        <w:rPr>
          <w:rFonts w:asciiTheme="majorHAnsi" w:eastAsia="Times New Roman" w:hAnsiTheme="majorHAnsi" w:cs="Times New Roman"/>
          <w:shd w:val="clear" w:color="auto" w:fill="FEFFFF"/>
        </w:rPr>
        <w:t xml:space="preserve"> (devam ediyor)</w:t>
      </w:r>
    </w:p>
    <w:p w:rsidR="00086B3C" w:rsidRPr="007D3A06" w:rsidRDefault="00086B3C" w:rsidP="007D3A06">
      <w:pPr>
        <w:shd w:val="clear" w:color="auto" w:fill="FEFFFF"/>
        <w:spacing w:after="0" w:line="300" w:lineRule="exact"/>
        <w:ind w:left="499"/>
        <w:jc w:val="both"/>
        <w:rPr>
          <w:rFonts w:asciiTheme="majorHAnsi" w:eastAsia="Times New Roman" w:hAnsiTheme="majorHAnsi" w:cs="Times New Roman"/>
        </w:rPr>
      </w:pPr>
    </w:p>
    <w:p w:rsidR="00086B3C" w:rsidRPr="007D3A06" w:rsidRDefault="00086B3C" w:rsidP="007D3A06">
      <w:pPr>
        <w:numPr>
          <w:ilvl w:val="0"/>
          <w:numId w:val="29"/>
        </w:numPr>
        <w:shd w:val="clear" w:color="auto" w:fill="FEFFFF"/>
        <w:suppressAutoHyphens/>
        <w:spacing w:after="0" w:line="300" w:lineRule="exact"/>
        <w:ind w:left="499" w:hanging="357"/>
        <w:jc w:val="both"/>
        <w:rPr>
          <w:rFonts w:asciiTheme="majorHAnsi" w:eastAsia="Times New Roman" w:hAnsiTheme="majorHAnsi" w:cs="Times New Roman"/>
        </w:rPr>
      </w:pPr>
      <w:r w:rsidRPr="007D3A06">
        <w:rPr>
          <w:rFonts w:asciiTheme="majorHAnsi" w:eastAsia="Times New Roman" w:hAnsiTheme="majorHAnsi" w:cs="Times New Roman"/>
          <w:shd w:val="clear" w:color="auto" w:fill="FEFFFF"/>
        </w:rPr>
        <w:t xml:space="preserve"> Barış Yamansavaşçılar, Machine Learning for Air Computing (Coadvised with Atay Özgövde), </w:t>
      </w:r>
      <w:r w:rsidR="00DE7027" w:rsidRPr="007D3A06">
        <w:rPr>
          <w:rFonts w:asciiTheme="majorHAnsi" w:eastAsia="Times New Roman" w:hAnsiTheme="majorHAnsi" w:cs="Times New Roman"/>
          <w:shd w:val="clear" w:color="auto" w:fill="FEFFFF"/>
        </w:rPr>
        <w:t>(devam ediyor)</w:t>
      </w:r>
    </w:p>
    <w:p w:rsidR="00086B3C" w:rsidRPr="007D3A06" w:rsidRDefault="00086B3C" w:rsidP="007D3A06">
      <w:pPr>
        <w:suppressAutoHyphens/>
        <w:spacing w:after="0" w:line="300" w:lineRule="exact"/>
        <w:ind w:left="499"/>
        <w:contextualSpacing/>
        <w:jc w:val="both"/>
        <w:rPr>
          <w:rFonts w:asciiTheme="majorHAnsi" w:eastAsia="SimSun" w:hAnsiTheme="majorHAnsi" w:cs="Times New Roman"/>
          <w:shd w:val="clear" w:color="auto" w:fill="FEFFFF"/>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bCs/>
          <w:lang w:val="en-US" w:eastAsia="zh-CN"/>
        </w:rPr>
      </w:pPr>
      <w:r w:rsidRPr="007D3A06">
        <w:rPr>
          <w:rFonts w:asciiTheme="majorHAnsi" w:eastAsia="SimSun" w:hAnsiTheme="majorHAnsi" w:cs="Times New Roman"/>
          <w:bCs/>
          <w:lang w:val="en-US" w:eastAsia="zh-CN"/>
        </w:rPr>
        <w:t>Symbol Emergence from Robot Interactions</w:t>
      </w:r>
      <w:r w:rsidR="00DE7027" w:rsidRPr="007D3A06">
        <w:rPr>
          <w:rFonts w:asciiTheme="majorHAnsi" w:eastAsia="SimSun" w:hAnsiTheme="majorHAnsi" w:cs="Times New Roman"/>
          <w:bCs/>
          <w:lang w:val="en-US" w:eastAsia="zh-CN"/>
        </w:rPr>
        <w:t>, Alper Ahmetoglu, (devam ediyor)</w:t>
      </w:r>
    </w:p>
    <w:p w:rsidR="00086B3C" w:rsidRPr="007D3A06" w:rsidRDefault="00086B3C" w:rsidP="007D3A06">
      <w:pPr>
        <w:spacing w:after="0" w:line="300" w:lineRule="exact"/>
        <w:jc w:val="both"/>
        <w:rPr>
          <w:rFonts w:asciiTheme="majorHAnsi" w:eastAsia="SimSun" w:hAnsiTheme="majorHAnsi" w:cs="Times New Roman"/>
          <w:bCs/>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bCs/>
          <w:lang w:val="en-US" w:eastAsia="zh-CN"/>
        </w:rPr>
      </w:pPr>
      <w:r w:rsidRPr="007D3A06">
        <w:rPr>
          <w:rFonts w:asciiTheme="majorHAnsi" w:eastAsia="SimSun" w:hAnsiTheme="majorHAnsi" w:cs="Times New Roman"/>
          <w:bCs/>
          <w:lang w:val="en-US" w:eastAsia="zh-CN"/>
        </w:rPr>
        <w:t>Social Robot Navigatio</w:t>
      </w:r>
      <w:r w:rsidR="00DE7027" w:rsidRPr="007D3A06">
        <w:rPr>
          <w:rFonts w:asciiTheme="majorHAnsi" w:eastAsia="SimSun" w:hAnsiTheme="majorHAnsi" w:cs="Times New Roman"/>
          <w:bCs/>
          <w:lang w:val="en-US" w:eastAsia="zh-CN"/>
        </w:rPr>
        <w:t>n, Yiğit Yıldırım, (devam ediyor)</w:t>
      </w:r>
    </w:p>
    <w:p w:rsidR="00086B3C" w:rsidRPr="007D3A06" w:rsidRDefault="00086B3C" w:rsidP="007D3A06">
      <w:pPr>
        <w:spacing w:after="0" w:line="300" w:lineRule="exact"/>
        <w:jc w:val="both"/>
        <w:rPr>
          <w:rFonts w:asciiTheme="majorHAnsi" w:eastAsia="SimSun" w:hAnsiTheme="majorHAnsi" w:cs="Times New Roman"/>
          <w:bCs/>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bCs/>
          <w:lang w:val="en-US" w:eastAsia="zh-CN"/>
        </w:rPr>
      </w:pPr>
      <w:r w:rsidRPr="007D3A06">
        <w:rPr>
          <w:rFonts w:asciiTheme="majorHAnsi" w:eastAsia="SimSun" w:hAnsiTheme="majorHAnsi" w:cs="Times New Roman"/>
          <w:bCs/>
          <w:lang w:val="en-US" w:eastAsia="zh-CN"/>
        </w:rPr>
        <w:t>Offline Reinforcement Learning for Lifelong Learni</w:t>
      </w:r>
      <w:r w:rsidR="00DE7027" w:rsidRPr="007D3A06">
        <w:rPr>
          <w:rFonts w:asciiTheme="majorHAnsi" w:eastAsia="SimSun" w:hAnsiTheme="majorHAnsi" w:cs="Times New Roman"/>
          <w:bCs/>
          <w:lang w:val="en-US" w:eastAsia="zh-CN"/>
        </w:rPr>
        <w:t>ng, Suzan Ece Ada, (devam ediyor)</w:t>
      </w:r>
    </w:p>
    <w:p w:rsidR="00086B3C" w:rsidRPr="007D3A06" w:rsidRDefault="00086B3C" w:rsidP="007D3A06">
      <w:pPr>
        <w:spacing w:after="0" w:line="300" w:lineRule="exact"/>
        <w:jc w:val="both"/>
        <w:rPr>
          <w:rFonts w:asciiTheme="majorHAnsi" w:eastAsia="SimSun" w:hAnsiTheme="majorHAnsi" w:cs="Times New Roman"/>
          <w:bCs/>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bCs/>
          <w:lang w:val="en-US" w:eastAsia="zh-CN"/>
        </w:rPr>
      </w:pPr>
      <w:r w:rsidRPr="007D3A06">
        <w:rPr>
          <w:rFonts w:asciiTheme="majorHAnsi" w:eastAsia="SimSun" w:hAnsiTheme="majorHAnsi" w:cs="Times New Roman"/>
          <w:bCs/>
          <w:lang w:val="en-US" w:eastAsia="zh-CN"/>
        </w:rPr>
        <w:t xml:space="preserve">A Model-Based and Data-Driven Hybrid Framework for Industrial Robotic Applications, </w:t>
      </w:r>
      <w:r w:rsidRPr="007D3A06">
        <w:rPr>
          <w:rFonts w:asciiTheme="majorHAnsi" w:eastAsia="SimSun" w:hAnsiTheme="majorHAnsi" w:cs="Times New Roman"/>
          <w:bCs/>
          <w:lang w:eastAsia="ja-JP"/>
        </w:rPr>
        <w:t>İbrahim Özcan</w:t>
      </w:r>
      <w:r w:rsidR="00DE7027" w:rsidRPr="007D3A06">
        <w:rPr>
          <w:rFonts w:asciiTheme="majorHAnsi" w:eastAsia="SimSun" w:hAnsiTheme="majorHAnsi" w:cs="Times New Roman"/>
          <w:bCs/>
          <w:lang w:val="en-US" w:eastAsia="zh-CN"/>
        </w:rPr>
        <w:t>, (devam ediyor)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bCs/>
          <w:lang w:val="en-US"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Gözde Berk, </w:t>
      </w:r>
      <w:r w:rsidRPr="007D3A06">
        <w:rPr>
          <w:rFonts w:asciiTheme="majorHAnsi" w:eastAsia="SimSun" w:hAnsiTheme="majorHAnsi" w:cs="Times New Roman"/>
          <w:i/>
          <w:lang w:eastAsia="zh-CN"/>
        </w:rPr>
        <w:t>Multimodal Neural Machine Translation for Low Resource Languages</w:t>
      </w:r>
      <w:r w:rsidRPr="007D3A06">
        <w:rPr>
          <w:rFonts w:asciiTheme="majorHAnsi" w:eastAsia="SimSun" w:hAnsiTheme="majorHAnsi" w:cs="Times New Roman"/>
          <w:lang w:eastAsia="zh-CN"/>
        </w:rPr>
        <w:t xml:space="preserve">, Boğaziçi University. </w:t>
      </w:r>
      <w:r w:rsidRPr="007D3A06">
        <w:rPr>
          <w:rFonts w:asciiTheme="majorHAnsi" w:eastAsia="SimSun" w:hAnsiTheme="majorHAnsi" w:cs="Times New Roman"/>
          <w:lang w:eastAsia="tr-TR"/>
        </w:rPr>
        <w:t>(continuing)</w:t>
      </w:r>
    </w:p>
    <w:p w:rsidR="00086B3C" w:rsidRPr="007D3A06" w:rsidRDefault="00086B3C" w:rsidP="007D3A06">
      <w:pPr>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lastRenderedPageBreak/>
        <w:t xml:space="preserve">Murat Elifoğlu, </w:t>
      </w:r>
      <w:r w:rsidRPr="007D3A06">
        <w:rPr>
          <w:rFonts w:asciiTheme="majorHAnsi" w:eastAsia="SimSun" w:hAnsiTheme="majorHAnsi" w:cs="Times New Roman"/>
          <w:i/>
          <w:lang w:eastAsia="zh-CN"/>
        </w:rPr>
        <w:t>A Commonsense-Driven Transformer Model for Automatic Story Generation</w:t>
      </w:r>
      <w:r w:rsidRPr="007D3A06">
        <w:rPr>
          <w:rFonts w:asciiTheme="majorHAnsi" w:eastAsia="SimSun" w:hAnsiTheme="majorHAnsi" w:cs="Times New Roman"/>
          <w:lang w:eastAsia="zh-CN"/>
        </w:rPr>
        <w:t xml:space="preserve">, Boğaziçi University. </w:t>
      </w:r>
      <w:r w:rsidRPr="007D3A06">
        <w:rPr>
          <w:rFonts w:asciiTheme="majorHAnsi" w:eastAsia="SimSun" w:hAnsiTheme="majorHAnsi" w:cs="Times New Roman"/>
          <w:lang w:eastAsia="tr-TR"/>
        </w:rPr>
        <w:t>(continuing)</w:t>
      </w:r>
    </w:p>
    <w:p w:rsidR="00086B3C" w:rsidRPr="007D3A06" w:rsidRDefault="00086B3C" w:rsidP="007D3A06">
      <w:pPr>
        <w:spacing w:after="0" w:line="300" w:lineRule="exact"/>
        <w:ind w:left="502"/>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Emrah Budur, </w:t>
      </w:r>
      <w:r w:rsidRPr="007D3A06">
        <w:rPr>
          <w:rFonts w:asciiTheme="majorHAnsi" w:eastAsia="SimSun" w:hAnsiTheme="majorHAnsi" w:cs="Times New Roman"/>
          <w:i/>
          <w:lang w:eastAsia="zh-CN"/>
        </w:rPr>
        <w:t>An End-to-End Domain-Aware Contextual Understanding Goal-Oriented Dialogue System</w:t>
      </w:r>
      <w:r w:rsidRPr="007D3A06">
        <w:rPr>
          <w:rFonts w:asciiTheme="majorHAnsi" w:eastAsia="SimSun" w:hAnsiTheme="majorHAnsi" w:cs="Times New Roman"/>
          <w:lang w:eastAsia="zh-CN"/>
        </w:rPr>
        <w:t xml:space="preserve">, Boğaziçi University. </w:t>
      </w:r>
      <w:r w:rsidRPr="007D3A06">
        <w:rPr>
          <w:rFonts w:asciiTheme="majorHAnsi" w:eastAsia="SimSun" w:hAnsiTheme="majorHAnsi" w:cs="Times New Roman"/>
          <w:lang w:eastAsia="tr-TR"/>
        </w:rPr>
        <w:t>(continuing)</w:t>
      </w:r>
    </w:p>
    <w:p w:rsidR="00086B3C" w:rsidRPr="007D3A06" w:rsidRDefault="00086B3C" w:rsidP="007D3A06">
      <w:pPr>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Batuhan Baykara, </w:t>
      </w:r>
      <w:r w:rsidRPr="007D3A06">
        <w:rPr>
          <w:rFonts w:asciiTheme="majorHAnsi" w:eastAsia="SimSun" w:hAnsiTheme="majorHAnsi" w:cs="Times New Roman"/>
          <w:i/>
          <w:lang w:eastAsia="zh-CN"/>
        </w:rPr>
        <w:t>Text Summarization Approaches on Turkish; an Agglutinative Language</w:t>
      </w:r>
      <w:r w:rsidRPr="007D3A06">
        <w:rPr>
          <w:rFonts w:asciiTheme="majorHAnsi" w:eastAsia="SimSun" w:hAnsiTheme="majorHAnsi" w:cs="Times New Roman"/>
          <w:lang w:eastAsia="zh-CN"/>
        </w:rPr>
        <w:t xml:space="preserve">, Boğaziçi University. </w:t>
      </w:r>
      <w:r w:rsidRPr="007D3A06">
        <w:rPr>
          <w:rFonts w:asciiTheme="majorHAnsi" w:eastAsia="SimSun" w:hAnsiTheme="majorHAnsi" w:cs="Times New Roman"/>
          <w:lang w:eastAsia="tr-TR"/>
        </w:rPr>
        <w:t>(continuing)</w:t>
      </w:r>
    </w:p>
    <w:p w:rsidR="00086B3C" w:rsidRPr="007D3A06" w:rsidRDefault="00086B3C" w:rsidP="007D3A06">
      <w:pPr>
        <w:spacing w:after="0" w:line="300" w:lineRule="exact"/>
        <w:ind w:left="502"/>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Ali Erkan, </w:t>
      </w:r>
      <w:r w:rsidRPr="007D3A06">
        <w:rPr>
          <w:rFonts w:asciiTheme="majorHAnsi" w:eastAsia="SimSun" w:hAnsiTheme="majorHAnsi" w:cs="Times New Roman"/>
          <w:i/>
          <w:lang w:eastAsia="zh-CN"/>
        </w:rPr>
        <w:t>Developing a Learning Ontology for Service Reviews and Ontology-Based Search Engine</w:t>
      </w:r>
      <w:r w:rsidRPr="007D3A06">
        <w:rPr>
          <w:rFonts w:asciiTheme="majorHAnsi" w:eastAsia="SimSun" w:hAnsiTheme="majorHAnsi" w:cs="Times New Roman"/>
          <w:lang w:eastAsia="zh-CN"/>
        </w:rPr>
        <w:t xml:space="preserve">, Boğaziçi University. </w:t>
      </w:r>
      <w:r w:rsidRPr="007D3A06">
        <w:rPr>
          <w:rFonts w:asciiTheme="majorHAnsi" w:eastAsia="SimSun" w:hAnsiTheme="majorHAnsi" w:cs="Times New Roman"/>
          <w:lang w:eastAsia="tr-TR"/>
        </w:rPr>
        <w:t>(continuing)</w:t>
      </w:r>
    </w:p>
    <w:p w:rsidR="00086B3C" w:rsidRPr="007D3A06" w:rsidRDefault="00086B3C" w:rsidP="007D3A06">
      <w:pPr>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Betül Özateş, </w:t>
      </w:r>
      <w:r w:rsidRPr="007D3A06">
        <w:rPr>
          <w:rFonts w:asciiTheme="majorHAnsi" w:eastAsia="SimSun" w:hAnsiTheme="majorHAnsi" w:cs="Times New Roman"/>
          <w:i/>
          <w:lang w:eastAsia="zh-CN"/>
        </w:rPr>
        <w:t>Deep Learning-based Dependency Parsing for Turkish</w:t>
      </w:r>
      <w:r w:rsidRPr="007D3A06">
        <w:rPr>
          <w:rFonts w:asciiTheme="majorHAnsi" w:eastAsia="SimSun" w:hAnsiTheme="majorHAnsi" w:cs="Times New Roman"/>
          <w:lang w:eastAsia="zh-CN"/>
        </w:rPr>
        <w:t>, Boğaziçi University, 2022. (co-advisor)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val="en-US" w:eastAsia="zh-CN"/>
        </w:rPr>
      </w:pPr>
      <w:r w:rsidRPr="007D3A06">
        <w:rPr>
          <w:rFonts w:asciiTheme="majorHAnsi" w:eastAsia="SimSun" w:hAnsiTheme="majorHAnsi" w:cs="Times New Roman"/>
          <w:lang w:val="en-US" w:eastAsia="zh-CN"/>
        </w:rPr>
        <w:t xml:space="preserve">Advisor: Ayşın Ertüzün ve Nafiz Arıca, Doktor adayı: Bahri Maraş, Konu: Real Time Object Detection, Classification and Tracking in Aerial Videos of Unmanned Air Vehicles, </w:t>
      </w:r>
      <w:r w:rsidR="00DE7027" w:rsidRPr="007D3A06">
        <w:rPr>
          <w:rFonts w:asciiTheme="majorHAnsi" w:eastAsia="SimSun" w:hAnsiTheme="majorHAnsi" w:cs="Times New Roman"/>
          <w:lang w:val="en-US" w:eastAsia="zh-CN"/>
        </w:rPr>
        <w:t>(devam ediyor)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Erhan Davarcı: User Identification on Smartphones with Motion</w:t>
      </w:r>
      <w:r w:rsidRPr="007D3A06">
        <w:rPr>
          <w:rFonts w:asciiTheme="majorHAnsi" w:eastAsia="SimSun" w:hAnsiTheme="majorHAnsi" w:cs="Times New Roman"/>
          <w:i/>
          <w:lang w:eastAsia="zh-CN"/>
        </w:rPr>
        <w:t xml:space="preserve"> </w:t>
      </w:r>
      <w:r w:rsidRPr="007D3A06">
        <w:rPr>
          <w:rFonts w:asciiTheme="majorHAnsi" w:eastAsia="SimSun" w:hAnsiTheme="majorHAnsi" w:cs="Times New Roman"/>
          <w:lang w:eastAsia="zh-CN"/>
        </w:rPr>
        <w:t>Sensors and Touching Behaviors.</w:t>
      </w:r>
    </w:p>
    <w:p w:rsidR="00086B3C" w:rsidRPr="007D3A06" w:rsidRDefault="00086B3C" w:rsidP="007D3A06">
      <w:pPr>
        <w:suppressAutoHyphens/>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Alper Köse: Age of Information in Network Coded Two-Way Relay Networks.</w:t>
      </w:r>
    </w:p>
    <w:p w:rsidR="00086B3C" w:rsidRPr="007D3A06" w:rsidRDefault="00086B3C" w:rsidP="007D3A06">
      <w:pPr>
        <w:suppressAutoHyphens/>
        <w:spacing w:after="0" w:line="300" w:lineRule="exact"/>
        <w:ind w:left="502"/>
        <w:contextualSpacing/>
        <w:jc w:val="both"/>
        <w:rPr>
          <w:rFonts w:asciiTheme="majorHAnsi" w:eastAsia="SimSun" w:hAnsiTheme="majorHAnsi" w:cs="Times New Roman"/>
          <w:lang w:eastAsia="zh-CN"/>
        </w:rPr>
      </w:pPr>
    </w:p>
    <w:p w:rsidR="00086B3C" w:rsidRPr="007D3A06" w:rsidRDefault="00086B3C" w:rsidP="007D3A06">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Ahmet Alp Kındıroğlu, “User independent sign language recognition” </w:t>
      </w:r>
      <w:r w:rsidR="00C26534"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 xml:space="preserve"> tamamlandı.</w:t>
      </w:r>
      <w:r w:rsidR="00C26534" w:rsidRPr="007D3A06">
        <w:rPr>
          <w:rFonts w:asciiTheme="majorHAnsi" w:eastAsia="SimSun" w:hAnsiTheme="majorHAnsi" w:cs="Times New Roman"/>
          <w:lang w:eastAsia="zh-CN"/>
        </w:rPr>
        <w:t>)</w:t>
      </w:r>
    </w:p>
    <w:p w:rsidR="00086B3C" w:rsidRPr="007D3A06" w:rsidRDefault="00086B3C"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502"/>
        <w:jc w:val="both"/>
        <w:rPr>
          <w:rFonts w:asciiTheme="majorHAnsi" w:eastAsia="SimSun" w:hAnsiTheme="majorHAnsi" w:cs="Times New Roman"/>
          <w:lang w:eastAsia="zh-CN"/>
        </w:rPr>
      </w:pPr>
    </w:p>
    <w:p w:rsidR="00086B3C" w:rsidRPr="007D3A06" w:rsidRDefault="00086B3C" w:rsidP="007D3A06">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Ufuk Can Biçici, “3D Object Recognition us</w:t>
      </w:r>
      <w:r w:rsidR="00C26534" w:rsidRPr="007D3A06">
        <w:rPr>
          <w:rFonts w:asciiTheme="majorHAnsi" w:eastAsia="SimSun" w:hAnsiTheme="majorHAnsi" w:cs="Times New Roman"/>
          <w:lang w:eastAsia="zh-CN"/>
        </w:rPr>
        <w:t>ing deep learning” (devam ediyor)</w:t>
      </w:r>
    </w:p>
    <w:p w:rsidR="00086B3C" w:rsidRPr="007D3A06" w:rsidRDefault="00086B3C"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Oğulcan Özdemir,” Multi-channel sequence modelling for deep learning based continous sign lang</w:t>
      </w:r>
      <w:r w:rsidR="00C26534" w:rsidRPr="007D3A06">
        <w:rPr>
          <w:rFonts w:asciiTheme="majorHAnsi" w:eastAsia="SimSun" w:hAnsiTheme="majorHAnsi" w:cs="Times New Roman"/>
          <w:lang w:eastAsia="zh-CN"/>
        </w:rPr>
        <w:t>uage recognition” (devam ediyor)</w:t>
      </w:r>
    </w:p>
    <w:p w:rsidR="00086B3C" w:rsidRPr="007D3A06" w:rsidRDefault="00086B3C"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502"/>
        <w:jc w:val="both"/>
        <w:rPr>
          <w:rFonts w:asciiTheme="majorHAnsi" w:eastAsia="SimSun" w:hAnsiTheme="majorHAnsi" w:cs="Times New Roman"/>
          <w:lang w:eastAsia="zh-CN"/>
        </w:rPr>
      </w:pPr>
    </w:p>
    <w:p w:rsidR="00086B3C" w:rsidRPr="007D3A06" w:rsidRDefault="00086B3C" w:rsidP="007D3A06">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Hüseyin Temiz, “3D human pose and shape estimation with motion modeling”  </w:t>
      </w:r>
      <w:r w:rsidR="00682E56"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 xml:space="preserve">devam </w:t>
      </w:r>
      <w:r w:rsidR="00682E56" w:rsidRPr="007D3A06">
        <w:rPr>
          <w:rFonts w:asciiTheme="majorHAnsi" w:eastAsia="SimSun" w:hAnsiTheme="majorHAnsi" w:cs="Times New Roman"/>
          <w:lang w:eastAsia="zh-CN"/>
        </w:rPr>
        <w:t>ediyor)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eastAsia="SimSun" w:hAnsiTheme="majorHAnsi" w:cs="Times New Roman"/>
          <w:lang w:eastAsia="zh-CN"/>
        </w:rPr>
      </w:pPr>
      <w:r w:rsidRPr="007D3A06">
        <w:rPr>
          <w:rFonts w:asciiTheme="majorHAnsi" w:eastAsia="SimSun" w:hAnsiTheme="majorHAnsi" w:cs="Times New Roman"/>
          <w:lang w:eastAsia="zh-CN"/>
        </w:rPr>
        <w:t>Özgür Emre Sivrikaya, “Distance-based learning approaches for multiple ins</w:t>
      </w:r>
      <w:r w:rsidR="00682E56" w:rsidRPr="007D3A06">
        <w:rPr>
          <w:rFonts w:asciiTheme="majorHAnsi" w:eastAsia="SimSun" w:hAnsiTheme="majorHAnsi" w:cs="Times New Roman"/>
          <w:lang w:eastAsia="zh-CN"/>
        </w:rPr>
        <w:t>tance learning” 2022 (tamamlandı)</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Umut Izer : "Branch-And-Bound Algorithms for the Minimum Spanning Tree Probl</w:t>
      </w:r>
      <w:r w:rsidR="00682E56" w:rsidRPr="007D3A06">
        <w:rPr>
          <w:rFonts w:asciiTheme="majorHAnsi" w:eastAsia="Times New Roman" w:hAnsiTheme="majorHAnsi" w:cs="Times New Roman"/>
          <w:lang w:eastAsia="zh-CN"/>
        </w:rPr>
        <w:t>em with Conflicts” (devam ediyor)</w:t>
      </w:r>
    </w:p>
    <w:p w:rsidR="00086B3C" w:rsidRPr="007D3A06" w:rsidRDefault="00086B3C" w:rsidP="007D3A06">
      <w:pPr>
        <w:suppressAutoHyphens/>
        <w:spacing w:after="0" w:line="300" w:lineRule="exact"/>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Bahadir Pamuk: "Branch-And-Bound Algorithms for the Shortest Path Probl</w:t>
      </w:r>
      <w:r w:rsidR="00682E56" w:rsidRPr="007D3A06">
        <w:rPr>
          <w:rFonts w:asciiTheme="majorHAnsi" w:eastAsia="Times New Roman" w:hAnsiTheme="majorHAnsi" w:cs="Times New Roman"/>
          <w:lang w:eastAsia="zh-CN"/>
        </w:rPr>
        <w:t>em with Conflicts” (devam ediyor)</w:t>
      </w:r>
    </w:p>
    <w:p w:rsidR="00086B3C" w:rsidRPr="007D3A06" w:rsidRDefault="00086B3C" w:rsidP="007D3A06">
      <w:pPr>
        <w:suppressAutoHyphens/>
        <w:spacing w:after="0" w:line="300" w:lineRule="exact"/>
        <w:jc w:val="both"/>
        <w:rPr>
          <w:rFonts w:asciiTheme="majorHAnsi" w:eastAsia="SimSun" w:hAnsiTheme="majorHAnsi" w:cs="Times New Roman"/>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SimSun" w:hAnsiTheme="majorHAnsi" w:cs="Times New Roman"/>
          <w:lang w:val="en-US" w:eastAsia="zh-CN"/>
        </w:rPr>
      </w:pPr>
      <w:r w:rsidRPr="007D3A06">
        <w:rPr>
          <w:rFonts w:asciiTheme="majorHAnsi" w:eastAsia="SimSun" w:hAnsiTheme="majorHAnsi" w:cs="Times New Roman"/>
          <w:lang w:val="en-US" w:eastAsia="zh-CN"/>
        </w:rPr>
        <w:t xml:space="preserve">Levent Altay, Software Defined Data Feeder for Threat Sharing Against loT Bot-Nets, </w:t>
      </w:r>
      <w:r w:rsidR="00682E56" w:rsidRPr="007D3A06">
        <w:rPr>
          <w:rFonts w:asciiTheme="majorHAnsi" w:eastAsia="SimSun" w:hAnsiTheme="majorHAnsi" w:cs="Times New Roman"/>
          <w:lang w:val="en-US" w:eastAsia="zh-CN"/>
        </w:rPr>
        <w:t>(devam ediyor)</w:t>
      </w:r>
    </w:p>
    <w:p w:rsidR="00086B3C" w:rsidRPr="007D3A06" w:rsidRDefault="00086B3C" w:rsidP="007D3A06">
      <w:pPr>
        <w:suppressAutoHyphens/>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lastRenderedPageBreak/>
        <w:t xml:space="preserve">Ömer Zekvan Yılmaz, </w:t>
      </w:r>
      <w:r w:rsidRPr="007D3A06">
        <w:rPr>
          <w:rFonts w:asciiTheme="majorHAnsi" w:eastAsia="SimSun" w:hAnsiTheme="majorHAnsi" w:cs="Times New Roman"/>
          <w:shd w:val="clear" w:color="auto" w:fill="FFFFFF"/>
          <w:lang w:eastAsia="zh-CN"/>
        </w:rPr>
        <w:t xml:space="preserve">A Network Slicing Mechanism in 5G, </w:t>
      </w:r>
      <w:r w:rsidR="00682E56" w:rsidRPr="007D3A06">
        <w:rPr>
          <w:rFonts w:asciiTheme="majorHAnsi" w:eastAsia="SimSun" w:hAnsiTheme="majorHAnsi" w:cs="Times New Roman"/>
          <w:shd w:val="clear" w:color="auto" w:fill="FFFFFF"/>
          <w:lang w:eastAsia="zh-CN"/>
        </w:rPr>
        <w:t>(</w:t>
      </w:r>
      <w:r w:rsidRPr="007D3A06">
        <w:rPr>
          <w:rFonts w:asciiTheme="majorHAnsi" w:eastAsia="SimSun" w:hAnsiTheme="majorHAnsi" w:cs="Times New Roman"/>
          <w:shd w:val="clear" w:color="auto" w:fill="FFFFFF"/>
          <w:lang w:eastAsia="zh-CN"/>
        </w:rPr>
        <w:t>devam ediyor</w:t>
      </w:r>
      <w:r w:rsidR="00682E56" w:rsidRPr="007D3A06">
        <w:rPr>
          <w:rFonts w:asciiTheme="majorHAnsi" w:eastAsia="SimSun" w:hAnsiTheme="majorHAnsi" w:cs="Times New Roman"/>
          <w:shd w:val="clear" w:color="auto" w:fill="FFFFFF"/>
          <w:lang w:eastAsia="zh-CN"/>
        </w:rPr>
        <w:t>)</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Şaziye Betül Özateş, A Deep Learning-based Turkish Depedency Parser. (Danışman: Arzucan Özgür, Eş-danışman: Tunga Güngör) </w:t>
      </w:r>
      <w:r w:rsidR="00682E56" w:rsidRPr="007D3A06">
        <w:rPr>
          <w:rFonts w:asciiTheme="majorHAnsi" w:eastAsia="SimSun" w:hAnsiTheme="majorHAnsi" w:cs="Times New Roman"/>
          <w:lang w:eastAsia="zh-CN"/>
        </w:rPr>
        <w:t>(tamamlandı)</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color w:val="7030A0"/>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Nuriye Özlem Özcan Şimşek, Genomic Data Analysis using Deep Learning Methods for Disease and Disease-Gene Prediction (Danışman: Fikret Gürgen, Eş-danışman: Arzucan Özgür).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Gönül Aycı, Handling Uncertainty and Risk for Preserving Privacy. (Danışman: Arzucan Özgür, Eş-danışman: Pınar Yolum)</w:t>
      </w:r>
    </w:p>
    <w:p w:rsidR="00086B3C" w:rsidRPr="007D3A06" w:rsidRDefault="00086B3C" w:rsidP="007D3A06">
      <w:pPr>
        <w:suppressAutoHyphens/>
        <w:spacing w:after="0" w:line="300" w:lineRule="exact"/>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Nilay Başarır Baştürk, Analysis of the Small Repeating Earthquakes using OBS data in the Marmara Sea Region, 2022 tamamlandı.</w:t>
      </w:r>
    </w:p>
    <w:p w:rsidR="00086B3C" w:rsidRPr="007D3A06" w:rsidRDefault="00086B3C" w:rsidP="007D3A06">
      <w:pPr>
        <w:spacing w:after="0" w:line="300" w:lineRule="exact"/>
        <w:ind w:left="499"/>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Figen Eskiköy, 2020 Mw6.8 Sivrice (Elazığ) Eastern Turkey Earthquake, 2022 tamamlandı.</w:t>
      </w:r>
    </w:p>
    <w:p w:rsidR="00086B3C" w:rsidRPr="007D3A06" w:rsidRDefault="00086B3C" w:rsidP="007D3A06">
      <w:pPr>
        <w:spacing w:after="0" w:line="300" w:lineRule="exact"/>
        <w:ind w:left="499"/>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Gökçe Hale Hatay, </w:t>
      </w:r>
      <w:r w:rsidRPr="007D3A06">
        <w:rPr>
          <w:rFonts w:asciiTheme="majorHAnsi" w:eastAsia="SimSun" w:hAnsiTheme="majorHAnsi" w:cs="Times New Roman"/>
          <w:lang w:val="en-US" w:eastAsia="zh-CN"/>
        </w:rPr>
        <w:t>Assessment of the Human Brain Metabolism in-vivo Using Magnetic Resonance Spectroscopic Editing Techniques at 3T, devam ediyor.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Asım Samlı, Super Resolution of Diffusion Weighted Magnetic Resonance Imaging of the Brain, devam ediyor.</w:t>
      </w:r>
    </w:p>
    <w:p w:rsidR="00086B3C" w:rsidRPr="007D3A06" w:rsidRDefault="00086B3C" w:rsidP="007D3A06">
      <w:pPr>
        <w:suppressAutoHyphens/>
        <w:spacing w:after="0" w:line="300" w:lineRule="exact"/>
        <w:ind w:left="720"/>
        <w:contextualSpacing/>
        <w:jc w:val="both"/>
        <w:rPr>
          <w:rFonts w:asciiTheme="majorHAnsi" w:eastAsia="SimSun" w:hAnsiTheme="majorHAnsi" w:cs="Times New Roman"/>
          <w:lang w:eastAsia="zh-CN"/>
        </w:rPr>
      </w:pPr>
    </w:p>
    <w:p w:rsidR="00086B3C" w:rsidRPr="007D3A06" w:rsidRDefault="00086B3C" w:rsidP="007D3A06">
      <w:pPr>
        <w:numPr>
          <w:ilvl w:val="0"/>
          <w:numId w:val="29"/>
        </w:numPr>
        <w:suppressAutoHyphens/>
        <w:spacing w:after="0" w:line="300" w:lineRule="exact"/>
        <w:ind w:left="499" w:hanging="357"/>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Meriç Turan, Tactical Low Altitude Communications Platform Using Drones, devam ediyor.</w:t>
      </w:r>
    </w:p>
    <w:p w:rsidR="00086B3C" w:rsidRPr="007D3A06" w:rsidRDefault="00086B3C" w:rsidP="007D3A06">
      <w:pPr>
        <w:spacing w:after="0" w:line="300" w:lineRule="exact"/>
        <w:jc w:val="both"/>
        <w:rPr>
          <w:rFonts w:asciiTheme="majorHAnsi" w:eastAsia="Times New Roman" w:hAnsiTheme="majorHAnsi" w:cs="Times New Roman"/>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val="en-US" w:eastAsia="zh-CN"/>
        </w:rPr>
      </w:pPr>
      <w:r w:rsidRPr="007D3A06">
        <w:rPr>
          <w:rFonts w:asciiTheme="majorHAnsi" w:eastAsia="Times New Roman" w:hAnsiTheme="majorHAnsi" w:cs="Times New Roman"/>
          <w:lang w:val="en-US" w:eastAsia="zh-CN"/>
        </w:rPr>
        <w:t xml:space="preserve">NAZMİYE TUĞAY GÜVEN. Identification of multiple sclerosis specific biomarkers by using photon MR spectroscopic imaging. </w:t>
      </w:r>
      <w:r w:rsidRPr="007D3A06">
        <w:rPr>
          <w:rFonts w:asciiTheme="majorHAnsi" w:eastAsia="Times New Roman" w:hAnsiTheme="majorHAnsi" w:cs="Times New Roman"/>
          <w:lang w:eastAsia="zh-CN"/>
        </w:rPr>
        <w:t>(tez aşamasında)</w:t>
      </w:r>
    </w:p>
    <w:p w:rsidR="00086B3C" w:rsidRPr="007D3A06" w:rsidRDefault="00086B3C" w:rsidP="007D3A06">
      <w:pPr>
        <w:spacing w:after="0" w:line="300" w:lineRule="exact"/>
        <w:jc w:val="both"/>
        <w:rPr>
          <w:rFonts w:asciiTheme="majorHAnsi" w:eastAsia="Times New Roman" w:hAnsiTheme="majorHAnsi" w:cs="Times New Roman"/>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val="en-US" w:eastAsia="zh-CN"/>
        </w:rPr>
      </w:pPr>
      <w:r w:rsidRPr="007D3A06">
        <w:rPr>
          <w:rFonts w:asciiTheme="majorHAnsi" w:eastAsia="Times New Roman" w:hAnsiTheme="majorHAnsi" w:cs="Times New Roman"/>
          <w:lang w:val="en-US" w:eastAsia="zh-CN"/>
        </w:rPr>
        <w:t xml:space="preserve">SEVİM CENGİZ. Development of Software Tools for Improved 1H Magnetic Resonance Spectroscopic Imaging. </w:t>
      </w:r>
      <w:r w:rsidRPr="007D3A06">
        <w:rPr>
          <w:rFonts w:asciiTheme="majorHAnsi" w:eastAsia="Times New Roman" w:hAnsiTheme="majorHAnsi" w:cs="Times New Roman"/>
          <w:lang w:eastAsia="zh-CN"/>
        </w:rPr>
        <w:t>(tez aşamasında)</w:t>
      </w:r>
    </w:p>
    <w:p w:rsidR="00086B3C" w:rsidRPr="007D3A06" w:rsidRDefault="00086B3C" w:rsidP="007D3A06">
      <w:pPr>
        <w:spacing w:after="0" w:line="300" w:lineRule="exact"/>
        <w:ind w:left="502"/>
        <w:contextualSpacing/>
        <w:jc w:val="both"/>
        <w:rPr>
          <w:rFonts w:asciiTheme="majorHAnsi" w:eastAsia="Times New Roman" w:hAnsiTheme="majorHAnsi" w:cs="Times New Roman"/>
          <w:lang w:val="en-US"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val="en-US" w:eastAsia="zh-CN"/>
        </w:rPr>
      </w:pPr>
      <w:r w:rsidRPr="007D3A06">
        <w:rPr>
          <w:rFonts w:asciiTheme="majorHAnsi" w:eastAsia="Times New Roman" w:hAnsiTheme="majorHAnsi" w:cs="Times New Roman"/>
          <w:lang w:val="en-US" w:eastAsia="zh-CN"/>
        </w:rPr>
        <w:t xml:space="preserve">MUHAMMED YILDIRIM. </w:t>
      </w:r>
      <w:r w:rsidRPr="007D3A06">
        <w:rPr>
          <w:rFonts w:asciiTheme="majorHAnsi" w:eastAsia="SimSun" w:hAnsiTheme="majorHAnsi" w:cs="Times New Roman"/>
          <w:lang w:val="en-US" w:eastAsia="zh-CN"/>
        </w:rPr>
        <w:t>Development of Efficient 19F MRI Methods for the Assessment. of Novel Peritoneal Drug Delivery Systems</w:t>
      </w:r>
      <w:r w:rsidRPr="007D3A06">
        <w:rPr>
          <w:rFonts w:asciiTheme="majorHAnsi" w:eastAsia="Times New Roman" w:hAnsiTheme="majorHAnsi" w:cs="Times New Roman"/>
          <w:lang w:val="en-US" w:eastAsia="zh-CN"/>
        </w:rPr>
        <w:t xml:space="preserve"> </w:t>
      </w:r>
      <w:r w:rsidRPr="007D3A06">
        <w:rPr>
          <w:rFonts w:asciiTheme="majorHAnsi" w:eastAsia="Times New Roman" w:hAnsiTheme="majorHAnsi" w:cs="Times New Roman"/>
          <w:lang w:eastAsia="zh-CN"/>
        </w:rPr>
        <w:t>(tez aşamasında)</w:t>
      </w:r>
    </w:p>
    <w:p w:rsidR="00086B3C" w:rsidRPr="007D3A06" w:rsidRDefault="00086B3C" w:rsidP="007D3A06">
      <w:pPr>
        <w:spacing w:after="0" w:line="300" w:lineRule="exact"/>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BANU SAÇLI, Magnetic Resonance Spectroscopic Imaging based Detection of Genetic Mutations in Brain Tumors (ytez aşamasında)</w:t>
      </w:r>
    </w:p>
    <w:p w:rsidR="00086B3C" w:rsidRPr="007D3A06" w:rsidRDefault="00086B3C" w:rsidP="007D3A06">
      <w:pPr>
        <w:spacing w:after="0" w:line="300" w:lineRule="exact"/>
        <w:ind w:left="502"/>
        <w:contextualSpacing/>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 xml:space="preserve">ESRA SÜMER, </w:t>
      </w:r>
      <w:r w:rsidRPr="007D3A06">
        <w:rPr>
          <w:rFonts w:asciiTheme="majorHAnsi" w:eastAsia="Times New Roman" w:hAnsiTheme="majorHAnsi" w:cs="Times New Roman"/>
          <w:shd w:val="clear" w:color="auto" w:fill="FFFFFF"/>
          <w:lang w:eastAsia="zh-CN"/>
        </w:rPr>
        <w:t xml:space="preserve">Assessment of radiotherapy planning efficacy based on brain tumor shape analysis. </w:t>
      </w:r>
      <w:r w:rsidRPr="007D3A06">
        <w:rPr>
          <w:rFonts w:asciiTheme="majorHAnsi" w:eastAsia="Times New Roman" w:hAnsiTheme="majorHAnsi" w:cs="Times New Roman"/>
          <w:lang w:eastAsia="zh-CN"/>
        </w:rPr>
        <w:t>(tez aşamasında)</w:t>
      </w:r>
    </w:p>
    <w:p w:rsidR="00086B3C" w:rsidRPr="007D3A06" w:rsidRDefault="00086B3C" w:rsidP="007D3A06">
      <w:pPr>
        <w:spacing w:after="0" w:line="300" w:lineRule="exact"/>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BUSE BUZ YALUĞ, Identification of Isocitrate Dehydrogenase (IDH) Mutation of Glioma Patients Using Perfusion-Weighted MRI and Deep Learning (tez aşamasında)</w:t>
      </w:r>
    </w:p>
    <w:p w:rsidR="00086B3C" w:rsidRPr="007D3A06" w:rsidRDefault="00086B3C" w:rsidP="007D3A06">
      <w:pPr>
        <w:spacing w:after="0" w:line="300" w:lineRule="exact"/>
        <w:ind w:left="502"/>
        <w:contextualSpacing/>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t>ABDULLAH BAŞ, NF2 Mutation Detection in Meningiomas using Deep Learning (tez önerisi aşamasında)</w:t>
      </w:r>
    </w:p>
    <w:p w:rsidR="00086B3C" w:rsidRPr="007D3A06" w:rsidRDefault="00086B3C" w:rsidP="007D3A06">
      <w:pPr>
        <w:spacing w:after="0" w:line="300" w:lineRule="exact"/>
        <w:jc w:val="both"/>
        <w:rPr>
          <w:rFonts w:asciiTheme="majorHAnsi" w:eastAsia="Times New Roman" w:hAnsiTheme="majorHAnsi" w:cs="Times New Roman"/>
          <w:lang w:eastAsia="zh-CN"/>
        </w:rPr>
      </w:pPr>
    </w:p>
    <w:p w:rsidR="00086B3C" w:rsidRPr="007D3A06" w:rsidRDefault="00086B3C" w:rsidP="007D3A06">
      <w:pPr>
        <w:numPr>
          <w:ilvl w:val="0"/>
          <w:numId w:val="29"/>
        </w:numPr>
        <w:suppressAutoHyphens/>
        <w:spacing w:after="0" w:line="300" w:lineRule="exact"/>
        <w:contextualSpacing/>
        <w:jc w:val="both"/>
        <w:rPr>
          <w:rFonts w:asciiTheme="majorHAnsi" w:eastAsia="Times New Roman" w:hAnsiTheme="majorHAnsi" w:cs="Times New Roman"/>
          <w:lang w:eastAsia="zh-CN"/>
        </w:rPr>
      </w:pPr>
      <w:r w:rsidRPr="007D3A06">
        <w:rPr>
          <w:rFonts w:asciiTheme="majorHAnsi" w:eastAsia="Times New Roman" w:hAnsiTheme="majorHAnsi" w:cs="Times New Roman"/>
          <w:lang w:eastAsia="zh-CN"/>
        </w:rPr>
        <w:lastRenderedPageBreak/>
        <w:t xml:space="preserve">SENA AZAMAT, </w:t>
      </w:r>
      <w:r w:rsidRPr="007D3A06">
        <w:rPr>
          <w:rFonts w:asciiTheme="majorHAnsi" w:eastAsia="SimSun" w:hAnsiTheme="majorHAnsi" w:cs="Times New Roman"/>
          <w:lang w:val="en-US" w:eastAsia="zh-CN"/>
        </w:rPr>
        <w:t xml:space="preserve">Identification of WHO Grade and Molecular Genetic Features in Brain Tumors Using Susceptibility-Weighted Magnetic Resonance Imaging and Machine Learning. </w:t>
      </w:r>
      <w:r w:rsidRPr="007D3A06">
        <w:rPr>
          <w:rFonts w:asciiTheme="majorHAnsi" w:eastAsia="Times New Roman" w:hAnsiTheme="majorHAnsi" w:cs="Times New Roman"/>
          <w:lang w:eastAsia="zh-CN"/>
        </w:rPr>
        <w:t>(yeterlilik aşamasında)</w:t>
      </w:r>
    </w:p>
    <w:p w:rsidR="00AC475E" w:rsidRPr="007D3A06" w:rsidRDefault="00AC475E" w:rsidP="007D3A06">
      <w:pPr>
        <w:spacing w:after="0" w:line="300" w:lineRule="exact"/>
        <w:jc w:val="both"/>
        <w:rPr>
          <w:rFonts w:asciiTheme="majorHAnsi" w:hAnsiTheme="majorHAnsi"/>
          <w:b/>
          <w:color w:val="C00000"/>
        </w:rPr>
      </w:pPr>
    </w:p>
    <w:p w:rsidR="00086B3C" w:rsidRPr="007D3A06" w:rsidRDefault="00086B3C" w:rsidP="007D3A06">
      <w:pPr>
        <w:tabs>
          <w:tab w:val="left" w:pos="720"/>
        </w:tabs>
        <w:suppressAutoHyphens/>
        <w:spacing w:after="0" w:line="300" w:lineRule="exact"/>
        <w:contextualSpacing/>
        <w:rPr>
          <w:rFonts w:asciiTheme="majorHAnsi" w:eastAsia="SimSun" w:hAnsiTheme="majorHAnsi" w:cs="Times New Roman"/>
          <w:b/>
          <w:u w:val="single"/>
          <w:lang w:eastAsia="zh-CN"/>
        </w:rPr>
      </w:pPr>
      <w:r w:rsidRPr="007D3A06">
        <w:rPr>
          <w:rFonts w:asciiTheme="majorHAnsi" w:eastAsia="SimSun" w:hAnsiTheme="majorHAnsi" w:cs="Times New Roman"/>
          <w:b/>
          <w:u w:val="single"/>
          <w:lang w:eastAsia="zh-CN"/>
        </w:rPr>
        <w:t>Yürüyen/Tamamlanan MS Tezleri</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hanging="357"/>
        <w:contextualSpacing/>
        <w:jc w:val="both"/>
        <w:rPr>
          <w:rFonts w:asciiTheme="majorHAnsi" w:eastAsia="SimSun" w:hAnsiTheme="majorHAnsi" w:cs="Times New Roman"/>
          <w:b/>
          <w:lang w:eastAsia="zh-CN"/>
        </w:rPr>
      </w:pPr>
      <w:r w:rsidRPr="007D3A06">
        <w:rPr>
          <w:rFonts w:asciiTheme="majorHAnsi" w:eastAsia="SimSun" w:hAnsiTheme="majorHAnsi" w:cs="Times New Roman"/>
          <w:shd w:val="clear" w:color="auto" w:fill="FEFFFF"/>
          <w:lang w:eastAsia="zh-CN"/>
        </w:rPr>
        <w:t>Osman Tugay Başararan, Unsupervised/semi-supervised learning-based stress level detection using unobtrusive wearables in the wild, (Coadvi</w:t>
      </w:r>
      <w:r w:rsidR="00EF5B7B" w:rsidRPr="007D3A06">
        <w:rPr>
          <w:rFonts w:asciiTheme="majorHAnsi" w:eastAsia="SimSun" w:hAnsiTheme="majorHAnsi" w:cs="Times New Roman"/>
          <w:shd w:val="clear" w:color="auto" w:fill="FEFFFF"/>
          <w:lang w:eastAsia="zh-CN"/>
        </w:rPr>
        <w:t>sed with Yekta Said Can), 2022 (tamamlandı)</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
          <w:lang w:eastAsia="zh-CN"/>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shd w:val="clear" w:color="auto" w:fill="FEFFFF"/>
        </w:rPr>
        <w:t>İlmiye Elisa Paşaoğlu, Task offloading in Air Computing (Coadvised w</w:t>
      </w:r>
      <w:r w:rsidR="00EF5B7B" w:rsidRPr="007D3A06">
        <w:rPr>
          <w:rFonts w:asciiTheme="majorHAnsi" w:eastAsia="Times New Roman" w:hAnsiTheme="majorHAnsi" w:cs="Times New Roman"/>
          <w:shd w:val="clear" w:color="auto" w:fill="FEFFFF"/>
        </w:rPr>
        <w:t>ith Atay Özgövde), (devam ediyor)</w:t>
      </w:r>
    </w:p>
    <w:p w:rsidR="00086B3C" w:rsidRPr="007D3A06" w:rsidRDefault="00086B3C" w:rsidP="007D3A06">
      <w:pPr>
        <w:shd w:val="clear" w:color="auto" w:fill="FEFFFF"/>
        <w:spacing w:after="0" w:line="300" w:lineRule="exact"/>
        <w:ind w:left="426"/>
        <w:jc w:val="both"/>
        <w:rPr>
          <w:rFonts w:asciiTheme="majorHAnsi" w:eastAsia="Times New Roman" w:hAnsiTheme="majorHAnsi" w:cs="Times New Roman"/>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shd w:val="clear" w:color="auto" w:fill="FEFFFF"/>
        </w:rPr>
        <w:t>Burak Düşün, Deep Reinforcement Learning-based Task Offloading in Multi-UAV-Based Mobile Edge C</w:t>
      </w:r>
      <w:r w:rsidR="00EF5B7B" w:rsidRPr="007D3A06">
        <w:rPr>
          <w:rFonts w:asciiTheme="majorHAnsi" w:eastAsia="Times New Roman" w:hAnsiTheme="majorHAnsi" w:cs="Times New Roman"/>
          <w:shd w:val="clear" w:color="auto" w:fill="FEFFFF"/>
        </w:rPr>
        <w:t>omputing Networks, (devam ediyor)</w:t>
      </w:r>
      <w:r w:rsidRPr="007D3A06">
        <w:rPr>
          <w:rFonts w:asciiTheme="majorHAnsi" w:eastAsia="Times New Roman" w:hAnsiTheme="majorHAnsi" w:cs="Times New Roman"/>
          <w:shd w:val="clear" w:color="auto" w:fill="FEFFFF"/>
        </w:rPr>
        <w:t>     </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Cs/>
          <w:lang w:val="en-US" w:eastAsia="zh-CN"/>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bCs/>
          <w:lang w:val="en-US"/>
        </w:rPr>
        <w:t>3D Shape Generation and Manipulat</w:t>
      </w:r>
      <w:r w:rsidR="007A2E90" w:rsidRPr="007D3A06">
        <w:rPr>
          <w:rFonts w:asciiTheme="majorHAnsi" w:eastAsia="Times New Roman" w:hAnsiTheme="majorHAnsi" w:cs="Times New Roman"/>
          <w:bCs/>
          <w:lang w:val="en-US"/>
        </w:rPr>
        <w:t>ion (eş-danışman P. Yanardag) (</w:t>
      </w:r>
      <w:r w:rsidRPr="007D3A06">
        <w:rPr>
          <w:rFonts w:asciiTheme="majorHAnsi" w:eastAsia="Times New Roman" w:hAnsiTheme="majorHAnsi" w:cs="Times New Roman"/>
          <w:bCs/>
          <w:lang w:val="en-US"/>
        </w:rPr>
        <w:t>tamamland</w:t>
      </w:r>
      <w:r w:rsidR="007A2E90" w:rsidRPr="007D3A06">
        <w:rPr>
          <w:rFonts w:asciiTheme="majorHAnsi" w:eastAsia="Times New Roman" w:hAnsiTheme="majorHAnsi" w:cs="Times New Roman"/>
          <w:bCs/>
          <w:lang w:eastAsia="ja-JP"/>
        </w:rPr>
        <w:t>ı)</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Cs/>
          <w:lang w:val="en-US" w:eastAsia="zh-CN"/>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bCs/>
          <w:lang w:val="en-US"/>
        </w:rPr>
        <w:t xml:space="preserve">Bidirectional multi-step prediction </w:t>
      </w:r>
      <w:r w:rsidR="007A2E90" w:rsidRPr="007D3A06">
        <w:rPr>
          <w:rFonts w:asciiTheme="majorHAnsi" w:eastAsia="Times New Roman" w:hAnsiTheme="majorHAnsi" w:cs="Times New Roman"/>
          <w:bCs/>
          <w:lang w:val="en-US"/>
        </w:rPr>
        <w:t>with affordances, Utku Bozdogan</w:t>
      </w:r>
      <w:r w:rsidRPr="007D3A06">
        <w:rPr>
          <w:rFonts w:asciiTheme="majorHAnsi" w:eastAsia="Times New Roman" w:hAnsiTheme="majorHAnsi" w:cs="Times New Roman"/>
          <w:bCs/>
          <w:lang w:val="en-US"/>
        </w:rPr>
        <w:t xml:space="preserve"> </w:t>
      </w:r>
      <w:r w:rsidR="007A2E90" w:rsidRPr="007D3A06">
        <w:rPr>
          <w:rFonts w:asciiTheme="majorHAnsi" w:eastAsia="Times New Roman" w:hAnsiTheme="majorHAnsi" w:cs="Times New Roman"/>
          <w:bCs/>
          <w:lang w:val="en-US"/>
        </w:rPr>
        <w:t>(</w:t>
      </w:r>
      <w:r w:rsidRPr="007D3A06">
        <w:rPr>
          <w:rFonts w:asciiTheme="majorHAnsi" w:eastAsia="Times New Roman" w:hAnsiTheme="majorHAnsi" w:cs="Times New Roman"/>
          <w:bCs/>
          <w:lang w:val="en-US"/>
        </w:rPr>
        <w:t>tamamland</w:t>
      </w:r>
      <w:r w:rsidR="007A2E90" w:rsidRPr="007D3A06">
        <w:rPr>
          <w:rFonts w:asciiTheme="majorHAnsi" w:eastAsia="Times New Roman" w:hAnsiTheme="majorHAnsi" w:cs="Times New Roman"/>
          <w:bCs/>
          <w:lang w:eastAsia="ja-JP"/>
        </w:rPr>
        <w:t>ı)</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Cs/>
          <w:lang w:val="en-US" w:eastAsia="zh-CN"/>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bCs/>
          <w:lang w:val="en-US"/>
        </w:rPr>
        <w:t>Interactions of Body Representations in Rubber Hand Illusion and Tool-Use Paradigms, M. Alp Erken</w:t>
      </w:r>
      <w:r w:rsidR="007A2E90" w:rsidRPr="007D3A06">
        <w:rPr>
          <w:rFonts w:asciiTheme="majorHAnsi" w:eastAsia="Times New Roman" w:hAnsiTheme="majorHAnsi" w:cs="Times New Roman"/>
          <w:bCs/>
          <w:lang w:val="en-US"/>
        </w:rPr>
        <w:t>t (eş-danışman with Inci Ayhan)</w:t>
      </w:r>
      <w:r w:rsidRPr="007D3A06">
        <w:rPr>
          <w:rFonts w:asciiTheme="majorHAnsi" w:eastAsia="Times New Roman" w:hAnsiTheme="majorHAnsi" w:cs="Times New Roman"/>
          <w:bCs/>
          <w:lang w:val="en-US"/>
        </w:rPr>
        <w:t xml:space="preserve"> </w:t>
      </w:r>
      <w:r w:rsidR="007A2E90" w:rsidRPr="007D3A06">
        <w:rPr>
          <w:rFonts w:asciiTheme="majorHAnsi" w:eastAsia="Times New Roman" w:hAnsiTheme="majorHAnsi" w:cs="Times New Roman"/>
          <w:bCs/>
          <w:lang w:val="en-US"/>
        </w:rPr>
        <w:t>(</w:t>
      </w:r>
      <w:r w:rsidRPr="007D3A06">
        <w:rPr>
          <w:rFonts w:asciiTheme="majorHAnsi" w:eastAsia="Times New Roman" w:hAnsiTheme="majorHAnsi" w:cs="Times New Roman"/>
          <w:bCs/>
          <w:lang w:val="en-US"/>
        </w:rPr>
        <w:t>tamamland</w:t>
      </w:r>
      <w:r w:rsidR="007A2E90" w:rsidRPr="007D3A06">
        <w:rPr>
          <w:rFonts w:asciiTheme="majorHAnsi" w:eastAsia="Times New Roman" w:hAnsiTheme="majorHAnsi" w:cs="Times New Roman"/>
          <w:bCs/>
          <w:lang w:eastAsia="ja-JP"/>
        </w:rPr>
        <w:t>ı)</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Cs/>
          <w:lang w:eastAsia="ja-JP"/>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bCs/>
          <w:lang w:eastAsia="ja-JP"/>
        </w:rPr>
        <w:t>Transfer Learning from Human Walking Patterns for Lower-Limb Exoskeleton Control, Muhammet Hatipoğlu</w:t>
      </w:r>
      <w:r w:rsidR="007A2E90" w:rsidRPr="007D3A06">
        <w:rPr>
          <w:rFonts w:asciiTheme="majorHAnsi" w:eastAsia="Times New Roman" w:hAnsiTheme="majorHAnsi" w:cs="Times New Roman"/>
          <w:bCs/>
          <w:lang w:val="en-US"/>
        </w:rPr>
        <w:t xml:space="preserve"> (devam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Cs/>
          <w:lang w:eastAsia="ja-JP"/>
        </w:rPr>
      </w:pPr>
    </w:p>
    <w:p w:rsidR="00086B3C" w:rsidRPr="007D3A06" w:rsidRDefault="00086B3C" w:rsidP="007D3A06">
      <w:pPr>
        <w:numPr>
          <w:ilvl w:val="0"/>
          <w:numId w:val="30"/>
        </w:numPr>
        <w:shd w:val="clear" w:color="auto" w:fill="FEFFFF"/>
        <w:suppressAutoHyphens/>
        <w:spacing w:after="0" w:line="300" w:lineRule="exact"/>
        <w:ind w:left="426"/>
        <w:jc w:val="both"/>
        <w:rPr>
          <w:rFonts w:asciiTheme="majorHAnsi" w:eastAsia="Times New Roman" w:hAnsiTheme="majorHAnsi" w:cs="Times New Roman"/>
        </w:rPr>
      </w:pPr>
      <w:r w:rsidRPr="007D3A06">
        <w:rPr>
          <w:rFonts w:asciiTheme="majorHAnsi" w:eastAsia="Times New Roman" w:hAnsiTheme="majorHAnsi" w:cs="Times New Roman"/>
          <w:bCs/>
          <w:lang w:eastAsia="ja-JP"/>
        </w:rPr>
        <w:t>Symbol Learning and Transferring: Building a Symbol Graph, Tuba Çibuk Girgin</w:t>
      </w:r>
      <w:r w:rsidRPr="007D3A06">
        <w:rPr>
          <w:rFonts w:asciiTheme="majorHAnsi" w:eastAsia="Times New Roman" w:hAnsiTheme="majorHAnsi" w:cs="Times New Roman"/>
          <w:bCs/>
          <w:lang w:val="en-US"/>
        </w:rPr>
        <w:t xml:space="preserve"> </w:t>
      </w:r>
      <w:r w:rsidR="001B7D68" w:rsidRPr="007D3A06">
        <w:rPr>
          <w:rFonts w:asciiTheme="majorHAnsi" w:eastAsia="Times New Roman" w:hAnsiTheme="majorHAnsi" w:cs="Times New Roman"/>
          <w:bCs/>
          <w:lang w:val="en-US"/>
        </w:rPr>
        <w:t>(devam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b/>
          <w:lang w:eastAsia="zh-CN"/>
        </w:rPr>
      </w:pPr>
      <w:r w:rsidRPr="007D3A06">
        <w:rPr>
          <w:rFonts w:asciiTheme="majorHAnsi" w:eastAsia="SimSun" w:hAnsiTheme="majorHAnsi" w:cs="Times New Roman"/>
          <w:lang w:eastAsia="zh-CN"/>
        </w:rPr>
        <w:t>Emre Boran, Using Language Modeling in Session-based Recommender Systems,</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w:t>
      </w:r>
      <w:r w:rsidRPr="007D3A06">
        <w:rPr>
          <w:rFonts w:asciiTheme="majorHAnsi" w:eastAsia="SimSun" w:hAnsiTheme="majorHAnsi" w:cs="Times New Roman"/>
          <w:lang w:eastAsia="tr-TR"/>
        </w:rPr>
        <w:t>. (continuing)</w:t>
      </w:r>
    </w:p>
    <w:p w:rsidR="00086B3C" w:rsidRPr="007D3A06" w:rsidRDefault="00086B3C" w:rsidP="007D3A06">
      <w:pPr>
        <w:autoSpaceDE w:val="0"/>
        <w:autoSpaceDN w:val="0"/>
        <w:adjustRightInd w:val="0"/>
        <w:spacing w:after="0" w:line="300" w:lineRule="exact"/>
        <w:ind w:left="426"/>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b/>
          <w:lang w:eastAsia="zh-CN"/>
        </w:rPr>
      </w:pPr>
      <w:r w:rsidRPr="007D3A06">
        <w:rPr>
          <w:rFonts w:asciiTheme="majorHAnsi" w:eastAsia="SimSun" w:hAnsiTheme="majorHAnsi" w:cs="Times New Roman"/>
          <w:lang w:eastAsia="zh-CN"/>
        </w:rPr>
        <w:t>Buse Ak, Deep Learning Based Preprocessing Tools for Turkish Natural Language Processing,</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w:t>
      </w:r>
      <w:r w:rsidRPr="007D3A06">
        <w:rPr>
          <w:rFonts w:asciiTheme="majorHAnsi" w:eastAsia="SimSun" w:hAnsiTheme="majorHAnsi" w:cs="Times New Roman"/>
          <w:lang w:eastAsia="tr-TR"/>
        </w:rPr>
        <w:t>. (continuing)</w:t>
      </w:r>
    </w:p>
    <w:p w:rsidR="00086B3C" w:rsidRPr="007D3A06" w:rsidRDefault="00086B3C" w:rsidP="007D3A06">
      <w:pPr>
        <w:autoSpaceDE w:val="0"/>
        <w:autoSpaceDN w:val="0"/>
        <w:adjustRightInd w:val="0"/>
        <w:spacing w:after="0" w:line="300" w:lineRule="exact"/>
        <w:ind w:left="426"/>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b/>
          <w:lang w:eastAsia="zh-CN"/>
        </w:rPr>
      </w:pPr>
      <w:r w:rsidRPr="007D3A06">
        <w:rPr>
          <w:rFonts w:asciiTheme="majorHAnsi" w:eastAsia="SimSun" w:hAnsiTheme="majorHAnsi" w:cs="Times New Roman"/>
          <w:lang w:eastAsia="zh-CN"/>
        </w:rPr>
        <w:t>Olgun Dursun,</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val="en-US" w:eastAsia="zh-CN"/>
        </w:rPr>
        <w:t>A Multimethod Turkish Morphological Analyzer and Disambiguator</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w:t>
      </w:r>
      <w:r w:rsidRPr="007D3A06">
        <w:rPr>
          <w:rFonts w:asciiTheme="majorHAnsi" w:eastAsia="SimSun" w:hAnsiTheme="majorHAnsi" w:cs="Times New Roman"/>
          <w:lang w:eastAsia="tr-TR"/>
        </w:rPr>
        <w:t>, Cognitive Science. (continuing)</w:t>
      </w:r>
    </w:p>
    <w:p w:rsidR="00086B3C" w:rsidRPr="007D3A06" w:rsidRDefault="00086B3C" w:rsidP="007D3A06">
      <w:pPr>
        <w:autoSpaceDE w:val="0"/>
        <w:autoSpaceDN w:val="0"/>
        <w:adjustRightInd w:val="0"/>
        <w:spacing w:after="0" w:line="300" w:lineRule="exact"/>
        <w:ind w:left="426"/>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b/>
          <w:lang w:eastAsia="zh-CN"/>
        </w:rPr>
      </w:pPr>
      <w:r w:rsidRPr="007D3A06">
        <w:rPr>
          <w:rFonts w:asciiTheme="majorHAnsi" w:eastAsia="SimSun" w:hAnsiTheme="majorHAnsi" w:cs="Times New Roman"/>
          <w:lang w:eastAsia="zh-CN"/>
        </w:rPr>
        <w:t>Esin Gedik,</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val="en-US" w:eastAsia="zh-CN"/>
        </w:rPr>
        <w:t>Solving Turkish Math Word Problems by Sequence-to-Sequence Encoder-Decoder Models</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 2022</w:t>
      </w:r>
      <w:r w:rsidRPr="007D3A06">
        <w:rPr>
          <w:rFonts w:asciiTheme="majorHAnsi" w:eastAsia="SimSun" w:hAnsiTheme="majorHAnsi" w:cs="Times New Roman"/>
          <w:lang w:eastAsia="tr-TR"/>
        </w:rPr>
        <w:t>.</w:t>
      </w:r>
    </w:p>
    <w:p w:rsidR="00086B3C" w:rsidRPr="007D3A06" w:rsidRDefault="00086B3C" w:rsidP="007D3A06">
      <w:pPr>
        <w:autoSpaceDE w:val="0"/>
        <w:autoSpaceDN w:val="0"/>
        <w:adjustRightInd w:val="0"/>
        <w:spacing w:after="0" w:line="300" w:lineRule="exact"/>
        <w:ind w:left="426"/>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b/>
          <w:lang w:eastAsia="zh-CN"/>
        </w:rPr>
      </w:pPr>
      <w:r w:rsidRPr="007D3A06">
        <w:rPr>
          <w:rFonts w:asciiTheme="majorHAnsi" w:eastAsia="SimSun" w:hAnsiTheme="majorHAnsi" w:cs="Times New Roman"/>
          <w:lang w:eastAsia="zh-CN"/>
        </w:rPr>
        <w:t>Erencan Erkaya,</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val="en-US" w:eastAsia="zh-CN"/>
        </w:rPr>
        <w:t>A Comprehensive Analysis of Subword Tokenizers for Morphologically Rich Languages</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 2022</w:t>
      </w:r>
      <w:r w:rsidRPr="007D3A06">
        <w:rPr>
          <w:rFonts w:asciiTheme="majorHAnsi" w:eastAsia="SimSun" w:hAnsiTheme="majorHAnsi" w:cs="Times New Roman"/>
          <w:lang w:eastAsia="tr-TR"/>
        </w:rPr>
        <w:t>.</w:t>
      </w:r>
    </w:p>
    <w:p w:rsidR="00086B3C" w:rsidRPr="007D3A06" w:rsidRDefault="00086B3C" w:rsidP="007D3A06">
      <w:pPr>
        <w:autoSpaceDE w:val="0"/>
        <w:autoSpaceDN w:val="0"/>
        <w:adjustRightInd w:val="0"/>
        <w:spacing w:after="0" w:line="300" w:lineRule="exact"/>
        <w:ind w:left="426"/>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lang w:eastAsia="zh-CN"/>
        </w:rPr>
      </w:pPr>
      <w:r w:rsidRPr="007D3A06">
        <w:rPr>
          <w:rFonts w:asciiTheme="majorHAnsi" w:eastAsia="SimSun" w:hAnsiTheme="majorHAnsi" w:cs="Times New Roman"/>
          <w:lang w:eastAsia="zh-CN"/>
        </w:rPr>
        <w:t>Haluk Karaevli,</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val="en-US" w:eastAsia="zh-CN"/>
        </w:rPr>
        <w:t>Enhancing Relation Classification by Using Shortest Dependency Paths Between Entities with Pre-trained Language Models</w:t>
      </w:r>
      <w:r w:rsidRPr="007D3A06">
        <w:rPr>
          <w:rFonts w:asciiTheme="majorHAnsi" w:eastAsia="SimSun" w:hAnsiTheme="majorHAnsi" w:cs="Times New Roman"/>
          <w:lang w:eastAsia="tr-TR"/>
        </w:rPr>
        <w:t xml:space="preserve">, </w:t>
      </w:r>
      <w:r w:rsidRPr="007D3A06">
        <w:rPr>
          <w:rFonts w:asciiTheme="majorHAnsi" w:eastAsia="SimSun" w:hAnsiTheme="majorHAnsi" w:cs="Times New Roman"/>
          <w:lang w:eastAsia="zh-CN"/>
        </w:rPr>
        <w:t>Boğaziçi University, 2022</w:t>
      </w:r>
      <w:r w:rsidRPr="007D3A06">
        <w:rPr>
          <w:rFonts w:asciiTheme="majorHAnsi" w:eastAsia="SimSun" w:hAnsiTheme="majorHAnsi" w:cs="Times New Roman"/>
          <w:lang w:eastAsia="tr-TR"/>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autoSpaceDE w:val="0"/>
        <w:autoSpaceDN w:val="0"/>
        <w:adjustRightInd w:val="0"/>
        <w:spacing w:after="0" w:line="300" w:lineRule="exact"/>
        <w:ind w:left="426" w:hanging="357"/>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Çağatay Ateş: DEEP PACKET INSPECTION METHODS FOR NETWORK INTRUSION DETECTION AND APPLICATION CLASSIFICATION </w:t>
      </w:r>
      <w:r w:rsidR="00B10E9C"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tamamlandı.</w:t>
      </w:r>
      <w:r w:rsidR="00B10E9C"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Selçuk Mert: PAYLOAD BASED MULTI-PHASE TRAFFIC CLASSIFICATION WITH MAJORITY VOTING, </w:t>
      </w:r>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tamamlandı.</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Süleyman Özdel: NETWORK INTRUSION DETECTION WITH PAYLOAD-BASED APPROACH, </w:t>
      </w:r>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tamamlandı.</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b/>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Sinan Saraçoğlu: Revisiting Image Captioning Structures Based On  CNN and  RNN, and Improving The Performance Using Modified Decoders With Residual Connections, </w:t>
      </w:r>
      <w:bookmarkStart w:id="1" w:name="_Hlk120797445"/>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devam ediyor.</w:t>
      </w:r>
      <w:bookmarkEnd w:id="1"/>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Fahri Sinan: DDos Attack Detection via Matrix Profile, </w:t>
      </w:r>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devam ediyor</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Mehmet Fide:</w:t>
      </w:r>
      <w:r w:rsidRPr="007D3A06">
        <w:rPr>
          <w:rFonts w:asciiTheme="majorHAnsi" w:eastAsia="MS PGothic" w:hAnsiTheme="majorHAnsi" w:cs="Times New Roman"/>
          <w:kern w:val="24"/>
          <w:lang w:val="en-US" w:eastAsia="tr-TR"/>
        </w:rPr>
        <w:t xml:space="preserve"> </w:t>
      </w:r>
      <w:r w:rsidRPr="007D3A06">
        <w:rPr>
          <w:rFonts w:asciiTheme="majorHAnsi" w:eastAsia="SimSun" w:hAnsiTheme="majorHAnsi" w:cs="Times New Roman"/>
          <w:lang w:val="en-US" w:eastAsia="zh-CN"/>
        </w:rPr>
        <w:t xml:space="preserve">On The User Keyboard Usage </w:t>
      </w:r>
      <w:r w:rsidRPr="007D3A06">
        <w:rPr>
          <w:rFonts w:asciiTheme="majorHAnsi" w:eastAsia="SimSun" w:hAnsiTheme="majorHAnsi" w:cs="Times New Roman"/>
          <w:lang w:eastAsia="zh-CN"/>
        </w:rPr>
        <w:t xml:space="preserve"> </w:t>
      </w:r>
      <w:r w:rsidRPr="007D3A06">
        <w:rPr>
          <w:rFonts w:asciiTheme="majorHAnsi" w:eastAsia="SimSun" w:hAnsiTheme="majorHAnsi" w:cs="Times New Roman"/>
          <w:lang w:val="en-US" w:eastAsia="zh-CN"/>
        </w:rPr>
        <w:t xml:space="preserve">Behavior Analysis, </w:t>
      </w:r>
      <w:r w:rsidR="002949E9" w:rsidRPr="007D3A06">
        <w:rPr>
          <w:rFonts w:asciiTheme="majorHAnsi" w:eastAsia="SimSun" w:hAnsiTheme="majorHAnsi" w:cs="Times New Roman"/>
          <w:lang w:val="en-US" w:eastAsia="zh-CN"/>
        </w:rPr>
        <w:t>(</w:t>
      </w:r>
      <w:r w:rsidRPr="007D3A06">
        <w:rPr>
          <w:rFonts w:asciiTheme="majorHAnsi" w:eastAsia="SimSun" w:hAnsiTheme="majorHAnsi" w:cs="Times New Roman"/>
          <w:lang w:eastAsia="zh-CN"/>
        </w:rPr>
        <w:t>devam ediyor</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Selin Berk: Homomorphic Encrption Variants in Cloud Environment, </w:t>
      </w:r>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devam ediyor</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Furkan Çomak: Causal DDos Attack Detection, </w:t>
      </w:r>
      <w:r w:rsidR="002949E9" w:rsidRPr="007D3A06">
        <w:rPr>
          <w:rFonts w:asciiTheme="majorHAnsi" w:eastAsia="SimSun" w:hAnsiTheme="majorHAnsi" w:cs="Times New Roman"/>
          <w:lang w:eastAsia="zh-CN"/>
        </w:rPr>
        <w:t>(</w:t>
      </w:r>
      <w:r w:rsidRPr="007D3A06">
        <w:rPr>
          <w:rFonts w:asciiTheme="majorHAnsi" w:eastAsia="SimSun" w:hAnsiTheme="majorHAnsi" w:cs="Times New Roman"/>
          <w:lang w:eastAsia="zh-CN"/>
        </w:rPr>
        <w:t>devam ediyor</w:t>
      </w:r>
      <w:r w:rsidR="002949E9" w:rsidRPr="007D3A06">
        <w:rPr>
          <w:rFonts w:asciiTheme="majorHAnsi" w:eastAsia="SimSu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Semih Balki: Practical Network Support</w:t>
      </w:r>
      <w:r w:rsidR="002949E9" w:rsidRPr="007D3A06">
        <w:rPr>
          <w:rFonts w:asciiTheme="majorHAnsi" w:eastAsia="SimSun" w:hAnsiTheme="majorHAnsi" w:cs="Times New Roman"/>
          <w:lang w:eastAsia="zh-CN"/>
        </w:rPr>
        <w:t xml:space="preserve"> for IP Traceback,( devam ediyor)</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Batuhan Duyuler: DPI Analy</w:t>
      </w:r>
      <w:r w:rsidR="002949E9" w:rsidRPr="007D3A06">
        <w:rPr>
          <w:rFonts w:asciiTheme="majorHAnsi" w:eastAsia="SimSun" w:hAnsiTheme="majorHAnsi" w:cs="Times New Roman"/>
          <w:lang w:eastAsia="zh-CN"/>
        </w:rPr>
        <w:t>sis and Causality, (devam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Hilal Esra Yaldız: Time series analysis of distributed denial of service attacks in intrusion </w:t>
      </w:r>
      <w:r w:rsidR="002949E9" w:rsidRPr="007D3A06">
        <w:rPr>
          <w:rFonts w:asciiTheme="majorHAnsi" w:eastAsia="SimSun" w:hAnsiTheme="majorHAnsi" w:cs="Times New Roman"/>
          <w:lang w:eastAsia="zh-CN"/>
        </w:rPr>
        <w:t>detection systems, (devam ediyor)</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Esat Sucu:Tolerant Based DDos</w:t>
      </w:r>
      <w:r w:rsidR="002949E9" w:rsidRPr="007D3A06">
        <w:rPr>
          <w:rFonts w:asciiTheme="majorHAnsi" w:eastAsia="SimSun" w:hAnsiTheme="majorHAnsi" w:cs="Times New Roman"/>
          <w:lang w:eastAsia="zh-CN"/>
        </w:rPr>
        <w:t xml:space="preserve"> Attack Detection, (devam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Hakan Özer:Root Causings for DDos</w:t>
      </w:r>
      <w:r w:rsidR="0064432C" w:rsidRPr="007D3A06">
        <w:rPr>
          <w:rFonts w:asciiTheme="majorHAnsi" w:eastAsia="SimSun" w:hAnsiTheme="majorHAnsi" w:cs="Times New Roman"/>
          <w:lang w:eastAsia="zh-CN"/>
        </w:rPr>
        <w:t xml:space="preserve"> Attack Detection, (devam ediyor)</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 xml:space="preserve">Oğuzhan Sayınbaş: Age of Information in Network Coding, </w:t>
      </w:r>
      <w:r w:rsidR="0064432C" w:rsidRPr="007D3A06">
        <w:rPr>
          <w:rFonts w:asciiTheme="majorHAnsi" w:eastAsia="SimSun" w:hAnsiTheme="majorHAnsi" w:cs="Times New Roman"/>
          <w:lang w:eastAsia="zh-CN"/>
        </w:rPr>
        <w:t>(devam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Pelin Ateş:Two Stage DDos Attack Detection via Generation Network,</w:t>
      </w:r>
      <w:r w:rsidR="0064432C" w:rsidRPr="007D3A06">
        <w:rPr>
          <w:rFonts w:asciiTheme="majorHAnsi" w:eastAsia="SimSun" w:hAnsiTheme="majorHAnsi" w:cs="Times New Roman"/>
          <w:lang w:eastAsia="zh-CN"/>
        </w:rPr>
        <w:t>( devam ediyor)</w:t>
      </w:r>
      <w:r w:rsidRPr="007D3A06">
        <w:rPr>
          <w:rFonts w:asciiTheme="majorHAnsi" w:eastAsia="SimSun" w:hAnsiTheme="majorHAnsi" w:cs="Times New Roman"/>
          <w:lang w:eastAsia="zh-CN"/>
        </w:rPr>
        <w:t xml:space="preserve"> </w:t>
      </w:r>
    </w:p>
    <w:p w:rsidR="00086B3C" w:rsidRPr="007D3A06" w:rsidRDefault="00086B3C" w:rsidP="007D3A06">
      <w:pPr>
        <w:suppressAutoHyphens/>
        <w:spacing w:after="0" w:line="300" w:lineRule="exact"/>
        <w:ind w:left="426"/>
        <w:jc w:val="both"/>
        <w:rPr>
          <w:rFonts w:asciiTheme="majorHAnsi" w:eastAsia="SimSun" w:hAnsiTheme="majorHAnsi" w:cs="Times New Roman"/>
          <w:lang w:eastAsia="zh-CN"/>
        </w:rPr>
      </w:pPr>
    </w:p>
    <w:p w:rsidR="00086B3C" w:rsidRPr="007D3A06" w:rsidRDefault="00086B3C" w:rsidP="007D3A06">
      <w:pPr>
        <w:numPr>
          <w:ilvl w:val="0"/>
          <w:numId w:val="30"/>
        </w:numPr>
        <w:shd w:val="clear" w:color="auto" w:fill="FFFFFF"/>
        <w:suppressAutoHyphens/>
        <w:spacing w:after="0" w:line="300" w:lineRule="exact"/>
        <w:ind w:left="426"/>
        <w:contextualSpacing/>
        <w:jc w:val="both"/>
        <w:rPr>
          <w:rFonts w:asciiTheme="majorHAnsi" w:eastAsia="SimSun" w:hAnsiTheme="majorHAnsi" w:cs="Times New Roman"/>
          <w:lang w:eastAsia="tr-TR"/>
        </w:rPr>
      </w:pPr>
      <w:r w:rsidRPr="007D3A06">
        <w:rPr>
          <w:rFonts w:asciiTheme="majorHAnsi" w:eastAsia="SimSun" w:hAnsiTheme="majorHAnsi" w:cs="Times New Roman"/>
          <w:lang w:eastAsia="zh-CN"/>
        </w:rPr>
        <w:t>İbrahim Fenerci: Database security Assessmant via K-</w:t>
      </w:r>
      <w:r w:rsidRPr="007D3A06">
        <w:rPr>
          <w:rFonts w:asciiTheme="majorHAnsi" w:eastAsia="SimSun" w:hAnsiTheme="majorHAnsi" w:cs="Times New Roman"/>
          <w:bCs/>
          <w:lang w:eastAsia="tr-TR"/>
        </w:rPr>
        <w:t xml:space="preserve"> Anonymization and dictionary substitution, </w:t>
      </w:r>
      <w:r w:rsidR="0064432C" w:rsidRPr="007D3A06">
        <w:rPr>
          <w:rFonts w:asciiTheme="majorHAnsi" w:eastAsia="SimSun" w:hAnsiTheme="majorHAnsi" w:cs="Times New Roman"/>
          <w:bCs/>
          <w:lang w:eastAsia="tr-TR"/>
        </w:rPr>
        <w:t>(</w:t>
      </w:r>
      <w:r w:rsidR="0064432C" w:rsidRPr="007D3A06">
        <w:rPr>
          <w:rFonts w:asciiTheme="majorHAnsi" w:eastAsia="SimSun" w:hAnsiTheme="majorHAnsi" w:cs="Times New Roman"/>
          <w:lang w:eastAsia="zh-CN"/>
        </w:rPr>
        <w:t>devam ediyor)</w:t>
      </w:r>
    </w:p>
    <w:p w:rsidR="00086B3C" w:rsidRPr="007D3A06" w:rsidRDefault="00086B3C" w:rsidP="007D3A06">
      <w:pPr>
        <w:shd w:val="clear" w:color="auto" w:fill="FFFFFF"/>
        <w:suppressAutoHyphens/>
        <w:spacing w:after="0" w:line="300" w:lineRule="exact"/>
        <w:ind w:left="426"/>
        <w:contextualSpacing/>
        <w:jc w:val="both"/>
        <w:rPr>
          <w:rFonts w:asciiTheme="majorHAnsi" w:eastAsia="SimSun" w:hAnsiTheme="majorHAnsi" w:cs="Times New Roman"/>
          <w:lang w:eastAsia="tr-TR"/>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Nafiz Başaran:  DDos Attack Detection via Va</w:t>
      </w:r>
      <w:r w:rsidR="0064432C" w:rsidRPr="007D3A06">
        <w:rPr>
          <w:rFonts w:asciiTheme="majorHAnsi" w:eastAsia="SimSun" w:hAnsiTheme="majorHAnsi" w:cs="Times New Roman"/>
          <w:lang w:eastAsia="zh-CN"/>
        </w:rPr>
        <w:t>riants of Entropy, (devam ediyor)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Melikşah Türker, Multi-layer network approach in modeling epidemics in a</w:t>
      </w:r>
      <w:r w:rsidR="0064432C" w:rsidRPr="007D3A06">
        <w:rPr>
          <w:rFonts w:asciiTheme="majorHAnsi" w:eastAsia="SimSun" w:hAnsiTheme="majorHAnsi" w:cs="Times New Roman"/>
          <w:lang w:eastAsia="zh-CN"/>
        </w:rPr>
        <w:t>n urban town, (2022) (tamamlandı)</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Giray Eryılmaz, “Blur assessment in sign language videos”,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Efehan Atıcı, “Detection of Free-Standing Conversational Groups with Graph Convolutional Networks”,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Onur Adıgüzel, “Data Augmentation on Chest X-Rays for Improving Pathology Classification Performance”,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Tuna Han Salih Meral, “Unsupervised Routing Strategies for Conditional Deep Neural Networks”,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Ferhat Melih Dal, “Driver Behaviour Modelling”,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Ahmet Faruk Çelimli, “Attention modeling with temporal shift in sign language recognition”, MS Thesis,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İlker Kurtuluş, “E</w:t>
      </w:r>
      <w:r w:rsidRPr="007D3A06">
        <w:rPr>
          <w:rFonts w:asciiTheme="majorHAnsi" w:eastAsia="Times New Roman" w:hAnsiTheme="majorHAnsi" w:cs="Times New Roman"/>
          <w:lang w:eastAsia="tr-TR"/>
        </w:rPr>
        <w:t>xample</w:t>
      </w:r>
      <w:r w:rsidRPr="007D3A06">
        <w:rPr>
          <w:rFonts w:asciiTheme="majorHAnsi" w:eastAsia="SimSun" w:hAnsiTheme="majorHAnsi" w:cs="Times New Roman"/>
          <w:lang w:eastAsia="zh-CN"/>
        </w:rPr>
        <w:t>-D</w:t>
      </w:r>
      <w:r w:rsidRPr="007D3A06">
        <w:rPr>
          <w:rFonts w:asciiTheme="majorHAnsi" w:eastAsia="Times New Roman" w:hAnsiTheme="majorHAnsi" w:cs="Times New Roman"/>
          <w:lang w:eastAsia="tr-TR"/>
        </w:rPr>
        <w:t xml:space="preserve">ependent </w:t>
      </w:r>
      <w:r w:rsidRPr="007D3A06">
        <w:rPr>
          <w:rFonts w:asciiTheme="majorHAnsi" w:eastAsia="SimSun" w:hAnsiTheme="majorHAnsi" w:cs="Times New Roman"/>
          <w:lang w:eastAsia="zh-CN"/>
        </w:rPr>
        <w:t>C</w:t>
      </w:r>
      <w:r w:rsidRPr="007D3A06">
        <w:rPr>
          <w:rFonts w:asciiTheme="majorHAnsi" w:eastAsia="Times New Roman" w:hAnsiTheme="majorHAnsi" w:cs="Times New Roman"/>
          <w:lang w:eastAsia="tr-TR"/>
        </w:rPr>
        <w:t xml:space="preserve">ost-sensitive gradient boosting machines for credit scoring” </w:t>
      </w:r>
      <w:r w:rsidR="007F74D1" w:rsidRPr="007D3A06">
        <w:rPr>
          <w:rFonts w:asciiTheme="majorHAnsi" w:eastAsia="Times New Roman" w:hAnsiTheme="majorHAnsi" w:cs="Times New Roman"/>
          <w:lang w:eastAsia="tr-TR"/>
        </w:rPr>
        <w:t>(tamamlandı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Mert Sarıkaya, “Deep Learning Approaches for Mult-site Wind Power Forecasting in the West Aegean Region of Turke</w:t>
      </w:r>
      <w:r w:rsidR="007F74D1" w:rsidRPr="007D3A06">
        <w:rPr>
          <w:rFonts w:asciiTheme="majorHAnsi" w:eastAsia="Times New Roman" w:hAnsiTheme="majorHAnsi" w:cs="Times New Roman"/>
          <w:lang w:eastAsia="tr-TR"/>
        </w:rPr>
        <w:t>y” (tamamlandı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Can Hakan Dağıdır, “</w:t>
      </w:r>
      <w:r w:rsidRPr="007D3A06">
        <w:rPr>
          <w:rFonts w:asciiTheme="majorHAnsi" w:eastAsia="Times New Roman" w:hAnsiTheme="majorHAnsi" w:cs="Times New Roman"/>
          <w:lang w:eastAsia="tr-TR"/>
        </w:rPr>
        <w:t>Covariance estimation of spatio-temporal random variables with Kronecker product base</w:t>
      </w:r>
      <w:r w:rsidR="007F74D1" w:rsidRPr="007D3A06">
        <w:rPr>
          <w:rFonts w:asciiTheme="majorHAnsi" w:eastAsia="Times New Roman" w:hAnsiTheme="majorHAnsi" w:cs="Times New Roman"/>
          <w:lang w:eastAsia="tr-TR"/>
        </w:rPr>
        <w:t>d models”( tamamlandı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Pınar Süngü İşiaçık, “</w:t>
      </w:r>
      <w:r w:rsidRPr="007D3A06">
        <w:rPr>
          <w:rFonts w:asciiTheme="majorHAnsi" w:eastAsia="Times New Roman" w:hAnsiTheme="majorHAnsi" w:cs="Times New Roman"/>
          <w:lang w:eastAsia="tr-TR"/>
        </w:rPr>
        <w:t xml:space="preserve">Probabilistic discriminative region descriptor for time series </w:t>
      </w:r>
      <w:r w:rsidR="007F74D1" w:rsidRPr="007D3A06">
        <w:rPr>
          <w:rFonts w:asciiTheme="majorHAnsi" w:eastAsia="Times New Roman" w:hAnsiTheme="majorHAnsi" w:cs="Times New Roman"/>
          <w:lang w:eastAsia="tr-TR"/>
        </w:rPr>
        <w:t>classification” (tamamlandı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Mine Gazioğlu, “</w:t>
      </w:r>
      <w:r w:rsidRPr="007D3A06">
        <w:rPr>
          <w:rFonts w:asciiTheme="majorHAnsi" w:eastAsia="Times New Roman" w:hAnsiTheme="majorHAnsi" w:cs="Times New Roman"/>
          <w:lang w:eastAsia="tr-TR"/>
        </w:rPr>
        <w:t xml:space="preserve">A Tree Based Categorical Variable Encoding Strategy in Supervised Learning Tasks” </w:t>
      </w:r>
      <w:r w:rsidR="007F74D1" w:rsidRPr="007D3A06">
        <w:rPr>
          <w:rFonts w:asciiTheme="majorHAnsi" w:eastAsia="Times New Roman" w:hAnsiTheme="majorHAnsi" w:cs="Times New Roman"/>
          <w:lang w:eastAsia="tr-TR"/>
        </w:rPr>
        <w:t>(</w:t>
      </w:r>
      <w:r w:rsidRPr="007D3A06">
        <w:rPr>
          <w:rFonts w:asciiTheme="majorHAnsi" w:eastAsia="Times New Roman" w:hAnsiTheme="majorHAnsi" w:cs="Times New Roman"/>
          <w:lang w:eastAsia="tr-TR"/>
        </w:rPr>
        <w:t xml:space="preserve">tamamlandı </w:t>
      </w:r>
      <w:r w:rsidR="007F74D1" w:rsidRPr="007D3A06">
        <w:rPr>
          <w:rFonts w:asciiTheme="majorHAnsi" w:eastAsia="Times New Roman" w:hAnsiTheme="majorHAnsi" w:cs="Times New Roman"/>
          <w:lang w:eastAsia="tr-TR"/>
        </w:rPr>
        <w:t>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Yaşar Harun Kıvrıl, “Statistical Postprocessing of Local Numerical Weather Prediction Model Forecasts Using</w:t>
      </w:r>
      <w:r w:rsidR="00EF4AA3" w:rsidRPr="007D3A06">
        <w:rPr>
          <w:rFonts w:asciiTheme="majorHAnsi" w:eastAsia="SimSun" w:hAnsiTheme="majorHAnsi" w:cs="Times New Roman"/>
          <w:lang w:eastAsia="zh-CN"/>
        </w:rPr>
        <w:t xml:space="preserve"> Deep Learning” (tamamlandı 2022)</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Burak Tabak, “</w:t>
      </w:r>
      <w:r w:rsidRPr="007D3A06">
        <w:rPr>
          <w:rFonts w:asciiTheme="majorHAnsi" w:eastAsia="Times New Roman" w:hAnsiTheme="majorHAnsi" w:cs="Times New Roman"/>
          <w:lang w:eastAsia="tr-TR"/>
        </w:rPr>
        <w:t>Oblique Random Forest Algorithm Using Lasso Regression for Wind Power Forecasting”</w:t>
      </w:r>
      <w:r w:rsidR="00CF1A40" w:rsidRPr="007D3A06">
        <w:rPr>
          <w:rFonts w:asciiTheme="majorHAnsi" w:eastAsia="Times New Roman" w:hAnsiTheme="majorHAnsi" w:cs="Times New Roman"/>
          <w:lang w:eastAsia="tr-TR"/>
        </w:rPr>
        <w:t>(</w:t>
      </w:r>
      <w:r w:rsidRPr="007D3A06">
        <w:rPr>
          <w:rFonts w:asciiTheme="majorHAnsi" w:eastAsia="Times New Roman" w:hAnsiTheme="majorHAnsi" w:cs="Times New Roman"/>
          <w:lang w:eastAsia="tr-TR"/>
        </w:rPr>
        <w:t xml:space="preserve"> tamamlandı</w:t>
      </w:r>
      <w:r w:rsidR="00CF1A40" w:rsidRPr="007D3A06">
        <w:rPr>
          <w:rFonts w:asciiTheme="majorHAnsi" w:eastAsia="Times New Roman" w:hAnsiTheme="majorHAnsi" w:cs="Times New Roman"/>
          <w:lang w:eastAsia="tr-TR"/>
        </w:rPr>
        <w:t>)</w:t>
      </w:r>
      <w:r w:rsidRPr="007D3A06">
        <w:rPr>
          <w:rFonts w:asciiTheme="majorHAnsi" w:eastAsia="Times New Roman" w:hAnsiTheme="majorHAnsi" w:cs="Times New Roman"/>
          <w:lang w:eastAsia="tr-TR"/>
        </w:rPr>
        <w:t xml:space="preserve"> 2022.</w:t>
      </w:r>
    </w:p>
    <w:p w:rsidR="00086B3C" w:rsidRPr="007D3A06" w:rsidRDefault="00086B3C" w:rsidP="007D3A06">
      <w:pPr>
        <w:suppressAutoHyphens/>
        <w:spacing w:after="0" w:line="300" w:lineRule="exact"/>
        <w:ind w:left="426"/>
        <w:contextualSpacing/>
        <w:jc w:val="both"/>
        <w:rPr>
          <w:rFonts w:asciiTheme="majorHAnsi" w:eastAsia="Times New Roma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Times New Roman" w:hAnsiTheme="majorHAnsi" w:cs="Times New Roman"/>
          <w:lang w:eastAsia="zh-CN"/>
        </w:rPr>
        <w:t>Abdulsamed Kagit: “Lagrangian Relaxation for the Minimum Spanning Tree Problem with Conflicts”</w:t>
      </w:r>
    </w:p>
    <w:p w:rsidR="00086B3C" w:rsidRPr="007D3A06" w:rsidRDefault="00086B3C" w:rsidP="007D3A06">
      <w:pPr>
        <w:suppressAutoHyphens/>
        <w:spacing w:after="0" w:line="300" w:lineRule="exact"/>
        <w:ind w:left="426"/>
        <w:contextualSpacing/>
        <w:jc w:val="both"/>
        <w:rPr>
          <w:rFonts w:asciiTheme="majorHAnsi" w:eastAsia="Times New Roma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Times New Roman" w:hAnsiTheme="majorHAnsi" w:cs="Times New Roman"/>
          <w:lang w:eastAsia="zh-CN"/>
        </w:rPr>
        <w:t xml:space="preserve">Elif Arslan: “Exact Solution Methods for the Assignment Problem with Conflict Constraints” 2022 </w:t>
      </w:r>
      <w:r w:rsidR="00CF1A40" w:rsidRPr="007D3A06">
        <w:rPr>
          <w:rFonts w:asciiTheme="majorHAnsi" w:eastAsia="Times New Roman" w:hAnsiTheme="majorHAnsi" w:cs="Times New Roman"/>
          <w:lang w:eastAsia="zh-CN"/>
        </w:rPr>
        <w:t>(</w:t>
      </w:r>
      <w:r w:rsidRPr="007D3A06">
        <w:rPr>
          <w:rFonts w:asciiTheme="majorHAnsi" w:eastAsia="Times New Roman" w:hAnsiTheme="majorHAnsi" w:cs="Times New Roman"/>
          <w:lang w:eastAsia="zh-CN"/>
        </w:rPr>
        <w:t>tamamlandı</w:t>
      </w:r>
      <w:r w:rsidR="00CF1A40" w:rsidRPr="007D3A06">
        <w:rPr>
          <w:rFonts w:asciiTheme="majorHAnsi" w:eastAsia="Times New Roman" w:hAnsiTheme="majorHAnsi" w:cs="Times New Roman"/>
          <w:lang w:eastAsia="zh-CN"/>
        </w:rPr>
        <w:t>)</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color w:val="C00000"/>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t>İlkay Ramazan Pala, Using Transformer Networks for Detection and Normalization of Named Entities in Bi</w:t>
      </w:r>
      <w:r w:rsidR="00EF4AA3" w:rsidRPr="007D3A06">
        <w:rPr>
          <w:rFonts w:asciiTheme="majorHAnsi" w:eastAsia="SimSun" w:hAnsiTheme="majorHAnsi" w:cs="Times New Roman"/>
          <w:lang w:eastAsia="zh-CN"/>
        </w:rPr>
        <w:t>omedical Texts, 2022( tamamlandı)</w:t>
      </w:r>
      <w:r w:rsidRPr="007D3A06">
        <w:rPr>
          <w:rFonts w:asciiTheme="majorHAnsi" w:eastAsia="SimSun" w:hAnsiTheme="majorHAnsi" w:cs="Times New Roman"/>
          <w:lang w:eastAsia="zh-CN"/>
        </w:rPr>
        <w:t xml:space="preserve"> (Danışman: Arzucan Özgür)</w:t>
      </w: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suppressAutoHyphens/>
        <w:spacing w:after="0" w:line="300" w:lineRule="exact"/>
        <w:ind w:left="426"/>
        <w:contextualSpacing/>
        <w:jc w:val="both"/>
        <w:rPr>
          <w:rFonts w:asciiTheme="majorHAnsi" w:eastAsia="SimSun" w:hAnsiTheme="majorHAnsi" w:cs="Times New Roman"/>
          <w:lang w:eastAsia="zh-CN"/>
        </w:rPr>
      </w:pPr>
    </w:p>
    <w:p w:rsidR="00086B3C" w:rsidRPr="007D3A06" w:rsidRDefault="00086B3C" w:rsidP="007D3A06">
      <w:pPr>
        <w:numPr>
          <w:ilvl w:val="0"/>
          <w:numId w:val="30"/>
        </w:numPr>
        <w:suppressAutoHyphens/>
        <w:spacing w:after="0" w:line="300" w:lineRule="exact"/>
        <w:ind w:left="426"/>
        <w:contextualSpacing/>
        <w:jc w:val="both"/>
        <w:rPr>
          <w:rFonts w:asciiTheme="majorHAnsi" w:eastAsia="SimSun" w:hAnsiTheme="majorHAnsi" w:cs="Times New Roman"/>
          <w:lang w:eastAsia="zh-CN"/>
        </w:rPr>
      </w:pPr>
      <w:r w:rsidRPr="007D3A06">
        <w:rPr>
          <w:rFonts w:asciiTheme="majorHAnsi" w:eastAsia="SimSun" w:hAnsiTheme="majorHAnsi" w:cs="Times New Roman"/>
          <w:lang w:eastAsia="zh-CN"/>
        </w:rPr>
        <w:lastRenderedPageBreak/>
        <w:t>Azad Yaşar, Transformer Based Generative Question Answering with Seq2Seq Setting, Boğaziçi University.  Danışman: Tunga Güngör, (devam ediyor).</w:t>
      </w:r>
    </w:p>
    <w:p w:rsidR="00CB1AA6" w:rsidRPr="00CB1AA6" w:rsidRDefault="00CB1AA6" w:rsidP="00CB1AA6">
      <w:pPr>
        <w:pStyle w:val="GvdeMetni"/>
        <w:spacing w:line="300" w:lineRule="exact"/>
        <w:rPr>
          <w:rFonts w:ascii="Cambria" w:eastAsiaTheme="minorHAnsi" w:hAnsi="Cambria" w:cstheme="minorBidi"/>
          <w:sz w:val="22"/>
          <w:szCs w:val="22"/>
          <w:lang w:val="tr-TR" w:eastAsia="ko-KR" w:bidi="ar-SA"/>
        </w:rPr>
      </w:pPr>
    </w:p>
    <w:p w:rsidR="00CB1AA6" w:rsidRPr="00CB1AA6" w:rsidRDefault="001C47FB" w:rsidP="006061F5">
      <w:pPr>
        <w:pStyle w:val="ListeParagraf"/>
        <w:spacing w:after="0" w:line="300" w:lineRule="exact"/>
        <w:ind w:left="425"/>
        <w:rPr>
          <w:rFonts w:ascii="Cambria" w:hAnsi="Cambria"/>
          <w:lang w:eastAsia="ko-KR"/>
        </w:rPr>
      </w:pPr>
      <w:r>
        <w:rPr>
          <w:rFonts w:ascii="Cambria" w:eastAsia="Calibri" w:hAnsi="Cambria" w:cs="Times New Roman"/>
          <w:b/>
          <w:color w:val="365F91" w:themeColor="accent1" w:themeShade="BF"/>
          <w:sz w:val="28"/>
          <w:szCs w:val="28"/>
          <w:lang w:eastAsia="tr-TR"/>
        </w:rPr>
        <w:t>X</w:t>
      </w:r>
      <w:r w:rsidR="00BD5FEA">
        <w:rPr>
          <w:rFonts w:ascii="Cambria" w:eastAsia="Calibri" w:hAnsi="Cambria" w:cs="Times New Roman"/>
          <w:b/>
          <w:color w:val="365F91" w:themeColor="accent1" w:themeShade="BF"/>
          <w:sz w:val="28"/>
          <w:szCs w:val="28"/>
          <w:lang w:eastAsia="tr-TR"/>
        </w:rPr>
        <w:t>I</w:t>
      </w:r>
      <w:r w:rsidR="007E7E4F">
        <w:rPr>
          <w:rFonts w:ascii="Cambria" w:eastAsia="Calibri" w:hAnsi="Cambria" w:cs="Times New Roman"/>
          <w:b/>
          <w:color w:val="365F91" w:themeColor="accent1" w:themeShade="BF"/>
          <w:sz w:val="28"/>
          <w:szCs w:val="28"/>
          <w:lang w:eastAsia="tr-TR"/>
        </w:rPr>
        <w:t>V</w:t>
      </w:r>
      <w:r w:rsidR="006061F5">
        <w:rPr>
          <w:rFonts w:ascii="Cambria" w:eastAsia="Calibri" w:hAnsi="Cambria" w:cs="Times New Roman"/>
          <w:b/>
          <w:color w:val="365F91" w:themeColor="accent1" w:themeShade="BF"/>
          <w:sz w:val="28"/>
          <w:szCs w:val="28"/>
          <w:lang w:eastAsia="tr-TR"/>
        </w:rPr>
        <w:t>-</w:t>
      </w:r>
      <w:r w:rsidR="00CB1AA6" w:rsidRPr="006061F5">
        <w:rPr>
          <w:rFonts w:ascii="Cambria" w:eastAsia="Calibri" w:hAnsi="Cambria" w:cs="Times New Roman"/>
          <w:b/>
          <w:color w:val="365F91" w:themeColor="accent1" w:themeShade="BF"/>
          <w:sz w:val="28"/>
          <w:szCs w:val="28"/>
          <w:lang w:eastAsia="tr-TR"/>
        </w:rPr>
        <w:t>ÖZDEĞERLENDİRME</w:t>
      </w:r>
    </w:p>
    <w:p w:rsidR="00CB1AA6" w:rsidRPr="00925B8D" w:rsidRDefault="00CB1AA6" w:rsidP="00925B8D">
      <w:pPr>
        <w:pStyle w:val="ListeParagraf"/>
        <w:spacing w:after="0" w:line="300" w:lineRule="exact"/>
        <w:ind w:left="425"/>
        <w:rPr>
          <w:rFonts w:asciiTheme="majorHAnsi" w:hAnsiTheme="majorHAnsi"/>
          <w:lang w:eastAsia="ko-KR"/>
        </w:rPr>
      </w:pPr>
    </w:p>
    <w:p w:rsidR="00925B8D" w:rsidRPr="00925B8D" w:rsidRDefault="00925B8D" w:rsidP="007D3A06">
      <w:pPr>
        <w:suppressAutoHyphens/>
        <w:spacing w:after="0" w:line="300" w:lineRule="exact"/>
        <w:ind w:left="425"/>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 xml:space="preserve">TETAM merkezi, Teleiletişim ve Enformatik alanında doktora öğrencisi yetiştirme projesi (TAM) </w:t>
      </w:r>
      <w:r w:rsidR="00227289" w:rsidRPr="00925B8D">
        <w:rPr>
          <w:rFonts w:asciiTheme="majorHAnsi" w:eastAsia="SimSun" w:hAnsiTheme="majorHAnsi" w:cs="Times New Roman"/>
          <w:lang w:eastAsia="zh-CN"/>
        </w:rPr>
        <w:t>ile</w:t>
      </w:r>
      <w:r w:rsidRPr="00925B8D">
        <w:rPr>
          <w:rFonts w:asciiTheme="majorHAnsi" w:eastAsia="SimSun" w:hAnsiTheme="majorHAnsi" w:cs="Times New Roman"/>
          <w:lang w:eastAsia="zh-CN"/>
        </w:rPr>
        <w:t xml:space="preserve"> DPT tarafından kurulmuş ve 2013 yılında kurumsallaşmıştır. 2017 yılında yazılan Boğaziçi Üniversitesi Enformatik Strateji belgesinde, TETAM ana paydaşlardan birisi olarak belirtilmiş, 2017 yılında öne çıkan araştırma başlıkları olan yapay </w:t>
      </w:r>
      <w:r w:rsidR="00131E22" w:rsidRPr="00925B8D">
        <w:rPr>
          <w:rFonts w:asciiTheme="majorHAnsi" w:eastAsia="SimSun" w:hAnsiTheme="majorHAnsi" w:cs="Times New Roman"/>
          <w:lang w:eastAsia="zh-CN"/>
        </w:rPr>
        <w:t>zekâ</w:t>
      </w:r>
      <w:r w:rsidRPr="00925B8D">
        <w:rPr>
          <w:rFonts w:asciiTheme="majorHAnsi" w:eastAsia="SimSun" w:hAnsiTheme="majorHAnsi" w:cs="Times New Roman"/>
          <w:lang w:eastAsia="zh-CN"/>
        </w:rPr>
        <w:t xml:space="preserve">, büyük veri, nesnelerin interneti, robotlar alanları odak alanları olarak </w:t>
      </w:r>
      <w:r w:rsidR="00131E22" w:rsidRPr="00925B8D">
        <w:rPr>
          <w:rFonts w:asciiTheme="majorHAnsi" w:eastAsia="SimSun" w:hAnsiTheme="majorHAnsi" w:cs="Times New Roman"/>
          <w:lang w:eastAsia="zh-CN"/>
        </w:rPr>
        <w:t>seçilmiş</w:t>
      </w:r>
      <w:r w:rsidRPr="00925B8D">
        <w:rPr>
          <w:rFonts w:asciiTheme="majorHAnsi" w:eastAsia="SimSun" w:hAnsiTheme="majorHAnsi" w:cs="Times New Roman"/>
          <w:lang w:eastAsia="zh-CN"/>
        </w:rPr>
        <w:t xml:space="preserve"> ve Endüstri 4.0 Platformu adında bir Sanayi işbirliği platformu kurulmuştur. Enformatik strateji belgesinde, üniversite stratejik planında da atıfla, yol gösterici başlıklar verilmiştir. Bunlardan TETAM için geçerli olanlar şunlardır:</w:t>
      </w:r>
    </w:p>
    <w:p w:rsidR="00925B8D" w:rsidRPr="00925B8D" w:rsidRDefault="00925B8D" w:rsidP="007D3A06">
      <w:pPr>
        <w:suppressAutoHyphens/>
        <w:spacing w:after="0" w:line="300" w:lineRule="exact"/>
        <w:jc w:val="both"/>
        <w:rPr>
          <w:rFonts w:asciiTheme="majorHAnsi" w:eastAsia="SimSun" w:hAnsiTheme="majorHAnsi" w:cs="Times New Roman"/>
          <w:lang w:eastAsia="zh-CN"/>
        </w:rPr>
      </w:pPr>
    </w:p>
    <w:p w:rsidR="00925B8D" w:rsidRPr="00925B8D" w:rsidRDefault="00925B8D" w:rsidP="007D3A06">
      <w:pPr>
        <w:suppressAutoHyphens/>
        <w:spacing w:after="0" w:line="300" w:lineRule="exact"/>
        <w:ind w:left="425"/>
        <w:contextualSpacing/>
        <w:jc w:val="both"/>
        <w:rPr>
          <w:rFonts w:asciiTheme="majorHAnsi" w:eastAsia="SimSun" w:hAnsiTheme="majorHAnsi" w:cs="Times New Roman"/>
          <w:b/>
          <w:u w:val="single"/>
          <w:lang w:eastAsia="zh-CN"/>
        </w:rPr>
      </w:pPr>
      <w:r w:rsidRPr="00925B8D">
        <w:rPr>
          <w:rFonts w:asciiTheme="majorHAnsi" w:eastAsia="SimSun" w:hAnsiTheme="majorHAnsi" w:cs="Times New Roman"/>
          <w:b/>
          <w:u w:val="single"/>
          <w:lang w:eastAsia="zh-CN"/>
        </w:rPr>
        <w:t>Doktora öğrencilerine yönelik olarak:</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Doktora mezunu sayısı</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Doktora eğitimi tamamlama süresi</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Toplam doktora mezunu içinde öğretim üyesi olanların oranı</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Mezunlar arasında araştırma ödülü alan sayısı</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Doktora mezunu ürünleri (yayın, patent, vb.)</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Tez başına çıkan yayın sayısı</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Tezlere ve ürünlerine verilen atıf sayısı</w:t>
      </w:r>
    </w:p>
    <w:p w:rsidR="00925B8D" w:rsidRPr="00925B8D" w:rsidRDefault="00925B8D" w:rsidP="007D3A06">
      <w:pPr>
        <w:numPr>
          <w:ilvl w:val="0"/>
          <w:numId w:val="35"/>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Doktora mezunlarımızın akademik pozisyonları</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Yüksek lisans ve doktora öğrencilerinin katıldığı yurtdışı akademik etkinlik sayısı</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Yüksek lisans ve doktora öğrencilerinin uluslararası üniversitelerde katıldıkları ders, staj, yaz okulu ve öğrenci çalıştayı sayısı</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Yüksek lisans ve doktora öğrencilerinin yurtdışı konferanslarda yaptıkları sunum sayısı</w:t>
      </w:r>
    </w:p>
    <w:p w:rsidR="00925B8D" w:rsidRPr="00925B8D" w:rsidRDefault="00925B8D" w:rsidP="007D3A06">
      <w:pPr>
        <w:spacing w:after="0" w:line="300" w:lineRule="exact"/>
        <w:ind w:left="360"/>
        <w:jc w:val="both"/>
        <w:rPr>
          <w:rFonts w:asciiTheme="majorHAnsi" w:eastAsia="SimSun" w:hAnsiTheme="majorHAnsi" w:cs="Times New Roman"/>
          <w:u w:val="single"/>
          <w:lang w:eastAsia="zh-CN"/>
        </w:rPr>
      </w:pPr>
    </w:p>
    <w:p w:rsidR="00925B8D" w:rsidRPr="00925B8D" w:rsidRDefault="00925B8D" w:rsidP="007D3A06">
      <w:pPr>
        <w:spacing w:after="0" w:line="300" w:lineRule="exact"/>
        <w:ind w:left="360"/>
        <w:jc w:val="both"/>
        <w:rPr>
          <w:rFonts w:asciiTheme="majorHAnsi" w:eastAsia="SimSun" w:hAnsiTheme="majorHAnsi" w:cs="Times New Roman"/>
          <w:b/>
          <w:u w:val="single"/>
          <w:lang w:eastAsia="zh-CN"/>
        </w:rPr>
      </w:pPr>
      <w:r w:rsidRPr="00925B8D">
        <w:rPr>
          <w:rFonts w:asciiTheme="majorHAnsi" w:eastAsia="SimSun" w:hAnsiTheme="majorHAnsi" w:cs="Times New Roman"/>
          <w:b/>
          <w:u w:val="single"/>
          <w:lang w:eastAsia="zh-CN"/>
        </w:rPr>
        <w:t>Öğretim üyelerine yönelik olarak:</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 xml:space="preserve">Alınan iç ve dış proje sayısı ve bütçe miktarları </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Yayın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Atıf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Üniversitede düzenlenen konferans sayısı ve katılım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Bilimsel toplantılara katılım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Alınan bilim ödülü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Dergilerde editörlük, hakemlik yapan öğretim üyesi sayısı</w:t>
      </w:r>
    </w:p>
    <w:p w:rsidR="00925B8D" w:rsidRPr="00925B8D" w:rsidRDefault="00925B8D" w:rsidP="007D3A06">
      <w:pPr>
        <w:numPr>
          <w:ilvl w:val="0"/>
          <w:numId w:val="37"/>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Konferansların düzenleme heyetlerinde yer alan öğretim üyesi sayısı</w:t>
      </w:r>
    </w:p>
    <w:p w:rsidR="00925B8D" w:rsidRPr="00925B8D" w:rsidRDefault="00925B8D" w:rsidP="007D3A06">
      <w:pPr>
        <w:spacing w:after="0" w:line="300" w:lineRule="exact"/>
        <w:ind w:left="360"/>
        <w:jc w:val="both"/>
        <w:rPr>
          <w:rFonts w:asciiTheme="majorHAnsi" w:eastAsia="SimSun" w:hAnsiTheme="majorHAnsi" w:cs="Times New Roman"/>
          <w:u w:val="single"/>
          <w:lang w:eastAsia="zh-CN"/>
        </w:rPr>
      </w:pPr>
    </w:p>
    <w:p w:rsidR="00925B8D" w:rsidRPr="00925B8D" w:rsidRDefault="00925B8D" w:rsidP="007D3A06">
      <w:pPr>
        <w:spacing w:after="0" w:line="300" w:lineRule="exact"/>
        <w:ind w:left="360"/>
        <w:jc w:val="both"/>
        <w:rPr>
          <w:rFonts w:asciiTheme="majorHAnsi" w:eastAsia="SimSun" w:hAnsiTheme="majorHAnsi" w:cs="Times New Roman"/>
          <w:b/>
          <w:u w:val="single"/>
          <w:lang w:eastAsia="zh-CN"/>
        </w:rPr>
      </w:pPr>
      <w:r w:rsidRPr="00925B8D">
        <w:rPr>
          <w:rFonts w:asciiTheme="majorHAnsi" w:eastAsia="SimSun" w:hAnsiTheme="majorHAnsi" w:cs="Times New Roman"/>
          <w:b/>
          <w:u w:val="single"/>
          <w:lang w:eastAsia="zh-CN"/>
        </w:rPr>
        <w:t>Dış paydaşlar ve sanayi ilişkilerine yönelik olarak:</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Dış paydaşlarla araştırma stratejisi belirleme toplantı sayısı</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Düzenlenen bilgilendirme toplantısı sayısı, katılımcı sayısı</w:t>
      </w:r>
    </w:p>
    <w:p w:rsidR="00925B8D" w:rsidRPr="00925B8D" w:rsidRDefault="00925B8D" w:rsidP="007D3A06">
      <w:pPr>
        <w:numPr>
          <w:ilvl w:val="0"/>
          <w:numId w:val="36"/>
        </w:numPr>
        <w:suppressAutoHyphens/>
        <w:spacing w:after="0" w:line="300" w:lineRule="exact"/>
        <w:contextualSpacing/>
        <w:jc w:val="both"/>
        <w:rPr>
          <w:rFonts w:asciiTheme="majorHAnsi" w:eastAsia="SimSun" w:hAnsiTheme="majorHAnsi" w:cs="Times New Roman"/>
          <w:lang w:eastAsia="zh-CN"/>
        </w:rPr>
      </w:pPr>
      <w:r w:rsidRPr="00925B8D">
        <w:rPr>
          <w:rFonts w:asciiTheme="majorHAnsi" w:eastAsia="SimSun" w:hAnsiTheme="majorHAnsi" w:cs="Times New Roman"/>
          <w:lang w:eastAsia="zh-CN"/>
        </w:rPr>
        <w:t>Geliştirilen işbirliği sayısı</w:t>
      </w:r>
    </w:p>
    <w:p w:rsidR="00925B8D" w:rsidRPr="00925B8D" w:rsidRDefault="00925B8D" w:rsidP="007D3A06">
      <w:pPr>
        <w:suppressAutoHyphens/>
        <w:spacing w:after="0" w:line="300" w:lineRule="exact"/>
        <w:ind w:left="425"/>
        <w:contextualSpacing/>
        <w:jc w:val="both"/>
        <w:rPr>
          <w:rFonts w:asciiTheme="majorHAnsi" w:eastAsia="SimSun" w:hAnsiTheme="majorHAnsi" w:cs="Times New Roman"/>
          <w:lang w:eastAsia="zh-CN"/>
        </w:rPr>
      </w:pPr>
    </w:p>
    <w:p w:rsidR="00925B8D" w:rsidRPr="00925B8D" w:rsidRDefault="00925B8D" w:rsidP="007D3A06">
      <w:pPr>
        <w:tabs>
          <w:tab w:val="left" w:pos="1025"/>
        </w:tabs>
        <w:suppressAutoHyphens/>
        <w:spacing w:after="0" w:line="300" w:lineRule="exact"/>
        <w:jc w:val="both"/>
        <w:rPr>
          <w:rFonts w:asciiTheme="majorHAnsi" w:eastAsia="SimSun" w:hAnsiTheme="majorHAnsi" w:cs="Times New Roman"/>
          <w:lang w:eastAsia="zh-CN"/>
        </w:rPr>
      </w:pPr>
      <w:r w:rsidRPr="00925B8D">
        <w:rPr>
          <w:rFonts w:asciiTheme="majorHAnsi" w:eastAsia="SimSun" w:hAnsiTheme="majorHAnsi" w:cs="Times New Roman"/>
          <w:lang w:eastAsia="zh-CN"/>
        </w:rPr>
        <w:t>Bu doğrultuda veriler faaliyet raporu içinde verilmiştir. Ayrıca, birikimsel olarak bu veriler, TETAM web sayfasında verilmektedir.</w:t>
      </w:r>
    </w:p>
    <w:p w:rsidR="00E84285" w:rsidRPr="001D78BD" w:rsidRDefault="00E84285" w:rsidP="007D3A06">
      <w:pPr>
        <w:pStyle w:val="ListeParagraf"/>
        <w:spacing w:after="0" w:line="300" w:lineRule="exact"/>
        <w:ind w:left="425"/>
        <w:jc w:val="both"/>
        <w:rPr>
          <w:rFonts w:ascii="Cambria" w:hAnsi="Cambria"/>
          <w:lang w:eastAsia="ko-KR"/>
        </w:rPr>
      </w:pPr>
    </w:p>
    <w:sectPr w:rsidR="00E84285" w:rsidRPr="001D78BD" w:rsidSect="00D9381D">
      <w:headerReference w:type="default" r:id="rId6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41" w:rsidRDefault="002D6B41" w:rsidP="00D9381D">
      <w:pPr>
        <w:spacing w:after="0" w:line="240" w:lineRule="auto"/>
      </w:pPr>
      <w:r>
        <w:separator/>
      </w:r>
    </w:p>
  </w:endnote>
  <w:endnote w:type="continuationSeparator" w:id="0">
    <w:p w:rsidR="002D6B41" w:rsidRDefault="002D6B41"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CG Times">
    <w:altName w:val="Times New Roman"/>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panose1 w:val="00000000000000000000"/>
    <w:charset w:val="00"/>
    <w:family w:val="roman"/>
    <w:notTrueType/>
    <w:pitch w:val="default"/>
  </w:font>
  <w:font w:name="Droid Sans Fallback">
    <w:panose1 w:val="00000000000000000000"/>
    <w:charset w:val="00"/>
    <w:family w:val="roman"/>
    <w:notTrueType/>
    <w:pitch w:val="default"/>
  </w:font>
  <w:font w:name="Times">
    <w:panose1 w:val="02020603050405020304"/>
    <w:charset w:val="A2"/>
    <w:family w:val="roman"/>
    <w:pitch w:val="variable"/>
    <w:sig w:usb0="00000007" w:usb1="00000000" w:usb2="00000000" w:usb3="00000000" w:csb0="00000093" w:csb1="00000000"/>
  </w:font>
  <w:font w:name="Roboto">
    <w:altName w:val="Times New Roman"/>
    <w:charset w:val="00"/>
    <w:family w:val="auto"/>
    <w:pitch w:val="variable"/>
    <w:sig w:usb0="E00002FF" w:usb1="5000205B" w:usb2="00000020" w:usb3="00000000" w:csb0="0000019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41" w:rsidRDefault="002D6B41" w:rsidP="00D9381D">
      <w:pPr>
        <w:spacing w:after="0" w:line="240" w:lineRule="auto"/>
      </w:pPr>
      <w:r>
        <w:separator/>
      </w:r>
    </w:p>
  </w:footnote>
  <w:footnote w:type="continuationSeparator" w:id="0">
    <w:p w:rsidR="002D6B41" w:rsidRDefault="002D6B41"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6173CD">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6173CD" w:rsidRDefault="006173CD">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6173CD" w:rsidRDefault="006173CD" w:rsidP="00E1112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Pr>
                  <w:b/>
                  <w:color w:val="808080" w:themeColor="background1" w:themeShade="80"/>
                  <w:sz w:val="24"/>
                  <w:szCs w:val="24"/>
                </w:rPr>
                <w:t>22</w:t>
              </w:r>
            </w:p>
          </w:tc>
        </w:sdtContent>
      </w:sdt>
    </w:tr>
  </w:tbl>
  <w:p w:rsidR="006173CD" w:rsidRDefault="006173C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BD15132_"/>
      </v:shape>
    </w:pict>
  </w:numPicBullet>
  <w:abstractNum w:abstractNumId="0" w15:restartNumberingAfterBreak="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813A9"/>
    <w:multiLevelType w:val="singleLevel"/>
    <w:tmpl w:val="B1E425A4"/>
    <w:lvl w:ilvl="0">
      <w:start w:val="1"/>
      <w:numFmt w:val="decimal"/>
      <w:lvlText w:val="%1."/>
      <w:lvlJc w:val="left"/>
      <w:pPr>
        <w:tabs>
          <w:tab w:val="num" w:pos="360"/>
        </w:tabs>
        <w:ind w:left="360" w:hanging="360"/>
      </w:pPr>
      <w:rPr>
        <w:b/>
      </w:rPr>
    </w:lvl>
  </w:abstractNum>
  <w:abstractNum w:abstractNumId="4" w15:restartNumberingAfterBreak="0">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15:restartNumberingAfterBreak="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15:restartNumberingAfterBreak="0">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15:restartNumberingAfterBreak="0">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15:restartNumberingAfterBreak="0">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15:restartNumberingAfterBreak="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4" w15:restartNumberingAfterBreak="0">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8" w15:restartNumberingAfterBreak="0">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6"/>
  </w:num>
  <w:num w:numId="2">
    <w:abstractNumId w:val="40"/>
  </w:num>
  <w:num w:numId="3">
    <w:abstractNumId w:val="11"/>
  </w:num>
  <w:num w:numId="4">
    <w:abstractNumId w:val="7"/>
  </w:num>
  <w:num w:numId="5">
    <w:abstractNumId w:val="39"/>
  </w:num>
  <w:num w:numId="6">
    <w:abstractNumId w:val="27"/>
  </w:num>
  <w:num w:numId="7">
    <w:abstractNumId w:val="23"/>
  </w:num>
  <w:num w:numId="8">
    <w:abstractNumId w:val="14"/>
  </w:num>
  <w:num w:numId="9">
    <w:abstractNumId w:val="37"/>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1"/>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8"/>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5"/>
  </w:num>
  <w:num w:numId="38">
    <w:abstractNumId w:val="9"/>
  </w:num>
  <w:num w:numId="39">
    <w:abstractNumId w:val="31"/>
  </w:num>
  <w:num w:numId="40">
    <w:abstractNumId w:val="18"/>
  </w:num>
  <w:num w:numId="41">
    <w:abstractNumId w:val="34"/>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0D"/>
    <w:rsid w:val="000167DB"/>
    <w:rsid w:val="00017C2F"/>
    <w:rsid w:val="00020288"/>
    <w:rsid w:val="00020962"/>
    <w:rsid w:val="00021571"/>
    <w:rsid w:val="00022DDB"/>
    <w:rsid w:val="000240DC"/>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1292"/>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26"/>
    <w:rsid w:val="000712B6"/>
    <w:rsid w:val="00071818"/>
    <w:rsid w:val="00074053"/>
    <w:rsid w:val="00074A37"/>
    <w:rsid w:val="00076588"/>
    <w:rsid w:val="000828D7"/>
    <w:rsid w:val="00082FA4"/>
    <w:rsid w:val="000834DD"/>
    <w:rsid w:val="00083C64"/>
    <w:rsid w:val="00085988"/>
    <w:rsid w:val="00085BB0"/>
    <w:rsid w:val="00085EFA"/>
    <w:rsid w:val="00086B3C"/>
    <w:rsid w:val="00086E9F"/>
    <w:rsid w:val="00087D92"/>
    <w:rsid w:val="0009118E"/>
    <w:rsid w:val="00092F3C"/>
    <w:rsid w:val="00095ED3"/>
    <w:rsid w:val="00097B76"/>
    <w:rsid w:val="000A0AC9"/>
    <w:rsid w:val="000A1E81"/>
    <w:rsid w:val="000A1EFA"/>
    <w:rsid w:val="000A3C68"/>
    <w:rsid w:val="000A5C49"/>
    <w:rsid w:val="000A6E7F"/>
    <w:rsid w:val="000A7466"/>
    <w:rsid w:val="000A79A0"/>
    <w:rsid w:val="000B026B"/>
    <w:rsid w:val="000B0816"/>
    <w:rsid w:val="000B0E71"/>
    <w:rsid w:val="000B15D6"/>
    <w:rsid w:val="000B26AF"/>
    <w:rsid w:val="000B5362"/>
    <w:rsid w:val="000B60C2"/>
    <w:rsid w:val="000B65F8"/>
    <w:rsid w:val="000B65FC"/>
    <w:rsid w:val="000B66CC"/>
    <w:rsid w:val="000B747E"/>
    <w:rsid w:val="000C03D7"/>
    <w:rsid w:val="000C41AC"/>
    <w:rsid w:val="000C4C4D"/>
    <w:rsid w:val="000C5BD1"/>
    <w:rsid w:val="000C72A1"/>
    <w:rsid w:val="000D029F"/>
    <w:rsid w:val="000D122B"/>
    <w:rsid w:val="000D2332"/>
    <w:rsid w:val="000D3B2C"/>
    <w:rsid w:val="000D4E94"/>
    <w:rsid w:val="000E3C18"/>
    <w:rsid w:val="000E40E6"/>
    <w:rsid w:val="000E4515"/>
    <w:rsid w:val="000E551A"/>
    <w:rsid w:val="000E60FA"/>
    <w:rsid w:val="000F0096"/>
    <w:rsid w:val="000F0592"/>
    <w:rsid w:val="000F490B"/>
    <w:rsid w:val="000F6F51"/>
    <w:rsid w:val="00103979"/>
    <w:rsid w:val="00103A39"/>
    <w:rsid w:val="00106F2C"/>
    <w:rsid w:val="00115582"/>
    <w:rsid w:val="00121071"/>
    <w:rsid w:val="0012191B"/>
    <w:rsid w:val="001221D1"/>
    <w:rsid w:val="00122AA2"/>
    <w:rsid w:val="00122FFC"/>
    <w:rsid w:val="00123B44"/>
    <w:rsid w:val="00124E27"/>
    <w:rsid w:val="00125B29"/>
    <w:rsid w:val="001262F6"/>
    <w:rsid w:val="00126DB4"/>
    <w:rsid w:val="001271F6"/>
    <w:rsid w:val="0013058D"/>
    <w:rsid w:val="00131E22"/>
    <w:rsid w:val="00133E65"/>
    <w:rsid w:val="00135F41"/>
    <w:rsid w:val="0013693D"/>
    <w:rsid w:val="00136A09"/>
    <w:rsid w:val="00140178"/>
    <w:rsid w:val="00142D3C"/>
    <w:rsid w:val="00143EA3"/>
    <w:rsid w:val="00145601"/>
    <w:rsid w:val="00145AE7"/>
    <w:rsid w:val="00152A7C"/>
    <w:rsid w:val="001548FD"/>
    <w:rsid w:val="00154952"/>
    <w:rsid w:val="00154DD8"/>
    <w:rsid w:val="0015521F"/>
    <w:rsid w:val="00155685"/>
    <w:rsid w:val="001573D9"/>
    <w:rsid w:val="0016014C"/>
    <w:rsid w:val="0016057D"/>
    <w:rsid w:val="00164173"/>
    <w:rsid w:val="0016566A"/>
    <w:rsid w:val="001659C1"/>
    <w:rsid w:val="00167E33"/>
    <w:rsid w:val="00170172"/>
    <w:rsid w:val="00170D00"/>
    <w:rsid w:val="00171240"/>
    <w:rsid w:val="00171500"/>
    <w:rsid w:val="00172F13"/>
    <w:rsid w:val="001731D1"/>
    <w:rsid w:val="00173C63"/>
    <w:rsid w:val="001746BB"/>
    <w:rsid w:val="00174DDB"/>
    <w:rsid w:val="001770EC"/>
    <w:rsid w:val="0017782C"/>
    <w:rsid w:val="001803BA"/>
    <w:rsid w:val="0018093E"/>
    <w:rsid w:val="00180AAE"/>
    <w:rsid w:val="001811D2"/>
    <w:rsid w:val="00182F67"/>
    <w:rsid w:val="00185230"/>
    <w:rsid w:val="00185F00"/>
    <w:rsid w:val="0019168B"/>
    <w:rsid w:val="00191B0B"/>
    <w:rsid w:val="00191F8B"/>
    <w:rsid w:val="00192530"/>
    <w:rsid w:val="00192FCF"/>
    <w:rsid w:val="0019349B"/>
    <w:rsid w:val="00194451"/>
    <w:rsid w:val="001A0DA7"/>
    <w:rsid w:val="001A58CA"/>
    <w:rsid w:val="001A769F"/>
    <w:rsid w:val="001B0FD7"/>
    <w:rsid w:val="001B3A74"/>
    <w:rsid w:val="001B56DB"/>
    <w:rsid w:val="001B64B8"/>
    <w:rsid w:val="001B739E"/>
    <w:rsid w:val="001B7D68"/>
    <w:rsid w:val="001B7F8B"/>
    <w:rsid w:val="001C13BE"/>
    <w:rsid w:val="001C32B6"/>
    <w:rsid w:val="001C47FB"/>
    <w:rsid w:val="001C48E0"/>
    <w:rsid w:val="001C57B5"/>
    <w:rsid w:val="001C78E3"/>
    <w:rsid w:val="001D131C"/>
    <w:rsid w:val="001D2EDA"/>
    <w:rsid w:val="001D5ACE"/>
    <w:rsid w:val="001D78BD"/>
    <w:rsid w:val="001E1D3A"/>
    <w:rsid w:val="001E5E22"/>
    <w:rsid w:val="001E6A3E"/>
    <w:rsid w:val="001F1502"/>
    <w:rsid w:val="001F1C9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179F0"/>
    <w:rsid w:val="00220BAD"/>
    <w:rsid w:val="002219EC"/>
    <w:rsid w:val="002233C3"/>
    <w:rsid w:val="0022708F"/>
    <w:rsid w:val="00227289"/>
    <w:rsid w:val="00227A43"/>
    <w:rsid w:val="00231FDC"/>
    <w:rsid w:val="00232C85"/>
    <w:rsid w:val="0023337A"/>
    <w:rsid w:val="00234D8D"/>
    <w:rsid w:val="00235FA1"/>
    <w:rsid w:val="0024069D"/>
    <w:rsid w:val="00242F50"/>
    <w:rsid w:val="002430E9"/>
    <w:rsid w:val="002452A3"/>
    <w:rsid w:val="00246E71"/>
    <w:rsid w:val="002471B2"/>
    <w:rsid w:val="00256B00"/>
    <w:rsid w:val="002628A9"/>
    <w:rsid w:val="002631D1"/>
    <w:rsid w:val="002638E2"/>
    <w:rsid w:val="00265F5C"/>
    <w:rsid w:val="00270966"/>
    <w:rsid w:val="00270CA9"/>
    <w:rsid w:val="00276123"/>
    <w:rsid w:val="00277675"/>
    <w:rsid w:val="00277ABC"/>
    <w:rsid w:val="002822B5"/>
    <w:rsid w:val="00283DC8"/>
    <w:rsid w:val="00285883"/>
    <w:rsid w:val="00287D31"/>
    <w:rsid w:val="0029239A"/>
    <w:rsid w:val="0029310B"/>
    <w:rsid w:val="002940B2"/>
    <w:rsid w:val="002949E9"/>
    <w:rsid w:val="002A02BD"/>
    <w:rsid w:val="002A0F81"/>
    <w:rsid w:val="002A19BE"/>
    <w:rsid w:val="002A4D08"/>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6B41"/>
    <w:rsid w:val="002D785D"/>
    <w:rsid w:val="002E006E"/>
    <w:rsid w:val="002E41DC"/>
    <w:rsid w:val="002F02E1"/>
    <w:rsid w:val="002F2D96"/>
    <w:rsid w:val="002F32EF"/>
    <w:rsid w:val="002F4AE7"/>
    <w:rsid w:val="002F5625"/>
    <w:rsid w:val="002F58CC"/>
    <w:rsid w:val="002F77DE"/>
    <w:rsid w:val="00300393"/>
    <w:rsid w:val="003025F9"/>
    <w:rsid w:val="0030308E"/>
    <w:rsid w:val="003038EA"/>
    <w:rsid w:val="00303CC9"/>
    <w:rsid w:val="003049CC"/>
    <w:rsid w:val="00304DEB"/>
    <w:rsid w:val="00305BC2"/>
    <w:rsid w:val="0030701A"/>
    <w:rsid w:val="003101FD"/>
    <w:rsid w:val="003138F2"/>
    <w:rsid w:val="00317CEC"/>
    <w:rsid w:val="0032021F"/>
    <w:rsid w:val="00322DED"/>
    <w:rsid w:val="0032378F"/>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2C28"/>
    <w:rsid w:val="003C3459"/>
    <w:rsid w:val="003C4984"/>
    <w:rsid w:val="003C504D"/>
    <w:rsid w:val="003C5100"/>
    <w:rsid w:val="003D0DB7"/>
    <w:rsid w:val="003D319F"/>
    <w:rsid w:val="003D3712"/>
    <w:rsid w:val="003D3FF6"/>
    <w:rsid w:val="003D4863"/>
    <w:rsid w:val="003D561E"/>
    <w:rsid w:val="003E01B1"/>
    <w:rsid w:val="003E066B"/>
    <w:rsid w:val="003E1385"/>
    <w:rsid w:val="003E28EA"/>
    <w:rsid w:val="003E2DD7"/>
    <w:rsid w:val="003E3F67"/>
    <w:rsid w:val="003E46D5"/>
    <w:rsid w:val="003E5EED"/>
    <w:rsid w:val="003F0E38"/>
    <w:rsid w:val="003F0F92"/>
    <w:rsid w:val="003F2B90"/>
    <w:rsid w:val="003F30FE"/>
    <w:rsid w:val="003F3BB1"/>
    <w:rsid w:val="003F4DA9"/>
    <w:rsid w:val="003F6307"/>
    <w:rsid w:val="003F6459"/>
    <w:rsid w:val="003F6835"/>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36A5F"/>
    <w:rsid w:val="004412FF"/>
    <w:rsid w:val="004413D6"/>
    <w:rsid w:val="0044241D"/>
    <w:rsid w:val="004443A8"/>
    <w:rsid w:val="00446832"/>
    <w:rsid w:val="004472C4"/>
    <w:rsid w:val="00447435"/>
    <w:rsid w:val="00451F6E"/>
    <w:rsid w:val="004520C0"/>
    <w:rsid w:val="004532DF"/>
    <w:rsid w:val="00453E85"/>
    <w:rsid w:val="004563C8"/>
    <w:rsid w:val="00456950"/>
    <w:rsid w:val="00457019"/>
    <w:rsid w:val="004576F4"/>
    <w:rsid w:val="004577EA"/>
    <w:rsid w:val="004609B1"/>
    <w:rsid w:val="00460DB9"/>
    <w:rsid w:val="00461F2F"/>
    <w:rsid w:val="0046461D"/>
    <w:rsid w:val="00465004"/>
    <w:rsid w:val="00465678"/>
    <w:rsid w:val="004657A1"/>
    <w:rsid w:val="00470288"/>
    <w:rsid w:val="0047121F"/>
    <w:rsid w:val="00480F5E"/>
    <w:rsid w:val="004811EB"/>
    <w:rsid w:val="004828A0"/>
    <w:rsid w:val="00482A0E"/>
    <w:rsid w:val="00483B58"/>
    <w:rsid w:val="00486056"/>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3E5E"/>
    <w:rsid w:val="004D536E"/>
    <w:rsid w:val="004D5650"/>
    <w:rsid w:val="004D7CC9"/>
    <w:rsid w:val="004E1D12"/>
    <w:rsid w:val="004E22D3"/>
    <w:rsid w:val="004E4D19"/>
    <w:rsid w:val="004E51AA"/>
    <w:rsid w:val="004E678D"/>
    <w:rsid w:val="004E7E6E"/>
    <w:rsid w:val="004F037E"/>
    <w:rsid w:val="004F0FF2"/>
    <w:rsid w:val="004F242E"/>
    <w:rsid w:val="004F38FF"/>
    <w:rsid w:val="004F58DE"/>
    <w:rsid w:val="004F5E83"/>
    <w:rsid w:val="00501BED"/>
    <w:rsid w:val="005022F3"/>
    <w:rsid w:val="00502A25"/>
    <w:rsid w:val="00504E57"/>
    <w:rsid w:val="00505E0E"/>
    <w:rsid w:val="00506350"/>
    <w:rsid w:val="005067D2"/>
    <w:rsid w:val="00507231"/>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689A"/>
    <w:rsid w:val="005370F2"/>
    <w:rsid w:val="00537E6D"/>
    <w:rsid w:val="00540127"/>
    <w:rsid w:val="00540D54"/>
    <w:rsid w:val="00541396"/>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4810"/>
    <w:rsid w:val="00585DD7"/>
    <w:rsid w:val="00586444"/>
    <w:rsid w:val="00586EE4"/>
    <w:rsid w:val="005878EE"/>
    <w:rsid w:val="00587D31"/>
    <w:rsid w:val="00590A9E"/>
    <w:rsid w:val="00592236"/>
    <w:rsid w:val="00593F92"/>
    <w:rsid w:val="00594238"/>
    <w:rsid w:val="005952A7"/>
    <w:rsid w:val="005A0815"/>
    <w:rsid w:val="005A09F4"/>
    <w:rsid w:val="005A106D"/>
    <w:rsid w:val="005A2F3A"/>
    <w:rsid w:val="005A5A10"/>
    <w:rsid w:val="005A6C60"/>
    <w:rsid w:val="005A7DAF"/>
    <w:rsid w:val="005B2B98"/>
    <w:rsid w:val="005B3708"/>
    <w:rsid w:val="005B5091"/>
    <w:rsid w:val="005B55C1"/>
    <w:rsid w:val="005B5A92"/>
    <w:rsid w:val="005B5D9D"/>
    <w:rsid w:val="005B634E"/>
    <w:rsid w:val="005B6F1E"/>
    <w:rsid w:val="005C0DC1"/>
    <w:rsid w:val="005C0F64"/>
    <w:rsid w:val="005C2C11"/>
    <w:rsid w:val="005C6064"/>
    <w:rsid w:val="005C7F46"/>
    <w:rsid w:val="005D3BD8"/>
    <w:rsid w:val="005D46FD"/>
    <w:rsid w:val="005D5625"/>
    <w:rsid w:val="005D5B79"/>
    <w:rsid w:val="005D63EE"/>
    <w:rsid w:val="005D7C1F"/>
    <w:rsid w:val="005E0303"/>
    <w:rsid w:val="005E1620"/>
    <w:rsid w:val="005E30D0"/>
    <w:rsid w:val="005E3EAD"/>
    <w:rsid w:val="005E6A2E"/>
    <w:rsid w:val="005E7F9C"/>
    <w:rsid w:val="005F1368"/>
    <w:rsid w:val="005F146D"/>
    <w:rsid w:val="005F1CD4"/>
    <w:rsid w:val="005F6244"/>
    <w:rsid w:val="005F6699"/>
    <w:rsid w:val="005F7E80"/>
    <w:rsid w:val="006021BF"/>
    <w:rsid w:val="0060254B"/>
    <w:rsid w:val="00604006"/>
    <w:rsid w:val="00605CE4"/>
    <w:rsid w:val="006061F5"/>
    <w:rsid w:val="006065B6"/>
    <w:rsid w:val="0061099A"/>
    <w:rsid w:val="00611DE3"/>
    <w:rsid w:val="006142D7"/>
    <w:rsid w:val="0061666F"/>
    <w:rsid w:val="00616B46"/>
    <w:rsid w:val="006173CD"/>
    <w:rsid w:val="00620B34"/>
    <w:rsid w:val="006210D4"/>
    <w:rsid w:val="00621D23"/>
    <w:rsid w:val="006226C6"/>
    <w:rsid w:val="00625E58"/>
    <w:rsid w:val="00626955"/>
    <w:rsid w:val="00626FBE"/>
    <w:rsid w:val="00627FC1"/>
    <w:rsid w:val="00633FF6"/>
    <w:rsid w:val="00634723"/>
    <w:rsid w:val="00634BB2"/>
    <w:rsid w:val="006375F6"/>
    <w:rsid w:val="0064432C"/>
    <w:rsid w:val="00645D6F"/>
    <w:rsid w:val="006467D3"/>
    <w:rsid w:val="00650006"/>
    <w:rsid w:val="00650BC6"/>
    <w:rsid w:val="0065239B"/>
    <w:rsid w:val="00653E77"/>
    <w:rsid w:val="00654156"/>
    <w:rsid w:val="0065668E"/>
    <w:rsid w:val="00660C79"/>
    <w:rsid w:val="00662015"/>
    <w:rsid w:val="00662088"/>
    <w:rsid w:val="00662B2C"/>
    <w:rsid w:val="00662D02"/>
    <w:rsid w:val="00665E15"/>
    <w:rsid w:val="00670BE1"/>
    <w:rsid w:val="00671368"/>
    <w:rsid w:val="006716C4"/>
    <w:rsid w:val="00671F48"/>
    <w:rsid w:val="00673A62"/>
    <w:rsid w:val="00673FFC"/>
    <w:rsid w:val="00674ABD"/>
    <w:rsid w:val="00674DAD"/>
    <w:rsid w:val="00675786"/>
    <w:rsid w:val="006757EC"/>
    <w:rsid w:val="00677BDE"/>
    <w:rsid w:val="00681E84"/>
    <w:rsid w:val="00682598"/>
    <w:rsid w:val="00682E56"/>
    <w:rsid w:val="006958ED"/>
    <w:rsid w:val="00696ABA"/>
    <w:rsid w:val="00696F88"/>
    <w:rsid w:val="00697D19"/>
    <w:rsid w:val="006A08EB"/>
    <w:rsid w:val="006A0990"/>
    <w:rsid w:val="006A0BD8"/>
    <w:rsid w:val="006A1D7D"/>
    <w:rsid w:val="006A5899"/>
    <w:rsid w:val="006A5C66"/>
    <w:rsid w:val="006A7BBC"/>
    <w:rsid w:val="006B02E3"/>
    <w:rsid w:val="006B1AFE"/>
    <w:rsid w:val="006B1DF0"/>
    <w:rsid w:val="006B3C5C"/>
    <w:rsid w:val="006B5499"/>
    <w:rsid w:val="006B6E12"/>
    <w:rsid w:val="006B7234"/>
    <w:rsid w:val="006B75B1"/>
    <w:rsid w:val="006C0AF4"/>
    <w:rsid w:val="006C0D74"/>
    <w:rsid w:val="006C4A87"/>
    <w:rsid w:val="006C6CAF"/>
    <w:rsid w:val="006D0104"/>
    <w:rsid w:val="006D1666"/>
    <w:rsid w:val="006D2720"/>
    <w:rsid w:val="006D2C5B"/>
    <w:rsid w:val="006D3686"/>
    <w:rsid w:val="006D37BE"/>
    <w:rsid w:val="006D3937"/>
    <w:rsid w:val="006D39A4"/>
    <w:rsid w:val="006D470F"/>
    <w:rsid w:val="006D596A"/>
    <w:rsid w:val="006D5EA5"/>
    <w:rsid w:val="006D721D"/>
    <w:rsid w:val="006E0678"/>
    <w:rsid w:val="006E141C"/>
    <w:rsid w:val="006E15D9"/>
    <w:rsid w:val="006E24D6"/>
    <w:rsid w:val="006E2A52"/>
    <w:rsid w:val="006E4946"/>
    <w:rsid w:val="006E5DA3"/>
    <w:rsid w:val="006E77C4"/>
    <w:rsid w:val="006F1C6D"/>
    <w:rsid w:val="006F2B48"/>
    <w:rsid w:val="006F4B79"/>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1715"/>
    <w:rsid w:val="0072388A"/>
    <w:rsid w:val="00724C70"/>
    <w:rsid w:val="00724DC4"/>
    <w:rsid w:val="00725470"/>
    <w:rsid w:val="00730072"/>
    <w:rsid w:val="0073038B"/>
    <w:rsid w:val="00731EC6"/>
    <w:rsid w:val="00732169"/>
    <w:rsid w:val="00732918"/>
    <w:rsid w:val="00733C79"/>
    <w:rsid w:val="00734780"/>
    <w:rsid w:val="00735067"/>
    <w:rsid w:val="007365A0"/>
    <w:rsid w:val="00737D06"/>
    <w:rsid w:val="0074055F"/>
    <w:rsid w:val="007410A6"/>
    <w:rsid w:val="00744FC4"/>
    <w:rsid w:val="00746957"/>
    <w:rsid w:val="00750BFD"/>
    <w:rsid w:val="0075140B"/>
    <w:rsid w:val="00753073"/>
    <w:rsid w:val="00753431"/>
    <w:rsid w:val="007552EF"/>
    <w:rsid w:val="00755747"/>
    <w:rsid w:val="0075656F"/>
    <w:rsid w:val="0076005F"/>
    <w:rsid w:val="00762119"/>
    <w:rsid w:val="007623CA"/>
    <w:rsid w:val="007646E5"/>
    <w:rsid w:val="0076496A"/>
    <w:rsid w:val="007709B4"/>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2E90"/>
    <w:rsid w:val="007A3FDD"/>
    <w:rsid w:val="007A5A2C"/>
    <w:rsid w:val="007A5BA6"/>
    <w:rsid w:val="007A7EF6"/>
    <w:rsid w:val="007B03B1"/>
    <w:rsid w:val="007B05CA"/>
    <w:rsid w:val="007B1AAA"/>
    <w:rsid w:val="007B1D5C"/>
    <w:rsid w:val="007B268F"/>
    <w:rsid w:val="007B27FF"/>
    <w:rsid w:val="007B353A"/>
    <w:rsid w:val="007B407D"/>
    <w:rsid w:val="007B4AF4"/>
    <w:rsid w:val="007B4FE3"/>
    <w:rsid w:val="007B5602"/>
    <w:rsid w:val="007B6312"/>
    <w:rsid w:val="007C1F9F"/>
    <w:rsid w:val="007C3C91"/>
    <w:rsid w:val="007C5FBF"/>
    <w:rsid w:val="007C7A5B"/>
    <w:rsid w:val="007D1D35"/>
    <w:rsid w:val="007D2359"/>
    <w:rsid w:val="007D3647"/>
    <w:rsid w:val="007D3A06"/>
    <w:rsid w:val="007D5520"/>
    <w:rsid w:val="007D5A2F"/>
    <w:rsid w:val="007D63CA"/>
    <w:rsid w:val="007D6DE5"/>
    <w:rsid w:val="007E27DE"/>
    <w:rsid w:val="007E3439"/>
    <w:rsid w:val="007E6736"/>
    <w:rsid w:val="007E7E4F"/>
    <w:rsid w:val="007F0207"/>
    <w:rsid w:val="007F09D1"/>
    <w:rsid w:val="007F0DFF"/>
    <w:rsid w:val="007F13CB"/>
    <w:rsid w:val="007F2F09"/>
    <w:rsid w:val="007F371A"/>
    <w:rsid w:val="007F4B70"/>
    <w:rsid w:val="007F5688"/>
    <w:rsid w:val="007F74D1"/>
    <w:rsid w:val="00801226"/>
    <w:rsid w:val="008021CE"/>
    <w:rsid w:val="00802ECA"/>
    <w:rsid w:val="008047A2"/>
    <w:rsid w:val="00805635"/>
    <w:rsid w:val="00805F26"/>
    <w:rsid w:val="0080737C"/>
    <w:rsid w:val="00810FF4"/>
    <w:rsid w:val="00812474"/>
    <w:rsid w:val="0081370A"/>
    <w:rsid w:val="008139BE"/>
    <w:rsid w:val="00814087"/>
    <w:rsid w:val="008165F3"/>
    <w:rsid w:val="0082011E"/>
    <w:rsid w:val="0082142A"/>
    <w:rsid w:val="0082213A"/>
    <w:rsid w:val="0082269E"/>
    <w:rsid w:val="00826A20"/>
    <w:rsid w:val="008314E0"/>
    <w:rsid w:val="0083199B"/>
    <w:rsid w:val="00831F02"/>
    <w:rsid w:val="00831F81"/>
    <w:rsid w:val="00833D2F"/>
    <w:rsid w:val="00834244"/>
    <w:rsid w:val="0083451B"/>
    <w:rsid w:val="00834C92"/>
    <w:rsid w:val="0083588D"/>
    <w:rsid w:val="00836691"/>
    <w:rsid w:val="008373AF"/>
    <w:rsid w:val="00837FE0"/>
    <w:rsid w:val="008431D6"/>
    <w:rsid w:val="008444A7"/>
    <w:rsid w:val="00844505"/>
    <w:rsid w:val="008456BA"/>
    <w:rsid w:val="008470BE"/>
    <w:rsid w:val="00854862"/>
    <w:rsid w:val="00857C4B"/>
    <w:rsid w:val="00861971"/>
    <w:rsid w:val="0086334C"/>
    <w:rsid w:val="0086432E"/>
    <w:rsid w:val="008655C2"/>
    <w:rsid w:val="00865D23"/>
    <w:rsid w:val="00867201"/>
    <w:rsid w:val="00867795"/>
    <w:rsid w:val="008712EF"/>
    <w:rsid w:val="00873E76"/>
    <w:rsid w:val="00874D2E"/>
    <w:rsid w:val="008750F4"/>
    <w:rsid w:val="008755F6"/>
    <w:rsid w:val="0087589D"/>
    <w:rsid w:val="008759F2"/>
    <w:rsid w:val="008800E9"/>
    <w:rsid w:val="008807B8"/>
    <w:rsid w:val="008819FC"/>
    <w:rsid w:val="00881DC3"/>
    <w:rsid w:val="00882862"/>
    <w:rsid w:val="00883EE4"/>
    <w:rsid w:val="008841F2"/>
    <w:rsid w:val="00884238"/>
    <w:rsid w:val="00885087"/>
    <w:rsid w:val="008851A8"/>
    <w:rsid w:val="00885A32"/>
    <w:rsid w:val="008866C9"/>
    <w:rsid w:val="00890466"/>
    <w:rsid w:val="00890A85"/>
    <w:rsid w:val="00892D0D"/>
    <w:rsid w:val="00895934"/>
    <w:rsid w:val="008A0941"/>
    <w:rsid w:val="008A0C9B"/>
    <w:rsid w:val="008A35B1"/>
    <w:rsid w:val="008A44B9"/>
    <w:rsid w:val="008A56EE"/>
    <w:rsid w:val="008A5CBC"/>
    <w:rsid w:val="008B030C"/>
    <w:rsid w:val="008B0C37"/>
    <w:rsid w:val="008B3CBA"/>
    <w:rsid w:val="008B4627"/>
    <w:rsid w:val="008B4792"/>
    <w:rsid w:val="008B5BF8"/>
    <w:rsid w:val="008B6926"/>
    <w:rsid w:val="008B7B46"/>
    <w:rsid w:val="008C36FB"/>
    <w:rsid w:val="008C6227"/>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5B8D"/>
    <w:rsid w:val="00926D70"/>
    <w:rsid w:val="009279F1"/>
    <w:rsid w:val="00927F05"/>
    <w:rsid w:val="00931A97"/>
    <w:rsid w:val="009330B2"/>
    <w:rsid w:val="009345B1"/>
    <w:rsid w:val="00934B06"/>
    <w:rsid w:val="0093538B"/>
    <w:rsid w:val="00935C01"/>
    <w:rsid w:val="009364CE"/>
    <w:rsid w:val="00937950"/>
    <w:rsid w:val="00941339"/>
    <w:rsid w:val="0094199C"/>
    <w:rsid w:val="009425D3"/>
    <w:rsid w:val="00942A68"/>
    <w:rsid w:val="00943824"/>
    <w:rsid w:val="00943911"/>
    <w:rsid w:val="00944C1B"/>
    <w:rsid w:val="0094563A"/>
    <w:rsid w:val="00945DC4"/>
    <w:rsid w:val="00946BD8"/>
    <w:rsid w:val="00947D12"/>
    <w:rsid w:val="009518EF"/>
    <w:rsid w:val="009519EE"/>
    <w:rsid w:val="00952D62"/>
    <w:rsid w:val="009532AE"/>
    <w:rsid w:val="009552D7"/>
    <w:rsid w:val="00956256"/>
    <w:rsid w:val="0095652B"/>
    <w:rsid w:val="009578E6"/>
    <w:rsid w:val="009603F4"/>
    <w:rsid w:val="00960A3B"/>
    <w:rsid w:val="00960CA6"/>
    <w:rsid w:val="009619C0"/>
    <w:rsid w:val="0096311A"/>
    <w:rsid w:val="00963B27"/>
    <w:rsid w:val="00964258"/>
    <w:rsid w:val="00967522"/>
    <w:rsid w:val="0096795A"/>
    <w:rsid w:val="009709CE"/>
    <w:rsid w:val="00972020"/>
    <w:rsid w:val="009760B7"/>
    <w:rsid w:val="00976F03"/>
    <w:rsid w:val="0098187F"/>
    <w:rsid w:val="00984730"/>
    <w:rsid w:val="009901F6"/>
    <w:rsid w:val="0099106C"/>
    <w:rsid w:val="009914C8"/>
    <w:rsid w:val="00993F1B"/>
    <w:rsid w:val="00996BF5"/>
    <w:rsid w:val="009972CD"/>
    <w:rsid w:val="009A0600"/>
    <w:rsid w:val="009A0CB2"/>
    <w:rsid w:val="009A1E06"/>
    <w:rsid w:val="009A1E7D"/>
    <w:rsid w:val="009A4DC1"/>
    <w:rsid w:val="009A5D41"/>
    <w:rsid w:val="009A761C"/>
    <w:rsid w:val="009A7D9C"/>
    <w:rsid w:val="009B1564"/>
    <w:rsid w:val="009B1774"/>
    <w:rsid w:val="009B25DD"/>
    <w:rsid w:val="009B57A5"/>
    <w:rsid w:val="009B5DCD"/>
    <w:rsid w:val="009B6326"/>
    <w:rsid w:val="009C3484"/>
    <w:rsid w:val="009C37E6"/>
    <w:rsid w:val="009C4580"/>
    <w:rsid w:val="009C4F22"/>
    <w:rsid w:val="009C52AB"/>
    <w:rsid w:val="009C593F"/>
    <w:rsid w:val="009C7204"/>
    <w:rsid w:val="009C72A5"/>
    <w:rsid w:val="009D0C0A"/>
    <w:rsid w:val="009D2A59"/>
    <w:rsid w:val="009D3E1D"/>
    <w:rsid w:val="009D454E"/>
    <w:rsid w:val="009D5795"/>
    <w:rsid w:val="009D6C1B"/>
    <w:rsid w:val="009D7CD1"/>
    <w:rsid w:val="009E0D4B"/>
    <w:rsid w:val="009E1D30"/>
    <w:rsid w:val="009E5CF9"/>
    <w:rsid w:val="009E6CD2"/>
    <w:rsid w:val="009E70F8"/>
    <w:rsid w:val="009F0404"/>
    <w:rsid w:val="009F0753"/>
    <w:rsid w:val="009F0BC1"/>
    <w:rsid w:val="009F2039"/>
    <w:rsid w:val="009F2B61"/>
    <w:rsid w:val="009F2E20"/>
    <w:rsid w:val="009F4023"/>
    <w:rsid w:val="009F49A3"/>
    <w:rsid w:val="009F594D"/>
    <w:rsid w:val="009F5CA6"/>
    <w:rsid w:val="009F71B2"/>
    <w:rsid w:val="00A02459"/>
    <w:rsid w:val="00A0490D"/>
    <w:rsid w:val="00A04AEF"/>
    <w:rsid w:val="00A0526E"/>
    <w:rsid w:val="00A057E5"/>
    <w:rsid w:val="00A05CF9"/>
    <w:rsid w:val="00A05E9B"/>
    <w:rsid w:val="00A0794E"/>
    <w:rsid w:val="00A07B42"/>
    <w:rsid w:val="00A10070"/>
    <w:rsid w:val="00A10980"/>
    <w:rsid w:val="00A10CDB"/>
    <w:rsid w:val="00A1235C"/>
    <w:rsid w:val="00A1293B"/>
    <w:rsid w:val="00A133BE"/>
    <w:rsid w:val="00A14BB8"/>
    <w:rsid w:val="00A15C13"/>
    <w:rsid w:val="00A15CED"/>
    <w:rsid w:val="00A160E0"/>
    <w:rsid w:val="00A16B01"/>
    <w:rsid w:val="00A16C63"/>
    <w:rsid w:val="00A178AE"/>
    <w:rsid w:val="00A226BC"/>
    <w:rsid w:val="00A22D2A"/>
    <w:rsid w:val="00A25A7E"/>
    <w:rsid w:val="00A26EEB"/>
    <w:rsid w:val="00A278F0"/>
    <w:rsid w:val="00A27E16"/>
    <w:rsid w:val="00A318CA"/>
    <w:rsid w:val="00A3223F"/>
    <w:rsid w:val="00A33F97"/>
    <w:rsid w:val="00A34729"/>
    <w:rsid w:val="00A41D59"/>
    <w:rsid w:val="00A42A3D"/>
    <w:rsid w:val="00A4556C"/>
    <w:rsid w:val="00A45D82"/>
    <w:rsid w:val="00A464BE"/>
    <w:rsid w:val="00A50C8A"/>
    <w:rsid w:val="00A50E9F"/>
    <w:rsid w:val="00A51765"/>
    <w:rsid w:val="00A51C55"/>
    <w:rsid w:val="00A53E5B"/>
    <w:rsid w:val="00A56B21"/>
    <w:rsid w:val="00A612E0"/>
    <w:rsid w:val="00A651F0"/>
    <w:rsid w:val="00A67283"/>
    <w:rsid w:val="00A67BCF"/>
    <w:rsid w:val="00A67FC5"/>
    <w:rsid w:val="00A7092A"/>
    <w:rsid w:val="00A71CC2"/>
    <w:rsid w:val="00A75686"/>
    <w:rsid w:val="00A77ECF"/>
    <w:rsid w:val="00A80B2C"/>
    <w:rsid w:val="00A839EF"/>
    <w:rsid w:val="00A84360"/>
    <w:rsid w:val="00A84FD8"/>
    <w:rsid w:val="00A87A03"/>
    <w:rsid w:val="00A91C93"/>
    <w:rsid w:val="00A940B3"/>
    <w:rsid w:val="00A9668F"/>
    <w:rsid w:val="00AA118C"/>
    <w:rsid w:val="00AA1B71"/>
    <w:rsid w:val="00AA1F3C"/>
    <w:rsid w:val="00AA5987"/>
    <w:rsid w:val="00AA5C36"/>
    <w:rsid w:val="00AA687D"/>
    <w:rsid w:val="00AA6E31"/>
    <w:rsid w:val="00AA74D5"/>
    <w:rsid w:val="00AA7E9A"/>
    <w:rsid w:val="00AA7FEA"/>
    <w:rsid w:val="00AB0B26"/>
    <w:rsid w:val="00AB25D0"/>
    <w:rsid w:val="00AB65DB"/>
    <w:rsid w:val="00AB778A"/>
    <w:rsid w:val="00AB7875"/>
    <w:rsid w:val="00AC06C7"/>
    <w:rsid w:val="00AC2D29"/>
    <w:rsid w:val="00AC4230"/>
    <w:rsid w:val="00AC475E"/>
    <w:rsid w:val="00AC4DDE"/>
    <w:rsid w:val="00AC5794"/>
    <w:rsid w:val="00AD15F6"/>
    <w:rsid w:val="00AD2634"/>
    <w:rsid w:val="00AD3523"/>
    <w:rsid w:val="00AD5238"/>
    <w:rsid w:val="00AD5926"/>
    <w:rsid w:val="00AD6025"/>
    <w:rsid w:val="00AD66D9"/>
    <w:rsid w:val="00AD7152"/>
    <w:rsid w:val="00AD7407"/>
    <w:rsid w:val="00AE037B"/>
    <w:rsid w:val="00AE15D8"/>
    <w:rsid w:val="00AE28A4"/>
    <w:rsid w:val="00AE2A14"/>
    <w:rsid w:val="00AE3061"/>
    <w:rsid w:val="00AE3070"/>
    <w:rsid w:val="00AE3E58"/>
    <w:rsid w:val="00AE4E9E"/>
    <w:rsid w:val="00AE68F5"/>
    <w:rsid w:val="00AF2445"/>
    <w:rsid w:val="00AF2655"/>
    <w:rsid w:val="00AF27E8"/>
    <w:rsid w:val="00AF29B0"/>
    <w:rsid w:val="00AF2DC3"/>
    <w:rsid w:val="00AF4730"/>
    <w:rsid w:val="00B016E2"/>
    <w:rsid w:val="00B032A2"/>
    <w:rsid w:val="00B0523B"/>
    <w:rsid w:val="00B05430"/>
    <w:rsid w:val="00B05F5E"/>
    <w:rsid w:val="00B072F7"/>
    <w:rsid w:val="00B075FE"/>
    <w:rsid w:val="00B07E94"/>
    <w:rsid w:val="00B10703"/>
    <w:rsid w:val="00B10E9C"/>
    <w:rsid w:val="00B13989"/>
    <w:rsid w:val="00B14EFC"/>
    <w:rsid w:val="00B16FCB"/>
    <w:rsid w:val="00B17C2C"/>
    <w:rsid w:val="00B22F90"/>
    <w:rsid w:val="00B24DAA"/>
    <w:rsid w:val="00B25B2A"/>
    <w:rsid w:val="00B2730F"/>
    <w:rsid w:val="00B30B77"/>
    <w:rsid w:val="00B30C3E"/>
    <w:rsid w:val="00B31276"/>
    <w:rsid w:val="00B31DE8"/>
    <w:rsid w:val="00B31E9C"/>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1BCA"/>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88E"/>
    <w:rsid w:val="00BC75A5"/>
    <w:rsid w:val="00BD0C78"/>
    <w:rsid w:val="00BD1CAB"/>
    <w:rsid w:val="00BD1F94"/>
    <w:rsid w:val="00BD21F3"/>
    <w:rsid w:val="00BD2428"/>
    <w:rsid w:val="00BD48B0"/>
    <w:rsid w:val="00BD5FEA"/>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26534"/>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0E09"/>
    <w:rsid w:val="00C52C17"/>
    <w:rsid w:val="00C52C81"/>
    <w:rsid w:val="00C559B3"/>
    <w:rsid w:val="00C57429"/>
    <w:rsid w:val="00C60496"/>
    <w:rsid w:val="00C61760"/>
    <w:rsid w:val="00C61FEF"/>
    <w:rsid w:val="00C659ED"/>
    <w:rsid w:val="00C65B78"/>
    <w:rsid w:val="00C66525"/>
    <w:rsid w:val="00C66726"/>
    <w:rsid w:val="00C712BD"/>
    <w:rsid w:val="00C773BF"/>
    <w:rsid w:val="00C825C8"/>
    <w:rsid w:val="00C8352B"/>
    <w:rsid w:val="00C83639"/>
    <w:rsid w:val="00C839FE"/>
    <w:rsid w:val="00C840A6"/>
    <w:rsid w:val="00C84437"/>
    <w:rsid w:val="00C848DA"/>
    <w:rsid w:val="00C85A2E"/>
    <w:rsid w:val="00C86327"/>
    <w:rsid w:val="00C917D1"/>
    <w:rsid w:val="00C9299F"/>
    <w:rsid w:val="00C936A2"/>
    <w:rsid w:val="00C9484B"/>
    <w:rsid w:val="00C95CC8"/>
    <w:rsid w:val="00C96C3E"/>
    <w:rsid w:val="00CA1DCA"/>
    <w:rsid w:val="00CA3D6D"/>
    <w:rsid w:val="00CA3EDF"/>
    <w:rsid w:val="00CA4C2D"/>
    <w:rsid w:val="00CA548D"/>
    <w:rsid w:val="00CA73A6"/>
    <w:rsid w:val="00CB122E"/>
    <w:rsid w:val="00CB1AA6"/>
    <w:rsid w:val="00CB2CDD"/>
    <w:rsid w:val="00CB33A4"/>
    <w:rsid w:val="00CB4F93"/>
    <w:rsid w:val="00CB5014"/>
    <w:rsid w:val="00CB572A"/>
    <w:rsid w:val="00CC044E"/>
    <w:rsid w:val="00CC1426"/>
    <w:rsid w:val="00CC1750"/>
    <w:rsid w:val="00CC53C8"/>
    <w:rsid w:val="00CD64A4"/>
    <w:rsid w:val="00CE229A"/>
    <w:rsid w:val="00CE3F1D"/>
    <w:rsid w:val="00CE3F6F"/>
    <w:rsid w:val="00CE6890"/>
    <w:rsid w:val="00CE68EE"/>
    <w:rsid w:val="00CF1A40"/>
    <w:rsid w:val="00CF35BF"/>
    <w:rsid w:val="00CF6691"/>
    <w:rsid w:val="00CF77C3"/>
    <w:rsid w:val="00D01076"/>
    <w:rsid w:val="00D01FAD"/>
    <w:rsid w:val="00D03645"/>
    <w:rsid w:val="00D0465C"/>
    <w:rsid w:val="00D06D89"/>
    <w:rsid w:val="00D07D99"/>
    <w:rsid w:val="00D106D3"/>
    <w:rsid w:val="00D11C31"/>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36025"/>
    <w:rsid w:val="00D42114"/>
    <w:rsid w:val="00D452D3"/>
    <w:rsid w:val="00D46617"/>
    <w:rsid w:val="00D50B7A"/>
    <w:rsid w:val="00D53C35"/>
    <w:rsid w:val="00D546C1"/>
    <w:rsid w:val="00D55C7B"/>
    <w:rsid w:val="00D56173"/>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4093"/>
    <w:rsid w:val="00DA48E9"/>
    <w:rsid w:val="00DA6AFD"/>
    <w:rsid w:val="00DA74E1"/>
    <w:rsid w:val="00DA7692"/>
    <w:rsid w:val="00DB156D"/>
    <w:rsid w:val="00DB24D3"/>
    <w:rsid w:val="00DB3684"/>
    <w:rsid w:val="00DB4544"/>
    <w:rsid w:val="00DB5C92"/>
    <w:rsid w:val="00DC067D"/>
    <w:rsid w:val="00DC3A40"/>
    <w:rsid w:val="00DC4213"/>
    <w:rsid w:val="00DC4C6B"/>
    <w:rsid w:val="00DC5E70"/>
    <w:rsid w:val="00DD1649"/>
    <w:rsid w:val="00DD1E79"/>
    <w:rsid w:val="00DD3C80"/>
    <w:rsid w:val="00DD440C"/>
    <w:rsid w:val="00DD5562"/>
    <w:rsid w:val="00DD6585"/>
    <w:rsid w:val="00DD6715"/>
    <w:rsid w:val="00DD7175"/>
    <w:rsid w:val="00DD770E"/>
    <w:rsid w:val="00DD7B51"/>
    <w:rsid w:val="00DE2921"/>
    <w:rsid w:val="00DE2C06"/>
    <w:rsid w:val="00DE2E03"/>
    <w:rsid w:val="00DE3D34"/>
    <w:rsid w:val="00DE50F1"/>
    <w:rsid w:val="00DE7027"/>
    <w:rsid w:val="00DE7B7E"/>
    <w:rsid w:val="00DF1212"/>
    <w:rsid w:val="00DF40E2"/>
    <w:rsid w:val="00DF4486"/>
    <w:rsid w:val="00DF5A23"/>
    <w:rsid w:val="00E01A3D"/>
    <w:rsid w:val="00E01D70"/>
    <w:rsid w:val="00E02814"/>
    <w:rsid w:val="00E02891"/>
    <w:rsid w:val="00E04F8D"/>
    <w:rsid w:val="00E05140"/>
    <w:rsid w:val="00E1112A"/>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7486"/>
    <w:rsid w:val="00E5105E"/>
    <w:rsid w:val="00E51E06"/>
    <w:rsid w:val="00E52D90"/>
    <w:rsid w:val="00E53A06"/>
    <w:rsid w:val="00E5421F"/>
    <w:rsid w:val="00E60940"/>
    <w:rsid w:val="00E60B1B"/>
    <w:rsid w:val="00E6152D"/>
    <w:rsid w:val="00E6636F"/>
    <w:rsid w:val="00E676E8"/>
    <w:rsid w:val="00E6790B"/>
    <w:rsid w:val="00E67A50"/>
    <w:rsid w:val="00E70AB7"/>
    <w:rsid w:val="00E71D0F"/>
    <w:rsid w:val="00E71E50"/>
    <w:rsid w:val="00E73099"/>
    <w:rsid w:val="00E739F0"/>
    <w:rsid w:val="00E73D20"/>
    <w:rsid w:val="00E7410C"/>
    <w:rsid w:val="00E74D46"/>
    <w:rsid w:val="00E74F9D"/>
    <w:rsid w:val="00E754C6"/>
    <w:rsid w:val="00E762EB"/>
    <w:rsid w:val="00E7653B"/>
    <w:rsid w:val="00E7699C"/>
    <w:rsid w:val="00E77702"/>
    <w:rsid w:val="00E77958"/>
    <w:rsid w:val="00E824A1"/>
    <w:rsid w:val="00E84285"/>
    <w:rsid w:val="00E8534F"/>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2052"/>
    <w:rsid w:val="00EF3C70"/>
    <w:rsid w:val="00EF4001"/>
    <w:rsid w:val="00EF4A0B"/>
    <w:rsid w:val="00EF4AA3"/>
    <w:rsid w:val="00EF5B7B"/>
    <w:rsid w:val="00EF5CE4"/>
    <w:rsid w:val="00EF680E"/>
    <w:rsid w:val="00EF6EC2"/>
    <w:rsid w:val="00EF7600"/>
    <w:rsid w:val="00F00EE1"/>
    <w:rsid w:val="00F0171D"/>
    <w:rsid w:val="00F04435"/>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2241"/>
    <w:rsid w:val="00F33986"/>
    <w:rsid w:val="00F34B4F"/>
    <w:rsid w:val="00F34DBD"/>
    <w:rsid w:val="00F35CA3"/>
    <w:rsid w:val="00F35CEF"/>
    <w:rsid w:val="00F3612B"/>
    <w:rsid w:val="00F37220"/>
    <w:rsid w:val="00F378AD"/>
    <w:rsid w:val="00F40218"/>
    <w:rsid w:val="00F40289"/>
    <w:rsid w:val="00F4102F"/>
    <w:rsid w:val="00F41DEF"/>
    <w:rsid w:val="00F41EC5"/>
    <w:rsid w:val="00F4268B"/>
    <w:rsid w:val="00F44255"/>
    <w:rsid w:val="00F46771"/>
    <w:rsid w:val="00F507BF"/>
    <w:rsid w:val="00F50C5B"/>
    <w:rsid w:val="00F51689"/>
    <w:rsid w:val="00F519F9"/>
    <w:rsid w:val="00F5200F"/>
    <w:rsid w:val="00F52147"/>
    <w:rsid w:val="00F53780"/>
    <w:rsid w:val="00F55077"/>
    <w:rsid w:val="00F5797C"/>
    <w:rsid w:val="00F613D9"/>
    <w:rsid w:val="00F63440"/>
    <w:rsid w:val="00F647E4"/>
    <w:rsid w:val="00F652E7"/>
    <w:rsid w:val="00F668B5"/>
    <w:rsid w:val="00F673E9"/>
    <w:rsid w:val="00F71909"/>
    <w:rsid w:val="00F71D21"/>
    <w:rsid w:val="00F72D6D"/>
    <w:rsid w:val="00F75731"/>
    <w:rsid w:val="00F8284B"/>
    <w:rsid w:val="00F82D4F"/>
    <w:rsid w:val="00F84B25"/>
    <w:rsid w:val="00F865CB"/>
    <w:rsid w:val="00F90678"/>
    <w:rsid w:val="00F92132"/>
    <w:rsid w:val="00F92AA9"/>
    <w:rsid w:val="00F92F51"/>
    <w:rsid w:val="00F9419D"/>
    <w:rsid w:val="00F953DE"/>
    <w:rsid w:val="00F958E1"/>
    <w:rsid w:val="00F95D14"/>
    <w:rsid w:val="00FA106D"/>
    <w:rsid w:val="00FA1ADF"/>
    <w:rsid w:val="00FA4589"/>
    <w:rsid w:val="00FA68CF"/>
    <w:rsid w:val="00FA6A28"/>
    <w:rsid w:val="00FA78E1"/>
    <w:rsid w:val="00FB02AD"/>
    <w:rsid w:val="00FB0B74"/>
    <w:rsid w:val="00FB10C9"/>
    <w:rsid w:val="00FB1535"/>
    <w:rsid w:val="00FB27A4"/>
    <w:rsid w:val="00FB28C4"/>
    <w:rsid w:val="00FB2A66"/>
    <w:rsid w:val="00FB33C8"/>
    <w:rsid w:val="00FB3A09"/>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0C0C"/>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FB8A8"/>
  <w15:docId w15:val="{4DCE4A94-5468-4E0B-8623-3C2DB4F0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0171D"/>
    <w:pPr>
      <w:keepNext/>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outlineLvl w:val="0"/>
    </w:pPr>
    <w:rPr>
      <w:rFonts w:ascii="Arial" w:eastAsia="Times New Roman" w:hAnsi="Arial" w:cs="Times New Roman"/>
      <w:b/>
      <w:sz w:val="20"/>
      <w:szCs w:val="20"/>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link w:val="ListeParagrafChar"/>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 w:type="character" w:customStyle="1" w:styleId="ListeParagrafChar">
    <w:name w:val="Liste Paragraf Char"/>
    <w:basedOn w:val="VarsaylanParagrafYazTipi"/>
    <w:link w:val="ListeParagraf"/>
    <w:uiPriority w:val="34"/>
    <w:rsid w:val="00F668B5"/>
  </w:style>
  <w:style w:type="character" w:customStyle="1" w:styleId="contributor">
    <w:name w:val="contributor"/>
    <w:rsid w:val="002A4D08"/>
  </w:style>
  <w:style w:type="character" w:customStyle="1" w:styleId="nova-e-text-m1">
    <w:name w:val="nova-e-text-m1"/>
    <w:basedOn w:val="VarsaylanParagrafYazTipi"/>
    <w:rsid w:val="002A4D08"/>
    <w:rPr>
      <w:rFonts w:ascii="Roboto" w:hAnsi="Roboto" w:hint="default"/>
    </w:rPr>
  </w:style>
  <w:style w:type="character" w:styleId="zlenenKpr">
    <w:name w:val="FollowedHyperlink"/>
    <w:basedOn w:val="VarsaylanParagrafYazTipi"/>
    <w:uiPriority w:val="99"/>
    <w:semiHidden/>
    <w:unhideWhenUsed/>
    <w:rsid w:val="009519EE"/>
    <w:rPr>
      <w:color w:val="800080" w:themeColor="followedHyperlink"/>
      <w:u w:val="single"/>
    </w:rPr>
  </w:style>
  <w:style w:type="character" w:customStyle="1" w:styleId="Balk1Char">
    <w:name w:val="Başlık 1 Char"/>
    <w:basedOn w:val="VarsaylanParagrafYazTipi"/>
    <w:link w:val="Balk1"/>
    <w:rsid w:val="00F0171D"/>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scholar.google.com/scholar?oi=bibs&amp;cluster=3438182759007838225&amp;btnI=1&amp;hl=en" TargetMode="External"/><Relationship Id="rId26" Type="http://schemas.openxmlformats.org/officeDocument/2006/relationships/hyperlink" Target="https://www.sciencedirect.com/science/article/pii/S0045790621000999" TargetMode="External"/><Relationship Id="rId39" Type="http://schemas.openxmlformats.org/officeDocument/2006/relationships/hyperlink" Target="https://cil.boun.edu.tr/biblio?f%5Bauthor%5D=446" TargetMode="External"/><Relationship Id="rId21" Type="http://schemas.openxmlformats.org/officeDocument/2006/relationships/hyperlink" Target="https://doi.org/10.3390/data6090095" TargetMode="External"/><Relationship Id="rId34" Type="http://schemas.openxmlformats.org/officeDocument/2006/relationships/hyperlink" Target="https://cil.boun.edu.tr/biblio?f%5Bauthor%5D=331" TargetMode="External"/><Relationship Id="rId42" Type="http://schemas.openxmlformats.org/officeDocument/2006/relationships/hyperlink" Target="https://cil.boun.edu.tr/biblio?f%5Bauthor%5D=448" TargetMode="External"/><Relationship Id="rId47" Type="http://schemas.openxmlformats.org/officeDocument/2006/relationships/hyperlink" Target="https://cil.boun.edu.tr/biblio?f%5Bauthor%5D=457" TargetMode="External"/><Relationship Id="rId50" Type="http://schemas.openxmlformats.org/officeDocument/2006/relationships/hyperlink" Target="https://cil.boun.edu.tr/content/electrical-status-epilepticus-sleep-role-thalamus-etiopathogenesis" TargetMode="External"/><Relationship Id="rId55" Type="http://schemas.openxmlformats.org/officeDocument/2006/relationships/hyperlink" Target="https://cil.boun.edu.tr/biblio?f%5Bauthor%5D=411"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scholar.google.com/scholar?oi=bibs&amp;cluster=1424775289326610990&amp;btnI=1&amp;hl=en" TargetMode="External"/><Relationship Id="rId29" Type="http://schemas.openxmlformats.org/officeDocument/2006/relationships/hyperlink" Target="https://dl.acm.org/doi/abs/10.1145/3428152" TargetMode="External"/><Relationship Id="rId11" Type="http://schemas.openxmlformats.org/officeDocument/2006/relationships/diagramLayout" Target="diagrams/layout1.xml"/><Relationship Id="rId24" Type="http://schemas.openxmlformats.org/officeDocument/2006/relationships/hyperlink" Target="https://ieeexplore.ieee.org/document/9277598" TargetMode="External"/><Relationship Id="rId32" Type="http://schemas.openxmlformats.org/officeDocument/2006/relationships/hyperlink" Target="https://cil.boun.edu.tr/biblio?f%5Bauthor%5D=327" TargetMode="External"/><Relationship Id="rId37" Type="http://schemas.openxmlformats.org/officeDocument/2006/relationships/hyperlink" Target="https://cil.boun.edu.tr/biblio?f%5Bauthor%5D=444" TargetMode="External"/><Relationship Id="rId40" Type="http://schemas.openxmlformats.org/officeDocument/2006/relationships/hyperlink" Target="https://cil.boun.edu.tr/biblio?f%5Bauthor%5D=447" TargetMode="External"/><Relationship Id="rId45" Type="http://schemas.openxmlformats.org/officeDocument/2006/relationships/hyperlink" Target="https://cil.boun.edu.tr/biblio?f%5Bauthor%5D=455" TargetMode="External"/><Relationship Id="rId53" Type="http://schemas.openxmlformats.org/officeDocument/2006/relationships/hyperlink" Target="https://cil.boun.edu.tr/biblio?f%5Bauthor%5D=409" TargetMode="External"/><Relationship Id="rId58" Type="http://schemas.openxmlformats.org/officeDocument/2006/relationships/hyperlink" Target="https://cil.boun.edu.tr/biblio?f%5Bauthor%5D=442" TargetMode="External"/><Relationship Id="rId5" Type="http://schemas.openxmlformats.org/officeDocument/2006/relationships/settings" Target="settings.xml"/><Relationship Id="rId61" Type="http://schemas.openxmlformats.org/officeDocument/2006/relationships/hyperlink" Target="https://cil.boun.edu.tr/content/wearable-and-elastic-surface-coil-1h-magnetic-resonance-imaging" TargetMode="External"/><Relationship Id="rId19" Type="http://schemas.openxmlformats.org/officeDocument/2006/relationships/hyperlink" Target="https://ieeexplore.ieee.org/abstract/document/9531415" TargetMode="External"/><Relationship Id="rId14" Type="http://schemas.microsoft.com/office/2007/relationships/diagramDrawing" Target="diagrams/drawing1.xml"/><Relationship Id="rId22" Type="http://schemas.openxmlformats.org/officeDocument/2006/relationships/hyperlink" Target="https://ieeexplore.ieee.org/abstract/document/9406851" TargetMode="External"/><Relationship Id="rId27" Type="http://schemas.openxmlformats.org/officeDocument/2006/relationships/hyperlink" Target="https://doi.org/10.1109/TITS.2020.3024233" TargetMode="External"/><Relationship Id="rId30" Type="http://schemas.openxmlformats.org/officeDocument/2006/relationships/hyperlink" Target="https://cil.boun.edu.tr/biblio?f%5Bauthor%5D=328" TargetMode="External"/><Relationship Id="rId35" Type="http://schemas.openxmlformats.org/officeDocument/2006/relationships/hyperlink" Target="https://cil.boun.edu.tr/biblio?f%5Bauthor%5D=332" TargetMode="External"/><Relationship Id="rId43" Type="http://schemas.openxmlformats.org/officeDocument/2006/relationships/hyperlink" Target="https://cil.boun.edu.tr/content/detection-visual-and-frontoparietal-network-perfusion-deficits-parkinson%E2%80%99s-disease-dementia" TargetMode="External"/><Relationship Id="rId48" Type="http://schemas.openxmlformats.org/officeDocument/2006/relationships/hyperlink" Target="https://cil.boun.edu.tr/biblio?f%5Bauthor%5D=6" TargetMode="External"/><Relationship Id="rId56" Type="http://schemas.openxmlformats.org/officeDocument/2006/relationships/hyperlink" Target="https://cil.boun.edu.tr/biblio?f%5Bauthor%5D=412"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cil.boun.edu.tr/biblio?f%5Bauthor%5D=407" TargetMode="External"/><Relationship Id="rId3" Type="http://schemas.openxmlformats.org/officeDocument/2006/relationships/numbering" Target="numbering.xml"/><Relationship Id="rId12" Type="http://schemas.openxmlformats.org/officeDocument/2006/relationships/diagramQuickStyle" Target="diagrams/quickStyle1.xml"/><Relationship Id="rId17" Type="http://schemas.openxmlformats.org/officeDocument/2006/relationships/hyperlink" Target="https://scholar.google.com/scholar?oi=bibs&amp;cluster=4249248391710745672&amp;btnI=1&amp;hl=en" TargetMode="External"/><Relationship Id="rId25" Type="http://schemas.openxmlformats.org/officeDocument/2006/relationships/hyperlink" Target="https://doi.org/10.1109/LCOMM.2020.3030887" TargetMode="External"/><Relationship Id="rId33" Type="http://schemas.openxmlformats.org/officeDocument/2006/relationships/hyperlink" Target="https://cil.boun.edu.tr/biblio?f%5Bauthor%5D=330" TargetMode="External"/><Relationship Id="rId38" Type="http://schemas.openxmlformats.org/officeDocument/2006/relationships/hyperlink" Target="https://cil.boun.edu.tr/biblio?f%5Bauthor%5D=445" TargetMode="External"/><Relationship Id="rId46" Type="http://schemas.openxmlformats.org/officeDocument/2006/relationships/hyperlink" Target="https://cil.boun.edu.tr/biblio?f%5Bauthor%5D=456" TargetMode="External"/><Relationship Id="rId59" Type="http://schemas.openxmlformats.org/officeDocument/2006/relationships/hyperlink" Target="https://cil.boun.edu.tr/biblio?f%5Bauthor%5D=443" TargetMode="External"/><Relationship Id="rId20" Type="http://schemas.openxmlformats.org/officeDocument/2006/relationships/hyperlink" Target="https://www.sciencedirect.com/science/article/pii/S1389128621003716" TargetMode="External"/><Relationship Id="rId41" Type="http://schemas.openxmlformats.org/officeDocument/2006/relationships/hyperlink" Target="https://cil.boun.edu.tr/biblio?f%5Bauthor%5D=298" TargetMode="External"/><Relationship Id="rId54" Type="http://schemas.openxmlformats.org/officeDocument/2006/relationships/hyperlink" Target="https://cil.boun.edu.tr/biblio?f%5Bauthor%5D=410"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scholar.google.com/scholar?oi=bibs&amp;cluster=5787027727887397147&amp;btnI=1&amp;hl=en" TargetMode="External"/><Relationship Id="rId23" Type="http://schemas.openxmlformats.org/officeDocument/2006/relationships/hyperlink" Target="https://ieeexplore.ieee.org/abstract/document/9366479/" TargetMode="External"/><Relationship Id="rId28" Type="http://schemas.openxmlformats.org/officeDocument/2006/relationships/hyperlink" Target="https://ieeexplore.ieee.org/abstract/document/9326296" TargetMode="External"/><Relationship Id="rId36" Type="http://schemas.openxmlformats.org/officeDocument/2006/relationships/hyperlink" Target="https://cil.boun.edu.tr/content/acoustic-impedance-measurement-tissue-mimicking-materials-using-scanning-acoustic-microscopy" TargetMode="External"/><Relationship Id="rId49" Type="http://schemas.openxmlformats.org/officeDocument/2006/relationships/hyperlink" Target="https://cil.boun.edu.tr/biblio?f%5Bauthor%5D=8" TargetMode="External"/><Relationship Id="rId57" Type="http://schemas.openxmlformats.org/officeDocument/2006/relationships/hyperlink" Target="https://cil.boun.edu.tr/content/open-brain-consent-informing-research-participants-and-obtaining-consent-share-brain-imaging" TargetMode="External"/><Relationship Id="rId10" Type="http://schemas.openxmlformats.org/officeDocument/2006/relationships/diagramData" Target="diagrams/data1.xml"/><Relationship Id="rId31" Type="http://schemas.openxmlformats.org/officeDocument/2006/relationships/hyperlink" Target="https://cil.boun.edu.tr/biblio?f%5Bauthor%5D=329" TargetMode="External"/><Relationship Id="rId44" Type="http://schemas.openxmlformats.org/officeDocument/2006/relationships/hyperlink" Target="https://cil.boun.edu.tr/biblio?f%5Bauthor%5D=454" TargetMode="External"/><Relationship Id="rId52" Type="http://schemas.openxmlformats.org/officeDocument/2006/relationships/hyperlink" Target="https://cil.boun.edu.tr/biblio?f%5Bauthor%5D=408" TargetMode="External"/><Relationship Id="rId60" Type="http://schemas.openxmlformats.org/officeDocument/2006/relationships/hyperlink" Target="https://cil.boun.edu.tr/biblio?f%5Bauthor%5D=265" TargetMode="Externa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97F21794-3E62-4FC2-AC67-6E308B52F5EC}">
      <dgm:prSet/>
      <dgm:spPr>
        <a:xfrm>
          <a:off x="1940528" y="172919"/>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LALE AKARUN</a:t>
          </a:r>
        </a:p>
        <a:p>
          <a:r>
            <a:rPr lang="tr-TR">
              <a:solidFill>
                <a:sysClr val="window" lastClr="FFFFFF"/>
              </a:solidFill>
              <a:latin typeface="Calibri"/>
              <a:ea typeface="+mn-ea"/>
              <a:cs typeface="+mn-cs"/>
            </a:rPr>
            <a:t>MERKEZ MÜDÜRÜ</a:t>
          </a:r>
        </a:p>
      </dgm:t>
    </dgm:pt>
    <dgm:pt modelId="{A896682C-6E5F-4370-AF29-908753B25F6D}" type="parTrans" cxnId="{00166682-E1CF-4157-820E-3BC4D7EC2819}">
      <dgm:prSet/>
      <dgm:spPr/>
      <dgm:t>
        <a:bodyPr/>
        <a:lstStyle/>
        <a:p>
          <a:endParaRPr lang="tr-TR"/>
        </a:p>
      </dgm:t>
    </dgm:pt>
    <dgm:pt modelId="{EF08E37B-32CD-49B7-AC7D-8F953CA66DA1}" type="sibTrans" cxnId="{00166682-E1CF-4157-820E-3BC4D7EC2819}">
      <dgm:prSet/>
      <dgm:spPr/>
      <dgm:t>
        <a:bodyPr/>
        <a:lstStyle/>
        <a:p>
          <a:endParaRPr lang="tr-TR"/>
        </a:p>
      </dgm:t>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CEM ERSOY</a:t>
          </a:r>
        </a:p>
        <a:p>
          <a:r>
            <a:rPr lang="tr-TR">
              <a:solidFill>
                <a:sysClr val="window" lastClr="FFFFFF"/>
              </a:solidFill>
              <a:latin typeface="Calibri"/>
              <a:ea typeface="+mn-ea"/>
              <a:cs typeface="+mn-cs"/>
            </a:rPr>
            <a:t>MÜDÜR YARD.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6EA427A4-6B63-4803-B967-791A2E439006}">
      <dgm:prSet/>
      <dgm:spPr>
        <a:xfrm>
          <a:off x="194052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GÜNHAN DÜNDAR</a:t>
          </a:r>
        </a:p>
        <a:p>
          <a:r>
            <a:rPr lang="tr-TR">
              <a:solidFill>
                <a:sysClr val="window" lastClr="FFFFFF"/>
              </a:solidFill>
              <a:latin typeface="Calibri"/>
              <a:ea typeface="+mn-ea"/>
              <a:cs typeface="+mn-cs"/>
            </a:rPr>
            <a:t>MÜDÜR YARD.</a:t>
          </a:r>
        </a:p>
      </dgm:t>
    </dgm:pt>
    <dgm:pt modelId="{9DFA0370-94AD-4418-95D2-70BD50044448}" type="parTrans" cxnId="{73E23D00-462E-4C60-8514-5FC064E0C161}">
      <dgm:prSet/>
      <dgm:spPr>
        <a:xfrm>
          <a:off x="2696527" y="974638"/>
          <a:ext cx="9144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4D20650E-B103-490D-AB97-C799035D2D5A}" type="sibTrans" cxnId="{73E23D00-462E-4C60-8514-5FC064E0C161}">
      <dgm:prSet/>
      <dgm:spPr/>
      <dgm:t>
        <a:bodyPr/>
        <a:lstStyle/>
        <a:p>
          <a:endParaRPr lang="tr-TR"/>
        </a:p>
      </dgm:t>
    </dgm:pt>
    <dgm:pt modelId="{08808C1E-994D-4C3D-BAF8-F23B8D3B198C}">
      <dgm:prSet/>
      <dgm:spPr>
        <a:xfrm>
          <a:off x="388068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TUNA TUĞCU</a:t>
          </a:r>
        </a:p>
        <a:p>
          <a:r>
            <a:rPr lang="tr-TR">
              <a:solidFill>
                <a:sysClr val="window" lastClr="FFFFFF"/>
              </a:solidFill>
              <a:latin typeface="Calibri"/>
              <a:ea typeface="+mn-ea"/>
              <a:cs typeface="+mn-cs"/>
            </a:rPr>
            <a:t>PROF. DR. MURAT SARAÇLAR</a:t>
          </a:r>
        </a:p>
        <a:p>
          <a:r>
            <a:rPr lang="tr-TR">
              <a:solidFill>
                <a:sysClr val="window" lastClr="FFFFFF"/>
              </a:solidFill>
              <a:latin typeface="Calibri"/>
              <a:ea typeface="+mn-ea"/>
              <a:cs typeface="+mn-cs"/>
            </a:rPr>
            <a:t>YÖNETİM KURULU ÜYELERİ</a:t>
          </a:r>
        </a:p>
      </dgm:t>
    </dgm:pt>
    <dgm:pt modelId="{0DDA4564-362E-4BCB-9D10-C9D4F3D0567A}" type="parTrans" cxnId="{6E58F660-86BD-46B9-B4BB-16E6765E0180}">
      <dgm:prSet/>
      <dgm:spPr>
        <a:xfrm>
          <a:off x="274224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AE3A560E-1D84-4EB0-A32D-671EA102BAAC}" type="sibTrans" cxnId="{6E58F660-86BD-46B9-B4BB-16E6765E0180}">
      <dgm:prSet/>
      <dgm:spPr/>
      <dgm:t>
        <a:bodyPr/>
        <a:lstStyle/>
        <a:p>
          <a:endParaRPr lang="tr-TR"/>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C0E6242-7989-4451-9268-A997D6FA95F0}" type="pres">
      <dgm:prSet presAssocID="{97F21794-3E62-4FC2-AC67-6E308B52F5EC}" presName="hierRoot1" presStyleCnt="0">
        <dgm:presLayoutVars>
          <dgm:hierBranch/>
        </dgm:presLayoutVars>
      </dgm:prSet>
      <dgm:spPr/>
    </dgm:pt>
    <dgm:pt modelId="{121C74FB-2A42-44D7-B27E-31B233754FC4}" type="pres">
      <dgm:prSet presAssocID="{97F21794-3E62-4FC2-AC67-6E308B52F5EC}" presName="rootComposite1" presStyleCnt="0"/>
      <dgm:spPr/>
    </dgm:pt>
    <dgm:pt modelId="{909EA145-076D-4BC8-BD5B-F59683D2073A}" type="pres">
      <dgm:prSet presAssocID="{97F21794-3E62-4FC2-AC67-6E308B52F5EC}" presName="rootText1" presStyleLbl="node0" presStyleIdx="0" presStyleCnt="1">
        <dgm:presLayoutVars>
          <dgm:chPref val="3"/>
        </dgm:presLayoutVars>
      </dgm:prSet>
      <dgm:spPr>
        <a:prstGeom prst="rect">
          <a:avLst/>
        </a:prstGeom>
      </dgm:spPr>
      <dgm:t>
        <a:bodyPr/>
        <a:lstStyle/>
        <a:p>
          <a:endParaRPr lang="tr-TR"/>
        </a:p>
      </dgm:t>
    </dgm:pt>
    <dgm:pt modelId="{F1C04F69-8BA6-4278-AFC1-D2B092213D3B}" type="pres">
      <dgm:prSet presAssocID="{97F21794-3E62-4FC2-AC67-6E308B52F5EC}" presName="rootConnector1" presStyleLbl="node1" presStyleIdx="0" presStyleCnt="0"/>
      <dgm:spPr/>
      <dgm:t>
        <a:bodyPr/>
        <a:lstStyle/>
        <a:p>
          <a:endParaRPr lang="tr-TR"/>
        </a:p>
      </dgm:t>
    </dgm:pt>
    <dgm:pt modelId="{26E1F6D9-08FE-4A1F-AF86-E36354A54AEF}" type="pres">
      <dgm:prSet presAssocID="{97F21794-3E62-4FC2-AC67-6E308B52F5EC}" presName="hierChild2" presStyleCnt="0"/>
      <dgm:spPr/>
    </dgm:pt>
    <dgm:pt modelId="{AC2A182D-1678-4360-A130-231DB1FE6B45}" type="pres">
      <dgm:prSet presAssocID="{07E898A3-EE6B-4DF7-A0BB-FAF885580BF5}" presName="Name35" presStyleLbl="parChTrans1D2" presStyleIdx="0" presStyleCnt="3"/>
      <dgm:spPr>
        <a:custGeom>
          <a:avLst/>
          <a:gdLst/>
          <a:ahLst/>
          <a:cxnLst/>
          <a:rect l="0" t="0" r="0" b="0"/>
          <a:pathLst>
            <a:path>
              <a:moveTo>
                <a:pt x="1940160" y="0"/>
              </a:moveTo>
              <a:lnTo>
                <a:pt x="1940160" y="168361"/>
              </a:lnTo>
              <a:lnTo>
                <a:pt x="0" y="168361"/>
              </a:lnTo>
              <a:lnTo>
                <a:pt x="0" y="336722"/>
              </a:lnTo>
            </a:path>
          </a:pathLst>
        </a:custGeom>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3"/>
      <dgm:spPr/>
      <dgm:t>
        <a:bodyPr/>
        <a:lstStyle/>
        <a:p>
          <a:endParaRPr lang="tr-TR"/>
        </a:p>
      </dgm:t>
    </dgm:pt>
    <dgm:pt modelId="{409DFC5B-BA09-4A21-9CDB-736F1A847953}" type="pres">
      <dgm:prSet presAssocID="{FA08720D-FA48-4444-9258-DC0A3970A3A0}" presName="hierChild4" presStyleCnt="0"/>
      <dgm:spPr/>
    </dgm:pt>
    <dgm:pt modelId="{E02EA8EA-B4A4-4604-8917-60D28527F11B}" type="pres">
      <dgm:prSet presAssocID="{FA08720D-FA48-4444-9258-DC0A3970A3A0}" presName="hierChild5" presStyleCnt="0"/>
      <dgm:spPr/>
    </dgm:pt>
    <dgm:pt modelId="{B235D67D-843E-4A10-B175-6B77087274F8}" type="pres">
      <dgm:prSet presAssocID="{9DFA0370-94AD-4418-95D2-70BD50044448}" presName="Name35" presStyleLbl="parChTrans1D2" presStyleIdx="1" presStyleCnt="3"/>
      <dgm:spPr>
        <a:custGeom>
          <a:avLst/>
          <a:gdLst/>
          <a:ahLst/>
          <a:cxnLst/>
          <a:rect l="0" t="0" r="0" b="0"/>
          <a:pathLst>
            <a:path>
              <a:moveTo>
                <a:pt x="45720" y="0"/>
              </a:moveTo>
              <a:lnTo>
                <a:pt x="45720" y="336722"/>
              </a:lnTo>
            </a:path>
          </a:pathLst>
        </a:custGeom>
      </dgm:spPr>
      <dgm:t>
        <a:bodyPr/>
        <a:lstStyle/>
        <a:p>
          <a:endParaRPr lang="tr-TR"/>
        </a:p>
      </dgm:t>
    </dgm:pt>
    <dgm:pt modelId="{752BA632-6497-4176-8ED0-50DA63B9E2BD}" type="pres">
      <dgm:prSet presAssocID="{6EA427A4-6B63-4803-B967-791A2E439006}" presName="hierRoot2" presStyleCnt="0">
        <dgm:presLayoutVars>
          <dgm:hierBranch/>
        </dgm:presLayoutVars>
      </dgm:prSet>
      <dgm:spPr/>
    </dgm:pt>
    <dgm:pt modelId="{9BDDC51F-0F46-4254-AD70-0E37E966B6C6}" type="pres">
      <dgm:prSet presAssocID="{6EA427A4-6B63-4803-B967-791A2E439006}" presName="rootComposite" presStyleCnt="0"/>
      <dgm:spPr/>
    </dgm:pt>
    <dgm:pt modelId="{38DA428A-01F7-489E-BBD8-B88EE686390B}" type="pres">
      <dgm:prSet presAssocID="{6EA427A4-6B63-4803-B967-791A2E439006}" presName="rootText" presStyleLbl="node2" presStyleIdx="1" presStyleCnt="3">
        <dgm:presLayoutVars>
          <dgm:chPref val="3"/>
        </dgm:presLayoutVars>
      </dgm:prSet>
      <dgm:spPr>
        <a:prstGeom prst="rect">
          <a:avLst/>
        </a:prstGeom>
      </dgm:spPr>
      <dgm:t>
        <a:bodyPr/>
        <a:lstStyle/>
        <a:p>
          <a:endParaRPr lang="tr-TR"/>
        </a:p>
      </dgm:t>
    </dgm:pt>
    <dgm:pt modelId="{38D1E8F4-1A59-48A4-8EC1-2D6D2BD347B7}" type="pres">
      <dgm:prSet presAssocID="{6EA427A4-6B63-4803-B967-791A2E439006}" presName="rootConnector" presStyleLbl="node2" presStyleIdx="1" presStyleCnt="3"/>
      <dgm:spPr/>
      <dgm:t>
        <a:bodyPr/>
        <a:lstStyle/>
        <a:p>
          <a:endParaRPr lang="tr-TR"/>
        </a:p>
      </dgm:t>
    </dgm:pt>
    <dgm:pt modelId="{98D737BA-DE34-4BEB-93DE-B9A024CAFDE6}" type="pres">
      <dgm:prSet presAssocID="{6EA427A4-6B63-4803-B967-791A2E439006}" presName="hierChild4" presStyleCnt="0"/>
      <dgm:spPr/>
    </dgm:pt>
    <dgm:pt modelId="{C4991EA6-F2A4-4C4B-ABC4-D0C177DFA3A4}" type="pres">
      <dgm:prSet presAssocID="{6EA427A4-6B63-4803-B967-791A2E439006}" presName="hierChild5" presStyleCnt="0"/>
      <dgm:spPr/>
    </dgm:pt>
    <dgm:pt modelId="{17DC65D5-B766-43E6-BEB3-AD7DC94B539B}" type="pres">
      <dgm:prSet presAssocID="{0DDA4564-362E-4BCB-9D10-C9D4F3D0567A}" presName="Name35" presStyleLbl="parChTrans1D2" presStyleIdx="2" presStyleCnt="3"/>
      <dgm:spPr>
        <a:custGeom>
          <a:avLst/>
          <a:gdLst/>
          <a:ahLst/>
          <a:cxnLst/>
          <a:rect l="0" t="0" r="0" b="0"/>
          <a:pathLst>
            <a:path>
              <a:moveTo>
                <a:pt x="0" y="0"/>
              </a:moveTo>
              <a:lnTo>
                <a:pt x="0" y="168361"/>
              </a:lnTo>
              <a:lnTo>
                <a:pt x="1940160" y="168361"/>
              </a:lnTo>
              <a:lnTo>
                <a:pt x="1940160" y="336722"/>
              </a:lnTo>
            </a:path>
          </a:pathLst>
        </a:custGeom>
      </dgm:spPr>
      <dgm:t>
        <a:bodyPr/>
        <a:lstStyle/>
        <a:p>
          <a:endParaRPr lang="tr-TR"/>
        </a:p>
      </dgm:t>
    </dgm:pt>
    <dgm:pt modelId="{274E5E2F-AF98-4487-A819-A4EFE939E44B}" type="pres">
      <dgm:prSet presAssocID="{08808C1E-994D-4C3D-BAF8-F23B8D3B198C}" presName="hierRoot2" presStyleCnt="0">
        <dgm:presLayoutVars>
          <dgm:hierBranch/>
        </dgm:presLayoutVars>
      </dgm:prSet>
      <dgm:spPr/>
    </dgm:pt>
    <dgm:pt modelId="{E0D3CC77-7A8B-4A3A-B3A5-438183314CFA}" type="pres">
      <dgm:prSet presAssocID="{08808C1E-994D-4C3D-BAF8-F23B8D3B198C}" presName="rootComposite" presStyleCnt="0"/>
      <dgm:spPr/>
    </dgm:pt>
    <dgm:pt modelId="{49042760-A768-4013-9E4F-7F5ACA65BB62}" type="pres">
      <dgm:prSet presAssocID="{08808C1E-994D-4C3D-BAF8-F23B8D3B198C}" presName="rootText" presStyleLbl="node2" presStyleIdx="2" presStyleCnt="3">
        <dgm:presLayoutVars>
          <dgm:chPref val="3"/>
        </dgm:presLayoutVars>
      </dgm:prSet>
      <dgm:spPr>
        <a:prstGeom prst="rect">
          <a:avLst/>
        </a:prstGeom>
      </dgm:spPr>
      <dgm:t>
        <a:bodyPr/>
        <a:lstStyle/>
        <a:p>
          <a:endParaRPr lang="tr-TR"/>
        </a:p>
      </dgm:t>
    </dgm:pt>
    <dgm:pt modelId="{2A781E52-447D-444A-91F7-12DC1D31FDD0}" type="pres">
      <dgm:prSet presAssocID="{08808C1E-994D-4C3D-BAF8-F23B8D3B198C}" presName="rootConnector" presStyleLbl="node2" presStyleIdx="2" presStyleCnt="3"/>
      <dgm:spPr/>
      <dgm:t>
        <a:bodyPr/>
        <a:lstStyle/>
        <a:p>
          <a:endParaRPr lang="tr-TR"/>
        </a:p>
      </dgm:t>
    </dgm:pt>
    <dgm:pt modelId="{F3616946-AE32-411F-AB70-C75F955FBBF3}" type="pres">
      <dgm:prSet presAssocID="{08808C1E-994D-4C3D-BAF8-F23B8D3B198C}" presName="hierChild4" presStyleCnt="0"/>
      <dgm:spPr/>
    </dgm:pt>
    <dgm:pt modelId="{807B55CE-6A29-4019-B708-4124611B03BF}" type="pres">
      <dgm:prSet presAssocID="{08808C1E-994D-4C3D-BAF8-F23B8D3B198C}" presName="hierChild5" presStyleCnt="0"/>
      <dgm:spPr/>
    </dgm:pt>
    <dgm:pt modelId="{8A75A0D0-FE98-4C8E-90CA-CE45727D75E8}" type="pres">
      <dgm:prSet presAssocID="{97F21794-3E62-4FC2-AC67-6E308B52F5EC}" presName="hierChild3" presStyleCnt="0"/>
      <dgm:spPr/>
    </dgm:pt>
  </dgm:ptLst>
  <dgm:cxnLst>
    <dgm:cxn modelId="{6EB9C062-504A-43EA-97ED-3FCC3B2DF513}" type="presOf" srcId="{6EA427A4-6B63-4803-B967-791A2E439006}" destId="{38D1E8F4-1A59-48A4-8EC1-2D6D2BD347B7}" srcOrd="1" destOrd="0" presId="urn:microsoft.com/office/officeart/2005/8/layout/orgChart1"/>
    <dgm:cxn modelId="{73E23D00-462E-4C60-8514-5FC064E0C161}" srcId="{97F21794-3E62-4FC2-AC67-6E308B52F5EC}" destId="{6EA427A4-6B63-4803-B967-791A2E439006}" srcOrd="1" destOrd="0" parTransId="{9DFA0370-94AD-4418-95D2-70BD50044448}" sibTransId="{4D20650E-B103-490D-AB97-C799035D2D5A}"/>
    <dgm:cxn modelId="{512FC39C-DBAC-4052-97DC-B1D5DA957D88}" type="presOf" srcId="{6EA427A4-6B63-4803-B967-791A2E439006}" destId="{38DA428A-01F7-489E-BBD8-B88EE686390B}" srcOrd="0" destOrd="0" presId="urn:microsoft.com/office/officeart/2005/8/layout/orgChart1"/>
    <dgm:cxn modelId="{E7860D11-ABF1-47D9-B2CF-28454AF2EBC9}" type="presOf" srcId="{08808C1E-994D-4C3D-BAF8-F23B8D3B198C}" destId="{49042760-A768-4013-9E4F-7F5ACA65BB62}" srcOrd="0" destOrd="0" presId="urn:microsoft.com/office/officeart/2005/8/layout/orgChart1"/>
    <dgm:cxn modelId="{60761DFB-534B-4C77-93B3-527EECFBF912}" srcId="{97F21794-3E62-4FC2-AC67-6E308B52F5EC}" destId="{FA08720D-FA48-4444-9258-DC0A3970A3A0}" srcOrd="0" destOrd="0" parTransId="{07E898A3-EE6B-4DF7-A0BB-FAF885580BF5}" sibTransId="{05B23862-CD35-4058-A50C-F08BB0227D4F}"/>
    <dgm:cxn modelId="{00166682-E1CF-4157-820E-3BC4D7EC2819}" srcId="{8E8E3CAD-A8E8-4705-B08C-DEC68D816EDA}" destId="{97F21794-3E62-4FC2-AC67-6E308B52F5EC}" srcOrd="0" destOrd="0" parTransId="{A896682C-6E5F-4370-AF29-908753B25F6D}" sibTransId="{EF08E37B-32CD-49B7-AC7D-8F953CA66DA1}"/>
    <dgm:cxn modelId="{69EA6847-B7F2-4ECE-8CEB-8699C232FCFE}" type="presOf" srcId="{8E8E3CAD-A8E8-4705-B08C-DEC68D816EDA}" destId="{C90B6682-CFB1-4EA7-AEB3-BC6CEBCFC965}" srcOrd="0" destOrd="0" presId="urn:microsoft.com/office/officeart/2005/8/layout/orgChart1"/>
    <dgm:cxn modelId="{A460BCC5-4B77-49D0-A109-3847DA6D6252}" type="presOf" srcId="{FA08720D-FA48-4444-9258-DC0A3970A3A0}" destId="{F401AE51-AEC1-4094-94C7-67FFAAD44F4A}" srcOrd="1" destOrd="0" presId="urn:microsoft.com/office/officeart/2005/8/layout/orgChart1"/>
    <dgm:cxn modelId="{9766F64F-1E61-41EE-89B8-201CA39DFAD9}" type="presOf" srcId="{FA08720D-FA48-4444-9258-DC0A3970A3A0}" destId="{3277ACD7-6C9D-49AB-AA58-BACD4C38B626}" srcOrd="0" destOrd="0" presId="urn:microsoft.com/office/officeart/2005/8/layout/orgChart1"/>
    <dgm:cxn modelId="{436430C7-FE93-48E0-BD1C-860396E6E4F4}" type="presOf" srcId="{08808C1E-994D-4C3D-BAF8-F23B8D3B198C}" destId="{2A781E52-447D-444A-91F7-12DC1D31FDD0}" srcOrd="1" destOrd="0" presId="urn:microsoft.com/office/officeart/2005/8/layout/orgChart1"/>
    <dgm:cxn modelId="{6E58F660-86BD-46B9-B4BB-16E6765E0180}" srcId="{97F21794-3E62-4FC2-AC67-6E308B52F5EC}" destId="{08808C1E-994D-4C3D-BAF8-F23B8D3B198C}" srcOrd="2" destOrd="0" parTransId="{0DDA4564-362E-4BCB-9D10-C9D4F3D0567A}" sibTransId="{AE3A560E-1D84-4EB0-A32D-671EA102BAAC}"/>
    <dgm:cxn modelId="{3315F9FD-C8AD-4117-B20C-ECDD16952D39}" type="presOf" srcId="{97F21794-3E62-4FC2-AC67-6E308B52F5EC}" destId="{F1C04F69-8BA6-4278-AFC1-D2B092213D3B}" srcOrd="1" destOrd="0" presId="urn:microsoft.com/office/officeart/2005/8/layout/orgChart1"/>
    <dgm:cxn modelId="{07948AAA-9D7A-47C0-8116-B7ACFBA8BAB4}" type="presOf" srcId="{07E898A3-EE6B-4DF7-A0BB-FAF885580BF5}" destId="{AC2A182D-1678-4360-A130-231DB1FE6B45}" srcOrd="0" destOrd="0" presId="urn:microsoft.com/office/officeart/2005/8/layout/orgChart1"/>
    <dgm:cxn modelId="{2929F252-BF00-4139-BBD5-BC0662830ED1}" type="presOf" srcId="{0DDA4564-362E-4BCB-9D10-C9D4F3D0567A}" destId="{17DC65D5-B766-43E6-BEB3-AD7DC94B539B}" srcOrd="0" destOrd="0" presId="urn:microsoft.com/office/officeart/2005/8/layout/orgChart1"/>
    <dgm:cxn modelId="{85F7395F-7ADD-4B43-9007-489EC4E73377}" type="presOf" srcId="{97F21794-3E62-4FC2-AC67-6E308B52F5EC}" destId="{909EA145-076D-4BC8-BD5B-F59683D2073A}" srcOrd="0" destOrd="0" presId="urn:microsoft.com/office/officeart/2005/8/layout/orgChart1"/>
    <dgm:cxn modelId="{49097815-FC3F-4628-99A8-543CCB25D875}" type="presOf" srcId="{9DFA0370-94AD-4418-95D2-70BD50044448}" destId="{B235D67D-843E-4A10-B175-6B77087274F8}" srcOrd="0" destOrd="0" presId="urn:microsoft.com/office/officeart/2005/8/layout/orgChart1"/>
    <dgm:cxn modelId="{1746A462-9BF0-40B8-9E05-BE7DF635CDF0}" type="presParOf" srcId="{C90B6682-CFB1-4EA7-AEB3-BC6CEBCFC965}" destId="{3C0E6242-7989-4451-9268-A997D6FA95F0}" srcOrd="0" destOrd="0" presId="urn:microsoft.com/office/officeart/2005/8/layout/orgChart1"/>
    <dgm:cxn modelId="{6F6A6687-1185-4A88-8826-F5F9B755ACCC}" type="presParOf" srcId="{3C0E6242-7989-4451-9268-A997D6FA95F0}" destId="{121C74FB-2A42-44D7-B27E-31B233754FC4}" srcOrd="0" destOrd="0" presId="urn:microsoft.com/office/officeart/2005/8/layout/orgChart1"/>
    <dgm:cxn modelId="{B91F734B-9D85-4D23-9F22-034F138A90A4}" type="presParOf" srcId="{121C74FB-2A42-44D7-B27E-31B233754FC4}" destId="{909EA145-076D-4BC8-BD5B-F59683D2073A}" srcOrd="0" destOrd="0" presId="urn:microsoft.com/office/officeart/2005/8/layout/orgChart1"/>
    <dgm:cxn modelId="{F1A67A27-030F-4D63-ACD5-C25215539B7D}" type="presParOf" srcId="{121C74FB-2A42-44D7-B27E-31B233754FC4}" destId="{F1C04F69-8BA6-4278-AFC1-D2B092213D3B}" srcOrd="1" destOrd="0" presId="urn:microsoft.com/office/officeart/2005/8/layout/orgChart1"/>
    <dgm:cxn modelId="{A5B46279-1D7B-406B-B2DE-E1DA81B307D6}" type="presParOf" srcId="{3C0E6242-7989-4451-9268-A997D6FA95F0}" destId="{26E1F6D9-08FE-4A1F-AF86-E36354A54AEF}" srcOrd="1" destOrd="0" presId="urn:microsoft.com/office/officeart/2005/8/layout/orgChart1"/>
    <dgm:cxn modelId="{0E7F4354-039F-4316-96DE-4F7C9AFD3D0A}" type="presParOf" srcId="{26E1F6D9-08FE-4A1F-AF86-E36354A54AEF}" destId="{AC2A182D-1678-4360-A130-231DB1FE6B45}" srcOrd="0" destOrd="0" presId="urn:microsoft.com/office/officeart/2005/8/layout/orgChart1"/>
    <dgm:cxn modelId="{5A0DE29B-FD07-41CA-874F-E8B0F7AF215A}" type="presParOf" srcId="{26E1F6D9-08FE-4A1F-AF86-E36354A54AEF}" destId="{051ECC0C-F9EB-4619-993E-326A9C520A8E}" srcOrd="1" destOrd="0" presId="urn:microsoft.com/office/officeart/2005/8/layout/orgChart1"/>
    <dgm:cxn modelId="{6DC10896-6932-4A86-A8EB-95E77ABDD832}" type="presParOf" srcId="{051ECC0C-F9EB-4619-993E-326A9C520A8E}" destId="{310370CF-68A7-419B-97E4-8D3446A6FDA0}" srcOrd="0" destOrd="0" presId="urn:microsoft.com/office/officeart/2005/8/layout/orgChart1"/>
    <dgm:cxn modelId="{AF4652A5-D8D8-4852-8E89-4054F6EAEE37}" type="presParOf" srcId="{310370CF-68A7-419B-97E4-8D3446A6FDA0}" destId="{3277ACD7-6C9D-49AB-AA58-BACD4C38B626}" srcOrd="0" destOrd="0" presId="urn:microsoft.com/office/officeart/2005/8/layout/orgChart1"/>
    <dgm:cxn modelId="{CB60162C-2859-4D43-9D2F-D967EBCCF557}" type="presParOf" srcId="{310370CF-68A7-419B-97E4-8D3446A6FDA0}" destId="{F401AE51-AEC1-4094-94C7-67FFAAD44F4A}" srcOrd="1" destOrd="0" presId="urn:microsoft.com/office/officeart/2005/8/layout/orgChart1"/>
    <dgm:cxn modelId="{7279E1D7-E922-44CF-9FC7-92F3C16DD560}" type="presParOf" srcId="{051ECC0C-F9EB-4619-993E-326A9C520A8E}" destId="{409DFC5B-BA09-4A21-9CDB-736F1A847953}" srcOrd="1" destOrd="0" presId="urn:microsoft.com/office/officeart/2005/8/layout/orgChart1"/>
    <dgm:cxn modelId="{C7A1376C-3382-48B3-A9AC-2817AF0E0595}" type="presParOf" srcId="{051ECC0C-F9EB-4619-993E-326A9C520A8E}" destId="{E02EA8EA-B4A4-4604-8917-60D28527F11B}" srcOrd="2" destOrd="0" presId="urn:microsoft.com/office/officeart/2005/8/layout/orgChart1"/>
    <dgm:cxn modelId="{5FFC8A82-87FF-456F-A7FD-5BF6229804C7}" type="presParOf" srcId="{26E1F6D9-08FE-4A1F-AF86-E36354A54AEF}" destId="{B235D67D-843E-4A10-B175-6B77087274F8}" srcOrd="2" destOrd="0" presId="urn:microsoft.com/office/officeart/2005/8/layout/orgChart1"/>
    <dgm:cxn modelId="{FAFA5F66-E3D9-46A8-8616-0D6D255E37BB}" type="presParOf" srcId="{26E1F6D9-08FE-4A1F-AF86-E36354A54AEF}" destId="{752BA632-6497-4176-8ED0-50DA63B9E2BD}" srcOrd="3" destOrd="0" presId="urn:microsoft.com/office/officeart/2005/8/layout/orgChart1"/>
    <dgm:cxn modelId="{016662C4-ED8B-4AC7-A7EA-3971F834ECED}" type="presParOf" srcId="{752BA632-6497-4176-8ED0-50DA63B9E2BD}" destId="{9BDDC51F-0F46-4254-AD70-0E37E966B6C6}" srcOrd="0" destOrd="0" presId="urn:microsoft.com/office/officeart/2005/8/layout/orgChart1"/>
    <dgm:cxn modelId="{F4CC10CE-2349-4FF8-A846-D6E2F31719D0}" type="presParOf" srcId="{9BDDC51F-0F46-4254-AD70-0E37E966B6C6}" destId="{38DA428A-01F7-489E-BBD8-B88EE686390B}" srcOrd="0" destOrd="0" presId="urn:microsoft.com/office/officeart/2005/8/layout/orgChart1"/>
    <dgm:cxn modelId="{3A5023CC-E56E-4910-81A7-87E110A14A93}" type="presParOf" srcId="{9BDDC51F-0F46-4254-AD70-0E37E966B6C6}" destId="{38D1E8F4-1A59-48A4-8EC1-2D6D2BD347B7}" srcOrd="1" destOrd="0" presId="urn:microsoft.com/office/officeart/2005/8/layout/orgChart1"/>
    <dgm:cxn modelId="{A982686A-7A5F-41B5-9434-9CC6804C57EA}" type="presParOf" srcId="{752BA632-6497-4176-8ED0-50DA63B9E2BD}" destId="{98D737BA-DE34-4BEB-93DE-B9A024CAFDE6}" srcOrd="1" destOrd="0" presId="urn:microsoft.com/office/officeart/2005/8/layout/orgChart1"/>
    <dgm:cxn modelId="{154341BB-DE1F-4EE9-9B8E-2C2293E650A9}" type="presParOf" srcId="{752BA632-6497-4176-8ED0-50DA63B9E2BD}" destId="{C4991EA6-F2A4-4C4B-ABC4-D0C177DFA3A4}" srcOrd="2" destOrd="0" presId="urn:microsoft.com/office/officeart/2005/8/layout/orgChart1"/>
    <dgm:cxn modelId="{804670A2-96C7-4518-915F-FD2429E494CD}" type="presParOf" srcId="{26E1F6D9-08FE-4A1F-AF86-E36354A54AEF}" destId="{17DC65D5-B766-43E6-BEB3-AD7DC94B539B}" srcOrd="4" destOrd="0" presId="urn:microsoft.com/office/officeart/2005/8/layout/orgChart1"/>
    <dgm:cxn modelId="{6E1D1684-DF7F-4177-BD0C-AD62513F1ED8}" type="presParOf" srcId="{26E1F6D9-08FE-4A1F-AF86-E36354A54AEF}" destId="{274E5E2F-AF98-4487-A819-A4EFE939E44B}" srcOrd="5" destOrd="0" presId="urn:microsoft.com/office/officeart/2005/8/layout/orgChart1"/>
    <dgm:cxn modelId="{534420DD-AE10-4509-8DE3-34FE68696B46}" type="presParOf" srcId="{274E5E2F-AF98-4487-A819-A4EFE939E44B}" destId="{E0D3CC77-7A8B-4A3A-B3A5-438183314CFA}" srcOrd="0" destOrd="0" presId="urn:microsoft.com/office/officeart/2005/8/layout/orgChart1"/>
    <dgm:cxn modelId="{ED7B815D-FF93-4BE9-A962-96A259A5535E}" type="presParOf" srcId="{E0D3CC77-7A8B-4A3A-B3A5-438183314CFA}" destId="{49042760-A768-4013-9E4F-7F5ACA65BB62}" srcOrd="0" destOrd="0" presId="urn:microsoft.com/office/officeart/2005/8/layout/orgChart1"/>
    <dgm:cxn modelId="{F35DE2CB-FE7E-4888-9F8C-259A7B013F80}" type="presParOf" srcId="{E0D3CC77-7A8B-4A3A-B3A5-438183314CFA}" destId="{2A781E52-447D-444A-91F7-12DC1D31FDD0}" srcOrd="1" destOrd="0" presId="urn:microsoft.com/office/officeart/2005/8/layout/orgChart1"/>
    <dgm:cxn modelId="{663E7E65-4CB6-45C7-8C99-165F97E62F83}" type="presParOf" srcId="{274E5E2F-AF98-4487-A819-A4EFE939E44B}" destId="{F3616946-AE32-411F-AB70-C75F955FBBF3}" srcOrd="1" destOrd="0" presId="urn:microsoft.com/office/officeart/2005/8/layout/orgChart1"/>
    <dgm:cxn modelId="{A56015DE-9ACA-43B8-AB52-1AF9FE66F876}" type="presParOf" srcId="{274E5E2F-AF98-4487-A819-A4EFE939E44B}" destId="{807B55CE-6A29-4019-B708-4124611B03BF}" srcOrd="2" destOrd="0" presId="urn:microsoft.com/office/officeart/2005/8/layout/orgChart1"/>
    <dgm:cxn modelId="{63606B48-1ADB-48F8-8CD6-B55A14E27D2E}" type="presParOf" srcId="{3C0E6242-7989-4451-9268-A997D6FA95F0}" destId="{8A75A0D0-FE98-4C8E-90CA-CE45727D75E8}"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C65D5-B766-43E6-BEB3-AD7DC94B539B}">
      <dsp:nvSpPr>
        <dsp:cNvPr id="0" name=""/>
        <dsp:cNvSpPr/>
      </dsp:nvSpPr>
      <dsp:spPr>
        <a:xfrm>
          <a:off x="2744152" y="579976"/>
          <a:ext cx="1402425" cy="243396"/>
        </a:xfrm>
        <a:custGeom>
          <a:avLst/>
          <a:gdLst/>
          <a:ahLst/>
          <a:cxnLst/>
          <a:rect l="0" t="0" r="0" b="0"/>
          <a:pathLst>
            <a:path>
              <a:moveTo>
                <a:pt x="0" y="0"/>
              </a:moveTo>
              <a:lnTo>
                <a:pt x="0" y="168361"/>
              </a:lnTo>
              <a:lnTo>
                <a:pt x="1940160" y="168361"/>
              </a:lnTo>
              <a:lnTo>
                <a:pt x="194016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35D67D-843E-4A10-B175-6B77087274F8}">
      <dsp:nvSpPr>
        <dsp:cNvPr id="0" name=""/>
        <dsp:cNvSpPr/>
      </dsp:nvSpPr>
      <dsp:spPr>
        <a:xfrm>
          <a:off x="2698432" y="579976"/>
          <a:ext cx="91440" cy="243396"/>
        </a:xfrm>
        <a:custGeom>
          <a:avLst/>
          <a:gdLst/>
          <a:ahLst/>
          <a:cxnLst/>
          <a:rect l="0" t="0" r="0" b="0"/>
          <a:pathLst>
            <a:path>
              <a:moveTo>
                <a:pt x="45720" y="0"/>
              </a:moveTo>
              <a:lnTo>
                <a:pt x="4572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2A182D-1678-4360-A130-231DB1FE6B45}">
      <dsp:nvSpPr>
        <dsp:cNvPr id="0" name=""/>
        <dsp:cNvSpPr/>
      </dsp:nvSpPr>
      <dsp:spPr>
        <a:xfrm>
          <a:off x="1341727" y="579976"/>
          <a:ext cx="1402425" cy="243396"/>
        </a:xfrm>
        <a:custGeom>
          <a:avLst/>
          <a:gdLst/>
          <a:ahLst/>
          <a:cxnLst/>
          <a:rect l="0" t="0" r="0" b="0"/>
          <a:pathLst>
            <a:path>
              <a:moveTo>
                <a:pt x="1940160" y="0"/>
              </a:moveTo>
              <a:lnTo>
                <a:pt x="1940160" y="168361"/>
              </a:lnTo>
              <a:lnTo>
                <a:pt x="0" y="168361"/>
              </a:lnTo>
              <a:lnTo>
                <a:pt x="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09EA145-076D-4BC8-BD5B-F59683D2073A}">
      <dsp:nvSpPr>
        <dsp:cNvPr id="0" name=""/>
        <dsp:cNvSpPr/>
      </dsp:nvSpPr>
      <dsp:spPr>
        <a:xfrm>
          <a:off x="2164637" y="462"/>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LALE AKARUN</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MERKEZ MÜDÜRÜ</a:t>
          </a:r>
        </a:p>
      </dsp:txBody>
      <dsp:txXfrm>
        <a:off x="2164637" y="462"/>
        <a:ext cx="1159029" cy="579514"/>
      </dsp:txXfrm>
    </dsp:sp>
    <dsp:sp modelId="{3277ACD7-6C9D-49AB-AA58-BACD4C38B626}">
      <dsp:nvSpPr>
        <dsp:cNvPr id="0" name=""/>
        <dsp:cNvSpPr/>
      </dsp:nvSpPr>
      <dsp:spPr>
        <a:xfrm>
          <a:off x="762212"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CEM ERSOY</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MÜDÜR YARD.</a:t>
          </a:r>
        </a:p>
      </dsp:txBody>
      <dsp:txXfrm>
        <a:off x="762212" y="823373"/>
        <a:ext cx="1159029" cy="579514"/>
      </dsp:txXfrm>
    </dsp:sp>
    <dsp:sp modelId="{38DA428A-01F7-489E-BBD8-B88EE686390B}">
      <dsp:nvSpPr>
        <dsp:cNvPr id="0" name=""/>
        <dsp:cNvSpPr/>
      </dsp:nvSpPr>
      <dsp:spPr>
        <a:xfrm>
          <a:off x="2164637"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GÜNHAN DÜNDAR</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MÜDÜR YARD.</a:t>
          </a:r>
        </a:p>
      </dsp:txBody>
      <dsp:txXfrm>
        <a:off x="2164637" y="823373"/>
        <a:ext cx="1159029" cy="579514"/>
      </dsp:txXfrm>
    </dsp:sp>
    <dsp:sp modelId="{49042760-A768-4013-9E4F-7F5ACA65BB62}">
      <dsp:nvSpPr>
        <dsp:cNvPr id="0" name=""/>
        <dsp:cNvSpPr/>
      </dsp:nvSpPr>
      <dsp:spPr>
        <a:xfrm>
          <a:off x="3567063"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TUNA TUĞCU</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MURAT SARAÇLAR</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YÖNETİM KURULU ÜYELERİ</a:t>
          </a:r>
        </a:p>
      </dsp:txBody>
      <dsp:txXfrm>
        <a:off x="3567063" y="823373"/>
        <a:ext cx="1159029" cy="5795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F92640-7C7D-4350-9FDB-6DFA5F91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25</Pages>
  <Words>7885</Words>
  <Characters>44950</Characters>
  <Application>Microsoft Office Word</Application>
  <DocSecurity>0</DocSecurity>
  <Lines>374</Lines>
  <Paragraphs>105</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52730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2022</dc:subject>
  <dc:creator>Gülşen Mutlu</dc:creator>
  <cp:lastModifiedBy>user</cp:lastModifiedBy>
  <cp:revision>124</cp:revision>
  <dcterms:created xsi:type="dcterms:W3CDTF">2023-01-09T07:23:00Z</dcterms:created>
  <dcterms:modified xsi:type="dcterms:W3CDTF">2023-01-10T07:50:00Z</dcterms:modified>
</cp:coreProperties>
</file>