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051EF8" w:rsidP="00E87BC4">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E87BC4">
                      <w:rPr>
                        <w:color w:val="548DD4" w:themeColor="text2" w:themeTint="99"/>
                        <w:sz w:val="96"/>
                        <w:szCs w:val="96"/>
                      </w:rPr>
                      <w:t>İş A</w:t>
                    </w:r>
                    <w:r w:rsidR="00195CA5">
                      <w:rPr>
                        <w:color w:val="548DD4" w:themeColor="text2" w:themeTint="99"/>
                        <w:sz w:val="96"/>
                        <w:szCs w:val="96"/>
                      </w:rPr>
                      <w:t xml:space="preserve">nalitiği ve Müşteri </w:t>
                    </w:r>
                    <w:proofErr w:type="spellStart"/>
                    <w:r w:rsidR="00195CA5">
                      <w:rPr>
                        <w:color w:val="548DD4" w:themeColor="text2" w:themeTint="99"/>
                        <w:sz w:val="96"/>
                        <w:szCs w:val="96"/>
                      </w:rPr>
                      <w:t>İçgörüsü</w:t>
                    </w:r>
                    <w:proofErr w:type="spellEnd"/>
                    <w:r w:rsidR="00017C2F" w:rsidRPr="00220BAD">
                      <w:rPr>
                        <w:color w:val="548DD4" w:themeColor="text2" w:themeTint="99"/>
                        <w:sz w:val="96"/>
                        <w:szCs w:val="96"/>
                      </w:rPr>
                      <w:t xml:space="preserve"> </w:t>
                    </w:r>
                    <w:r w:rsidR="00185F00" w:rsidRPr="00220BAD">
                      <w:rPr>
                        <w:color w:val="548DD4" w:themeColor="text2" w:themeTint="99"/>
                        <w:sz w:val="96"/>
                        <w:szCs w:val="96"/>
                      </w:rPr>
                      <w:t>Uygulama ve Araştırma Merkezi</w:t>
                    </w:r>
                  </w:sdtContent>
                </w:sdt>
              </w:p>
            </w:tc>
          </w:tr>
          <w:tr w:rsidR="00D9381D">
            <w:tc>
              <w:tcPr>
                <w:tcW w:w="0" w:type="auto"/>
                <w:vAlign w:val="bottom"/>
              </w:tcPr>
              <w:p w:rsidR="00D9381D" w:rsidRDefault="00051EF8" w:rsidP="006D596A">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6D596A">
                      <w:rPr>
                        <w:b/>
                        <w:sz w:val="72"/>
                        <w:szCs w:val="72"/>
                      </w:rPr>
                      <w:t>6</w:t>
                    </w:r>
                  </w:sdtContent>
                </w:sdt>
              </w:p>
            </w:tc>
          </w:tr>
          <w:tr w:rsidR="00D9381D">
            <w:trPr>
              <w:trHeight w:val="1152"/>
            </w:trPr>
            <w:tc>
              <w:tcPr>
                <w:tcW w:w="0" w:type="auto"/>
                <w:vAlign w:val="bottom"/>
              </w:tcPr>
              <w:p w:rsidR="00D9381D" w:rsidRDefault="00051EF8"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967522" w:rsidP="00D9381D">
          <w:pPr>
            <w:jc w:val="center"/>
            <w:rPr>
              <w:noProof/>
            </w:rPr>
          </w:pPr>
          <w:r>
            <w:rPr>
              <w:noProof/>
              <w:lang w:eastAsia="tr-TR"/>
            </w:rPr>
            <mc:AlternateContent>
              <mc:Choice Requires="wps">
                <w:drawing>
                  <wp:anchor distT="0" distB="0" distL="114300" distR="114300" simplePos="0" relativeHeight="251660288" behindDoc="0" locked="0" layoutInCell="1" allowOverlap="1" wp14:anchorId="50EB913D" wp14:editId="782FBDBA">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5A8E9057" wp14:editId="2A44388B">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639E54B" wp14:editId="461E3BF2">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553FAD" w:rsidRDefault="00553FAD">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553FAD" w:rsidRDefault="00553FAD">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10EE9A9E" wp14:editId="2CAE61DD">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D9381D">
            <w:rPr>
              <w:noProof/>
              <w:lang w:eastAsia="tr-TR"/>
            </w:rPr>
            <w:drawing>
              <wp:inline distT="0" distB="0" distL="0" distR="0" wp14:anchorId="38ED132F" wp14:editId="7A05B8E1">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220BAD">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993F1B" w:rsidRDefault="00993F1B" w:rsidP="00993F1B">
      <w:pPr>
        <w:spacing w:after="0" w:line="300" w:lineRule="exact"/>
        <w:jc w:val="both"/>
        <w:rPr>
          <w:rFonts w:ascii="Cambria" w:eastAsia="Calibri" w:hAnsi="Cambria" w:cs="Times New Roman"/>
          <w:b/>
          <w:color w:val="365F91" w:themeColor="accent1" w:themeShade="BF"/>
          <w:sz w:val="28"/>
          <w:szCs w:val="28"/>
          <w:lang w:eastAsia="tr-TR"/>
        </w:rPr>
      </w:pPr>
    </w:p>
    <w:p w:rsidR="00195CA5" w:rsidRPr="00195CA5" w:rsidRDefault="00195CA5" w:rsidP="00195CA5">
      <w:pPr>
        <w:rPr>
          <w:rFonts w:asciiTheme="majorHAnsi" w:eastAsia="Calibri" w:hAnsiTheme="majorHAnsi" w:cs="InterstateLight"/>
          <w:lang w:val="de-DE"/>
        </w:rPr>
      </w:pPr>
      <w:proofErr w:type="spellStart"/>
      <w:r w:rsidRPr="00195CA5">
        <w:rPr>
          <w:rFonts w:asciiTheme="majorHAnsi" w:eastAsia="Calibri" w:hAnsiTheme="majorHAnsi" w:cs="InterstateLight"/>
          <w:b/>
          <w:lang w:val="de-DE"/>
        </w:rPr>
        <w:t>Misyon</w:t>
      </w:r>
      <w:proofErr w:type="spellEnd"/>
      <w:r w:rsidRPr="00195CA5">
        <w:rPr>
          <w:rFonts w:asciiTheme="majorHAnsi" w:eastAsia="Calibri" w:hAnsiTheme="majorHAnsi" w:cs="InterstateLight"/>
          <w:b/>
          <w:lang w:val="de-DE"/>
        </w:rPr>
        <w:t>:</w:t>
      </w:r>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Endüstri</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kurumlarının</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problemlerine</w:t>
      </w:r>
      <w:proofErr w:type="spellEnd"/>
      <w:r w:rsidRPr="00195CA5">
        <w:rPr>
          <w:rFonts w:asciiTheme="majorHAnsi" w:eastAsia="Calibri" w:hAnsiTheme="majorHAnsi" w:cs="InterstateLight"/>
          <w:lang w:val="de-DE"/>
        </w:rPr>
        <w:t xml:space="preserve"> bilimsel teorileri uygulayıp, endüstri pratikleriyle de akademik çalışmaları besleyerek, akademi endüstri </w:t>
      </w:r>
      <w:proofErr w:type="spellStart"/>
      <w:r w:rsidRPr="00195CA5">
        <w:rPr>
          <w:rFonts w:asciiTheme="majorHAnsi" w:eastAsia="Calibri" w:hAnsiTheme="majorHAnsi" w:cs="InterstateLight"/>
          <w:lang w:val="de-DE"/>
        </w:rPr>
        <w:t>arasındaki</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boşluğu</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doldurmak</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disiplinerarası</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çalışmaların</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yürütülebilmesi</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için</w:t>
      </w:r>
      <w:proofErr w:type="spellEnd"/>
      <w:r w:rsidRPr="00195CA5">
        <w:rPr>
          <w:rFonts w:asciiTheme="majorHAnsi" w:eastAsia="Calibri" w:hAnsiTheme="majorHAnsi" w:cs="InterstateLight"/>
          <w:lang w:val="de-DE"/>
        </w:rPr>
        <w:t xml:space="preserve"> bir platform oluşturmak, yeni yöntem ve bilgi teknolojilerini işbirliği yapılan kurumların iş süreçlerine entegre edilmesine katkıda bulunmak, lisans ve lisansüstü öğrencilere işbirliği yapılan kurumların sağlayacağı eğitim, staj, projelerde yer alarak deneyim kazanma fırsatı sunmak, uluslararası alandaki araştırma merkezleriyle işbirlikleri yaparak, uluslararası ölçekte akademik çalışmalar yürütmek.</w:t>
      </w:r>
    </w:p>
    <w:p w:rsidR="00195CA5" w:rsidRPr="00195CA5" w:rsidRDefault="00195CA5" w:rsidP="00195CA5">
      <w:pPr>
        <w:rPr>
          <w:rFonts w:asciiTheme="majorHAnsi" w:eastAsia="Calibri" w:hAnsiTheme="majorHAnsi" w:cs="InterstateLight"/>
          <w:lang w:val="de-DE"/>
        </w:rPr>
      </w:pPr>
      <w:proofErr w:type="spellStart"/>
      <w:r w:rsidRPr="00195CA5">
        <w:rPr>
          <w:rFonts w:asciiTheme="majorHAnsi" w:eastAsia="Calibri" w:hAnsiTheme="majorHAnsi" w:cs="InterstateLight"/>
          <w:b/>
          <w:lang w:val="de-DE"/>
        </w:rPr>
        <w:t>Vizyon</w:t>
      </w:r>
      <w:proofErr w:type="spellEnd"/>
      <w:r w:rsidRPr="00195CA5">
        <w:rPr>
          <w:rFonts w:asciiTheme="majorHAnsi" w:eastAsia="Calibri" w:hAnsiTheme="majorHAnsi" w:cs="InterstateLight"/>
          <w:b/>
          <w:lang w:val="de-DE"/>
        </w:rPr>
        <w:t>:</w:t>
      </w:r>
      <w:r w:rsidRPr="00195CA5">
        <w:rPr>
          <w:rFonts w:asciiTheme="majorHAnsi" w:eastAsia="Calibri" w:hAnsiTheme="majorHAnsi" w:cs="InterstateLight"/>
          <w:lang w:val="de-DE"/>
        </w:rPr>
        <w:t xml:space="preserve"> Karma </w:t>
      </w:r>
      <w:proofErr w:type="spellStart"/>
      <w:r w:rsidRPr="00195CA5">
        <w:rPr>
          <w:rFonts w:asciiTheme="majorHAnsi" w:eastAsia="Calibri" w:hAnsiTheme="majorHAnsi" w:cs="InterstateLight"/>
          <w:lang w:val="de-DE"/>
        </w:rPr>
        <w:t>yöntem</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araştırmaları</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doğrultusunda</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disiplinlerarası</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çalışmaları</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teşvik</w:t>
      </w:r>
      <w:proofErr w:type="spellEnd"/>
      <w:r w:rsidRPr="00195CA5">
        <w:rPr>
          <w:rFonts w:asciiTheme="majorHAnsi" w:eastAsia="Calibri" w:hAnsiTheme="majorHAnsi" w:cs="InterstateLight"/>
          <w:lang w:val="de-DE"/>
        </w:rPr>
        <w:t xml:space="preserve"> </w:t>
      </w:r>
      <w:proofErr w:type="spellStart"/>
      <w:r w:rsidRPr="00195CA5">
        <w:rPr>
          <w:rFonts w:asciiTheme="majorHAnsi" w:eastAsia="Calibri" w:hAnsiTheme="majorHAnsi" w:cs="InterstateLight"/>
          <w:lang w:val="de-DE"/>
        </w:rPr>
        <w:t>ederek</w:t>
      </w:r>
      <w:proofErr w:type="spellEnd"/>
      <w:r w:rsidRPr="00195CA5">
        <w:rPr>
          <w:rFonts w:asciiTheme="majorHAnsi" w:eastAsia="Calibri" w:hAnsiTheme="majorHAnsi" w:cs="InterstateLight"/>
          <w:lang w:val="de-DE"/>
        </w:rPr>
        <w:t xml:space="preserve"> üniversite ve endüstri kurumları arasında köprü oluşturmak. </w:t>
      </w:r>
    </w:p>
    <w:p w:rsidR="007F0207" w:rsidRDefault="00522364" w:rsidP="00220BAD">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220BAD">
      <w:pPr>
        <w:spacing w:after="0" w:line="300" w:lineRule="exact"/>
        <w:rPr>
          <w:rFonts w:asciiTheme="majorHAnsi" w:eastAsia="Calibri" w:hAnsiTheme="majorHAnsi" w:cs="InterstateLight"/>
          <w:lang w:val="de-DE"/>
        </w:rPr>
      </w:pPr>
    </w:p>
    <w:p w:rsidR="00F632F9" w:rsidRPr="00F632F9" w:rsidRDefault="00F632F9" w:rsidP="00F632F9">
      <w:pPr>
        <w:pStyle w:val="ListeParagraf"/>
        <w:spacing w:after="0" w:line="300" w:lineRule="exact"/>
        <w:ind w:left="0"/>
        <w:rPr>
          <w:rFonts w:asciiTheme="majorHAnsi" w:eastAsia="Calibri" w:hAnsiTheme="majorHAnsi" w:cs="InterstateLight"/>
          <w:lang w:val="de-DE"/>
        </w:rPr>
      </w:pPr>
      <w:r w:rsidRPr="00F632F9">
        <w:rPr>
          <w:rFonts w:asciiTheme="majorHAnsi" w:eastAsia="Calibri" w:hAnsiTheme="majorHAnsi" w:cs="InterstateLight"/>
          <w:lang w:val="de-DE"/>
        </w:rPr>
        <w:t xml:space="preserve">2016 yılında kurulmuş olan Boğaziçi Üniversitesi İş </w:t>
      </w:r>
      <w:proofErr w:type="spellStart"/>
      <w:r w:rsidRPr="00F632F9">
        <w:rPr>
          <w:rFonts w:asciiTheme="majorHAnsi" w:eastAsia="Calibri" w:hAnsiTheme="majorHAnsi" w:cs="InterstateLight"/>
          <w:lang w:val="de-DE"/>
        </w:rPr>
        <w:t>Analitiği</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ve</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Müşteri</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İçgörüsü</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Uygulama</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ve</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Araştırma</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Merkezi</w:t>
      </w:r>
      <w:proofErr w:type="spellEnd"/>
      <w:r w:rsidRPr="00F632F9">
        <w:rPr>
          <w:rFonts w:asciiTheme="majorHAnsi" w:eastAsia="Calibri" w:hAnsiTheme="majorHAnsi" w:cs="InterstateLight"/>
          <w:lang w:val="de-DE"/>
        </w:rPr>
        <w:t xml:space="preserve"> (AİM), </w:t>
      </w:r>
      <w:proofErr w:type="spellStart"/>
      <w:r w:rsidRPr="00F632F9">
        <w:rPr>
          <w:rFonts w:asciiTheme="majorHAnsi" w:eastAsia="Calibri" w:hAnsiTheme="majorHAnsi" w:cs="InterstateLight"/>
          <w:lang w:val="de-DE"/>
        </w:rPr>
        <w:t>disiplinlerarası</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bir</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yaklaşımla</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endüstri</w:t>
      </w:r>
      <w:proofErr w:type="spellEnd"/>
      <w:r w:rsidRPr="00F632F9">
        <w:rPr>
          <w:rFonts w:asciiTheme="majorHAnsi" w:eastAsia="Calibri" w:hAnsiTheme="majorHAnsi" w:cs="InterstateLight"/>
          <w:lang w:val="de-DE"/>
        </w:rPr>
        <w:t xml:space="preserve"> kurumlarıyla işbirlikleri yaparak gerçek hayat problemlerine çözüm üretip, bu kurumlardan incelenen vaka ve problemleri de akademik çalışmalara taşımayı hedeflemektedir.</w:t>
      </w:r>
    </w:p>
    <w:p w:rsidR="00F632F9" w:rsidRPr="00F632F9" w:rsidRDefault="00F632F9" w:rsidP="00F632F9">
      <w:pPr>
        <w:spacing w:after="0" w:line="300" w:lineRule="exact"/>
        <w:rPr>
          <w:rFonts w:asciiTheme="majorHAnsi" w:eastAsia="Calibri" w:hAnsiTheme="majorHAnsi" w:cs="InterstateLight"/>
          <w:lang w:val="de-DE"/>
        </w:rPr>
      </w:pPr>
    </w:p>
    <w:p w:rsidR="00F632F9" w:rsidRPr="00F632F9" w:rsidRDefault="00F632F9" w:rsidP="00F632F9">
      <w:pPr>
        <w:spacing w:after="0" w:line="300" w:lineRule="exact"/>
        <w:rPr>
          <w:rFonts w:asciiTheme="majorHAnsi" w:eastAsia="Calibri" w:hAnsiTheme="majorHAnsi" w:cs="InterstateLight"/>
          <w:b/>
          <w:lang w:val="de-DE"/>
        </w:rPr>
      </w:pPr>
      <w:proofErr w:type="spellStart"/>
      <w:r w:rsidRPr="00F632F9">
        <w:rPr>
          <w:rFonts w:asciiTheme="majorHAnsi" w:eastAsia="Calibri" w:hAnsiTheme="majorHAnsi" w:cs="InterstateLight"/>
          <w:b/>
          <w:lang w:val="de-DE"/>
        </w:rPr>
        <w:t>Merkezin</w:t>
      </w:r>
      <w:proofErr w:type="spellEnd"/>
      <w:r w:rsidRPr="00F632F9">
        <w:rPr>
          <w:rFonts w:asciiTheme="majorHAnsi" w:eastAsia="Calibri" w:hAnsiTheme="majorHAnsi" w:cs="InterstateLight"/>
          <w:b/>
          <w:lang w:val="de-DE"/>
        </w:rPr>
        <w:t xml:space="preserve"> </w:t>
      </w:r>
      <w:proofErr w:type="spellStart"/>
      <w:r w:rsidRPr="00F632F9">
        <w:rPr>
          <w:rFonts w:asciiTheme="majorHAnsi" w:eastAsia="Calibri" w:hAnsiTheme="majorHAnsi" w:cs="InterstateLight"/>
          <w:b/>
          <w:lang w:val="de-DE"/>
        </w:rPr>
        <w:t>Amaçları</w:t>
      </w:r>
      <w:proofErr w:type="spellEnd"/>
      <w:r w:rsidRPr="00F632F9">
        <w:rPr>
          <w:rFonts w:asciiTheme="majorHAnsi" w:eastAsia="Calibri" w:hAnsiTheme="majorHAnsi" w:cs="InterstateLight"/>
          <w:b/>
          <w:lang w:val="de-DE"/>
        </w:rPr>
        <w:t>:</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 xml:space="preserve">a) </w:t>
      </w:r>
      <w:proofErr w:type="spellStart"/>
      <w:r w:rsidRPr="00F632F9">
        <w:rPr>
          <w:rFonts w:asciiTheme="majorHAnsi" w:eastAsia="Calibri" w:hAnsiTheme="majorHAnsi" w:cs="InterstateLight"/>
          <w:lang w:val="de-DE"/>
        </w:rPr>
        <w:t>Disiplinlerarası</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bir</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araştırma</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ortamı</w:t>
      </w:r>
      <w:proofErr w:type="spellEnd"/>
      <w:r w:rsidRPr="00F632F9">
        <w:rPr>
          <w:rFonts w:asciiTheme="majorHAnsi" w:eastAsia="Calibri" w:hAnsiTheme="majorHAnsi" w:cs="InterstateLight"/>
          <w:lang w:val="de-DE"/>
        </w:rPr>
        <w:t xml:space="preserve"> oluşturarak niteliksel ve niceliksel araştırma yöntemlerinin birlikte kullanıldığı karma yöntem araştırmalarının yaygınlaştırılmasına katkı sağlamak,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b) Dünya ölçeğindeki güncel örnekleri gibi niteliksel ve niceliksel yöntemleri birlikte kullanarak nitelikli insan gücü yetiştirilmesine ve yenilikçi yöntemlerin geliştirilmesine katkıda bulunmak,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 xml:space="preserve">c) Ham veriden analiz ve aksiyona doğru giden tüm süreçte, </w:t>
      </w:r>
      <w:proofErr w:type="spellStart"/>
      <w:r w:rsidRPr="00F632F9">
        <w:rPr>
          <w:rFonts w:asciiTheme="majorHAnsi" w:eastAsia="Calibri" w:hAnsiTheme="majorHAnsi" w:cs="InterstateLight"/>
          <w:lang w:val="de-DE"/>
        </w:rPr>
        <w:t>verinin</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toplanması</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bulunduğu</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operasyonel</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ortamlardan</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çekilmesi</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dönüştürülmesi</w:t>
      </w:r>
      <w:proofErr w:type="spellEnd"/>
      <w:r w:rsidRPr="00F632F9">
        <w:rPr>
          <w:rFonts w:asciiTheme="majorHAnsi" w:eastAsia="Calibri" w:hAnsiTheme="majorHAnsi" w:cs="InterstateLight"/>
          <w:lang w:val="de-DE"/>
        </w:rPr>
        <w:t xml:space="preserve"> ve açık ortamlardaki yapısal olmayan verilerle birlikte analiz edilmesi, </w:t>
      </w:r>
      <w:proofErr w:type="spellStart"/>
      <w:r w:rsidRPr="00F632F9">
        <w:rPr>
          <w:rFonts w:asciiTheme="majorHAnsi" w:eastAsia="Calibri" w:hAnsiTheme="majorHAnsi" w:cs="InterstateLight"/>
          <w:lang w:val="de-DE"/>
        </w:rPr>
        <w:t>analiz</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sonuçlarından</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çeşitli</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içgörüler</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elde</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edilmesi</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ve</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bu</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içgörüler</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neticesinde</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aksiyon</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alınabilecek</w:t>
      </w:r>
      <w:proofErr w:type="spellEnd"/>
      <w:r w:rsidRPr="00F632F9">
        <w:rPr>
          <w:rFonts w:asciiTheme="majorHAnsi" w:eastAsia="Calibri" w:hAnsiTheme="majorHAnsi" w:cs="InterstateLight"/>
          <w:lang w:val="de-DE"/>
        </w:rPr>
        <w:t xml:space="preserve"> iş stratejilerinin belirlenmesi ile ilgili çözümleri entegre bir şekilde sağlamak,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 xml:space="preserve">ç) </w:t>
      </w:r>
      <w:proofErr w:type="spellStart"/>
      <w:r w:rsidRPr="00F632F9">
        <w:rPr>
          <w:rFonts w:asciiTheme="majorHAnsi" w:eastAsia="Calibri" w:hAnsiTheme="majorHAnsi" w:cs="InterstateLight"/>
          <w:lang w:val="de-DE"/>
        </w:rPr>
        <w:t>Sürekli</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evrilen</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müşteri</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davranışları</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dinamiklerini</w:t>
      </w:r>
      <w:proofErr w:type="spellEnd"/>
      <w:r w:rsidRPr="00F632F9">
        <w:rPr>
          <w:rFonts w:asciiTheme="majorHAnsi" w:eastAsia="Calibri" w:hAnsiTheme="majorHAnsi" w:cs="InterstateLight"/>
          <w:lang w:val="de-DE"/>
        </w:rPr>
        <w:t xml:space="preserve"> anlamak ve büyük veriden tahmine dayalı öngörüler elde etmek,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d) Endüstri ve Üniversite işbirliği sayesinde güncel akademik teorileri endüstriye taşımak ve beraberinde güncel endüstri pratikleriyle akademik araştırmaları beslemek,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 xml:space="preserve">e) İşbirliğinde bulunduğu kurumların </w:t>
      </w:r>
      <w:proofErr w:type="spellStart"/>
      <w:r w:rsidRPr="00F632F9">
        <w:rPr>
          <w:rFonts w:asciiTheme="majorHAnsi" w:eastAsia="Calibri" w:hAnsiTheme="majorHAnsi" w:cs="InterstateLight"/>
          <w:lang w:val="de-DE"/>
        </w:rPr>
        <w:t>gerçek</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hayat</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problemlerine</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disiplinlerarası</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bir</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yaklaşımla</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çözüm</w:t>
      </w:r>
      <w:proofErr w:type="spellEnd"/>
      <w:r w:rsidRPr="00F632F9">
        <w:rPr>
          <w:rFonts w:asciiTheme="majorHAnsi" w:eastAsia="Calibri" w:hAnsiTheme="majorHAnsi" w:cs="InterstateLight"/>
          <w:lang w:val="de-DE"/>
        </w:rPr>
        <w:t xml:space="preserve"> getirmeye odaklanmak ve yapılan bu uygulamaların akademik araştırmaya dönüştürülmesini sağlamak,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f) Alanındaki teorik ve ampirik çalışmaları ile Boğaziçi Üniversitesinin ülkemizde bu alandaki boşluğu doldurmasına imkan sağlamak ve Üniversite-endüstri işbirliğini kolaylaştırmak,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g) Alanında öncü bir araştırma merkezi olarak Boğaziçi Üniversitesinin uluslararası saygınlığına katkıda bulunmak,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ğ) İşbirlikleri çerçevesinde geliştireceği projeler ile Boğaziçi Üniversitesinin bu alanlardaki akademik üretkenliğine katkıda bulunmak,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h) Üniversitenin bu alanda uluslararası referans olacak uygulama ve araştırma adreslerinden biri haline gelmesine katkıda bulunmak,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lastRenderedPageBreak/>
        <w:t>ı) Yeni yöntem, algoritma ve teknolojilerin kurumların iş süreçlerinde kullanılması ile verimlilik artışına imkan sağlamak,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 xml:space="preserve">i) Diğer araştırma merkezleri ile işbirliği </w:t>
      </w:r>
      <w:proofErr w:type="spellStart"/>
      <w:r w:rsidRPr="00F632F9">
        <w:rPr>
          <w:rFonts w:asciiTheme="majorHAnsi" w:eastAsia="Calibri" w:hAnsiTheme="majorHAnsi" w:cs="InterstateLight"/>
          <w:lang w:val="de-DE"/>
        </w:rPr>
        <w:t>içerisinde</w:t>
      </w:r>
      <w:proofErr w:type="spellEnd"/>
      <w:r w:rsidRPr="00F632F9">
        <w:rPr>
          <w:rFonts w:asciiTheme="majorHAnsi" w:eastAsia="Calibri" w:hAnsiTheme="majorHAnsi" w:cs="InterstateLight"/>
          <w:lang w:val="de-DE"/>
        </w:rPr>
        <w:t xml:space="preserve"> Ar-</w:t>
      </w:r>
      <w:proofErr w:type="spellStart"/>
      <w:r w:rsidRPr="00F632F9">
        <w:rPr>
          <w:rFonts w:asciiTheme="majorHAnsi" w:eastAsia="Calibri" w:hAnsiTheme="majorHAnsi" w:cs="InterstateLight"/>
          <w:lang w:val="de-DE"/>
        </w:rPr>
        <w:t>Ge</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ve</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inovasyona</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dayalı</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özgün</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yerli</w:t>
      </w:r>
      <w:proofErr w:type="spellEnd"/>
      <w:r w:rsidRPr="00F632F9">
        <w:rPr>
          <w:rFonts w:asciiTheme="majorHAnsi" w:eastAsia="Calibri" w:hAnsiTheme="majorHAnsi" w:cs="InterstateLight"/>
          <w:lang w:val="de-DE"/>
        </w:rPr>
        <w:t xml:space="preserve"> teknolojiler ve yüksek katma değerli ürünler geliştirmek,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j) Üretilen akademik çalışmalar ışığında mevzuat hazırlayıcı ve düzenleyici kurumlara politika tavsiyelerinde bulunmak,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k) Akademik kurumlar ile diğer kamu, özel sektör kuruluşları arasında iş analitiği ve karma yöntem araştırmaları konularında etkili fikir alışverişi ve işbirliğinin inşasını ve gelişimini sağlamak,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l) İş analitiği teknolojilerinin etkin kullanımını desteklemek ve yaygınlaştırmak için danışmanlık ve eğitim faaliyetlerinde bulunmak,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m) Konusunda lider yabancı üniversitelerde hâlihazırda bulunan benzer merkezlerle işbirliğine giderek araştırma ve eğitim alanındaki çalışmalarını uluslararası boyuta taşımak,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n) Lisans, yüksek lisans ve doktora seviyesinde öğrencilerin gerçek iş problemleri üzerinde çalışmalarına imkan sağlayarak uygulamalı araştırma üretilmesine ve öğrencilerin iş hayatına hazır hale gelmelerine katkıda bulunmak,</w:t>
      </w:r>
    </w:p>
    <w:p w:rsidR="00F632F9" w:rsidRPr="00F632F9" w:rsidRDefault="00F632F9" w:rsidP="00F632F9">
      <w:pPr>
        <w:spacing w:after="0" w:line="300" w:lineRule="exact"/>
        <w:rPr>
          <w:rFonts w:asciiTheme="majorHAnsi" w:eastAsia="Calibri" w:hAnsiTheme="majorHAnsi" w:cs="InterstateLight"/>
          <w:lang w:val="de-DE"/>
        </w:rPr>
      </w:pPr>
      <w:r w:rsidRPr="00F632F9">
        <w:rPr>
          <w:rFonts w:asciiTheme="majorHAnsi" w:eastAsia="Calibri" w:hAnsiTheme="majorHAnsi" w:cs="InterstateLight"/>
          <w:lang w:val="de-DE"/>
        </w:rPr>
        <w:t>o) Bilimsel dergilerde ve yayın organlarında uluslararası standartlara uygun yayınlar yaparak alana katkıda bulunmak.</w:t>
      </w:r>
    </w:p>
    <w:p w:rsidR="00F632F9" w:rsidRPr="00F632F9" w:rsidRDefault="00F632F9" w:rsidP="00F632F9">
      <w:pPr>
        <w:spacing w:after="0" w:line="300" w:lineRule="exact"/>
        <w:rPr>
          <w:rFonts w:asciiTheme="majorHAnsi" w:eastAsia="Calibri" w:hAnsiTheme="majorHAnsi" w:cs="InterstateLight"/>
          <w:lang w:val="de-DE"/>
        </w:rPr>
      </w:pPr>
    </w:p>
    <w:p w:rsidR="004472C4" w:rsidRPr="004472C4" w:rsidRDefault="004472C4" w:rsidP="004472C4">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4472C4">
        <w:rPr>
          <w:rFonts w:ascii="Cambria" w:eastAsia="Calibri" w:hAnsi="Cambria" w:cs="Times New Roman"/>
          <w:b/>
          <w:color w:val="365F91" w:themeColor="accent1" w:themeShade="BF"/>
          <w:sz w:val="28"/>
          <w:szCs w:val="28"/>
          <w:lang w:eastAsia="tr-TR"/>
        </w:rPr>
        <w:t>MERKEZİN TEMEL POLİTİKA VE ÖNCELİKLERİ</w:t>
      </w:r>
    </w:p>
    <w:p w:rsidR="00F632F9" w:rsidRDefault="00F632F9" w:rsidP="00F632F9">
      <w:pPr>
        <w:pStyle w:val="ListeParagraf"/>
        <w:ind w:left="0"/>
        <w:rPr>
          <w:rFonts w:asciiTheme="majorHAnsi" w:eastAsia="Calibri" w:hAnsiTheme="majorHAnsi" w:cs="InterstateLight"/>
          <w:lang w:val="de-DE"/>
        </w:rPr>
      </w:pPr>
    </w:p>
    <w:p w:rsidR="00F632F9" w:rsidRDefault="00F632F9" w:rsidP="00F632F9">
      <w:pPr>
        <w:pStyle w:val="ListeParagraf"/>
        <w:spacing w:after="0" w:line="300" w:lineRule="exact"/>
        <w:ind w:left="0"/>
        <w:rPr>
          <w:rFonts w:asciiTheme="majorHAnsi" w:eastAsia="Calibri" w:hAnsiTheme="majorHAnsi" w:cs="InterstateLight"/>
          <w:lang w:val="de-DE"/>
        </w:rPr>
      </w:pPr>
      <w:r w:rsidRPr="00F632F9">
        <w:rPr>
          <w:rFonts w:asciiTheme="majorHAnsi" w:eastAsia="Calibri" w:hAnsiTheme="majorHAnsi" w:cs="InterstateLight"/>
          <w:lang w:val="de-DE"/>
        </w:rPr>
        <w:t>a) </w:t>
      </w:r>
      <w:proofErr w:type="spellStart"/>
      <w:r w:rsidRPr="00F632F9">
        <w:rPr>
          <w:rFonts w:asciiTheme="majorHAnsi" w:eastAsia="Calibri" w:hAnsiTheme="majorHAnsi" w:cs="InterstateLight"/>
          <w:lang w:val="de-DE"/>
        </w:rPr>
        <w:t>İş</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analitiği</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ve</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müşteri</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içgörüsü</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alanında</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kuramsal</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ve</w:t>
      </w:r>
      <w:proofErr w:type="spellEnd"/>
      <w:r w:rsidRPr="00F632F9">
        <w:rPr>
          <w:rFonts w:asciiTheme="majorHAnsi" w:eastAsia="Calibri" w:hAnsiTheme="majorHAnsi" w:cs="InterstateLight"/>
          <w:lang w:val="de-DE"/>
        </w:rPr>
        <w:t xml:space="preserve"> uygulamalı araştırmalar yapmak.</w:t>
      </w:r>
      <w:r w:rsidRPr="00F632F9">
        <w:rPr>
          <w:rFonts w:asciiTheme="majorHAnsi" w:eastAsia="Calibri" w:hAnsiTheme="majorHAnsi" w:cs="InterstateLight"/>
          <w:lang w:val="de-DE"/>
        </w:rPr>
        <w:br/>
        <w:t>b) İşletme, Ekonomi, Mühendislik Bilimleri, Psikoloji gibi farklı disiplinleri buluşturarak ortak çalışmalar yapmak.</w:t>
      </w:r>
      <w:r w:rsidRPr="00F632F9">
        <w:rPr>
          <w:rFonts w:asciiTheme="majorHAnsi" w:eastAsia="Calibri" w:hAnsiTheme="majorHAnsi" w:cs="InterstateLight"/>
          <w:lang w:val="de-DE"/>
        </w:rPr>
        <w:br/>
        <w:t>c) Karma yöntem araştırmaları ile yenilikçi iş analitiği çözümleri ve teknolojileri geliştirmek.</w:t>
      </w:r>
      <w:r w:rsidRPr="00F632F9">
        <w:rPr>
          <w:rFonts w:asciiTheme="majorHAnsi" w:eastAsia="Calibri" w:hAnsiTheme="majorHAnsi" w:cs="InterstateLight"/>
          <w:lang w:val="de-DE"/>
        </w:rPr>
        <w:br/>
        <w:t>ç) Ulusal ve uluslararası kuruluşlar ile işbirliği yapmak ve ortak çalışmalar yürütmek.</w:t>
      </w:r>
      <w:r w:rsidRPr="00F632F9">
        <w:rPr>
          <w:rFonts w:asciiTheme="majorHAnsi" w:eastAsia="Calibri" w:hAnsiTheme="majorHAnsi" w:cs="InterstateLight"/>
          <w:lang w:val="de-DE"/>
        </w:rPr>
        <w:br/>
        <w:t xml:space="preserve">d) Yapılan çalışmaların bilinirliliğini artırmak üzere yayın ve çeviri çalışmaları, </w:t>
      </w:r>
      <w:proofErr w:type="spellStart"/>
      <w:r w:rsidRPr="00F632F9">
        <w:rPr>
          <w:rFonts w:asciiTheme="majorHAnsi" w:eastAsia="Calibri" w:hAnsiTheme="majorHAnsi" w:cs="InterstateLight"/>
          <w:lang w:val="de-DE"/>
        </w:rPr>
        <w:t>bilimsel</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toplantı</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kongre</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çalıştay</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ve</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konferanslar</w:t>
      </w:r>
      <w:proofErr w:type="spellEnd"/>
      <w:r w:rsidRPr="00F632F9">
        <w:rPr>
          <w:rFonts w:asciiTheme="majorHAnsi" w:eastAsia="Calibri" w:hAnsiTheme="majorHAnsi" w:cs="InterstateLight"/>
          <w:lang w:val="de-DE"/>
        </w:rPr>
        <w:t xml:space="preserve"> </w:t>
      </w:r>
      <w:proofErr w:type="spellStart"/>
      <w:r w:rsidRPr="00F632F9">
        <w:rPr>
          <w:rFonts w:asciiTheme="majorHAnsi" w:eastAsia="Calibri" w:hAnsiTheme="majorHAnsi" w:cs="InterstateLight"/>
          <w:lang w:val="de-DE"/>
        </w:rPr>
        <w:t>yapmak</w:t>
      </w:r>
      <w:proofErr w:type="spellEnd"/>
      <w:r w:rsidRPr="00F632F9">
        <w:rPr>
          <w:rFonts w:asciiTheme="majorHAnsi" w:eastAsia="Calibri" w:hAnsiTheme="majorHAnsi" w:cs="InterstateLight"/>
          <w:lang w:val="de-DE"/>
        </w:rPr>
        <w:t>.</w:t>
      </w:r>
    </w:p>
    <w:p w:rsidR="00CB1713" w:rsidRDefault="00CB1713" w:rsidP="00CB1713">
      <w:pPr>
        <w:autoSpaceDE w:val="0"/>
        <w:autoSpaceDN w:val="0"/>
        <w:adjustRightInd w:val="0"/>
        <w:spacing w:after="0" w:line="240" w:lineRule="auto"/>
        <w:rPr>
          <w:rFonts w:ascii="Cambria" w:eastAsia="Calibri" w:hAnsi="Cambria" w:cs="Times New Roman"/>
          <w:b/>
          <w:color w:val="365F91" w:themeColor="accent1" w:themeShade="BF"/>
          <w:sz w:val="28"/>
          <w:szCs w:val="28"/>
          <w:lang w:eastAsia="tr-TR"/>
        </w:rPr>
      </w:pPr>
    </w:p>
    <w:p w:rsidR="00CB1713" w:rsidRPr="005B6F1E" w:rsidRDefault="00CB1713" w:rsidP="00CB1713">
      <w:pPr>
        <w:autoSpaceDE w:val="0"/>
        <w:autoSpaceDN w:val="0"/>
        <w:adjustRightInd w:val="0"/>
        <w:spacing w:after="0" w:line="24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5B6F1E">
        <w:rPr>
          <w:rFonts w:ascii="Cambria" w:eastAsia="Calibri" w:hAnsi="Cambria" w:cs="Times New Roman"/>
          <w:b/>
          <w:color w:val="365F91" w:themeColor="accent1" w:themeShade="BF"/>
          <w:sz w:val="28"/>
          <w:szCs w:val="28"/>
          <w:lang w:eastAsia="tr-TR"/>
        </w:rPr>
        <w:t>-MERKEZ TARAFINDAN DÜZENLENEN BİLİMSEL TOPLANTILAR</w:t>
      </w:r>
    </w:p>
    <w:p w:rsidR="00CB1713" w:rsidRDefault="00CB1713" w:rsidP="00F632F9">
      <w:pPr>
        <w:pStyle w:val="ListeParagraf"/>
        <w:spacing w:after="0" w:line="300" w:lineRule="exact"/>
        <w:ind w:left="0"/>
        <w:rPr>
          <w:rFonts w:asciiTheme="majorHAnsi" w:eastAsia="Calibri" w:hAnsiTheme="majorHAnsi" w:cs="InterstateLight"/>
          <w:lang w:val="de-DE"/>
        </w:rPr>
      </w:pPr>
    </w:p>
    <w:p w:rsidR="00CB1713" w:rsidRPr="00CB2CDD" w:rsidRDefault="00CB1713" w:rsidP="00CB1713">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Pr>
          <w:rFonts w:ascii="Cambria" w:eastAsia="Calibri" w:hAnsi="Cambria" w:cs="Times New Roman"/>
          <w:b/>
          <w:color w:val="365F91" w:themeColor="accent1" w:themeShade="BF"/>
          <w:lang w:eastAsia="tr-TR"/>
        </w:rPr>
        <w:t>Seminer: Bankacılıkta Veri Bilimi Uygulamaları</w:t>
      </w:r>
    </w:p>
    <w:p w:rsidR="00CB1713" w:rsidRPr="005B6F1E" w:rsidRDefault="00CB1713" w:rsidP="00CB1713">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Pr="00CB1713">
        <w:rPr>
          <w:rFonts w:asciiTheme="majorHAnsi" w:eastAsia="Calibri" w:hAnsiTheme="majorHAnsi" w:cs="InterstateLight"/>
          <w:lang w:val="de-DE"/>
        </w:rPr>
        <w:t>Hüseyin</w:t>
      </w:r>
      <w:proofErr w:type="gramEnd"/>
      <w:r w:rsidRPr="00CB1713">
        <w:rPr>
          <w:rFonts w:asciiTheme="majorHAnsi" w:eastAsia="Calibri" w:hAnsiTheme="majorHAnsi" w:cs="InterstateLight"/>
          <w:lang w:val="de-DE"/>
        </w:rPr>
        <w:t xml:space="preserve"> Sami Karaca</w:t>
      </w:r>
      <w:r>
        <w:rPr>
          <w:rFonts w:asciiTheme="majorHAnsi" w:eastAsia="Calibri" w:hAnsiTheme="majorHAnsi" w:cs="InterstateLight"/>
          <w:lang w:val="de-DE"/>
        </w:rPr>
        <w:t xml:space="preserve">, Ali Taylan </w:t>
      </w:r>
      <w:proofErr w:type="spellStart"/>
      <w:r>
        <w:rPr>
          <w:rFonts w:asciiTheme="majorHAnsi" w:eastAsia="Calibri" w:hAnsiTheme="majorHAnsi" w:cs="InterstateLight"/>
          <w:lang w:val="de-DE"/>
        </w:rPr>
        <w:t>Cemgil</w:t>
      </w:r>
      <w:proofErr w:type="spellEnd"/>
    </w:p>
    <w:p w:rsidR="00CB1713" w:rsidRPr="00CB2CDD" w:rsidRDefault="00CB1713" w:rsidP="00CB1713">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CB1713">
        <w:rPr>
          <w:rFonts w:asciiTheme="majorHAnsi" w:eastAsia="Calibri" w:hAnsiTheme="majorHAnsi" w:cs="InterstateLight"/>
          <w:lang w:val="de-DE"/>
        </w:rPr>
        <w:t xml:space="preserve">12 </w:t>
      </w:r>
      <w:proofErr w:type="spellStart"/>
      <w:r w:rsidRPr="00CB1713">
        <w:rPr>
          <w:rFonts w:asciiTheme="majorHAnsi" w:eastAsia="Calibri" w:hAnsiTheme="majorHAnsi" w:cs="InterstateLight"/>
          <w:lang w:val="de-DE"/>
        </w:rPr>
        <w:t>Mayıs</w:t>
      </w:r>
      <w:proofErr w:type="spellEnd"/>
      <w:r w:rsidRPr="00CB1713">
        <w:rPr>
          <w:rFonts w:asciiTheme="majorHAnsi" w:eastAsia="Calibri" w:hAnsiTheme="majorHAnsi" w:cs="InterstateLight"/>
          <w:lang w:val="de-DE"/>
        </w:rPr>
        <w:t xml:space="preserve"> 2016</w:t>
      </w:r>
    </w:p>
    <w:p w:rsidR="00CB1713" w:rsidRPr="005B6F1E" w:rsidRDefault="00CB1713" w:rsidP="00CB1713">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CB1713" w:rsidRDefault="00CB1713" w:rsidP="00CB1713">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30</w:t>
      </w:r>
    </w:p>
    <w:p w:rsidR="00CB1713" w:rsidRDefault="00CB1713" w:rsidP="00CB1713">
      <w:pPr>
        <w:autoSpaceDE w:val="0"/>
        <w:autoSpaceDN w:val="0"/>
        <w:adjustRightInd w:val="0"/>
        <w:spacing w:after="0" w:line="240" w:lineRule="auto"/>
        <w:rPr>
          <w:rFonts w:asciiTheme="majorHAnsi" w:eastAsia="Calibri" w:hAnsiTheme="majorHAnsi" w:cs="InterstateLight"/>
          <w:lang w:val="de-DE"/>
        </w:rPr>
      </w:pPr>
      <w:r w:rsidRPr="00C6652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w:t>
      </w:r>
    </w:p>
    <w:p w:rsidR="00CB1713" w:rsidRDefault="00CB1713" w:rsidP="00F632F9">
      <w:pPr>
        <w:pStyle w:val="ListeParagraf"/>
        <w:spacing w:after="0" w:line="300" w:lineRule="exact"/>
        <w:ind w:left="0"/>
        <w:rPr>
          <w:rFonts w:asciiTheme="majorHAnsi" w:eastAsia="Calibri" w:hAnsiTheme="majorHAnsi" w:cs="InterstateLight"/>
          <w:lang w:val="de-DE"/>
        </w:rPr>
      </w:pPr>
    </w:p>
    <w:p w:rsidR="00D2021F" w:rsidRPr="00CB2CDD" w:rsidRDefault="00D2021F" w:rsidP="00D2021F">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Pr>
          <w:rFonts w:ascii="Cambria" w:eastAsia="Calibri" w:hAnsi="Cambria" w:cs="Times New Roman"/>
          <w:b/>
          <w:color w:val="365F91" w:themeColor="accent1" w:themeShade="BF"/>
          <w:lang w:eastAsia="tr-TR"/>
        </w:rPr>
        <w:t>Eğitim ve Yarış</w:t>
      </w:r>
      <w:r w:rsidRPr="00D2021F">
        <w:rPr>
          <w:rFonts w:ascii="Cambria" w:eastAsia="Calibri" w:hAnsi="Cambria" w:cs="Times New Roman"/>
          <w:b/>
          <w:color w:val="365F91" w:themeColor="accent1" w:themeShade="BF"/>
          <w:lang w:eastAsia="tr-TR"/>
        </w:rPr>
        <w:t xml:space="preserve">ma: </w:t>
      </w:r>
      <w:proofErr w:type="spellStart"/>
      <w:r w:rsidRPr="00D2021F">
        <w:rPr>
          <w:rFonts w:ascii="Cambria" w:eastAsia="Calibri" w:hAnsi="Cambria" w:cs="Times New Roman"/>
          <w:b/>
          <w:color w:val="365F91" w:themeColor="accent1" w:themeShade="BF"/>
          <w:lang w:eastAsia="tr-TR"/>
        </w:rPr>
        <w:t>Nescafe</w:t>
      </w:r>
      <w:proofErr w:type="spellEnd"/>
      <w:r w:rsidRPr="00D2021F">
        <w:rPr>
          <w:rFonts w:ascii="Cambria" w:eastAsia="Calibri" w:hAnsi="Cambria" w:cs="Times New Roman"/>
          <w:b/>
          <w:color w:val="365F91" w:themeColor="accent1" w:themeShade="BF"/>
          <w:lang w:eastAsia="tr-TR"/>
        </w:rPr>
        <w:t xml:space="preserve"> Cup Challenge</w:t>
      </w:r>
    </w:p>
    <w:p w:rsidR="00D2021F" w:rsidRPr="005B6F1E" w:rsidRDefault="00D2021F" w:rsidP="00D2021F">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Pr="00CB1713">
        <w:rPr>
          <w:rFonts w:asciiTheme="majorHAnsi" w:eastAsia="Calibri" w:hAnsiTheme="majorHAnsi" w:cs="InterstateLight"/>
          <w:lang w:val="de-DE"/>
        </w:rPr>
        <w:t>Hüseyin</w:t>
      </w:r>
      <w:proofErr w:type="gramEnd"/>
      <w:r w:rsidRPr="00CB1713">
        <w:rPr>
          <w:rFonts w:asciiTheme="majorHAnsi" w:eastAsia="Calibri" w:hAnsiTheme="majorHAnsi" w:cs="InterstateLight"/>
          <w:lang w:val="de-DE"/>
        </w:rPr>
        <w:t xml:space="preserve"> Sami Karaca</w:t>
      </w:r>
      <w:r>
        <w:rPr>
          <w:rFonts w:asciiTheme="majorHAnsi" w:eastAsia="Calibri" w:hAnsiTheme="majorHAnsi" w:cs="InterstateLight"/>
          <w:lang w:val="de-DE"/>
        </w:rPr>
        <w:t xml:space="preserve">, Özlem </w:t>
      </w:r>
      <w:proofErr w:type="spellStart"/>
      <w:r>
        <w:rPr>
          <w:rFonts w:asciiTheme="majorHAnsi" w:eastAsia="Calibri" w:hAnsiTheme="majorHAnsi" w:cs="InterstateLight"/>
          <w:lang w:val="de-DE"/>
        </w:rPr>
        <w:t>Hesapçı</w:t>
      </w:r>
      <w:proofErr w:type="spellEnd"/>
    </w:p>
    <w:p w:rsidR="00D2021F" w:rsidRPr="00CB2CDD" w:rsidRDefault="00D2021F" w:rsidP="00D2021F">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CB1713">
        <w:rPr>
          <w:rFonts w:asciiTheme="majorHAnsi" w:eastAsia="Calibri" w:hAnsiTheme="majorHAnsi" w:cs="InterstateLight"/>
          <w:lang w:val="de-DE"/>
        </w:rPr>
        <w:t xml:space="preserve">19 </w:t>
      </w:r>
      <w:proofErr w:type="spellStart"/>
      <w:r w:rsidRPr="00CB1713">
        <w:rPr>
          <w:rFonts w:asciiTheme="majorHAnsi" w:eastAsia="Calibri" w:hAnsiTheme="majorHAnsi" w:cs="InterstateLight"/>
          <w:lang w:val="de-DE"/>
        </w:rPr>
        <w:t>Ekim</w:t>
      </w:r>
      <w:proofErr w:type="spellEnd"/>
      <w:r w:rsidRPr="00CB1713">
        <w:rPr>
          <w:rFonts w:asciiTheme="majorHAnsi" w:eastAsia="Calibri" w:hAnsiTheme="majorHAnsi" w:cs="InterstateLight"/>
          <w:lang w:val="de-DE"/>
        </w:rPr>
        <w:t xml:space="preserve"> 2016-19 Kasım 2016</w:t>
      </w:r>
    </w:p>
    <w:p w:rsidR="00D2021F" w:rsidRPr="005B6F1E" w:rsidRDefault="00D2021F" w:rsidP="00D2021F">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D2021F" w:rsidRDefault="00D2021F" w:rsidP="00D2021F">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109</w:t>
      </w:r>
    </w:p>
    <w:p w:rsidR="00D2021F" w:rsidRDefault="00D2021F" w:rsidP="00D2021F">
      <w:pPr>
        <w:autoSpaceDE w:val="0"/>
        <w:autoSpaceDN w:val="0"/>
        <w:adjustRightInd w:val="0"/>
        <w:spacing w:after="0" w:line="240" w:lineRule="auto"/>
        <w:rPr>
          <w:rFonts w:asciiTheme="majorHAnsi" w:eastAsia="Calibri" w:hAnsiTheme="majorHAnsi" w:cs="InterstateLight"/>
          <w:lang w:val="de-DE"/>
        </w:rPr>
      </w:pPr>
      <w:r w:rsidRPr="00C6652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w:t>
      </w:r>
    </w:p>
    <w:p w:rsidR="004D536E" w:rsidRDefault="00F632F9" w:rsidP="002235ED">
      <w:pPr>
        <w:pStyle w:val="ListeParagraf"/>
        <w:spacing w:after="0" w:line="300" w:lineRule="exact"/>
        <w:ind w:left="0"/>
        <w:rPr>
          <w:rFonts w:ascii="Cambria" w:eastAsia="Calibri" w:hAnsi="Cambria" w:cs="Times New Roman"/>
          <w:b/>
          <w:color w:val="365F91" w:themeColor="accent1" w:themeShade="BF"/>
          <w:sz w:val="28"/>
          <w:szCs w:val="28"/>
          <w:lang w:eastAsia="tr-TR"/>
        </w:rPr>
      </w:pPr>
      <w:r w:rsidRPr="00F632F9">
        <w:rPr>
          <w:rFonts w:asciiTheme="majorHAnsi" w:eastAsia="Calibri" w:hAnsiTheme="majorHAnsi" w:cs="InterstateLight"/>
          <w:lang w:val="de-DE"/>
        </w:rPr>
        <w:br/>
      </w:r>
    </w:p>
    <w:p w:rsidR="00A16C63" w:rsidRPr="004E22D3" w:rsidRDefault="004D536E" w:rsidP="00AA1B71">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8807B8">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A16C63" w:rsidRPr="000A601F" w:rsidRDefault="00A16C63" w:rsidP="002235ED">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002235ED" w:rsidRPr="002235ED">
        <w:rPr>
          <w:rFonts w:ascii="Cambria" w:eastAsia="Calibri" w:hAnsi="Cambria" w:cs="Times New Roman"/>
          <w:b/>
          <w:color w:val="365F91" w:themeColor="accent1" w:themeShade="BF"/>
          <w:lang w:eastAsia="tr-TR"/>
        </w:rPr>
        <w:t>Influencer</w:t>
      </w:r>
      <w:proofErr w:type="spellEnd"/>
      <w:r w:rsidR="002235ED" w:rsidRPr="002235ED">
        <w:rPr>
          <w:rFonts w:ascii="Cambria" w:eastAsia="Calibri" w:hAnsi="Cambria" w:cs="Times New Roman"/>
          <w:b/>
          <w:color w:val="365F91" w:themeColor="accent1" w:themeShade="BF"/>
          <w:lang w:eastAsia="tr-TR"/>
        </w:rPr>
        <w:t xml:space="preserve"> Marketing</w:t>
      </w:r>
    </w:p>
    <w:p w:rsidR="00A16C63" w:rsidRPr="00D42114" w:rsidRDefault="00A16C63" w:rsidP="00334753">
      <w:pPr>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2235ED" w:rsidRPr="00CB1713">
        <w:rPr>
          <w:rFonts w:asciiTheme="majorHAnsi" w:eastAsia="Calibri" w:hAnsiTheme="majorHAnsi" w:cs="InterstateLight"/>
          <w:lang w:val="de-DE"/>
        </w:rPr>
        <w:t>Hüseyin Sami Karaca</w:t>
      </w:r>
      <w:r w:rsidR="002235ED">
        <w:rPr>
          <w:rFonts w:asciiTheme="majorHAnsi" w:eastAsia="Calibri" w:hAnsiTheme="majorHAnsi" w:cs="InterstateLight"/>
          <w:lang w:val="de-DE"/>
        </w:rPr>
        <w:t xml:space="preserve">, Özlem </w:t>
      </w:r>
      <w:proofErr w:type="spellStart"/>
      <w:r w:rsidR="002235ED">
        <w:rPr>
          <w:rFonts w:asciiTheme="majorHAnsi" w:eastAsia="Calibri" w:hAnsiTheme="majorHAnsi" w:cs="InterstateLight"/>
          <w:lang w:val="de-DE"/>
        </w:rPr>
        <w:t>Hesapçı</w:t>
      </w:r>
      <w:proofErr w:type="spellEnd"/>
    </w:p>
    <w:p w:rsidR="00A16C63" w:rsidRPr="00982522" w:rsidRDefault="00A16C63" w:rsidP="0033475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proofErr w:type="spellStart"/>
      <w:r w:rsidR="002235ED">
        <w:rPr>
          <w:rFonts w:asciiTheme="majorHAnsi" w:eastAsia="Calibri" w:hAnsiTheme="majorHAnsi" w:cs="InterstateLight"/>
          <w:lang w:val="de-DE"/>
        </w:rPr>
        <w:t>Sektör</w:t>
      </w:r>
      <w:proofErr w:type="spellEnd"/>
      <w:r w:rsidR="002235ED">
        <w:rPr>
          <w:rFonts w:asciiTheme="majorHAnsi" w:eastAsia="Calibri" w:hAnsiTheme="majorHAnsi" w:cs="InterstateLight"/>
          <w:lang w:val="de-DE"/>
        </w:rPr>
        <w:t xml:space="preserve"> </w:t>
      </w:r>
      <w:proofErr w:type="spellStart"/>
      <w:r w:rsidR="002235ED">
        <w:rPr>
          <w:rFonts w:asciiTheme="majorHAnsi" w:eastAsia="Calibri" w:hAnsiTheme="majorHAnsi" w:cs="InterstateLight"/>
          <w:lang w:val="de-DE"/>
        </w:rPr>
        <w:t>Ortağı</w:t>
      </w:r>
      <w:proofErr w:type="spellEnd"/>
      <w:r w:rsidR="002235ED">
        <w:rPr>
          <w:rFonts w:asciiTheme="majorHAnsi" w:eastAsia="Calibri" w:hAnsiTheme="majorHAnsi" w:cs="InterstateLight"/>
          <w:lang w:val="de-DE"/>
        </w:rPr>
        <w:t xml:space="preserve"> </w:t>
      </w:r>
      <w:proofErr w:type="spellStart"/>
      <w:r w:rsidR="002235ED">
        <w:rPr>
          <w:rFonts w:asciiTheme="majorHAnsi" w:eastAsia="Calibri" w:hAnsiTheme="majorHAnsi" w:cs="InterstateLight"/>
          <w:lang w:val="de-DE"/>
        </w:rPr>
        <w:t>Bir</w:t>
      </w:r>
      <w:proofErr w:type="spellEnd"/>
      <w:r w:rsidR="002235ED">
        <w:rPr>
          <w:rFonts w:asciiTheme="majorHAnsi" w:eastAsia="Calibri" w:hAnsiTheme="majorHAnsi" w:cs="InterstateLight"/>
          <w:lang w:val="de-DE"/>
        </w:rPr>
        <w:t xml:space="preserve"> </w:t>
      </w:r>
      <w:proofErr w:type="spellStart"/>
      <w:r w:rsidR="002235ED">
        <w:rPr>
          <w:rFonts w:asciiTheme="majorHAnsi" w:eastAsia="Calibri" w:hAnsiTheme="majorHAnsi" w:cs="InterstateLight"/>
          <w:lang w:val="de-DE"/>
        </w:rPr>
        <w:t>Dijital</w:t>
      </w:r>
      <w:proofErr w:type="spellEnd"/>
      <w:r w:rsidR="002235ED">
        <w:rPr>
          <w:rFonts w:asciiTheme="majorHAnsi" w:eastAsia="Calibri" w:hAnsiTheme="majorHAnsi" w:cs="InterstateLight"/>
          <w:lang w:val="de-DE"/>
        </w:rPr>
        <w:t xml:space="preserve"> </w:t>
      </w:r>
      <w:proofErr w:type="spellStart"/>
      <w:r w:rsidR="002235ED">
        <w:rPr>
          <w:rFonts w:asciiTheme="majorHAnsi" w:eastAsia="Calibri" w:hAnsiTheme="majorHAnsi" w:cs="InterstateLight"/>
          <w:lang w:val="de-DE"/>
        </w:rPr>
        <w:t>Ajans</w:t>
      </w:r>
      <w:proofErr w:type="spellEnd"/>
    </w:p>
    <w:p w:rsidR="00A16C63" w:rsidRPr="00982522" w:rsidRDefault="00A16C63" w:rsidP="0033475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8F2793">
        <w:rPr>
          <w:rFonts w:asciiTheme="majorHAnsi" w:hAnsiTheme="majorHAnsi"/>
          <w:lang w:eastAsia="ko-KR"/>
        </w:rPr>
        <w:t>6</w:t>
      </w:r>
    </w:p>
    <w:p w:rsidR="00A16C63" w:rsidRDefault="00A16C63" w:rsidP="00334753">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8F2793">
        <w:rPr>
          <w:rFonts w:asciiTheme="majorHAnsi" w:hAnsiTheme="majorHAnsi"/>
          <w:lang w:eastAsia="ko-KR"/>
        </w:rPr>
        <w:t>Devam Ediyor</w:t>
      </w:r>
    </w:p>
    <w:p w:rsidR="0035275B" w:rsidRDefault="0035275B" w:rsidP="0035275B">
      <w:pPr>
        <w:tabs>
          <w:tab w:val="left" w:pos="2835"/>
        </w:tabs>
        <w:spacing w:after="0" w:line="300" w:lineRule="exact"/>
        <w:contextualSpacing/>
        <w:rPr>
          <w:rFonts w:asciiTheme="majorHAnsi" w:hAnsiTheme="majorHAnsi"/>
          <w:lang w:eastAsia="ko-KR"/>
        </w:rPr>
      </w:pPr>
    </w:p>
    <w:p w:rsidR="00434236" w:rsidRDefault="000255D6" w:rsidP="00434236">
      <w:pPr>
        <w:rPr>
          <w:rFonts w:ascii="Trebuchet MS" w:hAnsi="Trebuchet MS"/>
          <w:b/>
          <w:sz w:val="20"/>
          <w:szCs w:val="20"/>
        </w:rPr>
      </w:pPr>
      <w:r>
        <w:rPr>
          <w:rFonts w:ascii="Cambria" w:eastAsia="Calibri" w:hAnsi="Cambria" w:cs="Times New Roman"/>
          <w:b/>
          <w:color w:val="365F91" w:themeColor="accent1" w:themeShade="BF"/>
          <w:sz w:val="28"/>
          <w:szCs w:val="28"/>
          <w:lang w:eastAsia="tr-TR"/>
        </w:rPr>
        <w:t>VI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F9419D">
        <w:rPr>
          <w:rFonts w:ascii="Cambria" w:eastAsia="Calibri" w:hAnsi="Cambria" w:cs="Times New Roman"/>
          <w:b/>
          <w:color w:val="365F91" w:themeColor="accent1" w:themeShade="BF"/>
          <w:sz w:val="28"/>
          <w:szCs w:val="28"/>
          <w:lang w:eastAsia="tr-TR"/>
        </w:rPr>
        <w:t>7</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F50C5B" w:rsidRDefault="00F50C5B" w:rsidP="00434236">
      <w:pPr>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735"/>
      </w:tblGrid>
      <w:tr w:rsidR="002235ED" w:rsidRPr="007632F4" w:rsidTr="002235ED">
        <w:trPr>
          <w:trHeight w:val="567"/>
        </w:trPr>
        <w:tc>
          <w:tcPr>
            <w:tcW w:w="3510" w:type="dxa"/>
            <w:vAlign w:val="center"/>
          </w:tcPr>
          <w:p w:rsidR="002235ED" w:rsidRPr="002235ED" w:rsidRDefault="002235ED" w:rsidP="002235ED">
            <w:pPr>
              <w:tabs>
                <w:tab w:val="left" w:pos="2520"/>
                <w:tab w:val="left" w:pos="5400"/>
              </w:tabs>
              <w:spacing w:line="240" w:lineRule="exact"/>
              <w:rPr>
                <w:rFonts w:asciiTheme="majorHAnsi" w:eastAsia="Calibri" w:hAnsiTheme="majorHAnsi" w:cs="InterstateLight"/>
                <w:b/>
                <w:lang w:val="de-DE"/>
              </w:rPr>
            </w:pPr>
            <w:r w:rsidRPr="002235ED">
              <w:rPr>
                <w:rFonts w:asciiTheme="majorHAnsi" w:eastAsia="Calibri" w:hAnsiTheme="majorHAnsi" w:cs="InterstateLight"/>
                <w:b/>
                <w:lang w:val="de-DE"/>
              </w:rPr>
              <w:t>Kriterler</w:t>
            </w:r>
          </w:p>
        </w:tc>
        <w:tc>
          <w:tcPr>
            <w:tcW w:w="1735" w:type="dxa"/>
            <w:vAlign w:val="center"/>
          </w:tcPr>
          <w:p w:rsidR="002235ED" w:rsidRPr="002235ED" w:rsidRDefault="002235ED" w:rsidP="002235ED">
            <w:pPr>
              <w:tabs>
                <w:tab w:val="left" w:pos="2520"/>
                <w:tab w:val="left" w:pos="5400"/>
              </w:tabs>
              <w:spacing w:line="240" w:lineRule="exact"/>
              <w:rPr>
                <w:rFonts w:asciiTheme="majorHAnsi" w:eastAsia="Calibri" w:hAnsiTheme="majorHAnsi" w:cs="InterstateLight"/>
                <w:b/>
                <w:lang w:val="de-DE"/>
              </w:rPr>
            </w:pPr>
            <w:r w:rsidRPr="002235ED">
              <w:rPr>
                <w:rFonts w:asciiTheme="majorHAnsi" w:eastAsia="Calibri" w:hAnsiTheme="majorHAnsi" w:cs="InterstateLight"/>
                <w:b/>
                <w:lang w:val="de-DE"/>
              </w:rPr>
              <w:t>Sayısal Hedef</w:t>
            </w:r>
          </w:p>
        </w:tc>
      </w:tr>
      <w:tr w:rsidR="002235ED" w:rsidRPr="007632F4" w:rsidTr="002235ED">
        <w:trPr>
          <w:trHeight w:val="283"/>
        </w:trPr>
        <w:tc>
          <w:tcPr>
            <w:tcW w:w="3510" w:type="dxa"/>
            <w:vAlign w:val="center"/>
          </w:tcPr>
          <w:p w:rsidR="002235ED" w:rsidRPr="002235ED" w:rsidRDefault="002235ED" w:rsidP="002235ED">
            <w:pPr>
              <w:tabs>
                <w:tab w:val="left" w:pos="2520"/>
                <w:tab w:val="left" w:pos="5400"/>
              </w:tabs>
              <w:spacing w:line="240" w:lineRule="exact"/>
              <w:rPr>
                <w:rFonts w:asciiTheme="majorHAnsi" w:eastAsia="Calibri" w:hAnsiTheme="majorHAnsi" w:cs="InterstateLight"/>
                <w:lang w:val="de-DE"/>
              </w:rPr>
            </w:pPr>
            <w:r w:rsidRPr="002235ED">
              <w:rPr>
                <w:rFonts w:asciiTheme="majorHAnsi" w:eastAsia="Calibri" w:hAnsiTheme="majorHAnsi" w:cs="InterstateLight"/>
                <w:lang w:val="de-DE"/>
              </w:rPr>
              <w:t>Eğitim Programı</w:t>
            </w:r>
          </w:p>
        </w:tc>
        <w:tc>
          <w:tcPr>
            <w:tcW w:w="1735" w:type="dxa"/>
            <w:vAlign w:val="center"/>
          </w:tcPr>
          <w:p w:rsidR="002235ED" w:rsidRPr="002235ED" w:rsidRDefault="002235ED" w:rsidP="002235ED">
            <w:pPr>
              <w:tabs>
                <w:tab w:val="left" w:pos="2520"/>
                <w:tab w:val="left" w:pos="5400"/>
              </w:tabs>
              <w:spacing w:line="240" w:lineRule="exact"/>
              <w:rPr>
                <w:rFonts w:asciiTheme="majorHAnsi" w:eastAsia="Calibri" w:hAnsiTheme="majorHAnsi" w:cs="InterstateLight"/>
                <w:lang w:val="de-DE"/>
              </w:rPr>
            </w:pPr>
            <w:r w:rsidRPr="002235ED">
              <w:rPr>
                <w:rFonts w:asciiTheme="majorHAnsi" w:eastAsia="Calibri" w:hAnsiTheme="majorHAnsi" w:cs="InterstateLight"/>
                <w:lang w:val="de-DE"/>
              </w:rPr>
              <w:t>1</w:t>
            </w:r>
          </w:p>
        </w:tc>
      </w:tr>
      <w:tr w:rsidR="002235ED" w:rsidRPr="007632F4" w:rsidTr="002235ED">
        <w:trPr>
          <w:trHeight w:val="283"/>
        </w:trPr>
        <w:tc>
          <w:tcPr>
            <w:tcW w:w="3510" w:type="dxa"/>
            <w:vAlign w:val="center"/>
          </w:tcPr>
          <w:p w:rsidR="002235ED" w:rsidRPr="002235ED" w:rsidRDefault="002235ED" w:rsidP="002235ED">
            <w:pPr>
              <w:tabs>
                <w:tab w:val="left" w:pos="2520"/>
                <w:tab w:val="left" w:pos="5400"/>
              </w:tabs>
              <w:spacing w:line="240" w:lineRule="exact"/>
              <w:rPr>
                <w:rFonts w:asciiTheme="majorHAnsi" w:eastAsia="Calibri" w:hAnsiTheme="majorHAnsi" w:cs="InterstateLight"/>
                <w:lang w:val="de-DE"/>
              </w:rPr>
            </w:pPr>
            <w:r w:rsidRPr="002235ED">
              <w:rPr>
                <w:rFonts w:asciiTheme="majorHAnsi" w:eastAsia="Calibri" w:hAnsiTheme="majorHAnsi" w:cs="InterstateLight"/>
                <w:lang w:val="de-DE"/>
              </w:rPr>
              <w:t>Seminer</w:t>
            </w:r>
          </w:p>
        </w:tc>
        <w:tc>
          <w:tcPr>
            <w:tcW w:w="1735" w:type="dxa"/>
            <w:vAlign w:val="center"/>
          </w:tcPr>
          <w:p w:rsidR="002235ED" w:rsidRPr="002235ED" w:rsidRDefault="002235ED" w:rsidP="002235ED">
            <w:pPr>
              <w:tabs>
                <w:tab w:val="left" w:pos="2520"/>
                <w:tab w:val="left" w:pos="5400"/>
              </w:tabs>
              <w:spacing w:line="240" w:lineRule="exact"/>
              <w:rPr>
                <w:rFonts w:asciiTheme="majorHAnsi" w:eastAsia="Calibri" w:hAnsiTheme="majorHAnsi" w:cs="InterstateLight"/>
                <w:lang w:val="de-DE"/>
              </w:rPr>
            </w:pPr>
            <w:r w:rsidRPr="002235ED">
              <w:rPr>
                <w:rFonts w:asciiTheme="majorHAnsi" w:eastAsia="Calibri" w:hAnsiTheme="majorHAnsi" w:cs="InterstateLight"/>
                <w:lang w:val="de-DE"/>
              </w:rPr>
              <w:t>1</w:t>
            </w:r>
          </w:p>
        </w:tc>
      </w:tr>
      <w:tr w:rsidR="002235ED" w:rsidRPr="007632F4" w:rsidTr="002235ED">
        <w:trPr>
          <w:trHeight w:val="283"/>
        </w:trPr>
        <w:tc>
          <w:tcPr>
            <w:tcW w:w="3510" w:type="dxa"/>
            <w:vAlign w:val="center"/>
          </w:tcPr>
          <w:p w:rsidR="002235ED" w:rsidRPr="002235ED" w:rsidRDefault="002235ED" w:rsidP="002235ED">
            <w:pPr>
              <w:tabs>
                <w:tab w:val="left" w:pos="2520"/>
                <w:tab w:val="left" w:pos="5400"/>
              </w:tabs>
              <w:spacing w:line="240" w:lineRule="exact"/>
              <w:rPr>
                <w:rFonts w:asciiTheme="majorHAnsi" w:eastAsia="Calibri" w:hAnsiTheme="majorHAnsi" w:cs="InterstateLight"/>
                <w:lang w:val="de-DE"/>
              </w:rPr>
            </w:pPr>
            <w:proofErr w:type="spellStart"/>
            <w:r w:rsidRPr="002235ED">
              <w:rPr>
                <w:rFonts w:asciiTheme="majorHAnsi" w:eastAsia="Calibri" w:hAnsiTheme="majorHAnsi" w:cs="InterstateLight"/>
                <w:lang w:val="de-DE"/>
              </w:rPr>
              <w:t>Çalıştay</w:t>
            </w:r>
            <w:proofErr w:type="spellEnd"/>
          </w:p>
        </w:tc>
        <w:tc>
          <w:tcPr>
            <w:tcW w:w="1735" w:type="dxa"/>
            <w:vAlign w:val="center"/>
          </w:tcPr>
          <w:p w:rsidR="002235ED" w:rsidRPr="002235ED" w:rsidRDefault="002235ED" w:rsidP="002235ED">
            <w:pPr>
              <w:tabs>
                <w:tab w:val="left" w:pos="2520"/>
                <w:tab w:val="left" w:pos="5400"/>
              </w:tabs>
              <w:spacing w:line="240" w:lineRule="exact"/>
              <w:rPr>
                <w:rFonts w:asciiTheme="majorHAnsi" w:eastAsia="Calibri" w:hAnsiTheme="majorHAnsi" w:cs="InterstateLight"/>
                <w:lang w:val="de-DE"/>
              </w:rPr>
            </w:pPr>
            <w:r w:rsidRPr="002235ED">
              <w:rPr>
                <w:rFonts w:asciiTheme="majorHAnsi" w:eastAsia="Calibri" w:hAnsiTheme="majorHAnsi" w:cs="InterstateLight"/>
                <w:lang w:val="de-DE"/>
              </w:rPr>
              <w:t>1</w:t>
            </w:r>
          </w:p>
        </w:tc>
      </w:tr>
      <w:tr w:rsidR="002235ED" w:rsidRPr="007632F4" w:rsidTr="002235ED">
        <w:trPr>
          <w:trHeight w:val="283"/>
        </w:trPr>
        <w:tc>
          <w:tcPr>
            <w:tcW w:w="3510" w:type="dxa"/>
            <w:vAlign w:val="center"/>
          </w:tcPr>
          <w:p w:rsidR="002235ED" w:rsidRPr="002235ED" w:rsidRDefault="002235ED" w:rsidP="002235ED">
            <w:pPr>
              <w:tabs>
                <w:tab w:val="left" w:pos="2520"/>
                <w:tab w:val="left" w:pos="5400"/>
              </w:tabs>
              <w:spacing w:line="240" w:lineRule="exact"/>
              <w:rPr>
                <w:rFonts w:asciiTheme="majorHAnsi" w:eastAsia="Calibri" w:hAnsiTheme="majorHAnsi" w:cs="InterstateLight"/>
                <w:lang w:val="de-DE"/>
              </w:rPr>
            </w:pPr>
            <w:r w:rsidRPr="002235ED">
              <w:rPr>
                <w:rFonts w:asciiTheme="majorHAnsi" w:eastAsia="Calibri" w:hAnsiTheme="majorHAnsi" w:cs="InterstateLight"/>
                <w:lang w:val="de-DE"/>
              </w:rPr>
              <w:t>Araştırma Projesi</w:t>
            </w:r>
          </w:p>
        </w:tc>
        <w:tc>
          <w:tcPr>
            <w:tcW w:w="1735" w:type="dxa"/>
            <w:vAlign w:val="center"/>
          </w:tcPr>
          <w:p w:rsidR="002235ED" w:rsidRPr="002235ED" w:rsidRDefault="002235ED" w:rsidP="002235ED">
            <w:pPr>
              <w:tabs>
                <w:tab w:val="left" w:pos="2520"/>
                <w:tab w:val="left" w:pos="5400"/>
              </w:tabs>
              <w:spacing w:line="240" w:lineRule="exact"/>
              <w:rPr>
                <w:rFonts w:asciiTheme="majorHAnsi" w:eastAsia="Calibri" w:hAnsiTheme="majorHAnsi" w:cs="InterstateLight"/>
                <w:lang w:val="de-DE"/>
              </w:rPr>
            </w:pPr>
            <w:r w:rsidRPr="002235ED">
              <w:rPr>
                <w:rFonts w:asciiTheme="majorHAnsi" w:eastAsia="Calibri" w:hAnsiTheme="majorHAnsi" w:cs="InterstateLight"/>
                <w:lang w:val="de-DE"/>
              </w:rPr>
              <w:t>2</w:t>
            </w:r>
          </w:p>
        </w:tc>
      </w:tr>
    </w:tbl>
    <w:p w:rsidR="00F40289" w:rsidRDefault="00F40289" w:rsidP="00D97B82">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EF6EC2" w:rsidRPr="006C0AF4" w:rsidRDefault="000255D6" w:rsidP="00D97B82">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VII</w:t>
      </w:r>
      <w:r w:rsidR="00EF6EC2" w:rsidRPr="006C0AF4">
        <w:rPr>
          <w:rFonts w:asciiTheme="majorHAnsi" w:eastAsia="Calibri" w:hAnsiTheme="majorHAnsi" w:cs="InterstateLight"/>
          <w:b/>
          <w:color w:val="365F91" w:themeColor="accent1" w:themeShade="BF"/>
          <w:sz w:val="28"/>
          <w:szCs w:val="28"/>
          <w:lang w:val="de-DE"/>
        </w:rPr>
        <w:t>- MERKEZ’İN 201</w:t>
      </w:r>
      <w:r w:rsidR="00F92F51">
        <w:rPr>
          <w:rFonts w:asciiTheme="majorHAnsi" w:eastAsia="Calibri" w:hAnsiTheme="majorHAnsi" w:cs="InterstateLight"/>
          <w:b/>
          <w:color w:val="365F91" w:themeColor="accent1" w:themeShade="BF"/>
          <w:sz w:val="28"/>
          <w:szCs w:val="28"/>
          <w:lang w:val="de-DE"/>
        </w:rPr>
        <w:t>6</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1C32B6" w:rsidRDefault="001C32B6" w:rsidP="00D97B8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Calibri" w:hAnsiTheme="majorHAnsi" w:cs="InterstateLight"/>
          <w:b w:val="0"/>
          <w:sz w:val="22"/>
          <w:szCs w:val="22"/>
          <w:lang w:val="de-DE" w:eastAsia="en-US"/>
        </w:rPr>
      </w:pPr>
    </w:p>
    <w:p w:rsidR="00D97B82" w:rsidRPr="00D97B82" w:rsidRDefault="00D97B82" w:rsidP="00D97B82">
      <w:pPr>
        <w:tabs>
          <w:tab w:val="left" w:pos="2520"/>
          <w:tab w:val="left" w:pos="540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D97B82">
        <w:rPr>
          <w:rFonts w:asciiTheme="majorHAnsi" w:eastAsia="Calibri" w:hAnsiTheme="majorHAnsi" w:cs="InterstateLight"/>
          <w:lang w:val="de-DE"/>
        </w:rPr>
        <w:t xml:space="preserve">Nestle Türkiye </w:t>
      </w:r>
      <w:proofErr w:type="spellStart"/>
      <w:r w:rsidRPr="00D97B82">
        <w:rPr>
          <w:rFonts w:asciiTheme="majorHAnsi" w:eastAsia="Calibri" w:hAnsiTheme="majorHAnsi" w:cs="InterstateLight"/>
          <w:lang w:val="de-DE"/>
        </w:rPr>
        <w:t>işbirliği</w:t>
      </w:r>
      <w:proofErr w:type="spellEnd"/>
      <w:r w:rsidRPr="00D97B82">
        <w:rPr>
          <w:rFonts w:asciiTheme="majorHAnsi" w:eastAsia="Calibri" w:hAnsiTheme="majorHAnsi" w:cs="InterstateLight"/>
          <w:lang w:val="de-DE"/>
        </w:rPr>
        <w:t xml:space="preserve"> </w:t>
      </w:r>
      <w:proofErr w:type="spellStart"/>
      <w:r w:rsidRPr="00D97B82">
        <w:rPr>
          <w:rFonts w:asciiTheme="majorHAnsi" w:eastAsia="Calibri" w:hAnsiTheme="majorHAnsi" w:cs="InterstateLight"/>
          <w:lang w:val="de-DE"/>
        </w:rPr>
        <w:t>çerçevesinde</w:t>
      </w:r>
      <w:proofErr w:type="spellEnd"/>
      <w:r w:rsidRPr="00D97B82">
        <w:rPr>
          <w:rFonts w:asciiTheme="majorHAnsi" w:eastAsia="Calibri" w:hAnsiTheme="majorHAnsi" w:cs="InterstateLight"/>
          <w:lang w:val="de-DE"/>
        </w:rPr>
        <w:t xml:space="preserve"> 19 Ekim-19 Kasım 2016 </w:t>
      </w:r>
      <w:proofErr w:type="spellStart"/>
      <w:r w:rsidRPr="00D97B82">
        <w:rPr>
          <w:rFonts w:asciiTheme="majorHAnsi" w:eastAsia="Calibri" w:hAnsiTheme="majorHAnsi" w:cs="InterstateLight"/>
          <w:lang w:val="de-DE"/>
        </w:rPr>
        <w:t>tarihleri</w:t>
      </w:r>
      <w:proofErr w:type="spellEnd"/>
      <w:r w:rsidRPr="00D97B82">
        <w:rPr>
          <w:rFonts w:asciiTheme="majorHAnsi" w:eastAsia="Calibri" w:hAnsiTheme="majorHAnsi" w:cs="InterstateLight"/>
          <w:lang w:val="de-DE"/>
        </w:rPr>
        <w:t xml:space="preserve"> </w:t>
      </w:r>
      <w:proofErr w:type="spellStart"/>
      <w:r w:rsidRPr="00D97B82">
        <w:rPr>
          <w:rFonts w:asciiTheme="majorHAnsi" w:eastAsia="Calibri" w:hAnsiTheme="majorHAnsi" w:cs="InterstateLight"/>
          <w:lang w:val="de-DE"/>
        </w:rPr>
        <w:t>arasında</w:t>
      </w:r>
      <w:proofErr w:type="spellEnd"/>
      <w:r w:rsidRPr="00D97B82">
        <w:rPr>
          <w:rFonts w:asciiTheme="majorHAnsi" w:eastAsia="Calibri" w:hAnsiTheme="majorHAnsi" w:cs="InterstateLight"/>
          <w:lang w:val="de-DE"/>
        </w:rPr>
        <w:t xml:space="preserve"> </w:t>
      </w:r>
      <w:proofErr w:type="spellStart"/>
      <w:r w:rsidRPr="00D97B82">
        <w:rPr>
          <w:rFonts w:asciiTheme="majorHAnsi" w:eastAsia="Calibri" w:hAnsiTheme="majorHAnsi" w:cs="InterstateLight"/>
          <w:lang w:val="de-DE"/>
        </w:rPr>
        <w:t>düzenlenen</w:t>
      </w:r>
      <w:proofErr w:type="spellEnd"/>
      <w:r w:rsidRPr="00D97B82">
        <w:rPr>
          <w:rFonts w:asciiTheme="majorHAnsi" w:eastAsia="Calibri" w:hAnsiTheme="majorHAnsi" w:cs="InterstateLight"/>
          <w:lang w:val="de-DE"/>
        </w:rPr>
        <w:t xml:space="preserve"> </w:t>
      </w:r>
      <w:proofErr w:type="spellStart"/>
      <w:r w:rsidRPr="00D97B82">
        <w:rPr>
          <w:rFonts w:asciiTheme="majorHAnsi" w:eastAsia="Calibri" w:hAnsiTheme="majorHAnsi" w:cs="InterstateLight"/>
          <w:lang w:val="de-DE"/>
        </w:rPr>
        <w:t>Nescafé</w:t>
      </w:r>
      <w:proofErr w:type="spellEnd"/>
      <w:r w:rsidRPr="00D97B82">
        <w:rPr>
          <w:rFonts w:asciiTheme="majorHAnsi" w:eastAsia="Calibri" w:hAnsiTheme="majorHAnsi" w:cs="InterstateLight"/>
          <w:lang w:val="de-DE"/>
        </w:rPr>
        <w:t xml:space="preserve"> Cup Challenge </w:t>
      </w:r>
      <w:proofErr w:type="spellStart"/>
      <w:r w:rsidRPr="00D97B82">
        <w:rPr>
          <w:rFonts w:asciiTheme="majorHAnsi" w:eastAsia="Calibri" w:hAnsiTheme="majorHAnsi" w:cs="InterstateLight"/>
          <w:lang w:val="de-DE"/>
        </w:rPr>
        <w:t>Yarışması’nda</w:t>
      </w:r>
      <w:proofErr w:type="spellEnd"/>
      <w:r w:rsidRPr="00D97B82">
        <w:rPr>
          <w:rFonts w:asciiTheme="majorHAnsi" w:eastAsia="Calibri" w:hAnsiTheme="majorHAnsi" w:cs="InterstateLight"/>
          <w:lang w:val="de-DE"/>
        </w:rPr>
        <w:t xml:space="preserve"> </w:t>
      </w:r>
      <w:proofErr w:type="spellStart"/>
      <w:r w:rsidRPr="00D97B82">
        <w:rPr>
          <w:rFonts w:asciiTheme="majorHAnsi" w:eastAsia="Calibri" w:hAnsiTheme="majorHAnsi" w:cs="InterstateLight"/>
          <w:lang w:val="de-DE"/>
        </w:rPr>
        <w:t>katılımcı</w:t>
      </w:r>
      <w:proofErr w:type="spellEnd"/>
      <w:r w:rsidRPr="00D97B82">
        <w:rPr>
          <w:rFonts w:asciiTheme="majorHAnsi" w:eastAsia="Calibri" w:hAnsiTheme="majorHAnsi" w:cs="InterstateLight"/>
          <w:lang w:val="de-DE"/>
        </w:rPr>
        <w:t xml:space="preserve"> </w:t>
      </w:r>
      <w:proofErr w:type="spellStart"/>
      <w:r w:rsidRPr="00D97B82">
        <w:rPr>
          <w:rFonts w:asciiTheme="majorHAnsi" w:eastAsia="Calibri" w:hAnsiTheme="majorHAnsi" w:cs="InterstateLight"/>
          <w:lang w:val="de-DE"/>
        </w:rPr>
        <w:t>takımlar</w:t>
      </w:r>
      <w:proofErr w:type="spellEnd"/>
      <w:r w:rsidRPr="00D97B82">
        <w:rPr>
          <w:rFonts w:asciiTheme="majorHAnsi" w:eastAsia="Calibri" w:hAnsiTheme="majorHAnsi" w:cs="InterstateLight"/>
          <w:lang w:val="de-DE"/>
        </w:rPr>
        <w:t xml:space="preserve"> </w:t>
      </w:r>
      <w:proofErr w:type="spellStart"/>
      <w:r w:rsidRPr="00D97B82">
        <w:rPr>
          <w:rFonts w:asciiTheme="majorHAnsi" w:eastAsia="Calibri" w:hAnsiTheme="majorHAnsi" w:cs="InterstateLight"/>
          <w:lang w:val="de-DE"/>
        </w:rPr>
        <w:t>tarafından</w:t>
      </w:r>
      <w:proofErr w:type="spellEnd"/>
      <w:r w:rsidRPr="00D97B82">
        <w:rPr>
          <w:rFonts w:asciiTheme="majorHAnsi" w:eastAsia="Calibri" w:hAnsiTheme="majorHAnsi" w:cs="InterstateLight"/>
          <w:lang w:val="de-DE"/>
        </w:rPr>
        <w:t xml:space="preserve"> </w:t>
      </w:r>
      <w:proofErr w:type="spellStart"/>
      <w:r w:rsidRPr="00D97B82">
        <w:rPr>
          <w:rFonts w:asciiTheme="majorHAnsi" w:eastAsia="Calibri" w:hAnsiTheme="majorHAnsi" w:cs="InterstateLight"/>
          <w:lang w:val="de-DE"/>
        </w:rPr>
        <w:t>Nescafé’nin</w:t>
      </w:r>
      <w:proofErr w:type="spellEnd"/>
      <w:r w:rsidRPr="00D97B82">
        <w:rPr>
          <w:rFonts w:asciiTheme="majorHAnsi" w:eastAsia="Calibri" w:hAnsiTheme="majorHAnsi" w:cs="InterstateLight"/>
          <w:lang w:val="de-DE"/>
        </w:rPr>
        <w:t xml:space="preserve"> </w:t>
      </w:r>
      <w:proofErr w:type="spellStart"/>
      <w:r w:rsidRPr="00D97B82">
        <w:rPr>
          <w:rFonts w:asciiTheme="majorHAnsi" w:eastAsia="Calibri" w:hAnsiTheme="majorHAnsi" w:cs="InterstateLight"/>
          <w:lang w:val="de-DE"/>
        </w:rPr>
        <w:t>Türkiye’nin</w:t>
      </w:r>
      <w:proofErr w:type="spellEnd"/>
      <w:r w:rsidRPr="00D97B82">
        <w:rPr>
          <w:rFonts w:asciiTheme="majorHAnsi" w:eastAsia="Calibri" w:hAnsiTheme="majorHAnsi" w:cs="InterstateLight"/>
          <w:lang w:val="de-DE"/>
        </w:rPr>
        <w:t xml:space="preserve"> en </w:t>
      </w:r>
      <w:proofErr w:type="spellStart"/>
      <w:r w:rsidRPr="00D97B82">
        <w:rPr>
          <w:rFonts w:asciiTheme="majorHAnsi" w:eastAsia="Calibri" w:hAnsiTheme="majorHAnsi" w:cs="InterstateLight"/>
          <w:lang w:val="de-DE"/>
        </w:rPr>
        <w:t>sevilen</w:t>
      </w:r>
      <w:proofErr w:type="spellEnd"/>
      <w:r w:rsidRPr="00D97B82">
        <w:rPr>
          <w:rFonts w:asciiTheme="majorHAnsi" w:eastAsia="Calibri" w:hAnsiTheme="majorHAnsi" w:cs="InterstateLight"/>
          <w:lang w:val="de-DE"/>
        </w:rPr>
        <w:t xml:space="preserve"> kahvesi konumunu güçlendirme konusunda çeşitli proje ve fikirler geliştirilmiştir. İşletme ve İktisat bölümlerinden 109 lisans ve lisansüstü öğrencinin katılımıyla 28 takım yarışmıştır. 1 aylık program suresince katılımcı öğrencilere sistem analizi, yaratıcı düşünme, ürün konumlandırma konularında toplam 3 günlük eğitim ve seminer verilmiş, </w:t>
      </w:r>
      <w:proofErr w:type="spellStart"/>
      <w:r w:rsidRPr="00D97B82">
        <w:rPr>
          <w:rFonts w:asciiTheme="majorHAnsi" w:eastAsia="Calibri" w:hAnsiTheme="majorHAnsi" w:cs="InterstateLight"/>
          <w:lang w:val="de-DE"/>
        </w:rPr>
        <w:t>verilen</w:t>
      </w:r>
      <w:proofErr w:type="spellEnd"/>
      <w:r w:rsidRPr="00D97B82">
        <w:rPr>
          <w:rFonts w:asciiTheme="majorHAnsi" w:eastAsia="Calibri" w:hAnsiTheme="majorHAnsi" w:cs="InterstateLight"/>
          <w:lang w:val="de-DE"/>
        </w:rPr>
        <w:t xml:space="preserve"> </w:t>
      </w:r>
      <w:proofErr w:type="spellStart"/>
      <w:r w:rsidRPr="00D97B82">
        <w:rPr>
          <w:rFonts w:asciiTheme="majorHAnsi" w:eastAsia="Calibri" w:hAnsiTheme="majorHAnsi" w:cs="InterstateLight"/>
          <w:lang w:val="de-DE"/>
        </w:rPr>
        <w:t>eğitimler</w:t>
      </w:r>
      <w:proofErr w:type="spellEnd"/>
      <w:r w:rsidRPr="00D97B82">
        <w:rPr>
          <w:rFonts w:asciiTheme="majorHAnsi" w:eastAsia="Calibri" w:hAnsiTheme="majorHAnsi" w:cs="InterstateLight"/>
          <w:lang w:val="de-DE"/>
        </w:rPr>
        <w:t xml:space="preserve"> </w:t>
      </w:r>
      <w:proofErr w:type="spellStart"/>
      <w:r w:rsidRPr="00D97B82">
        <w:rPr>
          <w:rFonts w:asciiTheme="majorHAnsi" w:eastAsia="Calibri" w:hAnsiTheme="majorHAnsi" w:cs="InterstateLight"/>
          <w:lang w:val="de-DE"/>
        </w:rPr>
        <w:t>çeşitli</w:t>
      </w:r>
      <w:proofErr w:type="spellEnd"/>
      <w:r w:rsidRPr="00D97B82">
        <w:rPr>
          <w:rFonts w:asciiTheme="majorHAnsi" w:eastAsia="Calibri" w:hAnsiTheme="majorHAnsi" w:cs="InterstateLight"/>
          <w:lang w:val="de-DE"/>
        </w:rPr>
        <w:t xml:space="preserve"> </w:t>
      </w:r>
      <w:proofErr w:type="spellStart"/>
      <w:r w:rsidRPr="00D97B82">
        <w:rPr>
          <w:rFonts w:asciiTheme="majorHAnsi" w:eastAsia="Calibri" w:hAnsiTheme="majorHAnsi" w:cs="InterstateLight"/>
          <w:lang w:val="de-DE"/>
        </w:rPr>
        <w:t>çalıştaylarla</w:t>
      </w:r>
      <w:proofErr w:type="spellEnd"/>
      <w:r w:rsidRPr="00D97B82">
        <w:rPr>
          <w:rFonts w:asciiTheme="majorHAnsi" w:eastAsia="Calibri" w:hAnsiTheme="majorHAnsi" w:cs="InterstateLight"/>
          <w:lang w:val="de-DE"/>
        </w:rPr>
        <w:t xml:space="preserve"> </w:t>
      </w:r>
      <w:proofErr w:type="spellStart"/>
      <w:r w:rsidRPr="00D97B82">
        <w:rPr>
          <w:rFonts w:asciiTheme="majorHAnsi" w:eastAsia="Calibri" w:hAnsiTheme="majorHAnsi" w:cs="InterstateLight"/>
          <w:lang w:val="de-DE"/>
        </w:rPr>
        <w:t>desteklenmiştir</w:t>
      </w:r>
      <w:proofErr w:type="spellEnd"/>
      <w:r w:rsidRPr="00D97B82">
        <w:rPr>
          <w:rFonts w:asciiTheme="majorHAnsi" w:eastAsia="Calibri" w:hAnsiTheme="majorHAnsi" w:cs="InterstateLight"/>
          <w:lang w:val="de-DE"/>
        </w:rPr>
        <w:t>.</w:t>
      </w:r>
    </w:p>
    <w:p w:rsidR="00E84285" w:rsidRPr="00C95CC8" w:rsidRDefault="00E84285" w:rsidP="00D97B82">
      <w:pPr>
        <w:spacing w:after="0" w:line="300" w:lineRule="exact"/>
        <w:rPr>
          <w:rFonts w:asciiTheme="majorHAnsi" w:hAnsiTheme="majorHAnsi"/>
          <w:lang w:eastAsia="ko-KR"/>
        </w:rPr>
      </w:pPr>
    </w:p>
    <w:sectPr w:rsidR="00E84285" w:rsidRPr="00C95CC8"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EF8" w:rsidRDefault="00051EF8" w:rsidP="00D9381D">
      <w:pPr>
        <w:spacing w:after="0" w:line="240" w:lineRule="auto"/>
      </w:pPr>
      <w:r>
        <w:separator/>
      </w:r>
    </w:p>
  </w:endnote>
  <w:endnote w:type="continuationSeparator" w:id="0">
    <w:p w:rsidR="00051EF8" w:rsidRDefault="00051EF8"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EF8" w:rsidRDefault="00051EF8" w:rsidP="00D9381D">
      <w:pPr>
        <w:spacing w:after="0" w:line="240" w:lineRule="auto"/>
      </w:pPr>
      <w:r>
        <w:separator/>
      </w:r>
    </w:p>
  </w:footnote>
  <w:footnote w:type="continuationSeparator" w:id="0">
    <w:p w:rsidR="00051EF8" w:rsidRDefault="00051EF8"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553FAD">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553FAD" w:rsidRDefault="00195CA5">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 xml:space="preserve">İş Analitiği ve Müşteri </w:t>
              </w:r>
              <w:proofErr w:type="spellStart"/>
              <w:r>
                <w:rPr>
                  <w:rFonts w:asciiTheme="majorHAnsi" w:eastAsiaTheme="majorEastAsia" w:hAnsiTheme="majorHAnsi" w:cstheme="majorBidi"/>
                  <w:b/>
                  <w:color w:val="808080" w:themeColor="background1" w:themeShade="80"/>
                  <w:sz w:val="20"/>
                  <w:szCs w:val="20"/>
                </w:rPr>
                <w:t>İçgörüsü</w:t>
              </w:r>
              <w:proofErr w:type="spellEnd"/>
              <w:r>
                <w:rPr>
                  <w:rFonts w:asciiTheme="majorHAnsi" w:eastAsiaTheme="majorEastAsia" w:hAnsiTheme="majorHAnsi" w:cstheme="majorBidi"/>
                  <w:b/>
                  <w:color w:val="808080" w:themeColor="background1" w:themeShade="80"/>
                  <w:sz w:val="20"/>
                  <w:szCs w:val="20"/>
                </w:rPr>
                <w:t xml:space="preserve">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6-01-01T00:00:00Z">
            <w:dateFormat w:val="yyyy"/>
            <w:lid w:val="tr-TR"/>
            <w:storeMappedDataAs w:val="dateTime"/>
            <w:calendar w:val="gregorian"/>
          </w:date>
        </w:sdtPr>
        <w:sdtEndPr/>
        <w:sdtContent>
          <w:tc>
            <w:tcPr>
              <w:tcW w:w="1105" w:type="dxa"/>
            </w:tcPr>
            <w:p w:rsidR="00553FAD" w:rsidRDefault="00553FAD" w:rsidP="00041C74">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041C74">
                <w:rPr>
                  <w:b/>
                  <w:color w:val="808080" w:themeColor="background1" w:themeShade="80"/>
                  <w:sz w:val="24"/>
                  <w:szCs w:val="24"/>
                </w:rPr>
                <w:t>6</w:t>
              </w:r>
            </w:p>
          </w:tc>
        </w:sdtContent>
      </w:sdt>
    </w:tr>
  </w:tbl>
  <w:p w:rsidR="00553FAD" w:rsidRDefault="00553FAD">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5">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7">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8">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9">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2">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3"/>
  </w:num>
  <w:num w:numId="3">
    <w:abstractNumId w:val="2"/>
  </w:num>
  <w:num w:numId="4">
    <w:abstractNumId w:val="1"/>
  </w:num>
  <w:num w:numId="5">
    <w:abstractNumId w:val="12"/>
  </w:num>
  <w:num w:numId="6">
    <w:abstractNumId w:val="8"/>
  </w:num>
  <w:num w:numId="7">
    <w:abstractNumId w:val="5"/>
  </w:num>
  <w:num w:numId="8">
    <w:abstractNumId w:val="3"/>
  </w:num>
  <w:num w:numId="9">
    <w:abstractNumId w:val="11"/>
  </w:num>
  <w:num w:numId="10">
    <w:abstractNumId w:val="0"/>
  </w:num>
  <w:num w:numId="11">
    <w:abstractNumId w:val="9"/>
  </w:num>
  <w:num w:numId="12">
    <w:abstractNumId w:val="6"/>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55D6"/>
    <w:rsid w:val="0002747D"/>
    <w:rsid w:val="00027BEB"/>
    <w:rsid w:val="00027C2F"/>
    <w:rsid w:val="000326BF"/>
    <w:rsid w:val="000407CA"/>
    <w:rsid w:val="0004109B"/>
    <w:rsid w:val="00041C74"/>
    <w:rsid w:val="00042CD7"/>
    <w:rsid w:val="00045483"/>
    <w:rsid w:val="000459E0"/>
    <w:rsid w:val="000472C8"/>
    <w:rsid w:val="00050B4B"/>
    <w:rsid w:val="00051EF8"/>
    <w:rsid w:val="00054259"/>
    <w:rsid w:val="00064866"/>
    <w:rsid w:val="00071818"/>
    <w:rsid w:val="00074A37"/>
    <w:rsid w:val="00076588"/>
    <w:rsid w:val="000828D7"/>
    <w:rsid w:val="00082FA4"/>
    <w:rsid w:val="00083C64"/>
    <w:rsid w:val="00085BB0"/>
    <w:rsid w:val="00085EFA"/>
    <w:rsid w:val="00087D92"/>
    <w:rsid w:val="00092F3C"/>
    <w:rsid w:val="00095ED3"/>
    <w:rsid w:val="000A3C68"/>
    <w:rsid w:val="000A6E7F"/>
    <w:rsid w:val="000A79A0"/>
    <w:rsid w:val="000B026B"/>
    <w:rsid w:val="000B0816"/>
    <w:rsid w:val="000B0E71"/>
    <w:rsid w:val="000B26AF"/>
    <w:rsid w:val="000B65FC"/>
    <w:rsid w:val="000B66CC"/>
    <w:rsid w:val="000B747E"/>
    <w:rsid w:val="000C41AC"/>
    <w:rsid w:val="000C4C4D"/>
    <w:rsid w:val="000C72A1"/>
    <w:rsid w:val="000D029F"/>
    <w:rsid w:val="000D122B"/>
    <w:rsid w:val="000D3B2C"/>
    <w:rsid w:val="000D4E94"/>
    <w:rsid w:val="000E4515"/>
    <w:rsid w:val="000E551A"/>
    <w:rsid w:val="000E60FA"/>
    <w:rsid w:val="000F0096"/>
    <w:rsid w:val="000F0592"/>
    <w:rsid w:val="00103979"/>
    <w:rsid w:val="00103A39"/>
    <w:rsid w:val="00106F2C"/>
    <w:rsid w:val="00121071"/>
    <w:rsid w:val="00122FFC"/>
    <w:rsid w:val="00124E27"/>
    <w:rsid w:val="00126DB4"/>
    <w:rsid w:val="0013058D"/>
    <w:rsid w:val="00133E65"/>
    <w:rsid w:val="00140178"/>
    <w:rsid w:val="00143EA3"/>
    <w:rsid w:val="00145601"/>
    <w:rsid w:val="001548FD"/>
    <w:rsid w:val="00154952"/>
    <w:rsid w:val="00154DD8"/>
    <w:rsid w:val="001573D9"/>
    <w:rsid w:val="0016014C"/>
    <w:rsid w:val="0016057D"/>
    <w:rsid w:val="001659C1"/>
    <w:rsid w:val="00167E33"/>
    <w:rsid w:val="00170172"/>
    <w:rsid w:val="00171240"/>
    <w:rsid w:val="00172F13"/>
    <w:rsid w:val="00173C63"/>
    <w:rsid w:val="001770EC"/>
    <w:rsid w:val="0017782C"/>
    <w:rsid w:val="001803BA"/>
    <w:rsid w:val="00182F67"/>
    <w:rsid w:val="00185230"/>
    <w:rsid w:val="00185F00"/>
    <w:rsid w:val="0019168B"/>
    <w:rsid w:val="00191B0B"/>
    <w:rsid w:val="00192530"/>
    <w:rsid w:val="0019349B"/>
    <w:rsid w:val="00195CA5"/>
    <w:rsid w:val="001A0DA7"/>
    <w:rsid w:val="001A58CA"/>
    <w:rsid w:val="001A769F"/>
    <w:rsid w:val="001B0FD7"/>
    <w:rsid w:val="001B3A74"/>
    <w:rsid w:val="001B56DB"/>
    <w:rsid w:val="001B7F8B"/>
    <w:rsid w:val="001C13BE"/>
    <w:rsid w:val="001C32B6"/>
    <w:rsid w:val="001C48E0"/>
    <w:rsid w:val="001C57B5"/>
    <w:rsid w:val="001C78E3"/>
    <w:rsid w:val="001D131C"/>
    <w:rsid w:val="001D5ACE"/>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20BAD"/>
    <w:rsid w:val="002219EC"/>
    <w:rsid w:val="002235ED"/>
    <w:rsid w:val="0022708F"/>
    <w:rsid w:val="00231FDC"/>
    <w:rsid w:val="0023337A"/>
    <w:rsid w:val="00235FA1"/>
    <w:rsid w:val="0024069D"/>
    <w:rsid w:val="002430E9"/>
    <w:rsid w:val="00246E71"/>
    <w:rsid w:val="00256B00"/>
    <w:rsid w:val="002631D1"/>
    <w:rsid w:val="00276123"/>
    <w:rsid w:val="002822B5"/>
    <w:rsid w:val="00283DC8"/>
    <w:rsid w:val="00287D31"/>
    <w:rsid w:val="0029310B"/>
    <w:rsid w:val="002940B2"/>
    <w:rsid w:val="002A02BD"/>
    <w:rsid w:val="002A0F81"/>
    <w:rsid w:val="002A19BE"/>
    <w:rsid w:val="002A6AD6"/>
    <w:rsid w:val="002B0077"/>
    <w:rsid w:val="002B30B7"/>
    <w:rsid w:val="002B5AA5"/>
    <w:rsid w:val="002B7276"/>
    <w:rsid w:val="002C0C4F"/>
    <w:rsid w:val="002C3DB7"/>
    <w:rsid w:val="002C3E05"/>
    <w:rsid w:val="002C51C0"/>
    <w:rsid w:val="002C6AB0"/>
    <w:rsid w:val="002C7307"/>
    <w:rsid w:val="002C791C"/>
    <w:rsid w:val="002D3212"/>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7CEC"/>
    <w:rsid w:val="00322DED"/>
    <w:rsid w:val="00323F84"/>
    <w:rsid w:val="003254AC"/>
    <w:rsid w:val="00325B59"/>
    <w:rsid w:val="00325BAD"/>
    <w:rsid w:val="00326B29"/>
    <w:rsid w:val="0033213F"/>
    <w:rsid w:val="00334753"/>
    <w:rsid w:val="00340E6C"/>
    <w:rsid w:val="00344193"/>
    <w:rsid w:val="00346684"/>
    <w:rsid w:val="0034769A"/>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5B94"/>
    <w:rsid w:val="0038602B"/>
    <w:rsid w:val="00386C7C"/>
    <w:rsid w:val="00387378"/>
    <w:rsid w:val="0039136C"/>
    <w:rsid w:val="00391A1C"/>
    <w:rsid w:val="00394B6C"/>
    <w:rsid w:val="00396F6A"/>
    <w:rsid w:val="003A33C4"/>
    <w:rsid w:val="003A36D3"/>
    <w:rsid w:val="003A636B"/>
    <w:rsid w:val="003B27BE"/>
    <w:rsid w:val="003B3E46"/>
    <w:rsid w:val="003B435F"/>
    <w:rsid w:val="003B5A4B"/>
    <w:rsid w:val="003B5FCB"/>
    <w:rsid w:val="003B65A3"/>
    <w:rsid w:val="003C115C"/>
    <w:rsid w:val="003C4984"/>
    <w:rsid w:val="003C5100"/>
    <w:rsid w:val="003D0DB7"/>
    <w:rsid w:val="003D3FF6"/>
    <w:rsid w:val="003D561E"/>
    <w:rsid w:val="003E01B1"/>
    <w:rsid w:val="003E066B"/>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D0C9D"/>
    <w:rsid w:val="004D536E"/>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7001"/>
    <w:rsid w:val="00520D93"/>
    <w:rsid w:val="0052177C"/>
    <w:rsid w:val="00521C9F"/>
    <w:rsid w:val="00522364"/>
    <w:rsid w:val="00523845"/>
    <w:rsid w:val="0052536A"/>
    <w:rsid w:val="00526B57"/>
    <w:rsid w:val="00531583"/>
    <w:rsid w:val="00532361"/>
    <w:rsid w:val="00532D0E"/>
    <w:rsid w:val="00533D49"/>
    <w:rsid w:val="005370F2"/>
    <w:rsid w:val="00540127"/>
    <w:rsid w:val="00540D54"/>
    <w:rsid w:val="00542545"/>
    <w:rsid w:val="00545EDC"/>
    <w:rsid w:val="00546DFE"/>
    <w:rsid w:val="0055030A"/>
    <w:rsid w:val="00553FAD"/>
    <w:rsid w:val="005559C4"/>
    <w:rsid w:val="00556994"/>
    <w:rsid w:val="00561B73"/>
    <w:rsid w:val="00565AC6"/>
    <w:rsid w:val="00566276"/>
    <w:rsid w:val="0057119A"/>
    <w:rsid w:val="005725BC"/>
    <w:rsid w:val="0057380E"/>
    <w:rsid w:val="00580285"/>
    <w:rsid w:val="00581A31"/>
    <w:rsid w:val="00585DD7"/>
    <w:rsid w:val="005878EE"/>
    <w:rsid w:val="00587D31"/>
    <w:rsid w:val="00590A9E"/>
    <w:rsid w:val="00592236"/>
    <w:rsid w:val="005952A7"/>
    <w:rsid w:val="005A2F3A"/>
    <w:rsid w:val="005A7DAF"/>
    <w:rsid w:val="005B3708"/>
    <w:rsid w:val="005B5091"/>
    <w:rsid w:val="005B55C1"/>
    <w:rsid w:val="005B5A92"/>
    <w:rsid w:val="005B6F1E"/>
    <w:rsid w:val="005C0DC1"/>
    <w:rsid w:val="005C0F64"/>
    <w:rsid w:val="005C2C11"/>
    <w:rsid w:val="005C6064"/>
    <w:rsid w:val="005D3BD8"/>
    <w:rsid w:val="005D46FD"/>
    <w:rsid w:val="005D5625"/>
    <w:rsid w:val="005D7C1F"/>
    <w:rsid w:val="005E3EAD"/>
    <w:rsid w:val="005E6A2E"/>
    <w:rsid w:val="005E7F9C"/>
    <w:rsid w:val="005F6699"/>
    <w:rsid w:val="006021BF"/>
    <w:rsid w:val="00604006"/>
    <w:rsid w:val="006065B6"/>
    <w:rsid w:val="0061099A"/>
    <w:rsid w:val="00611DE3"/>
    <w:rsid w:val="006142D7"/>
    <w:rsid w:val="0061666F"/>
    <w:rsid w:val="006210D4"/>
    <w:rsid w:val="00621D23"/>
    <w:rsid w:val="006226C6"/>
    <w:rsid w:val="00625E58"/>
    <w:rsid w:val="00626FBE"/>
    <w:rsid w:val="00627FC1"/>
    <w:rsid w:val="006375F6"/>
    <w:rsid w:val="00650006"/>
    <w:rsid w:val="00650BC6"/>
    <w:rsid w:val="00653E77"/>
    <w:rsid w:val="00654156"/>
    <w:rsid w:val="00660C79"/>
    <w:rsid w:val="00662015"/>
    <w:rsid w:val="00662B2C"/>
    <w:rsid w:val="00662D02"/>
    <w:rsid w:val="00671368"/>
    <w:rsid w:val="006716C4"/>
    <w:rsid w:val="00671F48"/>
    <w:rsid w:val="00673A62"/>
    <w:rsid w:val="00675786"/>
    <w:rsid w:val="006757EC"/>
    <w:rsid w:val="00677BDE"/>
    <w:rsid w:val="00682598"/>
    <w:rsid w:val="006958ED"/>
    <w:rsid w:val="00696ABA"/>
    <w:rsid w:val="00697D19"/>
    <w:rsid w:val="006A0BD8"/>
    <w:rsid w:val="006A1D7D"/>
    <w:rsid w:val="006A5899"/>
    <w:rsid w:val="006A7BBC"/>
    <w:rsid w:val="006B02E3"/>
    <w:rsid w:val="006B1AFE"/>
    <w:rsid w:val="006B3C5C"/>
    <w:rsid w:val="006B6E12"/>
    <w:rsid w:val="006C0AF4"/>
    <w:rsid w:val="006C0D74"/>
    <w:rsid w:val="006C4A87"/>
    <w:rsid w:val="006C6CAF"/>
    <w:rsid w:val="006D1666"/>
    <w:rsid w:val="006D2720"/>
    <w:rsid w:val="006D3686"/>
    <w:rsid w:val="006D37BE"/>
    <w:rsid w:val="006D39A4"/>
    <w:rsid w:val="006D470F"/>
    <w:rsid w:val="006D596A"/>
    <w:rsid w:val="006D5EA5"/>
    <w:rsid w:val="006E141C"/>
    <w:rsid w:val="006E15D9"/>
    <w:rsid w:val="006E2A52"/>
    <w:rsid w:val="006E4946"/>
    <w:rsid w:val="006E5DA3"/>
    <w:rsid w:val="006F6C21"/>
    <w:rsid w:val="0070282C"/>
    <w:rsid w:val="00702C86"/>
    <w:rsid w:val="007073B1"/>
    <w:rsid w:val="00707A39"/>
    <w:rsid w:val="00707BCC"/>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6005F"/>
    <w:rsid w:val="00762119"/>
    <w:rsid w:val="007623CA"/>
    <w:rsid w:val="007646E5"/>
    <w:rsid w:val="00774E8C"/>
    <w:rsid w:val="007759A2"/>
    <w:rsid w:val="00781E1E"/>
    <w:rsid w:val="0078224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353A"/>
    <w:rsid w:val="007B407D"/>
    <w:rsid w:val="007B4FE3"/>
    <w:rsid w:val="007B5602"/>
    <w:rsid w:val="007B6312"/>
    <w:rsid w:val="007C1F9F"/>
    <w:rsid w:val="007C7A5B"/>
    <w:rsid w:val="007D1D35"/>
    <w:rsid w:val="007D2359"/>
    <w:rsid w:val="007D63CA"/>
    <w:rsid w:val="007D6DE5"/>
    <w:rsid w:val="007E27DE"/>
    <w:rsid w:val="007E3439"/>
    <w:rsid w:val="007E6736"/>
    <w:rsid w:val="007F0207"/>
    <w:rsid w:val="007F09D1"/>
    <w:rsid w:val="007F13CB"/>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C92"/>
    <w:rsid w:val="0083588D"/>
    <w:rsid w:val="00836691"/>
    <w:rsid w:val="008373AF"/>
    <w:rsid w:val="00837FE0"/>
    <w:rsid w:val="00844505"/>
    <w:rsid w:val="008470BE"/>
    <w:rsid w:val="00861971"/>
    <w:rsid w:val="0086432E"/>
    <w:rsid w:val="00865D23"/>
    <w:rsid w:val="00867201"/>
    <w:rsid w:val="00867795"/>
    <w:rsid w:val="00874D2E"/>
    <w:rsid w:val="008750F4"/>
    <w:rsid w:val="008755F6"/>
    <w:rsid w:val="008759F2"/>
    <w:rsid w:val="008800E9"/>
    <w:rsid w:val="008807B8"/>
    <w:rsid w:val="008819FC"/>
    <w:rsid w:val="00882862"/>
    <w:rsid w:val="008841F2"/>
    <w:rsid w:val="00885087"/>
    <w:rsid w:val="00885A32"/>
    <w:rsid w:val="008866C9"/>
    <w:rsid w:val="00890A85"/>
    <w:rsid w:val="00892D0D"/>
    <w:rsid w:val="00895934"/>
    <w:rsid w:val="008A0C9B"/>
    <w:rsid w:val="008A56EE"/>
    <w:rsid w:val="008A5CBC"/>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84730"/>
    <w:rsid w:val="009901F6"/>
    <w:rsid w:val="0099106C"/>
    <w:rsid w:val="00993F1B"/>
    <w:rsid w:val="00996BF5"/>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8AE"/>
    <w:rsid w:val="00A226BC"/>
    <w:rsid w:val="00A22D2A"/>
    <w:rsid w:val="00A25A7E"/>
    <w:rsid w:val="00A27E16"/>
    <w:rsid w:val="00A41D59"/>
    <w:rsid w:val="00A50C8A"/>
    <w:rsid w:val="00A50E9F"/>
    <w:rsid w:val="00A51C55"/>
    <w:rsid w:val="00A53E5B"/>
    <w:rsid w:val="00A612E0"/>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407"/>
    <w:rsid w:val="00AE037B"/>
    <w:rsid w:val="00AE15D8"/>
    <w:rsid w:val="00AE3070"/>
    <w:rsid w:val="00AE4E9E"/>
    <w:rsid w:val="00AE68F5"/>
    <w:rsid w:val="00AF2655"/>
    <w:rsid w:val="00AF27E8"/>
    <w:rsid w:val="00AF2DC3"/>
    <w:rsid w:val="00AF4730"/>
    <w:rsid w:val="00B016E2"/>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C301B"/>
    <w:rsid w:val="00BC688E"/>
    <w:rsid w:val="00BD0C78"/>
    <w:rsid w:val="00BD1F94"/>
    <w:rsid w:val="00BD2428"/>
    <w:rsid w:val="00BD48B0"/>
    <w:rsid w:val="00BE0D58"/>
    <w:rsid w:val="00BE1179"/>
    <w:rsid w:val="00BF08B9"/>
    <w:rsid w:val="00BF5A17"/>
    <w:rsid w:val="00BF5AE2"/>
    <w:rsid w:val="00BF6896"/>
    <w:rsid w:val="00BF78E4"/>
    <w:rsid w:val="00BF7DC0"/>
    <w:rsid w:val="00C05D83"/>
    <w:rsid w:val="00C110D3"/>
    <w:rsid w:val="00C11E85"/>
    <w:rsid w:val="00C13B05"/>
    <w:rsid w:val="00C16A96"/>
    <w:rsid w:val="00C20F38"/>
    <w:rsid w:val="00C21CF8"/>
    <w:rsid w:val="00C220B6"/>
    <w:rsid w:val="00C222A3"/>
    <w:rsid w:val="00C23802"/>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8DA"/>
    <w:rsid w:val="00C86327"/>
    <w:rsid w:val="00C917D1"/>
    <w:rsid w:val="00C9299F"/>
    <w:rsid w:val="00C936A2"/>
    <w:rsid w:val="00C95CC8"/>
    <w:rsid w:val="00CA3D6D"/>
    <w:rsid w:val="00CA3EDF"/>
    <w:rsid w:val="00CA4C2D"/>
    <w:rsid w:val="00CA548D"/>
    <w:rsid w:val="00CA73A6"/>
    <w:rsid w:val="00CB122E"/>
    <w:rsid w:val="00CB1713"/>
    <w:rsid w:val="00CB2CDD"/>
    <w:rsid w:val="00CB33A4"/>
    <w:rsid w:val="00CC044E"/>
    <w:rsid w:val="00CC53C8"/>
    <w:rsid w:val="00CD64A4"/>
    <w:rsid w:val="00CE12D7"/>
    <w:rsid w:val="00CE229A"/>
    <w:rsid w:val="00CE3F1D"/>
    <w:rsid w:val="00CE3F6F"/>
    <w:rsid w:val="00CE6890"/>
    <w:rsid w:val="00CE68EE"/>
    <w:rsid w:val="00CF35BF"/>
    <w:rsid w:val="00CF77C3"/>
    <w:rsid w:val="00D01076"/>
    <w:rsid w:val="00D03645"/>
    <w:rsid w:val="00D0465C"/>
    <w:rsid w:val="00D07D99"/>
    <w:rsid w:val="00D16997"/>
    <w:rsid w:val="00D16D4D"/>
    <w:rsid w:val="00D2021F"/>
    <w:rsid w:val="00D215B5"/>
    <w:rsid w:val="00D223C5"/>
    <w:rsid w:val="00D23791"/>
    <w:rsid w:val="00D26869"/>
    <w:rsid w:val="00D27D52"/>
    <w:rsid w:val="00D3072E"/>
    <w:rsid w:val="00D324AB"/>
    <w:rsid w:val="00D32ECF"/>
    <w:rsid w:val="00D34F03"/>
    <w:rsid w:val="00D42114"/>
    <w:rsid w:val="00D452D3"/>
    <w:rsid w:val="00D50B7A"/>
    <w:rsid w:val="00D55C7B"/>
    <w:rsid w:val="00D60587"/>
    <w:rsid w:val="00D60632"/>
    <w:rsid w:val="00D650B6"/>
    <w:rsid w:val="00D6516E"/>
    <w:rsid w:val="00D6747B"/>
    <w:rsid w:val="00D71D5E"/>
    <w:rsid w:val="00D736CE"/>
    <w:rsid w:val="00D73EAD"/>
    <w:rsid w:val="00D754BD"/>
    <w:rsid w:val="00D76A4E"/>
    <w:rsid w:val="00D76DA7"/>
    <w:rsid w:val="00D82699"/>
    <w:rsid w:val="00D9067F"/>
    <w:rsid w:val="00D914D3"/>
    <w:rsid w:val="00D92101"/>
    <w:rsid w:val="00D9381D"/>
    <w:rsid w:val="00D953C5"/>
    <w:rsid w:val="00D971A1"/>
    <w:rsid w:val="00D97B82"/>
    <w:rsid w:val="00DA119C"/>
    <w:rsid w:val="00DA197A"/>
    <w:rsid w:val="00DA4093"/>
    <w:rsid w:val="00DA48E9"/>
    <w:rsid w:val="00DA6AFD"/>
    <w:rsid w:val="00DA74E1"/>
    <w:rsid w:val="00DB156D"/>
    <w:rsid w:val="00DB24D3"/>
    <w:rsid w:val="00DB3684"/>
    <w:rsid w:val="00DB4544"/>
    <w:rsid w:val="00DB5C92"/>
    <w:rsid w:val="00DC067D"/>
    <w:rsid w:val="00DC4C6B"/>
    <w:rsid w:val="00DD1E79"/>
    <w:rsid w:val="00DD3C80"/>
    <w:rsid w:val="00DD6585"/>
    <w:rsid w:val="00DD6715"/>
    <w:rsid w:val="00DD7175"/>
    <w:rsid w:val="00DD770E"/>
    <w:rsid w:val="00DD7B51"/>
    <w:rsid w:val="00DE2921"/>
    <w:rsid w:val="00DE3D34"/>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71D0F"/>
    <w:rsid w:val="00E71E50"/>
    <w:rsid w:val="00E739F0"/>
    <w:rsid w:val="00E7410C"/>
    <w:rsid w:val="00E74D46"/>
    <w:rsid w:val="00E754C6"/>
    <w:rsid w:val="00E7699C"/>
    <w:rsid w:val="00E77702"/>
    <w:rsid w:val="00E77958"/>
    <w:rsid w:val="00E84285"/>
    <w:rsid w:val="00E87BC4"/>
    <w:rsid w:val="00E91D46"/>
    <w:rsid w:val="00E9233C"/>
    <w:rsid w:val="00EA0E43"/>
    <w:rsid w:val="00EA3058"/>
    <w:rsid w:val="00EA7416"/>
    <w:rsid w:val="00EB42EA"/>
    <w:rsid w:val="00EB456B"/>
    <w:rsid w:val="00EC2857"/>
    <w:rsid w:val="00EC5CC3"/>
    <w:rsid w:val="00EC6734"/>
    <w:rsid w:val="00ED29DF"/>
    <w:rsid w:val="00ED32B4"/>
    <w:rsid w:val="00ED40C9"/>
    <w:rsid w:val="00ED4D98"/>
    <w:rsid w:val="00ED5FAA"/>
    <w:rsid w:val="00EE0E06"/>
    <w:rsid w:val="00EE2CF3"/>
    <w:rsid w:val="00EE77E4"/>
    <w:rsid w:val="00EF22D9"/>
    <w:rsid w:val="00EF5CE4"/>
    <w:rsid w:val="00EF6EC2"/>
    <w:rsid w:val="00EF7600"/>
    <w:rsid w:val="00F00EE1"/>
    <w:rsid w:val="00F0637C"/>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32F9"/>
    <w:rsid w:val="00F673E9"/>
    <w:rsid w:val="00F75731"/>
    <w:rsid w:val="00F82D4F"/>
    <w:rsid w:val="00F84B25"/>
    <w:rsid w:val="00F865CB"/>
    <w:rsid w:val="00F906C4"/>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112A"/>
    <w:rsid w:val="00FD24E2"/>
    <w:rsid w:val="00FD30E8"/>
    <w:rsid w:val="00FD4B99"/>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FFCDE1E-7503-4095-84A0-66E9DDAD9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4</Pages>
  <Words>1005</Words>
  <Characters>5729</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Polimer Uygulama ve Araştırma Merkezi</vt:lpstr>
    </vt:vector>
  </TitlesOfParts>
  <Company/>
  <LinksUpToDate>false</LinksUpToDate>
  <CharactersWithSpaces>6721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Analitiği ve Müşteri İçgörüsü Uygulama ve Araştırma Merkezi</dc:title>
  <dc:subject>2016</dc:subject>
  <dc:creator>Gülşen Mutlu</dc:creator>
  <cp:lastModifiedBy>pc1</cp:lastModifiedBy>
  <cp:revision>172</cp:revision>
  <dcterms:created xsi:type="dcterms:W3CDTF">2017-01-30T06:56:00Z</dcterms:created>
  <dcterms:modified xsi:type="dcterms:W3CDTF">2017-04-26T06:31:00Z</dcterms:modified>
</cp:coreProperties>
</file>