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inorHAnsi" w:eastAsiaTheme="minorHAnsi" w:hAnsiTheme="minorHAnsi" w:cstheme="minorBidi"/>
          <w:color w:val="auto"/>
          <w:spacing w:val="0"/>
          <w:kern w:val="0"/>
          <w:sz w:val="140"/>
          <w:szCs w:val="140"/>
          <w:lang w:eastAsia="en-US"/>
        </w:rPr>
        <w:id w:val="1862009442"/>
        <w:docPartObj>
          <w:docPartGallery w:val="Cover Pages"/>
          <w:docPartUnique/>
        </w:docPartObj>
      </w:sdtPr>
      <w:sdtEndPr>
        <w:rPr>
          <w:noProof/>
          <w:sz w:val="22"/>
          <w:szCs w:val="22"/>
        </w:rPr>
      </w:sdtEndPr>
      <w:sdtContent>
        <w:tbl>
          <w:tblPr>
            <w:tblpPr w:leftFromText="187" w:rightFromText="187" w:bottomFromText="720" w:horzAnchor="margin" w:tblpYSpec="center"/>
            <w:tblW w:w="5000" w:type="pct"/>
            <w:tblLook w:val="04A0" w:firstRow="1" w:lastRow="0" w:firstColumn="1" w:lastColumn="0" w:noHBand="0" w:noVBand="1"/>
          </w:tblPr>
          <w:tblGrid>
            <w:gridCol w:w="9288"/>
          </w:tblGrid>
          <w:tr w:rsidR="00D9381D">
            <w:tc>
              <w:tcPr>
                <w:tcW w:w="10296" w:type="dxa"/>
              </w:tcPr>
              <w:p w:rsidR="00D9381D" w:rsidRDefault="00E87B2A" w:rsidP="00CC09F5">
                <w:pPr>
                  <w:pStyle w:val="KonuBal"/>
                  <w:rPr>
                    <w:sz w:val="140"/>
                    <w:szCs w:val="140"/>
                  </w:rPr>
                </w:pPr>
                <w:sdt>
                  <w:sdtPr>
                    <w:rPr>
                      <w:color w:val="548DD4" w:themeColor="text2" w:themeTint="99"/>
                      <w:sz w:val="92"/>
                      <w:szCs w:val="92"/>
                    </w:rPr>
                    <w:alias w:val="Başlık"/>
                    <w:id w:val="1934172987"/>
                    <w:dataBinding w:prefixMappings="xmlns:ns0='http://schemas.openxmlformats.org/package/2006/metadata/core-properties' xmlns:ns1='http://purl.org/dc/elements/1.1/'" w:xpath="/ns0:coreProperties[1]/ns1:title[1]" w:storeItemID="{6C3C8BC8-F283-45AE-878A-BAB7291924A1}"/>
                    <w:text/>
                  </w:sdtPr>
                  <w:sdtEndPr/>
                  <w:sdtContent>
                    <w:r w:rsidR="00CC09F5">
                      <w:rPr>
                        <w:color w:val="548DD4" w:themeColor="text2" w:themeTint="99"/>
                        <w:sz w:val="92"/>
                        <w:szCs w:val="92"/>
                      </w:rPr>
                      <w:t>İktisadi Tasarım</w:t>
                    </w:r>
                    <w:r w:rsidR="00017C2F" w:rsidRPr="00775178">
                      <w:rPr>
                        <w:color w:val="548DD4" w:themeColor="text2" w:themeTint="99"/>
                        <w:sz w:val="92"/>
                        <w:szCs w:val="92"/>
                      </w:rPr>
                      <w:t xml:space="preserve"> </w:t>
                    </w:r>
                    <w:r w:rsidR="00185F00" w:rsidRPr="00775178">
                      <w:rPr>
                        <w:color w:val="548DD4" w:themeColor="text2" w:themeTint="99"/>
                        <w:sz w:val="92"/>
                        <w:szCs w:val="92"/>
                      </w:rPr>
                      <w:t>Uygulama ve Araştırma Merkezi</w:t>
                    </w:r>
                  </w:sdtContent>
                </w:sdt>
              </w:p>
            </w:tc>
          </w:tr>
          <w:tr w:rsidR="00D9381D">
            <w:tc>
              <w:tcPr>
                <w:tcW w:w="0" w:type="auto"/>
                <w:vAlign w:val="bottom"/>
              </w:tcPr>
              <w:p w:rsidR="00D9381D" w:rsidRDefault="00E87B2A" w:rsidP="00F90CF4">
                <w:pPr>
                  <w:pStyle w:val="AltKonuBal"/>
                </w:pPr>
                <w:sdt>
                  <w:sdtPr>
                    <w:rPr>
                      <w:b/>
                      <w:sz w:val="72"/>
                      <w:szCs w:val="72"/>
                    </w:rPr>
                    <w:alias w:val="Altyazı"/>
                    <w:id w:val="-899293849"/>
                    <w:dataBinding w:prefixMappings="xmlns:ns0='http://schemas.openxmlformats.org/package/2006/metadata/core-properties' xmlns:ns1='http://purl.org/dc/elements/1.1/'" w:xpath="/ns0:coreProperties[1]/ns1:subject[1]" w:storeItemID="{6C3C8BC8-F283-45AE-878A-BAB7291924A1}"/>
                    <w:text/>
                  </w:sdtPr>
                  <w:sdtEndPr/>
                  <w:sdtContent>
                    <w:r w:rsidR="00D9381D" w:rsidRPr="00D9381D">
                      <w:rPr>
                        <w:b/>
                        <w:sz w:val="72"/>
                        <w:szCs w:val="72"/>
                      </w:rPr>
                      <w:t>20</w:t>
                    </w:r>
                    <w:r w:rsidR="00F90CF4">
                      <w:rPr>
                        <w:b/>
                        <w:sz w:val="72"/>
                        <w:szCs w:val="72"/>
                      </w:rPr>
                      <w:t>20</w:t>
                    </w:r>
                  </w:sdtContent>
                </w:sdt>
              </w:p>
            </w:tc>
          </w:tr>
          <w:tr w:rsidR="00D9381D">
            <w:trPr>
              <w:trHeight w:val="1152"/>
            </w:trPr>
            <w:tc>
              <w:tcPr>
                <w:tcW w:w="0" w:type="auto"/>
                <w:vAlign w:val="bottom"/>
              </w:tcPr>
              <w:p w:rsidR="00D9381D" w:rsidRDefault="00E87B2A" w:rsidP="00D9381D">
                <w:pPr>
                  <w:rPr>
                    <w:color w:val="000000" w:themeColor="text1"/>
                    <w:sz w:val="24"/>
                    <w:szCs w:val="24"/>
                  </w:rPr>
                </w:pPr>
                <w:sdt>
                  <w:sdtPr>
                    <w:rPr>
                      <w:rFonts w:asciiTheme="majorHAnsi" w:eastAsiaTheme="majorEastAsia" w:hAnsiTheme="majorHAnsi" w:cstheme="majorBidi"/>
                      <w:i/>
                      <w:color w:val="548DD4" w:themeColor="text2" w:themeTint="99"/>
                      <w:spacing w:val="5"/>
                      <w:kern w:val="28"/>
                      <w:sz w:val="72"/>
                      <w:szCs w:val="72"/>
                      <w:lang w:eastAsia="tr-TR"/>
                    </w:rPr>
                    <w:alias w:val="Özet"/>
                    <w:id w:val="624198434"/>
                    <w:dataBinding w:prefixMappings="xmlns:ns0='http://schemas.microsoft.com/office/2006/coverPageProps'" w:xpath="/ns0:CoverPageProperties[1]/ns0:Abstract[1]" w:storeItemID="{55AF091B-3C7A-41E3-B477-F2FDAA23CFDA}"/>
                    <w:text/>
                  </w:sdtPr>
                  <w:sdtEndPr/>
                  <w:sdtContent>
                    <w:r w:rsidR="00185F00" w:rsidRPr="00185F00">
                      <w:rPr>
                        <w:rFonts w:asciiTheme="majorHAnsi" w:eastAsiaTheme="majorEastAsia" w:hAnsiTheme="majorHAnsi" w:cstheme="majorBidi"/>
                        <w:i/>
                        <w:color w:val="548DD4" w:themeColor="text2" w:themeTint="99"/>
                        <w:spacing w:val="5"/>
                        <w:kern w:val="28"/>
                        <w:sz w:val="72"/>
                        <w:szCs w:val="72"/>
                        <w:lang w:eastAsia="tr-TR"/>
                      </w:rPr>
                      <w:t>Faaliyet Raporu</w:t>
                    </w:r>
                  </w:sdtContent>
                </w:sdt>
              </w:p>
            </w:tc>
          </w:tr>
        </w:tbl>
        <w:p w:rsidR="00775178" w:rsidRPr="009E18A3" w:rsidRDefault="00967522" w:rsidP="009E18A3">
          <w:pPr>
            <w:jc w:val="center"/>
            <w:rPr>
              <w:noProof/>
            </w:rPr>
          </w:pPr>
          <w:r>
            <w:rPr>
              <w:noProof/>
              <w:lang w:eastAsia="tr-TR"/>
            </w:rPr>
            <mc:AlternateContent>
              <mc:Choice Requires="wps">
                <w:drawing>
                  <wp:anchor distT="0" distB="0" distL="114300" distR="114300" simplePos="0" relativeHeight="251660288" behindDoc="0" locked="0" layoutInCell="1" allowOverlap="1" wp14:anchorId="088E178D" wp14:editId="4E2A3A1D">
                    <wp:simplePos x="0" y="0"/>
                    <wp:positionH relativeFrom="page">
                      <wp:posOffset>739775</wp:posOffset>
                    </wp:positionH>
                    <wp:positionV relativeFrom="page">
                      <wp:posOffset>-1531620</wp:posOffset>
                    </wp:positionV>
                    <wp:extent cx="5757545" cy="2221230"/>
                    <wp:effectExtent l="0" t="0" r="0" b="5715"/>
                    <wp:wrapNone/>
                    <wp:docPr id="54" name="Dikdörtgen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7545" cy="2221230"/>
                            </a:xfrm>
                            <a:prstGeom prst="rect">
                              <a:avLst/>
                            </a:prstGeom>
                            <a:solidFill>
                              <a:schemeClr val="tx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25000</wp14:pctHeight>
                    </wp14:sizeRelV>
                  </wp:anchor>
                </w:drawing>
              </mc:Choice>
              <mc:Fallback>
                <w:pict>
                  <v:rect id="Dikdörtgen 54" o:spid="_x0000_s1026" style="position:absolute;margin-left:58.25pt;margin-top:-120.6pt;width:453.35pt;height:174.9pt;z-index:251660288;visibility:visible;mso-wrap-style:square;mso-width-percent:1000;mso-height-percent:250;mso-wrap-distance-left:9pt;mso-wrap-distance-top:0;mso-wrap-distance-right:9pt;mso-wrap-distance-bottom:0;mso-position-horizontal:absolute;mso-position-horizontal-relative:page;mso-position-vertical:absolute;mso-position-vertical-relative:page;mso-width-percent:1000;mso-height-percent:25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" fillcolor="#17365d [24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61312" behindDoc="1" locked="0" layoutInCell="1" allowOverlap="1" wp14:anchorId="450445B9" wp14:editId="4FF3A638">
                    <wp:simplePos x="0" y="0"/>
                    <wp:positionH relativeFrom="page">
                      <wp:align>center</wp:align>
                    </wp:positionH>
                    <wp:positionV relativeFrom="page">
                      <wp:align>center</wp:align>
                    </wp:positionV>
                    <wp:extent cx="7560310" cy="10692130"/>
                    <wp:effectExtent l="0" t="0" r="2540" b="0"/>
                    <wp:wrapNone/>
                    <wp:docPr id="52" name="Dikdörtgen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10" cy="10692130"/>
                            </a:xfrm>
                            <a:prstGeom prst="rect">
                              <a:avLst/>
                            </a:prstGeom>
                            <a:solidFill>
                              <a:schemeClr val="tx2">
                                <a:lumMod val="50000"/>
                              </a:schemeClr>
                            </a:solidFill>
                            <a:ln>
                              <a:noFill/>
                            </a:ln>
                          </wps:spPr>
                          <wps:style>
                            <a:lnRef idx="2">
                              <a:schemeClr val="accent1">
                                <a:shade val="50000"/>
                              </a:schemeClr>
                            </a:lnRef>
                            <a:fillRef idx="1003">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100000</wp14:pctWidth>
                    </wp14:sizeRelH>
                    <wp14:sizeRelV relativeFrom="page">
                      <wp14:pctHeight>100000</wp14:pctHeight>
                    </wp14:sizeRelV>
                  </wp:anchor>
                </w:drawing>
              </mc:Choice>
              <mc:Fallback>
                <w:pict>
                  <v:rect id="Dikdörtgen 52" o:spid="_x0000_s1026" style="position:absolute;margin-left:0;margin-top:0;width:595.3pt;height:841.9pt;z-index:-251655168;visibility:visible;mso-wrap-style:square;mso-width-percent:1000;mso-height-percent:1000;mso-wrap-distance-left:9pt;mso-wrap-distance-top:0;mso-wrap-distance-right:9pt;mso-wrap-distance-bottom:0;mso-position-horizontal:center;mso-position-horizontal-relative:page;mso-position-vertical:center;mso-position-vertical-relative:page;mso-width-percent:100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" fillcolor="#0f243e [16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59264" behindDoc="0" locked="0" layoutInCell="1" allowOverlap="1" wp14:anchorId="513C8E48" wp14:editId="1B2B3521">
                    <wp:simplePos x="0" y="0"/>
                    <mc:AlternateContent>
                      <mc:Choice Requires="wp14">
                        <wp:positionH relativeFrom="margin">
                          <wp14:pctPosHOffset>0</wp14:pctPosHOffset>
                        </wp:positionH>
                      </mc:Choice>
                      <mc:Fallback>
                        <wp:positionH relativeFrom="page">
                          <wp:posOffset>899795</wp:posOffset>
                        </wp:positionH>
                      </mc:Fallback>
                    </mc:AlternateContent>
                    <wp:positionV relativeFrom="margin">
                      <wp:align>bottom</wp:align>
                    </wp:positionV>
                    <wp:extent cx="5760720" cy="269875"/>
                    <wp:effectExtent l="0" t="0" r="0" b="0"/>
                    <wp:wrapNone/>
                    <wp:docPr id="53" name="Metin Kutusu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720" cy="269875"/>
                            </a:xfrm>
                            <a:prstGeom prst="rect">
                              <a:avLst/>
                            </a:prstGeom>
                            <a:noFill/>
                            <a:ln w="6350">
                              <a:noFill/>
                            </a:ln>
                            <a:effectLst/>
                          </wps:spPr>
                          <wps:txbx>
                            <w:txbxContent>
                              <w:sdt>
                                <w:sdtPr>
                                  <w:id w:val="-1240558185"/>
                                  <w:showingPlcHdr/>
                                  <w:date>
                                    <w:dateFormat w:val="dd.MM.yyyy"/>
                                    <w:lid w:val="tr-TR"/>
                                    <w:storeMappedDataAs w:val="dateTime"/>
                                    <w:calendar w:val="gregorian"/>
                                  </w:date>
                                </w:sdtPr>
                                <w:sdtEndPr/>
                                <w:sdtContent>
                                  <w:p w:rsidR="00283E4C" w:rsidRDefault="00283E4C">
                                    <w:pPr>
                                      <w:pStyle w:val="AltKonuBal"/>
                                      <w:spacing w:after="0" w:line="240" w:lineRule="auto"/>
                                    </w:pPr>
                                    <w:r>
                                      <w:t xml:space="preserve">     </w:t>
                                    </w:r>
                                  </w:p>
                                </w:sdtContent>
                              </w:sdt>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15000</wp14:pctHeight>
                    </wp14:sizeRelV>
                  </wp:anchor>
                </w:drawing>
              </mc:Choice>
              <mc:Fallback>
                <w:pict>
                  <v:shapetype id="_x0000_t202" coordsize="21600,21600" o:spt="202" path="m,l,21600r21600,l21600,xe">
                    <v:stroke joinstyle="miter"/>
                    <v:path gradientshapeok="t" o:connecttype="rect"/>
                  </v:shapetype>
                  <v:shape id="Metin Kutusu 53" o:spid="_x0000_s1026" type="#_x0000_t202" style="position:absolute;left:0;text-align:left;margin-left:0;margin-top:0;width:453.6pt;height:21.25pt;z-index:251659264;visibility:visible;mso-wrap-style:square;mso-width-percent:1000;mso-height-percent:150;mso-left-percent:0;mso-wrap-distance-left:9pt;mso-wrap-distance-top:0;mso-wrap-distance-right:9pt;mso-wrap-distance-bottom:0;mso-position-horizontal-relative:margin;mso-position-vertical:bottom;mso-position-vertical-relative:margin;mso-width-percent:1000;mso-height-percent:150;mso-lef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" filled="f" stroked="f" strokeweight=".5pt">
                    <v:path arrowok="t"/>
                    <v:textbox style="mso-fit-shape-to-text:t">
                      <w:txbxContent>
                        <w:sdt>
                          <w:sdtPr>
                            <w:id w:val="-1240558185"/>
                            <w:showingPlcHdr/>
                            <w:date>
                              <w:dateFormat w:val="dd.MM.yyyy"/>
                              <w:lid w:val="tr-TR"/>
                              <w:storeMappedDataAs w:val="dateTime"/>
                              <w:calendar w:val="gregorian"/>
                            </w:date>
                          </w:sdtPr>
                          <w:sdtEndPr/>
                          <w:sdtContent>
                            <w:p w:rsidR="00283E4C" w:rsidRDefault="00283E4C">
                              <w:pPr>
                                <w:pStyle w:val="AltKonuBal"/>
                                <w:spacing w:after="0" w:line="240" w:lineRule="auto"/>
                              </w:pPr>
                              <w:r>
                                <w:t xml:space="preserve">     </w:t>
                              </w:r>
                            </w:p>
                          </w:sdtContent>
                        </w:sdt>
                      </w:txbxContent>
                    </v:textbox>
                    <w10:wrap anchorx="margin" anchory="margin"/>
                  </v:shape>
                </w:pict>
              </mc:Fallback>
            </mc:AlternateContent>
          </w:r>
          <w:r>
            <w:rPr>
              <w:noProof/>
              <w:lang w:eastAsia="tr-TR"/>
            </w:rPr>
            <mc:AlternateContent>
              <mc:Choice Requires="wps">
                <w:drawing>
                  <wp:anchor distT="0" distB="0" distL="114300" distR="114300" simplePos="0" relativeHeight="251662336" behindDoc="0" locked="0" layoutInCell="1" allowOverlap="1" wp14:anchorId="63A1E5B6" wp14:editId="54F67632">
                    <wp:simplePos x="0" y="0"/>
                    <wp:positionH relativeFrom="margin">
                      <wp:align>center</wp:align>
                    </wp:positionH>
                    <wp:positionV relativeFrom="margin">
                      <wp:align>bottom</wp:align>
                    </wp:positionV>
                    <wp:extent cx="5760720" cy="36195"/>
                    <wp:effectExtent l="0" t="0" r="0" b="1905"/>
                    <wp:wrapNone/>
                    <wp:docPr id="55" name="Dikdörtgen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072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id="Dikdörtgen 55" o:spid="_x0000_s1026" style="position:absolute;margin-left:0;margin-top:0;width:453.6pt;height:2.85pt;z-index:251662336;visibility:visible;mso-wrap-style:square;mso-width-percent:1000;mso-height-percent:0;mso-wrap-distance-left:9pt;mso-wrap-distance-top:0;mso-wrap-distance-right:9pt;mso-wrap-distance-bottom:0;mso-position-horizontal:center;mso-position-horizontal-relative:margin;mso-position-vertical:bottom;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" fillcolor="#4f81bd [3204]" stroked="f" strokeweight="2pt">
                    <v:path arrowok="t"/>
                    <w10:wrap anchorx="margin" anchory="margin"/>
                  </v:rect>
                </w:pict>
              </mc:Fallback>
            </mc:AlternateContent>
          </w:r>
          <w:r w:rsidR="00696F88">
            <w:rPr>
              <w:noProof/>
              <w:lang w:eastAsia="tr-TR"/>
            </w:rPr>
            <w:drawing>
              <wp:inline distT="0" distB="0" distL="0" distR="0" wp14:anchorId="0E213867" wp14:editId="2B7D91E6">
                <wp:extent cx="1840932" cy="1800000"/>
                <wp:effectExtent l="0" t="0" r="6985" b="0"/>
                <wp:docPr id="2" name="Resim 2" descr="C:\Users\pc1\Desktop\BOU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1\Desktop\BOUN.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40932" cy="1800000"/>
                        </a:xfrm>
                        <a:prstGeom prst="rect">
                          <a:avLst/>
                        </a:prstGeom>
                        <a:noFill/>
                        <a:ln>
                          <a:noFill/>
                        </a:ln>
                      </pic:spPr>
                    </pic:pic>
                  </a:graphicData>
                </a:graphic>
              </wp:inline>
            </w:drawing>
          </w:r>
          <w:r w:rsidR="00D9381D">
            <w:rPr>
              <w:noProof/>
            </w:rPr>
            <w:br w:type="page"/>
          </w:r>
        </w:p>
      </w:sdtContent>
    </w:sdt>
    <w:p w:rsidR="007F0207" w:rsidRDefault="00522364" w:rsidP="0015664B">
      <w:pPr>
        <w:spacing w:after="0" w:line="300" w:lineRule="exact"/>
        <w:rPr>
          <w:rFonts w:ascii="Cambria" w:eastAsia="Calibri" w:hAnsi="Cambria" w:cs="Times New Roman"/>
          <w:b/>
          <w:color w:val="365F91" w:themeColor="accent1" w:themeShade="BF"/>
          <w:sz w:val="28"/>
          <w:szCs w:val="28"/>
          <w:lang w:eastAsia="tr-TR"/>
        </w:rPr>
      </w:pPr>
      <w:r w:rsidRPr="007B03B1">
        <w:rPr>
          <w:rFonts w:ascii="Cambria" w:eastAsia="Calibri" w:hAnsi="Cambria" w:cs="Times New Roman"/>
          <w:b/>
          <w:color w:val="365F91" w:themeColor="accent1" w:themeShade="BF"/>
          <w:sz w:val="28"/>
          <w:szCs w:val="28"/>
          <w:lang w:eastAsia="tr-TR"/>
        </w:rPr>
        <w:lastRenderedPageBreak/>
        <w:t xml:space="preserve">I-MERKEZİN </w:t>
      </w:r>
      <w:r>
        <w:rPr>
          <w:rFonts w:ascii="Cambria" w:eastAsia="Calibri" w:hAnsi="Cambria" w:cs="Times New Roman"/>
          <w:b/>
          <w:color w:val="365F91" w:themeColor="accent1" w:themeShade="BF"/>
          <w:sz w:val="28"/>
          <w:szCs w:val="28"/>
          <w:lang w:eastAsia="tr-TR"/>
        </w:rPr>
        <w:t>TARİHÇESİ, AMACI VE HEDEFLERİ</w:t>
      </w:r>
    </w:p>
    <w:p w:rsidR="00220BAD" w:rsidRPr="00682598" w:rsidRDefault="00220BAD" w:rsidP="0015664B">
      <w:pPr>
        <w:spacing w:after="0" w:line="300" w:lineRule="exact"/>
        <w:rPr>
          <w:rFonts w:asciiTheme="majorHAnsi" w:eastAsia="Calibri" w:hAnsiTheme="majorHAnsi" w:cs="InterstateLight"/>
          <w:lang w:val="de-DE"/>
        </w:rPr>
      </w:pPr>
    </w:p>
    <w:p w:rsidR="00D5524A" w:rsidRPr="007A71D6" w:rsidRDefault="00D5524A" w:rsidP="0015664B">
      <w:pPr>
        <w:spacing w:after="0" w:line="300" w:lineRule="exact"/>
        <w:jc w:val="both"/>
        <w:rPr>
          <w:rFonts w:asciiTheme="majorHAnsi" w:eastAsia="Calibri" w:hAnsiTheme="majorHAnsi" w:cs="InterstateLight"/>
          <w:lang w:val="de-DE" w:eastAsia="zh-CN"/>
        </w:rPr>
      </w:pPr>
      <w:r>
        <w:rPr>
          <w:rFonts w:asciiTheme="majorHAnsi" w:eastAsia="Calibri" w:hAnsiTheme="majorHAnsi" w:cs="InterstateLight"/>
          <w:sz w:val="24"/>
          <w:szCs w:val="24"/>
          <w:lang w:val="de-DE" w:eastAsia="zh-CN"/>
        </w:rPr>
        <w:t xml:space="preserve">          </w:t>
      </w:r>
      <w:proofErr w:type="spellStart"/>
      <w:r w:rsidRPr="007A71D6">
        <w:rPr>
          <w:rFonts w:asciiTheme="majorHAnsi" w:eastAsia="Calibri" w:hAnsiTheme="majorHAnsi" w:cs="InterstateLight"/>
          <w:lang w:val="de-DE" w:eastAsia="zh-CN"/>
        </w:rPr>
        <w:t>İktisadi</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Tasarım</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Merkezi</w:t>
      </w:r>
      <w:proofErr w:type="spellEnd"/>
      <w:r w:rsidRPr="007A71D6">
        <w:rPr>
          <w:rFonts w:asciiTheme="majorHAnsi" w:eastAsia="Calibri" w:hAnsiTheme="majorHAnsi" w:cs="InterstateLight"/>
          <w:lang w:val="de-DE" w:eastAsia="zh-CN"/>
        </w:rPr>
        <w:t xml:space="preserve"> (İTM), iktisat teorisi ile ilgili konularda Boğaziçi Üniversitesi ve genel olarak Türkiye'de yürütülmekte olan çeşitli araştırma faaliyetlerini bir arada yürütmeye zemin oluşturmak amacıyla 1994 yılında kurulmuştur. Kurucu Direktörü müteveffa Prof. Dr. Murat Sertel’dir. </w:t>
      </w:r>
    </w:p>
    <w:p w:rsidR="00D5524A" w:rsidRPr="007A71D6" w:rsidRDefault="00D5524A" w:rsidP="0015664B">
      <w:pPr>
        <w:spacing w:after="0" w:line="300" w:lineRule="exact"/>
        <w:jc w:val="both"/>
        <w:rPr>
          <w:rFonts w:asciiTheme="majorHAnsi" w:eastAsia="Calibri" w:hAnsiTheme="majorHAnsi" w:cs="InterstateLight"/>
          <w:lang w:val="de-DE" w:eastAsia="zh-CN"/>
        </w:rPr>
      </w:pPr>
    </w:p>
    <w:p w:rsidR="00D5524A" w:rsidRPr="007A71D6" w:rsidRDefault="00D5524A" w:rsidP="0015664B">
      <w:pPr>
        <w:spacing w:after="0" w:line="300" w:lineRule="exact"/>
        <w:jc w:val="both"/>
        <w:rPr>
          <w:rFonts w:asciiTheme="majorHAnsi" w:eastAsia="Calibri" w:hAnsiTheme="majorHAnsi" w:cs="InterstateLight"/>
          <w:lang w:val="de-DE" w:eastAsia="zh-CN"/>
        </w:rPr>
      </w:pPr>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İTM’nin</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temel</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amacı</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normatif</w:t>
      </w:r>
      <w:proofErr w:type="spellEnd"/>
      <w:r w:rsidRPr="007A71D6">
        <w:rPr>
          <w:rFonts w:asciiTheme="majorHAnsi" w:eastAsia="Calibri" w:hAnsiTheme="majorHAnsi" w:cs="InterstateLight"/>
          <w:lang w:val="de-DE" w:eastAsia="zh-CN"/>
        </w:rPr>
        <w:t xml:space="preserve"> ve pozitif iktisat teorileri ile oyun teorisinin birlikte geliştirip oluşturdukları geniş bilgi birikimini çok çeşitli hukuki ve iktisadi yapıların ve araçların tasarlanması ve uygulanmasında kullanan iktisadi tasarım alanında önde gelen bir mükemmeliyet merkezi olmaktır.</w:t>
      </w:r>
    </w:p>
    <w:p w:rsidR="00D5524A" w:rsidRPr="007A71D6" w:rsidRDefault="00D5524A" w:rsidP="0015664B">
      <w:pPr>
        <w:spacing w:after="0" w:line="300" w:lineRule="exact"/>
        <w:jc w:val="both"/>
        <w:rPr>
          <w:rFonts w:asciiTheme="majorHAnsi" w:eastAsia="Calibri" w:hAnsiTheme="majorHAnsi" w:cs="InterstateLight"/>
          <w:lang w:val="de-DE" w:eastAsia="zh-CN"/>
        </w:rPr>
      </w:pPr>
    </w:p>
    <w:p w:rsidR="00D5524A" w:rsidRPr="007A71D6" w:rsidRDefault="00D5524A" w:rsidP="0015664B">
      <w:pPr>
        <w:spacing w:after="0" w:line="300" w:lineRule="exact"/>
        <w:jc w:val="both"/>
        <w:rPr>
          <w:rFonts w:asciiTheme="majorHAnsi" w:eastAsia="Calibri" w:hAnsiTheme="majorHAnsi" w:cs="InterstateLight"/>
          <w:lang w:val="de-DE" w:eastAsia="zh-CN"/>
        </w:rPr>
      </w:pPr>
      <w:r w:rsidRPr="007A71D6">
        <w:rPr>
          <w:rFonts w:asciiTheme="majorHAnsi" w:eastAsia="Calibri" w:hAnsiTheme="majorHAnsi" w:cs="InterstateLight"/>
          <w:lang w:val="de-DE" w:eastAsia="zh-CN"/>
        </w:rPr>
        <w:t xml:space="preserve">          İTM, on </w:t>
      </w:r>
      <w:proofErr w:type="spellStart"/>
      <w:r w:rsidRPr="007A71D6">
        <w:rPr>
          <w:rFonts w:asciiTheme="majorHAnsi" w:eastAsia="Calibri" w:hAnsiTheme="majorHAnsi" w:cs="InterstateLight"/>
          <w:lang w:val="de-DE" w:eastAsia="zh-CN"/>
        </w:rPr>
        <w:t>farklı</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ülkeden</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yirmi</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üç</w:t>
      </w:r>
      <w:proofErr w:type="spellEnd"/>
      <w:r w:rsidRPr="007A71D6">
        <w:rPr>
          <w:rFonts w:asciiTheme="majorHAnsi" w:eastAsia="Calibri" w:hAnsiTheme="majorHAnsi" w:cs="InterstateLight"/>
          <w:lang w:val="de-DE" w:eastAsia="zh-CN"/>
        </w:rPr>
        <w:t xml:space="preserve"> araştırma </w:t>
      </w:r>
      <w:proofErr w:type="spellStart"/>
      <w:r w:rsidRPr="007A71D6">
        <w:rPr>
          <w:rFonts w:asciiTheme="majorHAnsi" w:eastAsia="Calibri" w:hAnsiTheme="majorHAnsi" w:cs="InterstateLight"/>
          <w:lang w:val="de-DE" w:eastAsia="zh-CN"/>
        </w:rPr>
        <w:t>merkezi</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ve</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üniversitenin</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oluşturduğu</w:t>
      </w:r>
      <w:proofErr w:type="spellEnd"/>
      <w:r w:rsidRPr="007A71D6">
        <w:rPr>
          <w:rFonts w:asciiTheme="majorHAnsi" w:eastAsia="Calibri" w:hAnsiTheme="majorHAnsi" w:cs="InterstateLight"/>
          <w:lang w:val="de-DE" w:eastAsia="zh-CN"/>
        </w:rPr>
        <w:t xml:space="preserve"> Güney </w:t>
      </w:r>
      <w:proofErr w:type="spellStart"/>
      <w:r w:rsidRPr="007A71D6">
        <w:rPr>
          <w:rFonts w:asciiTheme="majorHAnsi" w:eastAsia="Calibri" w:hAnsiTheme="majorHAnsi" w:cs="InterstateLight"/>
          <w:lang w:val="de-DE" w:eastAsia="zh-CN"/>
        </w:rPr>
        <w:t>Avrupa</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İktisat</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Teoricileri</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Cemiyeti</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ASSET'in</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kurumsal</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üyesidir</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ASSET’in</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uluslarası</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katılımlı</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konferans</w:t>
      </w:r>
      <w:proofErr w:type="spellEnd"/>
      <w:r w:rsidRPr="007A71D6">
        <w:rPr>
          <w:rFonts w:asciiTheme="majorHAnsi" w:eastAsia="Calibri" w:hAnsiTheme="majorHAnsi" w:cs="InterstateLight"/>
          <w:lang w:val="de-DE" w:eastAsia="zh-CN"/>
        </w:rPr>
        <w:t xml:space="preserve"> olarak yapılan </w:t>
      </w:r>
      <w:proofErr w:type="spellStart"/>
      <w:r w:rsidRPr="007A71D6">
        <w:rPr>
          <w:rFonts w:asciiTheme="majorHAnsi" w:eastAsia="Calibri" w:hAnsiTheme="majorHAnsi" w:cs="InterstateLight"/>
          <w:lang w:val="de-DE" w:eastAsia="zh-CN"/>
        </w:rPr>
        <w:t>yıllık</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toplantıları</w:t>
      </w:r>
      <w:proofErr w:type="spellEnd"/>
      <w:r w:rsidRPr="007A71D6">
        <w:rPr>
          <w:rFonts w:asciiTheme="majorHAnsi" w:eastAsia="Calibri" w:hAnsiTheme="majorHAnsi" w:cs="InterstateLight"/>
          <w:lang w:val="de-DE" w:eastAsia="zh-CN"/>
        </w:rPr>
        <w:t xml:space="preserve"> 1995 </w:t>
      </w:r>
      <w:proofErr w:type="spellStart"/>
      <w:r w:rsidRPr="007A71D6">
        <w:rPr>
          <w:rFonts w:asciiTheme="majorHAnsi" w:eastAsia="Calibri" w:hAnsiTheme="majorHAnsi" w:cs="InterstateLight"/>
          <w:lang w:val="de-DE" w:eastAsia="zh-CN"/>
        </w:rPr>
        <w:t>ve</w:t>
      </w:r>
      <w:proofErr w:type="spellEnd"/>
      <w:r w:rsidRPr="007A71D6">
        <w:rPr>
          <w:rFonts w:asciiTheme="majorHAnsi" w:eastAsia="Calibri" w:hAnsiTheme="majorHAnsi" w:cs="InterstateLight"/>
          <w:lang w:val="de-DE" w:eastAsia="zh-CN"/>
        </w:rPr>
        <w:t xml:space="preserve"> 2009 </w:t>
      </w:r>
      <w:proofErr w:type="spellStart"/>
      <w:r w:rsidRPr="007A71D6">
        <w:rPr>
          <w:rFonts w:asciiTheme="majorHAnsi" w:eastAsia="Calibri" w:hAnsiTheme="majorHAnsi" w:cs="InterstateLight"/>
          <w:lang w:val="de-DE" w:eastAsia="zh-CN"/>
        </w:rPr>
        <w:t>yıllarında</w:t>
      </w:r>
      <w:proofErr w:type="spellEnd"/>
      <w:r w:rsidRPr="007A71D6">
        <w:rPr>
          <w:rFonts w:asciiTheme="majorHAnsi" w:eastAsia="Calibri" w:hAnsiTheme="majorHAnsi" w:cs="InterstateLight"/>
          <w:lang w:val="de-DE" w:eastAsia="zh-CN"/>
        </w:rPr>
        <w:t xml:space="preserve"> Boğaziçi </w:t>
      </w:r>
      <w:proofErr w:type="spellStart"/>
      <w:r w:rsidRPr="007A71D6">
        <w:rPr>
          <w:rFonts w:asciiTheme="majorHAnsi" w:eastAsia="Calibri" w:hAnsiTheme="majorHAnsi" w:cs="InterstateLight"/>
          <w:lang w:val="de-DE" w:eastAsia="zh-CN"/>
        </w:rPr>
        <w:t>Üniversitesi’nde</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İTM’nin</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ev</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sahipliğinde</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yapılmıştır</w:t>
      </w:r>
      <w:proofErr w:type="spellEnd"/>
      <w:r w:rsidRPr="007A71D6">
        <w:rPr>
          <w:rFonts w:asciiTheme="majorHAnsi" w:eastAsia="Calibri" w:hAnsiTheme="majorHAnsi" w:cs="InterstateLight"/>
          <w:lang w:val="de-DE" w:eastAsia="zh-CN"/>
        </w:rPr>
        <w:t xml:space="preserve">. İTM </w:t>
      </w:r>
      <w:proofErr w:type="spellStart"/>
      <w:r w:rsidRPr="007A71D6">
        <w:rPr>
          <w:rFonts w:asciiTheme="majorHAnsi" w:eastAsia="Calibri" w:hAnsiTheme="majorHAnsi" w:cs="InterstateLight"/>
          <w:lang w:val="de-DE" w:eastAsia="zh-CN"/>
        </w:rPr>
        <w:t>ayrıca</w:t>
      </w:r>
      <w:proofErr w:type="spellEnd"/>
      <w:r w:rsidRPr="007A71D6">
        <w:rPr>
          <w:rFonts w:asciiTheme="majorHAnsi" w:eastAsia="Calibri" w:hAnsiTheme="majorHAnsi" w:cs="InterstateLight"/>
          <w:lang w:val="de-DE" w:eastAsia="zh-CN"/>
        </w:rPr>
        <w:t xml:space="preserve"> 2010 </w:t>
      </w:r>
      <w:proofErr w:type="spellStart"/>
      <w:r w:rsidRPr="007A71D6">
        <w:rPr>
          <w:rFonts w:asciiTheme="majorHAnsi" w:eastAsia="Calibri" w:hAnsiTheme="majorHAnsi" w:cs="InterstateLight"/>
          <w:lang w:val="de-DE" w:eastAsia="zh-CN"/>
        </w:rPr>
        <w:t>yılında</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Association</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for</w:t>
      </w:r>
      <w:proofErr w:type="spellEnd"/>
      <w:r w:rsidRPr="007A71D6">
        <w:rPr>
          <w:rFonts w:asciiTheme="majorHAnsi" w:eastAsia="Calibri" w:hAnsiTheme="majorHAnsi" w:cs="InterstateLight"/>
          <w:lang w:val="de-DE" w:eastAsia="zh-CN"/>
        </w:rPr>
        <w:t xml:space="preserve"> Public </w:t>
      </w:r>
      <w:proofErr w:type="spellStart"/>
      <w:r w:rsidRPr="007A71D6">
        <w:rPr>
          <w:rFonts w:asciiTheme="majorHAnsi" w:eastAsia="Calibri" w:hAnsiTheme="majorHAnsi" w:cs="InterstateLight"/>
          <w:lang w:val="de-DE" w:eastAsia="zh-CN"/>
        </w:rPr>
        <w:t>Economic</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Theory</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adlı</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uluslararası</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akademik</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cemiyetin</w:t>
      </w:r>
      <w:proofErr w:type="spellEnd"/>
      <w:r w:rsidRPr="007A71D6">
        <w:rPr>
          <w:rFonts w:asciiTheme="majorHAnsi" w:eastAsia="Calibri" w:hAnsiTheme="majorHAnsi" w:cs="InterstateLight"/>
          <w:lang w:val="de-DE" w:eastAsia="zh-CN"/>
        </w:rPr>
        <w:t xml:space="preserve"> 32 ülkeden 400’den fazla sayıda akademisyenin katılımıyla düzenlenen yıllık toplantılarına da ev sahipliği yapmıştır. İTM Müdürü Prof. Dr. Ünal </w:t>
      </w:r>
      <w:proofErr w:type="spellStart"/>
      <w:r w:rsidRPr="007A71D6">
        <w:rPr>
          <w:rFonts w:asciiTheme="majorHAnsi" w:eastAsia="Calibri" w:hAnsiTheme="majorHAnsi" w:cs="InterstateLight"/>
          <w:lang w:val="de-DE" w:eastAsia="zh-CN"/>
        </w:rPr>
        <w:t>Zenginobuz</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ASSET’in</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Genel</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Sekreterliği’ne</w:t>
      </w:r>
      <w:proofErr w:type="spellEnd"/>
      <w:r w:rsidRPr="007A71D6">
        <w:rPr>
          <w:rFonts w:asciiTheme="majorHAnsi" w:eastAsia="Calibri" w:hAnsiTheme="majorHAnsi" w:cs="InterstateLight"/>
          <w:lang w:val="de-DE" w:eastAsia="zh-CN"/>
        </w:rPr>
        <w:t xml:space="preserve"> seçilmiş olup bu görevi 2013-2017 yılları arasında yürütmüştür. Prof. </w:t>
      </w:r>
      <w:proofErr w:type="spellStart"/>
      <w:r w:rsidRPr="007A71D6">
        <w:rPr>
          <w:rFonts w:asciiTheme="majorHAnsi" w:eastAsia="Calibri" w:hAnsiTheme="majorHAnsi" w:cs="InterstateLight"/>
          <w:lang w:val="de-DE" w:eastAsia="zh-CN"/>
        </w:rPr>
        <w:t>Zenginobuz</w:t>
      </w:r>
      <w:proofErr w:type="spellEnd"/>
      <w:r w:rsidRPr="007A71D6">
        <w:rPr>
          <w:rFonts w:asciiTheme="majorHAnsi" w:eastAsia="Calibri" w:hAnsiTheme="majorHAnsi" w:cs="InterstateLight"/>
          <w:lang w:val="de-DE" w:eastAsia="zh-CN"/>
        </w:rPr>
        <w:t xml:space="preserve">, 2019-2021 </w:t>
      </w:r>
      <w:proofErr w:type="spellStart"/>
      <w:r w:rsidRPr="007A71D6">
        <w:rPr>
          <w:rFonts w:asciiTheme="majorHAnsi" w:eastAsia="Calibri" w:hAnsiTheme="majorHAnsi" w:cs="InterstateLight"/>
          <w:lang w:val="de-DE" w:eastAsia="zh-CN"/>
        </w:rPr>
        <w:t>yılları</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için</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ASSET'in</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Başkan</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Yardımcısı</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olarak</w:t>
      </w:r>
      <w:proofErr w:type="spellEnd"/>
      <w:r w:rsidRPr="007A71D6">
        <w:rPr>
          <w:rFonts w:asciiTheme="majorHAnsi" w:eastAsia="Calibri" w:hAnsiTheme="majorHAnsi" w:cs="InterstateLight"/>
          <w:lang w:val="de-DE" w:eastAsia="zh-CN"/>
        </w:rPr>
        <w:t xml:space="preserve"> seçilmiş olup 2021-2023 yılları arasında Cemiyetin Başkanlığı'nı yürütecektir.</w:t>
      </w:r>
    </w:p>
    <w:p w:rsidR="00D5524A" w:rsidRPr="007A71D6" w:rsidRDefault="00D5524A" w:rsidP="0015664B">
      <w:pPr>
        <w:spacing w:after="0" w:line="300" w:lineRule="exact"/>
        <w:jc w:val="both"/>
        <w:rPr>
          <w:rFonts w:asciiTheme="majorHAnsi" w:eastAsia="Calibri" w:hAnsiTheme="majorHAnsi" w:cs="InterstateLight"/>
          <w:lang w:val="de-DE" w:eastAsia="zh-CN"/>
        </w:rPr>
      </w:pPr>
    </w:p>
    <w:p w:rsidR="00D5524A" w:rsidRPr="007A71D6" w:rsidRDefault="00D5524A" w:rsidP="0015664B">
      <w:pPr>
        <w:spacing w:after="0" w:line="300" w:lineRule="exact"/>
        <w:jc w:val="both"/>
        <w:rPr>
          <w:rFonts w:asciiTheme="majorHAnsi" w:eastAsia="Calibri" w:hAnsiTheme="majorHAnsi" w:cs="InterstateLight"/>
          <w:lang w:val="de-DE" w:eastAsia="zh-CN"/>
        </w:rPr>
      </w:pPr>
      <w:r w:rsidRPr="007A71D6">
        <w:rPr>
          <w:rFonts w:asciiTheme="majorHAnsi" w:eastAsia="Calibri" w:hAnsiTheme="majorHAnsi" w:cs="InterstateLight"/>
          <w:lang w:val="de-DE" w:eastAsia="zh-CN"/>
        </w:rPr>
        <w:t xml:space="preserve">          İTM, </w:t>
      </w:r>
      <w:proofErr w:type="spellStart"/>
      <w:r w:rsidRPr="007A71D6">
        <w:rPr>
          <w:rFonts w:asciiTheme="majorHAnsi" w:eastAsia="Calibri" w:hAnsiTheme="majorHAnsi" w:cs="InterstateLight"/>
          <w:lang w:val="de-DE" w:eastAsia="zh-CN"/>
        </w:rPr>
        <w:t>temel</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amacına</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yönelik</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olarak</w:t>
      </w:r>
      <w:proofErr w:type="spellEnd"/>
      <w:r w:rsidRPr="007A71D6">
        <w:rPr>
          <w:rFonts w:asciiTheme="majorHAnsi" w:eastAsia="Calibri" w:hAnsiTheme="majorHAnsi" w:cs="InterstateLight"/>
          <w:lang w:val="de-DE" w:eastAsia="zh-CN"/>
        </w:rPr>
        <w:t xml:space="preserve"> iktisadi tasarım alanında yapılan teorik ve uygulamalı çalışmaları desteklemekte; bu alanda ortak projeler yürütmek ve yüksek lisans eğitimini desteklemek üzere yerel, Avrupa ve diğer uluslararası eğitim ve araştırma kuruluşları ile bağlantı kurmakta ve işbirliği yapmakta; çeşitli yayınlar aracılığıyla iktisadi tasarım </w:t>
      </w:r>
      <w:proofErr w:type="spellStart"/>
      <w:r w:rsidRPr="007A71D6">
        <w:rPr>
          <w:rFonts w:asciiTheme="majorHAnsi" w:eastAsia="Calibri" w:hAnsiTheme="majorHAnsi" w:cs="InterstateLight"/>
          <w:lang w:val="de-DE" w:eastAsia="zh-CN"/>
        </w:rPr>
        <w:t>alanıyla</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yapılan</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çalışmaları</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teşvik</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etmekte</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ve</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yayılmasına</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katkıda</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bulunmakta</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çalıştaylar</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seminerler</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ve</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konferanslar</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düzenlemekte</w:t>
      </w:r>
      <w:proofErr w:type="spellEnd"/>
      <w:r w:rsidRPr="007A71D6">
        <w:rPr>
          <w:rFonts w:asciiTheme="majorHAnsi" w:eastAsia="Calibri" w:hAnsiTheme="majorHAnsi" w:cs="InterstateLight"/>
          <w:lang w:val="de-DE" w:eastAsia="zh-CN"/>
        </w:rPr>
        <w:t xml:space="preserve"> </w:t>
      </w:r>
      <w:proofErr w:type="spellStart"/>
      <w:r w:rsidRPr="007A71D6">
        <w:rPr>
          <w:rFonts w:asciiTheme="majorHAnsi" w:eastAsia="Calibri" w:hAnsiTheme="majorHAnsi" w:cs="InterstateLight"/>
          <w:lang w:val="de-DE" w:eastAsia="zh-CN"/>
        </w:rPr>
        <w:t>ve</w:t>
      </w:r>
      <w:proofErr w:type="spellEnd"/>
      <w:r w:rsidRPr="007A71D6">
        <w:rPr>
          <w:rFonts w:asciiTheme="majorHAnsi" w:eastAsia="Calibri" w:hAnsiTheme="majorHAnsi" w:cs="InterstateLight"/>
          <w:lang w:val="de-DE" w:eastAsia="zh-CN"/>
        </w:rPr>
        <w:t xml:space="preserve"> üyeleri aracılığıyla bu tür konferanslara katılmaktadır. </w:t>
      </w:r>
    </w:p>
    <w:p w:rsidR="00D5524A" w:rsidRPr="007A71D6" w:rsidRDefault="00D5524A" w:rsidP="0015664B">
      <w:pPr>
        <w:spacing w:after="0" w:line="300" w:lineRule="exact"/>
        <w:jc w:val="both"/>
        <w:rPr>
          <w:rFonts w:asciiTheme="majorHAnsi" w:eastAsia="Calibri" w:hAnsiTheme="majorHAnsi" w:cs="InterstateLight"/>
          <w:lang w:val="de-DE" w:eastAsia="zh-CN"/>
        </w:rPr>
      </w:pPr>
    </w:p>
    <w:p w:rsidR="00D5524A" w:rsidRDefault="00D5524A" w:rsidP="0015664B">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II-</w:t>
      </w:r>
      <w:r w:rsidRPr="00D5524A">
        <w:rPr>
          <w:rFonts w:ascii="Cambria" w:eastAsia="Calibri" w:hAnsi="Cambria" w:cs="Times New Roman"/>
          <w:b/>
          <w:color w:val="365F91" w:themeColor="accent1" w:themeShade="BF"/>
          <w:sz w:val="28"/>
          <w:szCs w:val="28"/>
          <w:lang w:eastAsia="tr-TR"/>
        </w:rPr>
        <w:t>MERKEZDE YETKİ, GÖREV VE SORUMLULUKLAR</w:t>
      </w:r>
    </w:p>
    <w:p w:rsidR="0015664B" w:rsidRPr="00D5524A" w:rsidRDefault="0015664B" w:rsidP="0015664B">
      <w:pPr>
        <w:spacing w:after="0" w:line="300" w:lineRule="exact"/>
        <w:rPr>
          <w:rFonts w:ascii="Cambria" w:eastAsia="Calibri" w:hAnsi="Cambria" w:cs="Times New Roman"/>
          <w:b/>
          <w:color w:val="365F91" w:themeColor="accent1" w:themeShade="BF"/>
          <w:sz w:val="28"/>
          <w:szCs w:val="28"/>
          <w:lang w:eastAsia="tr-TR"/>
        </w:rPr>
      </w:pPr>
    </w:p>
    <w:p w:rsidR="00D5524A" w:rsidRPr="00D5524A" w:rsidRDefault="00D5524A" w:rsidP="0015664B">
      <w:pPr>
        <w:spacing w:after="0" w:line="300" w:lineRule="exact"/>
        <w:rPr>
          <w:rFonts w:asciiTheme="majorHAnsi" w:eastAsia="Calibri" w:hAnsiTheme="majorHAnsi" w:cs="InterstateLight"/>
          <w:b/>
          <w:sz w:val="24"/>
          <w:szCs w:val="24"/>
          <w:lang w:val="de-DE" w:eastAsia="zh-CN"/>
        </w:rPr>
      </w:pPr>
      <w:proofErr w:type="spellStart"/>
      <w:r w:rsidRPr="00D5524A">
        <w:rPr>
          <w:rFonts w:asciiTheme="majorHAnsi" w:eastAsia="Calibri" w:hAnsiTheme="majorHAnsi" w:cs="InterstateLight"/>
          <w:b/>
          <w:sz w:val="24"/>
          <w:szCs w:val="24"/>
          <w:lang w:val="de-DE" w:eastAsia="zh-CN"/>
        </w:rPr>
        <w:t>Örgüt</w:t>
      </w:r>
      <w:proofErr w:type="spellEnd"/>
      <w:r w:rsidRPr="00D5524A">
        <w:rPr>
          <w:rFonts w:asciiTheme="majorHAnsi" w:eastAsia="Calibri" w:hAnsiTheme="majorHAnsi" w:cs="InterstateLight"/>
          <w:b/>
          <w:sz w:val="24"/>
          <w:szCs w:val="24"/>
          <w:lang w:val="de-DE" w:eastAsia="zh-CN"/>
        </w:rPr>
        <w:t xml:space="preserve"> </w:t>
      </w:r>
      <w:proofErr w:type="spellStart"/>
      <w:r w:rsidRPr="00D5524A">
        <w:rPr>
          <w:rFonts w:asciiTheme="majorHAnsi" w:eastAsia="Calibri" w:hAnsiTheme="majorHAnsi" w:cs="InterstateLight"/>
          <w:b/>
          <w:sz w:val="24"/>
          <w:szCs w:val="24"/>
          <w:lang w:val="de-DE" w:eastAsia="zh-CN"/>
        </w:rPr>
        <w:t>Yapısı</w:t>
      </w:r>
      <w:proofErr w:type="spellEnd"/>
    </w:p>
    <w:p w:rsidR="00D5524A" w:rsidRPr="00D5524A" w:rsidRDefault="00D5524A" w:rsidP="00D5524A">
      <w:pPr>
        <w:spacing w:after="0" w:line="300" w:lineRule="exact"/>
        <w:rPr>
          <w:rFonts w:asciiTheme="majorHAnsi" w:eastAsia="Calibri" w:hAnsiTheme="majorHAnsi" w:cs="InterstateLight"/>
          <w:sz w:val="24"/>
          <w:szCs w:val="24"/>
          <w:lang w:val="de-DE" w:eastAsia="zh-CN"/>
        </w:rPr>
      </w:pPr>
    </w:p>
    <w:p w:rsidR="00D50348" w:rsidRPr="00D50348" w:rsidRDefault="00D50348" w:rsidP="00D50348">
      <w:pPr>
        <w:spacing w:after="0" w:line="300" w:lineRule="exact"/>
        <w:rPr>
          <w:rFonts w:asciiTheme="majorHAnsi" w:eastAsia="Calibri" w:hAnsiTheme="majorHAnsi" w:cs="InterstateLight"/>
          <w:lang w:val="de-DE" w:eastAsia="zh-CN"/>
        </w:rPr>
      </w:pPr>
      <w:r w:rsidRPr="005F4D7E">
        <w:rPr>
          <w:rFonts w:asciiTheme="majorHAnsi" w:eastAsia="Calibri" w:hAnsiTheme="majorHAnsi" w:cs="InterstateLight"/>
          <w:b/>
          <w:lang w:val="de-DE" w:eastAsia="zh-CN"/>
        </w:rPr>
        <w:t>Merkez Müdürü:</w:t>
      </w:r>
      <w:r w:rsidRPr="00D50348">
        <w:rPr>
          <w:rFonts w:asciiTheme="majorHAnsi" w:eastAsia="Calibri" w:hAnsiTheme="majorHAnsi" w:cs="InterstateLight"/>
          <w:lang w:val="de-DE" w:eastAsia="zh-CN"/>
        </w:rPr>
        <w:t xml:space="preserve"> Prof. Dr. E. Ünal </w:t>
      </w:r>
      <w:proofErr w:type="spellStart"/>
      <w:r w:rsidRPr="00D50348">
        <w:rPr>
          <w:rFonts w:asciiTheme="majorHAnsi" w:eastAsia="Calibri" w:hAnsiTheme="majorHAnsi" w:cs="InterstateLight"/>
          <w:lang w:val="de-DE" w:eastAsia="zh-CN"/>
        </w:rPr>
        <w:t>Zenginobuz</w:t>
      </w:r>
      <w:proofErr w:type="spellEnd"/>
      <w:r w:rsidRPr="00D50348">
        <w:rPr>
          <w:rFonts w:asciiTheme="majorHAnsi" w:eastAsia="Calibri" w:hAnsiTheme="majorHAnsi" w:cs="InterstateLight"/>
          <w:lang w:val="de-DE" w:eastAsia="zh-CN"/>
        </w:rPr>
        <w:t xml:space="preserve"> (Boğaziçi Ü.)</w:t>
      </w:r>
    </w:p>
    <w:p w:rsidR="00D50348" w:rsidRPr="00D50348" w:rsidRDefault="00D50348" w:rsidP="00D50348">
      <w:pPr>
        <w:spacing w:after="0" w:line="300" w:lineRule="exact"/>
        <w:rPr>
          <w:rFonts w:asciiTheme="majorHAnsi" w:eastAsia="Calibri" w:hAnsiTheme="majorHAnsi" w:cs="InterstateLight"/>
          <w:lang w:val="de-DE" w:eastAsia="zh-CN"/>
        </w:rPr>
      </w:pPr>
    </w:p>
    <w:p w:rsidR="00D50348" w:rsidRPr="00D50348" w:rsidRDefault="00D50348" w:rsidP="00D50348">
      <w:pPr>
        <w:spacing w:after="0" w:line="300" w:lineRule="exact"/>
        <w:rPr>
          <w:rFonts w:asciiTheme="majorHAnsi" w:eastAsia="Calibri" w:hAnsiTheme="majorHAnsi" w:cs="InterstateLight"/>
          <w:lang w:val="de-DE" w:eastAsia="zh-CN"/>
        </w:rPr>
      </w:pPr>
      <w:r w:rsidRPr="005F4D7E">
        <w:rPr>
          <w:rFonts w:asciiTheme="majorHAnsi" w:eastAsia="Calibri" w:hAnsiTheme="majorHAnsi" w:cs="InterstateLight"/>
          <w:b/>
          <w:lang w:val="de-DE" w:eastAsia="zh-CN"/>
        </w:rPr>
        <w:t>Merkez Müdür Yardımcıları:</w:t>
      </w:r>
      <w:r w:rsidRPr="00D50348">
        <w:rPr>
          <w:rFonts w:asciiTheme="majorHAnsi" w:eastAsia="Calibri" w:hAnsiTheme="majorHAnsi" w:cs="InterstateLight"/>
          <w:lang w:val="de-DE" w:eastAsia="zh-CN"/>
        </w:rPr>
        <w:t xml:space="preserve"> Doç. Dr. M. Yiğit Gürdal (Boğaziçi Ü.), Prof. Dr. Begüm </w:t>
      </w:r>
      <w:proofErr w:type="spellStart"/>
      <w:r w:rsidRPr="00D50348">
        <w:rPr>
          <w:rFonts w:asciiTheme="majorHAnsi" w:eastAsia="Calibri" w:hAnsiTheme="majorHAnsi" w:cs="InterstateLight"/>
          <w:lang w:val="de-DE" w:eastAsia="zh-CN"/>
        </w:rPr>
        <w:t>Özkaynak</w:t>
      </w:r>
      <w:proofErr w:type="spellEnd"/>
      <w:r w:rsidRPr="00D50348">
        <w:rPr>
          <w:rFonts w:asciiTheme="majorHAnsi" w:eastAsia="Calibri" w:hAnsiTheme="majorHAnsi" w:cs="InterstateLight"/>
          <w:lang w:val="de-DE" w:eastAsia="zh-CN"/>
        </w:rPr>
        <w:t xml:space="preserve"> </w:t>
      </w:r>
      <w:proofErr w:type="spellStart"/>
      <w:r w:rsidRPr="00D50348">
        <w:rPr>
          <w:rFonts w:asciiTheme="majorHAnsi" w:eastAsia="Calibri" w:hAnsiTheme="majorHAnsi" w:cs="InterstateLight"/>
          <w:lang w:val="de-DE" w:eastAsia="zh-CN"/>
        </w:rPr>
        <w:t>Ortaköylüoğlu</w:t>
      </w:r>
      <w:proofErr w:type="spellEnd"/>
      <w:r w:rsidRPr="00D50348">
        <w:rPr>
          <w:rFonts w:asciiTheme="majorHAnsi" w:eastAsia="Calibri" w:hAnsiTheme="majorHAnsi" w:cs="InterstateLight"/>
          <w:lang w:val="de-DE" w:eastAsia="zh-CN"/>
        </w:rPr>
        <w:t xml:space="preserve"> (Boğaziçi Ü.)</w:t>
      </w:r>
    </w:p>
    <w:p w:rsidR="00D50348" w:rsidRPr="00D50348" w:rsidRDefault="00D50348" w:rsidP="00D50348">
      <w:pPr>
        <w:spacing w:after="0" w:line="300" w:lineRule="exact"/>
        <w:rPr>
          <w:rFonts w:asciiTheme="majorHAnsi" w:eastAsia="Calibri" w:hAnsiTheme="majorHAnsi" w:cs="InterstateLight"/>
          <w:lang w:val="de-DE" w:eastAsia="zh-CN"/>
        </w:rPr>
      </w:pPr>
    </w:p>
    <w:p w:rsidR="00D50348" w:rsidRPr="00D50348" w:rsidRDefault="00D50348" w:rsidP="00D50348">
      <w:pPr>
        <w:spacing w:after="0" w:line="300" w:lineRule="exact"/>
        <w:rPr>
          <w:rFonts w:asciiTheme="majorHAnsi" w:eastAsia="Calibri" w:hAnsiTheme="majorHAnsi" w:cs="InterstateLight"/>
          <w:lang w:val="de-DE" w:eastAsia="zh-CN"/>
        </w:rPr>
      </w:pPr>
      <w:r w:rsidRPr="005F4D7E">
        <w:rPr>
          <w:rFonts w:asciiTheme="majorHAnsi" w:eastAsia="Calibri" w:hAnsiTheme="majorHAnsi" w:cs="InterstateLight"/>
          <w:b/>
          <w:lang w:val="de-DE" w:eastAsia="zh-CN"/>
        </w:rPr>
        <w:t>Üyeler:</w:t>
      </w:r>
      <w:r w:rsidRPr="00D50348">
        <w:rPr>
          <w:rFonts w:asciiTheme="majorHAnsi" w:eastAsia="Calibri" w:hAnsiTheme="majorHAnsi" w:cs="InterstateLight"/>
          <w:lang w:val="de-DE" w:eastAsia="zh-CN"/>
        </w:rPr>
        <w:t xml:space="preserve"> A. Alkan (Sabancı Ü.), F. </w:t>
      </w:r>
      <w:proofErr w:type="spellStart"/>
      <w:r w:rsidRPr="00D50348">
        <w:rPr>
          <w:rFonts w:asciiTheme="majorHAnsi" w:eastAsia="Calibri" w:hAnsiTheme="majorHAnsi" w:cs="InterstateLight"/>
          <w:lang w:val="de-DE" w:eastAsia="zh-CN"/>
        </w:rPr>
        <w:t>Aleskerov</w:t>
      </w:r>
      <w:proofErr w:type="spellEnd"/>
      <w:r w:rsidRPr="00D50348">
        <w:rPr>
          <w:rFonts w:asciiTheme="majorHAnsi" w:eastAsia="Calibri" w:hAnsiTheme="majorHAnsi" w:cs="InterstateLight"/>
          <w:lang w:val="de-DE" w:eastAsia="zh-CN"/>
        </w:rPr>
        <w:t xml:space="preserve"> (</w:t>
      </w:r>
      <w:proofErr w:type="spellStart"/>
      <w:r w:rsidRPr="00D50348">
        <w:rPr>
          <w:rFonts w:asciiTheme="majorHAnsi" w:eastAsia="Calibri" w:hAnsiTheme="majorHAnsi" w:cs="InterstateLight"/>
          <w:lang w:val="de-DE" w:eastAsia="zh-CN"/>
        </w:rPr>
        <w:t>State</w:t>
      </w:r>
      <w:proofErr w:type="spellEnd"/>
      <w:r w:rsidRPr="00D50348">
        <w:rPr>
          <w:rFonts w:asciiTheme="majorHAnsi" w:eastAsia="Calibri" w:hAnsiTheme="majorHAnsi" w:cs="InterstateLight"/>
          <w:lang w:val="de-DE" w:eastAsia="zh-CN"/>
        </w:rPr>
        <w:t xml:space="preserve"> U. </w:t>
      </w:r>
      <w:proofErr w:type="spellStart"/>
      <w:r w:rsidRPr="00D50348">
        <w:rPr>
          <w:rFonts w:asciiTheme="majorHAnsi" w:eastAsia="Calibri" w:hAnsiTheme="majorHAnsi" w:cs="InterstateLight"/>
          <w:lang w:val="de-DE" w:eastAsia="zh-CN"/>
        </w:rPr>
        <w:t>Higher</w:t>
      </w:r>
      <w:proofErr w:type="spellEnd"/>
      <w:r w:rsidRPr="00D50348">
        <w:rPr>
          <w:rFonts w:asciiTheme="majorHAnsi" w:eastAsia="Calibri" w:hAnsiTheme="majorHAnsi" w:cs="InterstateLight"/>
          <w:lang w:val="de-DE" w:eastAsia="zh-CN"/>
        </w:rPr>
        <w:t xml:space="preserve"> School of </w:t>
      </w:r>
      <w:proofErr w:type="spellStart"/>
      <w:r w:rsidRPr="00D50348">
        <w:rPr>
          <w:rFonts w:asciiTheme="majorHAnsi" w:eastAsia="Calibri" w:hAnsiTheme="majorHAnsi" w:cs="InterstateLight"/>
          <w:lang w:val="de-DE" w:eastAsia="zh-CN"/>
        </w:rPr>
        <w:t>Economics</w:t>
      </w:r>
      <w:proofErr w:type="spellEnd"/>
      <w:r w:rsidRPr="00D50348">
        <w:rPr>
          <w:rFonts w:asciiTheme="majorHAnsi" w:eastAsia="Calibri" w:hAnsiTheme="majorHAnsi" w:cs="InterstateLight"/>
          <w:lang w:val="de-DE" w:eastAsia="zh-CN"/>
        </w:rPr>
        <w:t xml:space="preserve">), S. Barbera (U. </w:t>
      </w:r>
      <w:proofErr w:type="spellStart"/>
      <w:r w:rsidRPr="00D50348">
        <w:rPr>
          <w:rFonts w:asciiTheme="majorHAnsi" w:eastAsia="Calibri" w:hAnsiTheme="majorHAnsi" w:cs="InterstateLight"/>
          <w:lang w:val="de-DE" w:eastAsia="zh-CN"/>
        </w:rPr>
        <w:t>Autonoma</w:t>
      </w:r>
      <w:proofErr w:type="spellEnd"/>
      <w:r w:rsidRPr="00D50348">
        <w:rPr>
          <w:rFonts w:asciiTheme="majorHAnsi" w:eastAsia="Calibri" w:hAnsiTheme="majorHAnsi" w:cs="InterstateLight"/>
          <w:lang w:val="de-DE" w:eastAsia="zh-CN"/>
        </w:rPr>
        <w:t xml:space="preserve"> de Barcelona), S. </w:t>
      </w:r>
      <w:proofErr w:type="spellStart"/>
      <w:r w:rsidRPr="00D50348">
        <w:rPr>
          <w:rFonts w:asciiTheme="majorHAnsi" w:eastAsia="Calibri" w:hAnsiTheme="majorHAnsi" w:cs="InterstateLight"/>
          <w:lang w:val="de-DE" w:eastAsia="zh-CN"/>
        </w:rPr>
        <w:t>Brams</w:t>
      </w:r>
      <w:proofErr w:type="spellEnd"/>
      <w:r w:rsidRPr="00D50348">
        <w:rPr>
          <w:rFonts w:asciiTheme="majorHAnsi" w:eastAsia="Calibri" w:hAnsiTheme="majorHAnsi" w:cs="InterstateLight"/>
          <w:lang w:val="de-DE" w:eastAsia="zh-CN"/>
        </w:rPr>
        <w:t xml:space="preserve"> (New York U.), D. </w:t>
      </w:r>
      <w:proofErr w:type="spellStart"/>
      <w:r w:rsidRPr="00D50348">
        <w:rPr>
          <w:rFonts w:asciiTheme="majorHAnsi" w:eastAsia="Calibri" w:hAnsiTheme="majorHAnsi" w:cs="InterstateLight"/>
          <w:lang w:val="de-DE" w:eastAsia="zh-CN"/>
        </w:rPr>
        <w:t>Campbell</w:t>
      </w:r>
      <w:proofErr w:type="spellEnd"/>
      <w:r w:rsidRPr="00D50348">
        <w:rPr>
          <w:rFonts w:asciiTheme="majorHAnsi" w:eastAsia="Calibri" w:hAnsiTheme="majorHAnsi" w:cs="InterstateLight"/>
          <w:lang w:val="de-DE" w:eastAsia="zh-CN"/>
        </w:rPr>
        <w:t xml:space="preserve"> (</w:t>
      </w:r>
      <w:proofErr w:type="spellStart"/>
      <w:r w:rsidRPr="00D50348">
        <w:rPr>
          <w:rFonts w:asciiTheme="majorHAnsi" w:eastAsia="Calibri" w:hAnsiTheme="majorHAnsi" w:cs="InterstateLight"/>
          <w:lang w:val="de-DE" w:eastAsia="zh-CN"/>
        </w:rPr>
        <w:t>College</w:t>
      </w:r>
      <w:proofErr w:type="spellEnd"/>
      <w:r w:rsidRPr="00D50348">
        <w:rPr>
          <w:rFonts w:asciiTheme="majorHAnsi" w:eastAsia="Calibri" w:hAnsiTheme="majorHAnsi" w:cs="InterstateLight"/>
          <w:lang w:val="de-DE" w:eastAsia="zh-CN"/>
        </w:rPr>
        <w:t xml:space="preserve"> of William &amp; Mary), G. </w:t>
      </w:r>
      <w:proofErr w:type="spellStart"/>
      <w:r w:rsidRPr="00D50348">
        <w:rPr>
          <w:rFonts w:asciiTheme="majorHAnsi" w:eastAsia="Calibri" w:hAnsiTheme="majorHAnsi" w:cs="InterstateLight"/>
          <w:lang w:val="de-DE" w:eastAsia="zh-CN"/>
        </w:rPr>
        <w:t>Demange</w:t>
      </w:r>
      <w:proofErr w:type="spellEnd"/>
      <w:r w:rsidRPr="00D50348">
        <w:rPr>
          <w:rFonts w:asciiTheme="majorHAnsi" w:eastAsia="Calibri" w:hAnsiTheme="majorHAnsi" w:cs="InterstateLight"/>
          <w:lang w:val="de-DE" w:eastAsia="zh-CN"/>
        </w:rPr>
        <w:t xml:space="preserve"> (E.H.E.S.S </w:t>
      </w:r>
      <w:proofErr w:type="spellStart"/>
      <w:r w:rsidRPr="00D50348">
        <w:rPr>
          <w:rFonts w:asciiTheme="majorHAnsi" w:eastAsia="Calibri" w:hAnsiTheme="majorHAnsi" w:cs="InterstateLight"/>
          <w:lang w:val="de-DE" w:eastAsia="zh-CN"/>
        </w:rPr>
        <w:t>and</w:t>
      </w:r>
      <w:proofErr w:type="spellEnd"/>
      <w:r w:rsidRPr="00D50348">
        <w:rPr>
          <w:rFonts w:asciiTheme="majorHAnsi" w:eastAsia="Calibri" w:hAnsiTheme="majorHAnsi" w:cs="InterstateLight"/>
          <w:lang w:val="de-DE" w:eastAsia="zh-CN"/>
        </w:rPr>
        <w:t xml:space="preserve"> P.S.E), B. Dutta (University of </w:t>
      </w:r>
      <w:proofErr w:type="spellStart"/>
      <w:r w:rsidRPr="00D50348">
        <w:rPr>
          <w:rFonts w:asciiTheme="majorHAnsi" w:eastAsia="Calibri" w:hAnsiTheme="majorHAnsi" w:cs="InterstateLight"/>
          <w:lang w:val="de-DE" w:eastAsia="zh-CN"/>
        </w:rPr>
        <w:t>Warwick</w:t>
      </w:r>
      <w:proofErr w:type="spellEnd"/>
      <w:r w:rsidRPr="00D50348">
        <w:rPr>
          <w:rFonts w:asciiTheme="majorHAnsi" w:eastAsia="Calibri" w:hAnsiTheme="majorHAnsi" w:cs="InterstateLight"/>
          <w:lang w:val="de-DE" w:eastAsia="zh-CN"/>
        </w:rPr>
        <w:t xml:space="preserve">), R. </w:t>
      </w:r>
      <w:proofErr w:type="spellStart"/>
      <w:r w:rsidRPr="00D50348">
        <w:rPr>
          <w:rFonts w:asciiTheme="majorHAnsi" w:eastAsia="Calibri" w:hAnsiTheme="majorHAnsi" w:cs="InterstateLight"/>
          <w:lang w:val="de-DE" w:eastAsia="zh-CN"/>
        </w:rPr>
        <w:t>Guesnerie</w:t>
      </w:r>
      <w:proofErr w:type="spellEnd"/>
      <w:r w:rsidRPr="00D50348">
        <w:rPr>
          <w:rFonts w:asciiTheme="majorHAnsi" w:eastAsia="Calibri" w:hAnsiTheme="majorHAnsi" w:cs="InterstateLight"/>
          <w:lang w:val="de-DE" w:eastAsia="zh-CN"/>
        </w:rPr>
        <w:t xml:space="preserve"> (PSE), F. Gül (Princeton U.), B. </w:t>
      </w:r>
      <w:proofErr w:type="spellStart"/>
      <w:r w:rsidRPr="00D50348">
        <w:rPr>
          <w:rFonts w:asciiTheme="majorHAnsi" w:eastAsia="Calibri" w:hAnsiTheme="majorHAnsi" w:cs="InterstateLight"/>
          <w:lang w:val="de-DE" w:eastAsia="zh-CN"/>
        </w:rPr>
        <w:t>Holmstrom</w:t>
      </w:r>
      <w:proofErr w:type="spellEnd"/>
      <w:r w:rsidRPr="00D50348">
        <w:rPr>
          <w:rFonts w:asciiTheme="majorHAnsi" w:eastAsia="Calibri" w:hAnsiTheme="majorHAnsi" w:cs="InterstateLight"/>
          <w:lang w:val="de-DE" w:eastAsia="zh-CN"/>
        </w:rPr>
        <w:t xml:space="preserve"> (M.I.T), M. Y. Gürdal (Boğaziçi Ü.), T. </w:t>
      </w:r>
      <w:proofErr w:type="spellStart"/>
      <w:r w:rsidRPr="00D50348">
        <w:rPr>
          <w:rFonts w:asciiTheme="majorHAnsi" w:eastAsia="Calibri" w:hAnsiTheme="majorHAnsi" w:cs="InterstateLight"/>
          <w:lang w:val="de-DE" w:eastAsia="zh-CN"/>
        </w:rPr>
        <w:t>Ichiishi</w:t>
      </w:r>
      <w:proofErr w:type="spellEnd"/>
      <w:r w:rsidRPr="00D50348">
        <w:rPr>
          <w:rFonts w:asciiTheme="majorHAnsi" w:eastAsia="Calibri" w:hAnsiTheme="majorHAnsi" w:cs="InterstateLight"/>
          <w:lang w:val="de-DE" w:eastAsia="zh-CN"/>
        </w:rPr>
        <w:t xml:space="preserve"> (Ohio </w:t>
      </w:r>
      <w:proofErr w:type="spellStart"/>
      <w:r w:rsidRPr="00D50348">
        <w:rPr>
          <w:rFonts w:asciiTheme="majorHAnsi" w:eastAsia="Calibri" w:hAnsiTheme="majorHAnsi" w:cs="InterstateLight"/>
          <w:lang w:val="de-DE" w:eastAsia="zh-CN"/>
        </w:rPr>
        <w:t>State</w:t>
      </w:r>
      <w:proofErr w:type="spellEnd"/>
      <w:r w:rsidRPr="00D50348">
        <w:rPr>
          <w:rFonts w:asciiTheme="majorHAnsi" w:eastAsia="Calibri" w:hAnsiTheme="majorHAnsi" w:cs="InterstateLight"/>
          <w:lang w:val="de-DE" w:eastAsia="zh-CN"/>
        </w:rPr>
        <w:t xml:space="preserve"> U.), M. Jackson (Stanford U.), T. Kara (Bilkent Ü.), R. </w:t>
      </w:r>
      <w:proofErr w:type="spellStart"/>
      <w:r w:rsidRPr="00D50348">
        <w:rPr>
          <w:rFonts w:asciiTheme="majorHAnsi" w:eastAsia="Calibri" w:hAnsiTheme="majorHAnsi" w:cs="InterstateLight"/>
          <w:lang w:val="de-DE" w:eastAsia="zh-CN"/>
        </w:rPr>
        <w:t>Kihlstrom</w:t>
      </w:r>
      <w:proofErr w:type="spellEnd"/>
      <w:r w:rsidRPr="00D50348">
        <w:rPr>
          <w:rFonts w:asciiTheme="majorHAnsi" w:eastAsia="Calibri" w:hAnsiTheme="majorHAnsi" w:cs="InterstateLight"/>
          <w:lang w:val="de-DE" w:eastAsia="zh-CN"/>
        </w:rPr>
        <w:t xml:space="preserve"> (U. of Pennsylvania), P. </w:t>
      </w:r>
      <w:proofErr w:type="spellStart"/>
      <w:r w:rsidRPr="00D50348">
        <w:rPr>
          <w:rFonts w:asciiTheme="majorHAnsi" w:eastAsia="Calibri" w:hAnsiTheme="majorHAnsi" w:cs="InterstateLight"/>
          <w:lang w:val="de-DE" w:eastAsia="zh-CN"/>
        </w:rPr>
        <w:t>Klemperer</w:t>
      </w:r>
      <w:proofErr w:type="spellEnd"/>
      <w:r w:rsidRPr="00D50348">
        <w:rPr>
          <w:rFonts w:asciiTheme="majorHAnsi" w:eastAsia="Calibri" w:hAnsiTheme="majorHAnsi" w:cs="InterstateLight"/>
          <w:lang w:val="de-DE" w:eastAsia="zh-CN"/>
        </w:rPr>
        <w:t xml:space="preserve"> (Oxford U.), S. Koray (Bilkent Ü.), J. </w:t>
      </w:r>
      <w:proofErr w:type="spellStart"/>
      <w:r w:rsidRPr="00D50348">
        <w:rPr>
          <w:rFonts w:asciiTheme="majorHAnsi" w:eastAsia="Calibri" w:hAnsiTheme="majorHAnsi" w:cs="InterstateLight"/>
          <w:lang w:val="de-DE" w:eastAsia="zh-CN"/>
        </w:rPr>
        <w:t>Ledyard</w:t>
      </w:r>
      <w:proofErr w:type="spellEnd"/>
      <w:r w:rsidRPr="00D50348">
        <w:rPr>
          <w:rFonts w:asciiTheme="majorHAnsi" w:eastAsia="Calibri" w:hAnsiTheme="majorHAnsi" w:cs="InterstateLight"/>
          <w:lang w:val="de-DE" w:eastAsia="zh-CN"/>
        </w:rPr>
        <w:t xml:space="preserve"> (</w:t>
      </w:r>
      <w:proofErr w:type="spellStart"/>
      <w:r w:rsidRPr="00D50348">
        <w:rPr>
          <w:rFonts w:asciiTheme="majorHAnsi" w:eastAsia="Calibri" w:hAnsiTheme="majorHAnsi" w:cs="InterstateLight"/>
          <w:lang w:val="de-DE" w:eastAsia="zh-CN"/>
        </w:rPr>
        <w:t>CalTech</w:t>
      </w:r>
      <w:proofErr w:type="spellEnd"/>
      <w:r w:rsidRPr="00D50348">
        <w:rPr>
          <w:rFonts w:asciiTheme="majorHAnsi" w:eastAsia="Calibri" w:hAnsiTheme="majorHAnsi" w:cs="InterstateLight"/>
          <w:lang w:val="de-DE" w:eastAsia="zh-CN"/>
        </w:rPr>
        <w:t xml:space="preserve">), E. </w:t>
      </w:r>
      <w:proofErr w:type="spellStart"/>
      <w:r w:rsidRPr="00D50348">
        <w:rPr>
          <w:rFonts w:asciiTheme="majorHAnsi" w:eastAsia="Calibri" w:hAnsiTheme="majorHAnsi" w:cs="InterstateLight"/>
          <w:lang w:val="de-DE" w:eastAsia="zh-CN"/>
        </w:rPr>
        <w:t>Maskin</w:t>
      </w:r>
      <w:proofErr w:type="spellEnd"/>
      <w:r w:rsidRPr="00D50348">
        <w:rPr>
          <w:rFonts w:asciiTheme="majorHAnsi" w:eastAsia="Calibri" w:hAnsiTheme="majorHAnsi" w:cs="InterstateLight"/>
          <w:lang w:val="de-DE" w:eastAsia="zh-CN"/>
        </w:rPr>
        <w:t xml:space="preserve"> (Harvard U.), A. Mumcu (Boğaziçi Ü.), D. M. </w:t>
      </w:r>
      <w:proofErr w:type="spellStart"/>
      <w:r w:rsidRPr="00D50348">
        <w:rPr>
          <w:rFonts w:asciiTheme="majorHAnsi" w:eastAsia="Calibri" w:hAnsiTheme="majorHAnsi" w:cs="InterstateLight"/>
          <w:lang w:val="de-DE" w:eastAsia="zh-CN"/>
        </w:rPr>
        <w:t>Newbery</w:t>
      </w:r>
      <w:proofErr w:type="spellEnd"/>
      <w:r w:rsidRPr="00D50348">
        <w:rPr>
          <w:rFonts w:asciiTheme="majorHAnsi" w:eastAsia="Calibri" w:hAnsiTheme="majorHAnsi" w:cs="InterstateLight"/>
          <w:lang w:val="de-DE" w:eastAsia="zh-CN"/>
        </w:rPr>
        <w:t xml:space="preserve"> (Cambridge U.), E. </w:t>
      </w:r>
      <w:proofErr w:type="spellStart"/>
      <w:r w:rsidRPr="00D50348">
        <w:rPr>
          <w:rFonts w:asciiTheme="majorHAnsi" w:eastAsia="Calibri" w:hAnsiTheme="majorHAnsi" w:cs="InterstateLight"/>
          <w:lang w:val="de-DE" w:eastAsia="zh-CN"/>
        </w:rPr>
        <w:t>Ök</w:t>
      </w:r>
      <w:proofErr w:type="spellEnd"/>
      <w:r w:rsidRPr="00D50348">
        <w:rPr>
          <w:rFonts w:asciiTheme="majorHAnsi" w:eastAsia="Calibri" w:hAnsiTheme="majorHAnsi" w:cs="InterstateLight"/>
          <w:lang w:val="de-DE" w:eastAsia="zh-CN"/>
        </w:rPr>
        <w:t xml:space="preserve"> (New York U.), B. </w:t>
      </w:r>
      <w:proofErr w:type="spellStart"/>
      <w:r w:rsidRPr="00D50348">
        <w:rPr>
          <w:rFonts w:asciiTheme="majorHAnsi" w:eastAsia="Calibri" w:hAnsiTheme="majorHAnsi" w:cs="InterstateLight"/>
          <w:lang w:val="de-DE" w:eastAsia="zh-CN"/>
        </w:rPr>
        <w:t>Özkaynak</w:t>
      </w:r>
      <w:proofErr w:type="spellEnd"/>
      <w:r w:rsidRPr="00D50348">
        <w:rPr>
          <w:rFonts w:asciiTheme="majorHAnsi" w:eastAsia="Calibri" w:hAnsiTheme="majorHAnsi" w:cs="InterstateLight"/>
          <w:lang w:val="de-DE" w:eastAsia="zh-CN"/>
        </w:rPr>
        <w:t xml:space="preserve"> </w:t>
      </w:r>
      <w:proofErr w:type="spellStart"/>
      <w:r w:rsidRPr="00D50348">
        <w:rPr>
          <w:rFonts w:asciiTheme="majorHAnsi" w:eastAsia="Calibri" w:hAnsiTheme="majorHAnsi" w:cs="InterstateLight"/>
          <w:lang w:val="de-DE" w:eastAsia="zh-CN"/>
        </w:rPr>
        <w:t>Ortaköylüoğlu</w:t>
      </w:r>
      <w:proofErr w:type="spellEnd"/>
      <w:r w:rsidRPr="00D50348">
        <w:rPr>
          <w:rFonts w:asciiTheme="majorHAnsi" w:eastAsia="Calibri" w:hAnsiTheme="majorHAnsi" w:cs="InterstateLight"/>
          <w:lang w:val="de-DE" w:eastAsia="zh-CN"/>
        </w:rPr>
        <w:t xml:space="preserve"> (Boğaziçi U.), T. </w:t>
      </w:r>
      <w:proofErr w:type="spellStart"/>
      <w:r w:rsidRPr="00D50348">
        <w:rPr>
          <w:rFonts w:asciiTheme="majorHAnsi" w:eastAsia="Calibri" w:hAnsiTheme="majorHAnsi" w:cs="InterstateLight"/>
          <w:lang w:val="de-DE" w:eastAsia="zh-CN"/>
        </w:rPr>
        <w:t>Palfrey</w:t>
      </w:r>
      <w:proofErr w:type="spellEnd"/>
      <w:r w:rsidRPr="00D50348">
        <w:rPr>
          <w:rFonts w:asciiTheme="majorHAnsi" w:eastAsia="Calibri" w:hAnsiTheme="majorHAnsi" w:cs="InterstateLight"/>
          <w:lang w:val="de-DE" w:eastAsia="zh-CN"/>
        </w:rPr>
        <w:t xml:space="preserve"> (</w:t>
      </w:r>
      <w:proofErr w:type="spellStart"/>
      <w:r w:rsidRPr="00D50348">
        <w:rPr>
          <w:rFonts w:asciiTheme="majorHAnsi" w:eastAsia="Calibri" w:hAnsiTheme="majorHAnsi" w:cs="InterstateLight"/>
          <w:lang w:val="de-DE" w:eastAsia="zh-CN"/>
        </w:rPr>
        <w:t>Caltech</w:t>
      </w:r>
      <w:proofErr w:type="spellEnd"/>
      <w:r w:rsidRPr="00D50348">
        <w:rPr>
          <w:rFonts w:asciiTheme="majorHAnsi" w:eastAsia="Calibri" w:hAnsiTheme="majorHAnsi" w:cs="InterstateLight"/>
          <w:lang w:val="de-DE" w:eastAsia="zh-CN"/>
        </w:rPr>
        <w:t xml:space="preserve">), J. </w:t>
      </w:r>
      <w:proofErr w:type="spellStart"/>
      <w:r w:rsidRPr="00D50348">
        <w:rPr>
          <w:rFonts w:asciiTheme="majorHAnsi" w:eastAsia="Calibri" w:hAnsiTheme="majorHAnsi" w:cs="InterstateLight"/>
          <w:lang w:val="de-DE" w:eastAsia="zh-CN"/>
        </w:rPr>
        <w:t>Roemer</w:t>
      </w:r>
      <w:proofErr w:type="spellEnd"/>
      <w:r w:rsidRPr="00D50348">
        <w:rPr>
          <w:rFonts w:asciiTheme="majorHAnsi" w:eastAsia="Calibri" w:hAnsiTheme="majorHAnsi" w:cs="InterstateLight"/>
          <w:lang w:val="de-DE" w:eastAsia="zh-CN"/>
        </w:rPr>
        <w:t xml:space="preserve"> (Yale U.), J. </w:t>
      </w:r>
      <w:proofErr w:type="spellStart"/>
      <w:r w:rsidRPr="00D50348">
        <w:rPr>
          <w:rFonts w:asciiTheme="majorHAnsi" w:eastAsia="Calibri" w:hAnsiTheme="majorHAnsi" w:cs="InterstateLight"/>
          <w:lang w:val="de-DE" w:eastAsia="zh-CN"/>
        </w:rPr>
        <w:t>Rosenmüller</w:t>
      </w:r>
      <w:proofErr w:type="spellEnd"/>
      <w:r w:rsidRPr="00D50348">
        <w:rPr>
          <w:rFonts w:asciiTheme="majorHAnsi" w:eastAsia="Calibri" w:hAnsiTheme="majorHAnsi" w:cs="InterstateLight"/>
          <w:lang w:val="de-DE" w:eastAsia="zh-CN"/>
        </w:rPr>
        <w:t xml:space="preserve"> (U. of </w:t>
      </w:r>
      <w:proofErr w:type="spellStart"/>
      <w:r w:rsidRPr="00D50348">
        <w:rPr>
          <w:rFonts w:asciiTheme="majorHAnsi" w:eastAsia="Calibri" w:hAnsiTheme="majorHAnsi" w:cs="InterstateLight"/>
          <w:lang w:val="de-DE" w:eastAsia="zh-CN"/>
        </w:rPr>
        <w:t>Bielefeld</w:t>
      </w:r>
      <w:proofErr w:type="spellEnd"/>
      <w:r w:rsidRPr="00D50348">
        <w:rPr>
          <w:rFonts w:asciiTheme="majorHAnsi" w:eastAsia="Calibri" w:hAnsiTheme="majorHAnsi" w:cs="InterstateLight"/>
          <w:lang w:val="de-DE" w:eastAsia="zh-CN"/>
        </w:rPr>
        <w:t xml:space="preserve">), A. </w:t>
      </w:r>
      <w:proofErr w:type="spellStart"/>
      <w:r w:rsidRPr="00D50348">
        <w:rPr>
          <w:rFonts w:asciiTheme="majorHAnsi" w:eastAsia="Calibri" w:hAnsiTheme="majorHAnsi" w:cs="InterstateLight"/>
          <w:lang w:val="de-DE" w:eastAsia="zh-CN"/>
        </w:rPr>
        <w:lastRenderedPageBreak/>
        <w:t>Rubinstein</w:t>
      </w:r>
      <w:proofErr w:type="spellEnd"/>
      <w:r w:rsidRPr="00D50348">
        <w:rPr>
          <w:rFonts w:asciiTheme="majorHAnsi" w:eastAsia="Calibri" w:hAnsiTheme="majorHAnsi" w:cs="InterstateLight"/>
          <w:lang w:val="de-DE" w:eastAsia="zh-CN"/>
        </w:rPr>
        <w:t xml:space="preserve"> (U. of Tel Aviv), İ. Sağlam (TOBB), T. </w:t>
      </w:r>
      <w:proofErr w:type="spellStart"/>
      <w:r w:rsidRPr="00D50348">
        <w:rPr>
          <w:rFonts w:asciiTheme="majorHAnsi" w:eastAsia="Calibri" w:hAnsiTheme="majorHAnsi" w:cs="InterstateLight"/>
          <w:lang w:val="de-DE" w:eastAsia="zh-CN"/>
        </w:rPr>
        <w:t>Saijo</w:t>
      </w:r>
      <w:proofErr w:type="spellEnd"/>
      <w:r w:rsidRPr="00D50348">
        <w:rPr>
          <w:rFonts w:asciiTheme="majorHAnsi" w:eastAsia="Calibri" w:hAnsiTheme="majorHAnsi" w:cs="InterstateLight"/>
          <w:lang w:val="de-DE" w:eastAsia="zh-CN"/>
        </w:rPr>
        <w:t xml:space="preserve"> (Osaka U.), R. Sanver (U. Paris </w:t>
      </w:r>
      <w:proofErr w:type="spellStart"/>
      <w:r w:rsidRPr="00D50348">
        <w:rPr>
          <w:rFonts w:asciiTheme="majorHAnsi" w:eastAsia="Calibri" w:hAnsiTheme="majorHAnsi" w:cs="InterstateLight"/>
          <w:lang w:val="de-DE" w:eastAsia="zh-CN"/>
        </w:rPr>
        <w:t>Dauphine</w:t>
      </w:r>
      <w:proofErr w:type="spellEnd"/>
      <w:r w:rsidRPr="00D50348">
        <w:rPr>
          <w:rFonts w:asciiTheme="majorHAnsi" w:eastAsia="Calibri" w:hAnsiTheme="majorHAnsi" w:cs="InterstateLight"/>
          <w:lang w:val="de-DE" w:eastAsia="zh-CN"/>
        </w:rPr>
        <w:t xml:space="preserve">), D. </w:t>
      </w:r>
      <w:proofErr w:type="spellStart"/>
      <w:r w:rsidRPr="00D50348">
        <w:rPr>
          <w:rFonts w:asciiTheme="majorHAnsi" w:eastAsia="Calibri" w:hAnsiTheme="majorHAnsi" w:cs="InterstateLight"/>
          <w:lang w:val="de-DE" w:eastAsia="zh-CN"/>
        </w:rPr>
        <w:t>Schmeidler</w:t>
      </w:r>
      <w:proofErr w:type="spellEnd"/>
      <w:r w:rsidRPr="00D50348">
        <w:rPr>
          <w:rFonts w:asciiTheme="majorHAnsi" w:eastAsia="Calibri" w:hAnsiTheme="majorHAnsi" w:cs="InterstateLight"/>
          <w:lang w:val="de-DE" w:eastAsia="zh-CN"/>
        </w:rPr>
        <w:t xml:space="preserve"> (U. of Tel Aviv), A. Sen (</w:t>
      </w:r>
      <w:proofErr w:type="spellStart"/>
      <w:r w:rsidRPr="00D50348">
        <w:rPr>
          <w:rFonts w:asciiTheme="majorHAnsi" w:eastAsia="Calibri" w:hAnsiTheme="majorHAnsi" w:cs="InterstateLight"/>
          <w:lang w:val="de-DE" w:eastAsia="zh-CN"/>
        </w:rPr>
        <w:t>Indian</w:t>
      </w:r>
      <w:proofErr w:type="spellEnd"/>
      <w:r w:rsidRPr="00D50348">
        <w:rPr>
          <w:rFonts w:asciiTheme="majorHAnsi" w:eastAsia="Calibri" w:hAnsiTheme="majorHAnsi" w:cs="InterstateLight"/>
          <w:lang w:val="de-DE" w:eastAsia="zh-CN"/>
        </w:rPr>
        <w:t xml:space="preserve"> Statistical </w:t>
      </w:r>
      <w:proofErr w:type="spellStart"/>
      <w:r w:rsidRPr="00D50348">
        <w:rPr>
          <w:rFonts w:asciiTheme="majorHAnsi" w:eastAsia="Calibri" w:hAnsiTheme="majorHAnsi" w:cs="InterstateLight"/>
          <w:lang w:val="de-DE" w:eastAsia="zh-CN"/>
        </w:rPr>
        <w:t>Institute</w:t>
      </w:r>
      <w:proofErr w:type="spellEnd"/>
      <w:r w:rsidRPr="00D50348">
        <w:rPr>
          <w:rFonts w:asciiTheme="majorHAnsi" w:eastAsia="Calibri" w:hAnsiTheme="majorHAnsi" w:cs="InterstateLight"/>
          <w:lang w:val="de-DE" w:eastAsia="zh-CN"/>
        </w:rPr>
        <w:t xml:space="preserve">), V. Smith (George Mason), S. </w:t>
      </w:r>
      <w:proofErr w:type="spellStart"/>
      <w:r w:rsidRPr="00D50348">
        <w:rPr>
          <w:rFonts w:asciiTheme="majorHAnsi" w:eastAsia="Calibri" w:hAnsiTheme="majorHAnsi" w:cs="InterstateLight"/>
          <w:lang w:val="de-DE" w:eastAsia="zh-CN"/>
        </w:rPr>
        <w:t>Srivastava</w:t>
      </w:r>
      <w:proofErr w:type="spellEnd"/>
      <w:r w:rsidRPr="00D50348">
        <w:rPr>
          <w:rFonts w:asciiTheme="majorHAnsi" w:eastAsia="Calibri" w:hAnsiTheme="majorHAnsi" w:cs="InterstateLight"/>
          <w:lang w:val="de-DE" w:eastAsia="zh-CN"/>
        </w:rPr>
        <w:t xml:space="preserve"> (Carnegie Mellon U.), K. </w:t>
      </w:r>
      <w:proofErr w:type="spellStart"/>
      <w:r w:rsidRPr="00D50348">
        <w:rPr>
          <w:rFonts w:asciiTheme="majorHAnsi" w:eastAsia="Calibri" w:hAnsiTheme="majorHAnsi" w:cs="InterstateLight"/>
          <w:lang w:val="de-DE" w:eastAsia="zh-CN"/>
        </w:rPr>
        <w:t>Suzumura</w:t>
      </w:r>
      <w:proofErr w:type="spellEnd"/>
      <w:r w:rsidRPr="00D50348">
        <w:rPr>
          <w:rFonts w:asciiTheme="majorHAnsi" w:eastAsia="Calibri" w:hAnsiTheme="majorHAnsi" w:cs="InterstateLight"/>
          <w:lang w:val="de-DE" w:eastAsia="zh-CN"/>
        </w:rPr>
        <w:t xml:space="preserve"> (</w:t>
      </w:r>
      <w:proofErr w:type="spellStart"/>
      <w:r w:rsidRPr="00D50348">
        <w:rPr>
          <w:rFonts w:asciiTheme="majorHAnsi" w:eastAsia="Calibri" w:hAnsiTheme="majorHAnsi" w:cs="InterstateLight"/>
          <w:lang w:val="de-DE" w:eastAsia="zh-CN"/>
        </w:rPr>
        <w:t>Hitotsubashi</w:t>
      </w:r>
      <w:proofErr w:type="spellEnd"/>
      <w:r w:rsidRPr="00D50348">
        <w:rPr>
          <w:rFonts w:asciiTheme="majorHAnsi" w:eastAsia="Calibri" w:hAnsiTheme="majorHAnsi" w:cs="InterstateLight"/>
          <w:lang w:val="de-DE" w:eastAsia="zh-CN"/>
        </w:rPr>
        <w:t xml:space="preserve"> U.), K. </w:t>
      </w:r>
      <w:proofErr w:type="spellStart"/>
      <w:r w:rsidRPr="00D50348">
        <w:rPr>
          <w:rFonts w:asciiTheme="majorHAnsi" w:eastAsia="Calibri" w:hAnsiTheme="majorHAnsi" w:cs="InterstateLight"/>
          <w:lang w:val="de-DE" w:eastAsia="zh-CN"/>
        </w:rPr>
        <w:t>Tadenuma</w:t>
      </w:r>
      <w:proofErr w:type="spellEnd"/>
      <w:r w:rsidRPr="00D50348">
        <w:rPr>
          <w:rFonts w:asciiTheme="majorHAnsi" w:eastAsia="Calibri" w:hAnsiTheme="majorHAnsi" w:cs="InterstateLight"/>
          <w:lang w:val="de-DE" w:eastAsia="zh-CN"/>
        </w:rPr>
        <w:t xml:space="preserve"> (</w:t>
      </w:r>
      <w:proofErr w:type="spellStart"/>
      <w:r w:rsidRPr="00D50348">
        <w:rPr>
          <w:rFonts w:asciiTheme="majorHAnsi" w:eastAsia="Calibri" w:hAnsiTheme="majorHAnsi" w:cs="InterstateLight"/>
          <w:lang w:val="de-DE" w:eastAsia="zh-CN"/>
        </w:rPr>
        <w:t>Hitotsubashi</w:t>
      </w:r>
      <w:proofErr w:type="spellEnd"/>
      <w:r w:rsidRPr="00D50348">
        <w:rPr>
          <w:rFonts w:asciiTheme="majorHAnsi" w:eastAsia="Calibri" w:hAnsiTheme="majorHAnsi" w:cs="InterstateLight"/>
          <w:lang w:val="de-DE" w:eastAsia="zh-CN"/>
        </w:rPr>
        <w:t xml:space="preserve"> U.), W. </w:t>
      </w:r>
      <w:proofErr w:type="spellStart"/>
      <w:r w:rsidRPr="00D50348">
        <w:rPr>
          <w:rFonts w:asciiTheme="majorHAnsi" w:eastAsia="Calibri" w:hAnsiTheme="majorHAnsi" w:cs="InterstateLight"/>
          <w:lang w:val="de-DE" w:eastAsia="zh-CN"/>
        </w:rPr>
        <w:t>Thomson</w:t>
      </w:r>
      <w:proofErr w:type="spellEnd"/>
      <w:r w:rsidRPr="00D50348">
        <w:rPr>
          <w:rFonts w:asciiTheme="majorHAnsi" w:eastAsia="Calibri" w:hAnsiTheme="majorHAnsi" w:cs="InterstateLight"/>
          <w:lang w:val="de-DE" w:eastAsia="zh-CN"/>
        </w:rPr>
        <w:t xml:space="preserve"> (U. of Rochester), R. Wilson (Stanford U.), M. Yıldız (MIT)</w:t>
      </w:r>
    </w:p>
    <w:p w:rsidR="00C04FDF" w:rsidRPr="0052536A" w:rsidRDefault="00C04FDF" w:rsidP="00C04FDF">
      <w:pPr>
        <w:autoSpaceDE w:val="0"/>
        <w:autoSpaceDN w:val="0"/>
        <w:adjustRightInd w:val="0"/>
        <w:spacing w:after="0" w:line="300" w:lineRule="exact"/>
        <w:rPr>
          <w:rFonts w:asciiTheme="majorHAnsi" w:eastAsia="Calibri" w:hAnsiTheme="majorHAnsi" w:cs="InterstateLight"/>
          <w:lang w:val="de-DE"/>
        </w:rPr>
      </w:pPr>
    </w:p>
    <w:p w:rsidR="000A4506" w:rsidRDefault="0074120E" w:rsidP="00A51AB4">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III</w:t>
      </w:r>
      <w:r w:rsidR="000A4506" w:rsidRPr="007B03B1">
        <w:rPr>
          <w:rFonts w:ascii="Cambria" w:eastAsia="Calibri" w:hAnsi="Cambria" w:cs="Times New Roman"/>
          <w:b/>
          <w:color w:val="365F91" w:themeColor="accent1" w:themeShade="BF"/>
          <w:sz w:val="28"/>
          <w:szCs w:val="28"/>
          <w:lang w:eastAsia="tr-TR"/>
        </w:rPr>
        <w:t xml:space="preserve">-MERKEZ </w:t>
      </w:r>
      <w:r w:rsidR="000A4506">
        <w:rPr>
          <w:rFonts w:ascii="Cambria" w:eastAsia="Calibri" w:hAnsi="Cambria" w:cs="Times New Roman"/>
          <w:b/>
          <w:color w:val="365F91" w:themeColor="accent1" w:themeShade="BF"/>
          <w:sz w:val="28"/>
          <w:szCs w:val="28"/>
          <w:lang w:eastAsia="tr-TR"/>
        </w:rPr>
        <w:t>ÜYELERİNİN ALDIKLARI HİZMET, BİLİM-SANAT, TEŞVİK ÖDÜLLERİ</w:t>
      </w:r>
    </w:p>
    <w:p w:rsidR="00753B13" w:rsidRDefault="00753B13" w:rsidP="00A51AB4">
      <w:pPr>
        <w:tabs>
          <w:tab w:val="left" w:pos="0"/>
        </w:tabs>
        <w:spacing w:after="0" w:line="300" w:lineRule="exact"/>
        <w:rPr>
          <w:rFonts w:asciiTheme="majorHAnsi" w:eastAsia="Calibri" w:hAnsiTheme="majorHAnsi" w:cs="InterstateLight"/>
          <w:lang w:val="de-D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3"/>
        <w:gridCol w:w="2125"/>
        <w:gridCol w:w="1843"/>
        <w:gridCol w:w="3227"/>
      </w:tblGrid>
      <w:tr w:rsidR="00B42105" w:rsidRPr="00B42105" w:rsidTr="00B42105">
        <w:trPr>
          <w:trHeight w:val="284"/>
        </w:trPr>
        <w:tc>
          <w:tcPr>
            <w:tcW w:w="1127" w:type="pct"/>
            <w:shd w:val="clear" w:color="auto" w:fill="auto"/>
            <w:vAlign w:val="center"/>
          </w:tcPr>
          <w:p w:rsidR="00B42105" w:rsidRPr="00B42105" w:rsidRDefault="00B42105" w:rsidP="000C18A3">
            <w:pPr>
              <w:tabs>
                <w:tab w:val="left" w:pos="0"/>
              </w:tabs>
              <w:spacing w:line="240" w:lineRule="exact"/>
              <w:rPr>
                <w:rFonts w:asciiTheme="majorHAnsi" w:eastAsia="Calibri" w:hAnsiTheme="majorHAnsi" w:cs="InterstateLight"/>
                <w:b/>
                <w:lang w:val="de-DE" w:eastAsia="zh-CN"/>
              </w:rPr>
            </w:pPr>
            <w:r w:rsidRPr="00B42105">
              <w:rPr>
                <w:rFonts w:asciiTheme="majorHAnsi" w:eastAsia="Calibri" w:hAnsiTheme="majorHAnsi" w:cs="InterstateLight"/>
                <w:b/>
                <w:lang w:val="de-DE" w:eastAsia="zh-CN"/>
              </w:rPr>
              <w:t>Ödül Türü</w:t>
            </w:r>
          </w:p>
        </w:tc>
        <w:tc>
          <w:tcPr>
            <w:tcW w:w="1144" w:type="pct"/>
            <w:vAlign w:val="center"/>
          </w:tcPr>
          <w:p w:rsidR="00B42105" w:rsidRPr="00B42105" w:rsidRDefault="00B42105" w:rsidP="000C18A3">
            <w:pPr>
              <w:tabs>
                <w:tab w:val="left" w:pos="0"/>
              </w:tabs>
              <w:spacing w:line="240" w:lineRule="exact"/>
              <w:rPr>
                <w:rFonts w:asciiTheme="majorHAnsi" w:eastAsia="Calibri" w:hAnsiTheme="majorHAnsi" w:cs="InterstateLight"/>
                <w:b/>
                <w:lang w:val="de-DE" w:eastAsia="zh-CN"/>
              </w:rPr>
            </w:pPr>
            <w:r w:rsidRPr="00B42105">
              <w:rPr>
                <w:rFonts w:asciiTheme="majorHAnsi" w:eastAsia="Calibri" w:hAnsiTheme="majorHAnsi" w:cs="InterstateLight"/>
                <w:b/>
                <w:lang w:val="de-DE" w:eastAsia="zh-CN"/>
              </w:rPr>
              <w:t>Ödül Adı</w:t>
            </w:r>
          </w:p>
        </w:tc>
        <w:tc>
          <w:tcPr>
            <w:tcW w:w="992" w:type="pct"/>
            <w:shd w:val="clear" w:color="auto" w:fill="auto"/>
            <w:vAlign w:val="center"/>
          </w:tcPr>
          <w:p w:rsidR="00B42105" w:rsidRPr="00B42105" w:rsidRDefault="00B42105" w:rsidP="000C18A3">
            <w:pPr>
              <w:tabs>
                <w:tab w:val="left" w:pos="0"/>
              </w:tabs>
              <w:spacing w:line="240" w:lineRule="exact"/>
              <w:rPr>
                <w:rFonts w:asciiTheme="majorHAnsi" w:eastAsia="Calibri" w:hAnsiTheme="majorHAnsi" w:cs="InterstateLight"/>
                <w:b/>
                <w:lang w:val="de-DE" w:eastAsia="zh-CN"/>
              </w:rPr>
            </w:pPr>
            <w:r w:rsidRPr="00B42105">
              <w:rPr>
                <w:rFonts w:asciiTheme="majorHAnsi" w:eastAsia="Calibri" w:hAnsiTheme="majorHAnsi" w:cs="InterstateLight"/>
                <w:b/>
                <w:lang w:val="de-DE" w:eastAsia="zh-CN"/>
              </w:rPr>
              <w:t>Ödül Sahibi</w:t>
            </w:r>
          </w:p>
        </w:tc>
        <w:tc>
          <w:tcPr>
            <w:tcW w:w="1737" w:type="pct"/>
            <w:shd w:val="clear" w:color="auto" w:fill="auto"/>
            <w:vAlign w:val="center"/>
          </w:tcPr>
          <w:p w:rsidR="00B42105" w:rsidRPr="00B42105" w:rsidRDefault="00B42105" w:rsidP="000C18A3">
            <w:pPr>
              <w:tabs>
                <w:tab w:val="left" w:pos="0"/>
              </w:tabs>
              <w:spacing w:line="240" w:lineRule="exact"/>
              <w:rPr>
                <w:rFonts w:asciiTheme="majorHAnsi" w:eastAsia="Calibri" w:hAnsiTheme="majorHAnsi" w:cs="InterstateLight"/>
                <w:b/>
                <w:lang w:val="de-DE" w:eastAsia="zh-CN"/>
              </w:rPr>
            </w:pPr>
            <w:r w:rsidRPr="00B42105">
              <w:rPr>
                <w:rFonts w:asciiTheme="majorHAnsi" w:eastAsia="Calibri" w:hAnsiTheme="majorHAnsi" w:cs="InterstateLight"/>
                <w:b/>
                <w:lang w:val="de-DE" w:eastAsia="zh-CN"/>
              </w:rPr>
              <w:t>Ödülü Veren Kurum/Kuruluş</w:t>
            </w:r>
          </w:p>
        </w:tc>
      </w:tr>
      <w:tr w:rsidR="00B42105" w:rsidRPr="00B42105" w:rsidTr="00B42105">
        <w:trPr>
          <w:trHeight w:val="284"/>
        </w:trPr>
        <w:tc>
          <w:tcPr>
            <w:tcW w:w="1127" w:type="pct"/>
            <w:shd w:val="clear" w:color="auto" w:fill="auto"/>
            <w:vAlign w:val="center"/>
          </w:tcPr>
          <w:p w:rsidR="00B42105" w:rsidRPr="00B42105" w:rsidRDefault="00B42105" w:rsidP="000C18A3">
            <w:pPr>
              <w:tabs>
                <w:tab w:val="left" w:pos="0"/>
              </w:tabs>
              <w:spacing w:line="240" w:lineRule="auto"/>
              <w:rPr>
                <w:rFonts w:asciiTheme="majorHAnsi" w:eastAsia="Calibri" w:hAnsiTheme="majorHAnsi" w:cs="InterstateLight"/>
                <w:lang w:val="de-DE" w:eastAsia="zh-CN"/>
              </w:rPr>
            </w:pPr>
            <w:r w:rsidRPr="00B42105">
              <w:rPr>
                <w:rFonts w:asciiTheme="majorHAnsi" w:eastAsia="Calibri" w:hAnsiTheme="majorHAnsi" w:cs="InterstateLight"/>
                <w:lang w:val="de-DE" w:eastAsia="zh-CN"/>
              </w:rPr>
              <w:t>Bilim Destek Ödülü</w:t>
            </w:r>
          </w:p>
        </w:tc>
        <w:tc>
          <w:tcPr>
            <w:tcW w:w="1144" w:type="pct"/>
            <w:vAlign w:val="center"/>
          </w:tcPr>
          <w:p w:rsidR="00B42105" w:rsidRPr="00B42105" w:rsidRDefault="00B42105" w:rsidP="000C18A3">
            <w:pPr>
              <w:tabs>
                <w:tab w:val="left" w:pos="0"/>
              </w:tabs>
              <w:spacing w:line="240" w:lineRule="auto"/>
              <w:rPr>
                <w:rFonts w:asciiTheme="majorHAnsi" w:eastAsia="Calibri" w:hAnsiTheme="majorHAnsi" w:cs="InterstateLight"/>
                <w:lang w:val="de-DE" w:eastAsia="zh-CN"/>
              </w:rPr>
            </w:pPr>
            <w:r w:rsidRPr="00B42105">
              <w:rPr>
                <w:rFonts w:asciiTheme="majorHAnsi" w:eastAsia="Calibri" w:hAnsiTheme="majorHAnsi" w:cs="InterstateLight"/>
                <w:lang w:val="de-DE" w:eastAsia="zh-CN"/>
              </w:rPr>
              <w:t xml:space="preserve">Marie </w:t>
            </w:r>
            <w:proofErr w:type="spellStart"/>
            <w:r w:rsidRPr="00B42105">
              <w:rPr>
                <w:rFonts w:asciiTheme="majorHAnsi" w:eastAsia="Calibri" w:hAnsiTheme="majorHAnsi" w:cs="InterstateLight"/>
                <w:lang w:val="de-DE" w:eastAsia="zh-CN"/>
              </w:rPr>
              <w:t>Curie</w:t>
            </w:r>
            <w:proofErr w:type="spellEnd"/>
            <w:r w:rsidRPr="00B42105">
              <w:rPr>
                <w:rFonts w:asciiTheme="majorHAnsi" w:eastAsia="Calibri" w:hAnsiTheme="majorHAnsi" w:cs="InterstateLight"/>
                <w:lang w:val="de-DE" w:eastAsia="zh-CN"/>
              </w:rPr>
              <w:t xml:space="preserve"> </w:t>
            </w:r>
            <w:proofErr w:type="spellStart"/>
            <w:r w:rsidRPr="00B42105">
              <w:rPr>
                <w:rFonts w:asciiTheme="majorHAnsi" w:eastAsia="Calibri" w:hAnsiTheme="majorHAnsi" w:cs="InterstateLight"/>
                <w:lang w:val="de-DE" w:eastAsia="zh-CN"/>
              </w:rPr>
              <w:t>Career</w:t>
            </w:r>
            <w:proofErr w:type="spellEnd"/>
            <w:r w:rsidRPr="00B42105">
              <w:rPr>
                <w:rFonts w:asciiTheme="majorHAnsi" w:eastAsia="Calibri" w:hAnsiTheme="majorHAnsi" w:cs="InterstateLight"/>
                <w:lang w:val="de-DE" w:eastAsia="zh-CN"/>
              </w:rPr>
              <w:t xml:space="preserve"> Integration Grant</w:t>
            </w:r>
          </w:p>
        </w:tc>
        <w:tc>
          <w:tcPr>
            <w:tcW w:w="992" w:type="pct"/>
            <w:shd w:val="clear" w:color="auto" w:fill="auto"/>
            <w:vAlign w:val="center"/>
          </w:tcPr>
          <w:p w:rsidR="00B42105" w:rsidRPr="00B42105" w:rsidRDefault="00B42105" w:rsidP="000C18A3">
            <w:pPr>
              <w:spacing w:line="240" w:lineRule="auto"/>
              <w:jc w:val="both"/>
              <w:rPr>
                <w:rFonts w:asciiTheme="majorHAnsi" w:eastAsia="Calibri" w:hAnsiTheme="majorHAnsi" w:cs="InterstateLight"/>
                <w:lang w:val="de-DE" w:eastAsia="zh-CN"/>
              </w:rPr>
            </w:pPr>
            <w:r w:rsidRPr="00B42105">
              <w:rPr>
                <w:rFonts w:asciiTheme="majorHAnsi" w:eastAsia="Calibri" w:hAnsiTheme="majorHAnsi" w:cs="InterstateLight"/>
                <w:lang w:val="de-DE" w:eastAsia="zh-CN"/>
              </w:rPr>
              <w:t>Murat Yılmaz</w:t>
            </w:r>
          </w:p>
        </w:tc>
        <w:tc>
          <w:tcPr>
            <w:tcW w:w="1737" w:type="pct"/>
            <w:shd w:val="clear" w:color="auto" w:fill="auto"/>
            <w:vAlign w:val="center"/>
          </w:tcPr>
          <w:p w:rsidR="00B42105" w:rsidRPr="00B42105" w:rsidRDefault="00B42105" w:rsidP="000C18A3">
            <w:pPr>
              <w:spacing w:line="240" w:lineRule="auto"/>
              <w:jc w:val="both"/>
              <w:rPr>
                <w:rFonts w:asciiTheme="majorHAnsi" w:eastAsia="Calibri" w:hAnsiTheme="majorHAnsi" w:cs="InterstateLight"/>
                <w:lang w:val="de-DE" w:eastAsia="zh-CN"/>
              </w:rPr>
            </w:pPr>
            <w:proofErr w:type="spellStart"/>
            <w:r w:rsidRPr="00B42105">
              <w:rPr>
                <w:rFonts w:asciiTheme="majorHAnsi" w:eastAsia="Calibri" w:hAnsiTheme="majorHAnsi" w:cs="InterstateLight"/>
                <w:lang w:val="de-DE" w:eastAsia="zh-CN"/>
              </w:rPr>
              <w:t>European</w:t>
            </w:r>
            <w:proofErr w:type="spellEnd"/>
            <w:r w:rsidRPr="00B42105">
              <w:rPr>
                <w:rFonts w:asciiTheme="majorHAnsi" w:eastAsia="Calibri" w:hAnsiTheme="majorHAnsi" w:cs="InterstateLight"/>
                <w:lang w:val="de-DE" w:eastAsia="zh-CN"/>
              </w:rPr>
              <w:t xml:space="preserve"> </w:t>
            </w:r>
            <w:proofErr w:type="spellStart"/>
            <w:r w:rsidRPr="00B42105">
              <w:rPr>
                <w:rFonts w:asciiTheme="majorHAnsi" w:eastAsia="Calibri" w:hAnsiTheme="majorHAnsi" w:cs="InterstateLight"/>
                <w:lang w:val="de-DE" w:eastAsia="zh-CN"/>
              </w:rPr>
              <w:t>Union</w:t>
            </w:r>
            <w:proofErr w:type="spellEnd"/>
          </w:p>
        </w:tc>
      </w:tr>
      <w:tr w:rsidR="00B42105" w:rsidRPr="00B42105" w:rsidTr="00B42105">
        <w:trPr>
          <w:trHeight w:val="284"/>
        </w:trPr>
        <w:tc>
          <w:tcPr>
            <w:tcW w:w="1127" w:type="pct"/>
            <w:shd w:val="clear" w:color="auto" w:fill="auto"/>
            <w:vAlign w:val="center"/>
          </w:tcPr>
          <w:p w:rsidR="00B42105" w:rsidRPr="00B42105" w:rsidRDefault="00B42105" w:rsidP="000C18A3">
            <w:pPr>
              <w:tabs>
                <w:tab w:val="left" w:pos="0"/>
              </w:tabs>
              <w:spacing w:line="240" w:lineRule="auto"/>
              <w:rPr>
                <w:rFonts w:asciiTheme="majorHAnsi" w:eastAsia="Calibri" w:hAnsiTheme="majorHAnsi" w:cs="InterstateLight"/>
                <w:lang w:val="de-DE" w:eastAsia="zh-CN"/>
              </w:rPr>
            </w:pPr>
            <w:r w:rsidRPr="00B42105">
              <w:rPr>
                <w:rFonts w:asciiTheme="majorHAnsi" w:eastAsia="Calibri" w:hAnsiTheme="majorHAnsi" w:cs="InterstateLight"/>
                <w:lang w:val="de-DE" w:eastAsia="zh-CN"/>
              </w:rPr>
              <w:t>Bilim Teşvik Ödülü</w:t>
            </w:r>
          </w:p>
        </w:tc>
        <w:tc>
          <w:tcPr>
            <w:tcW w:w="1144" w:type="pct"/>
          </w:tcPr>
          <w:p w:rsidR="00B42105" w:rsidRPr="00B42105" w:rsidRDefault="00B42105" w:rsidP="000C18A3">
            <w:pPr>
              <w:spacing w:line="240" w:lineRule="auto"/>
              <w:jc w:val="both"/>
              <w:rPr>
                <w:rFonts w:asciiTheme="majorHAnsi" w:eastAsia="Calibri" w:hAnsiTheme="majorHAnsi" w:cs="InterstateLight"/>
                <w:lang w:val="de-DE" w:eastAsia="zh-CN"/>
              </w:rPr>
            </w:pPr>
            <w:proofErr w:type="spellStart"/>
            <w:r>
              <w:rPr>
                <w:rFonts w:asciiTheme="majorHAnsi" w:eastAsia="Calibri" w:hAnsiTheme="majorHAnsi" w:cs="InterstateLight"/>
                <w:lang w:val="de-DE" w:eastAsia="zh-CN"/>
              </w:rPr>
              <w:t>Akademik</w:t>
            </w:r>
            <w:proofErr w:type="spellEnd"/>
            <w:r>
              <w:rPr>
                <w:rFonts w:asciiTheme="majorHAnsi" w:eastAsia="Calibri" w:hAnsiTheme="majorHAnsi" w:cs="InterstateLight"/>
                <w:lang w:val="de-DE" w:eastAsia="zh-CN"/>
              </w:rPr>
              <w:t xml:space="preserve"> </w:t>
            </w:r>
            <w:proofErr w:type="spellStart"/>
            <w:r>
              <w:rPr>
                <w:rFonts w:asciiTheme="majorHAnsi" w:eastAsia="Calibri" w:hAnsiTheme="majorHAnsi" w:cs="InterstateLight"/>
                <w:lang w:val="de-DE" w:eastAsia="zh-CN"/>
              </w:rPr>
              <w:t>Teşvik</w:t>
            </w:r>
            <w:proofErr w:type="spellEnd"/>
            <w:r>
              <w:rPr>
                <w:rFonts w:asciiTheme="majorHAnsi" w:eastAsia="Calibri" w:hAnsiTheme="majorHAnsi" w:cs="InterstateLight"/>
                <w:lang w:val="de-DE" w:eastAsia="zh-CN"/>
              </w:rPr>
              <w:t xml:space="preserve"> </w:t>
            </w:r>
            <w:proofErr w:type="spellStart"/>
            <w:r>
              <w:rPr>
                <w:rFonts w:asciiTheme="majorHAnsi" w:eastAsia="Calibri" w:hAnsiTheme="majorHAnsi" w:cs="InterstateLight"/>
                <w:lang w:val="de-DE" w:eastAsia="zh-CN"/>
              </w:rPr>
              <w:t>Ö</w:t>
            </w:r>
            <w:r w:rsidRPr="00B42105">
              <w:rPr>
                <w:rFonts w:asciiTheme="majorHAnsi" w:eastAsia="Calibri" w:hAnsiTheme="majorHAnsi" w:cs="InterstateLight"/>
                <w:lang w:val="de-DE" w:eastAsia="zh-CN"/>
              </w:rPr>
              <w:t>dülü</w:t>
            </w:r>
            <w:proofErr w:type="spellEnd"/>
          </w:p>
        </w:tc>
        <w:tc>
          <w:tcPr>
            <w:tcW w:w="992" w:type="pct"/>
            <w:shd w:val="clear" w:color="auto" w:fill="auto"/>
            <w:vAlign w:val="center"/>
          </w:tcPr>
          <w:p w:rsidR="00B42105" w:rsidRPr="00B42105" w:rsidRDefault="00B42105" w:rsidP="000C18A3">
            <w:pPr>
              <w:spacing w:line="240" w:lineRule="auto"/>
              <w:jc w:val="both"/>
              <w:rPr>
                <w:rFonts w:asciiTheme="majorHAnsi" w:eastAsia="Calibri" w:hAnsiTheme="majorHAnsi" w:cs="InterstateLight"/>
                <w:lang w:val="de-DE" w:eastAsia="zh-CN"/>
              </w:rPr>
            </w:pPr>
            <w:r w:rsidRPr="00B42105">
              <w:rPr>
                <w:rFonts w:asciiTheme="majorHAnsi" w:eastAsia="Calibri" w:hAnsiTheme="majorHAnsi" w:cs="InterstateLight"/>
                <w:lang w:val="de-DE" w:eastAsia="zh-CN"/>
              </w:rPr>
              <w:t>Ayşe Mumcu</w:t>
            </w:r>
          </w:p>
        </w:tc>
        <w:tc>
          <w:tcPr>
            <w:tcW w:w="1737" w:type="pct"/>
            <w:shd w:val="clear" w:color="auto" w:fill="auto"/>
            <w:vAlign w:val="center"/>
          </w:tcPr>
          <w:p w:rsidR="00B42105" w:rsidRPr="00B42105" w:rsidRDefault="00B42105" w:rsidP="000C18A3">
            <w:pPr>
              <w:spacing w:line="240" w:lineRule="auto"/>
              <w:jc w:val="both"/>
              <w:rPr>
                <w:rFonts w:asciiTheme="majorHAnsi" w:eastAsia="Calibri" w:hAnsiTheme="majorHAnsi" w:cs="InterstateLight"/>
                <w:lang w:val="de-DE" w:eastAsia="zh-CN"/>
              </w:rPr>
            </w:pPr>
            <w:r w:rsidRPr="00B42105">
              <w:rPr>
                <w:rFonts w:asciiTheme="majorHAnsi" w:eastAsia="Calibri" w:hAnsiTheme="majorHAnsi" w:cs="InterstateLight"/>
                <w:lang w:val="de-DE" w:eastAsia="zh-CN"/>
              </w:rPr>
              <w:t>BÜVAK</w:t>
            </w:r>
          </w:p>
        </w:tc>
      </w:tr>
      <w:tr w:rsidR="00B42105" w:rsidRPr="00B42105" w:rsidTr="00B42105">
        <w:trPr>
          <w:trHeight w:val="284"/>
        </w:trPr>
        <w:tc>
          <w:tcPr>
            <w:tcW w:w="1127" w:type="pct"/>
            <w:shd w:val="clear" w:color="auto" w:fill="auto"/>
            <w:vAlign w:val="center"/>
          </w:tcPr>
          <w:p w:rsidR="00B42105" w:rsidRPr="00B42105" w:rsidRDefault="00B42105" w:rsidP="000C18A3">
            <w:pPr>
              <w:tabs>
                <w:tab w:val="left" w:pos="0"/>
              </w:tabs>
              <w:spacing w:line="240" w:lineRule="auto"/>
              <w:rPr>
                <w:rFonts w:asciiTheme="majorHAnsi" w:eastAsia="Calibri" w:hAnsiTheme="majorHAnsi" w:cs="InterstateLight"/>
                <w:lang w:val="de-DE" w:eastAsia="zh-CN"/>
              </w:rPr>
            </w:pPr>
            <w:r w:rsidRPr="00B42105">
              <w:rPr>
                <w:rFonts w:asciiTheme="majorHAnsi" w:eastAsia="Calibri" w:hAnsiTheme="majorHAnsi" w:cs="InterstateLight"/>
                <w:lang w:val="de-DE" w:eastAsia="zh-CN"/>
              </w:rPr>
              <w:t>Bilim Teşvik Ödülü</w:t>
            </w:r>
          </w:p>
        </w:tc>
        <w:tc>
          <w:tcPr>
            <w:tcW w:w="1144" w:type="pct"/>
          </w:tcPr>
          <w:p w:rsidR="00B42105" w:rsidRPr="00B42105" w:rsidRDefault="00B42105" w:rsidP="000C18A3">
            <w:pPr>
              <w:spacing w:line="240" w:lineRule="auto"/>
              <w:jc w:val="both"/>
              <w:rPr>
                <w:rFonts w:asciiTheme="majorHAnsi" w:eastAsia="Calibri" w:hAnsiTheme="majorHAnsi" w:cs="InterstateLight"/>
                <w:lang w:val="de-DE" w:eastAsia="zh-CN"/>
              </w:rPr>
            </w:pPr>
            <w:proofErr w:type="spellStart"/>
            <w:r>
              <w:rPr>
                <w:rFonts w:asciiTheme="majorHAnsi" w:eastAsia="Calibri" w:hAnsiTheme="majorHAnsi" w:cs="InterstateLight"/>
                <w:lang w:val="de-DE" w:eastAsia="zh-CN"/>
              </w:rPr>
              <w:t>Akademik</w:t>
            </w:r>
            <w:proofErr w:type="spellEnd"/>
            <w:r>
              <w:rPr>
                <w:rFonts w:asciiTheme="majorHAnsi" w:eastAsia="Calibri" w:hAnsiTheme="majorHAnsi" w:cs="InterstateLight"/>
                <w:lang w:val="de-DE" w:eastAsia="zh-CN"/>
              </w:rPr>
              <w:t xml:space="preserve"> </w:t>
            </w:r>
            <w:proofErr w:type="spellStart"/>
            <w:r>
              <w:rPr>
                <w:rFonts w:asciiTheme="majorHAnsi" w:eastAsia="Calibri" w:hAnsiTheme="majorHAnsi" w:cs="InterstateLight"/>
                <w:lang w:val="de-DE" w:eastAsia="zh-CN"/>
              </w:rPr>
              <w:t>Teşvik</w:t>
            </w:r>
            <w:proofErr w:type="spellEnd"/>
            <w:r>
              <w:rPr>
                <w:rFonts w:asciiTheme="majorHAnsi" w:eastAsia="Calibri" w:hAnsiTheme="majorHAnsi" w:cs="InterstateLight"/>
                <w:lang w:val="de-DE" w:eastAsia="zh-CN"/>
              </w:rPr>
              <w:t xml:space="preserve"> </w:t>
            </w:r>
            <w:proofErr w:type="spellStart"/>
            <w:r>
              <w:rPr>
                <w:rFonts w:asciiTheme="majorHAnsi" w:eastAsia="Calibri" w:hAnsiTheme="majorHAnsi" w:cs="InterstateLight"/>
                <w:lang w:val="de-DE" w:eastAsia="zh-CN"/>
              </w:rPr>
              <w:t>Ö</w:t>
            </w:r>
            <w:r w:rsidRPr="00B42105">
              <w:rPr>
                <w:rFonts w:asciiTheme="majorHAnsi" w:eastAsia="Calibri" w:hAnsiTheme="majorHAnsi" w:cs="InterstateLight"/>
                <w:lang w:val="de-DE" w:eastAsia="zh-CN"/>
              </w:rPr>
              <w:t>dülü</w:t>
            </w:r>
            <w:proofErr w:type="spellEnd"/>
          </w:p>
        </w:tc>
        <w:tc>
          <w:tcPr>
            <w:tcW w:w="992" w:type="pct"/>
            <w:shd w:val="clear" w:color="auto" w:fill="auto"/>
            <w:vAlign w:val="center"/>
          </w:tcPr>
          <w:p w:rsidR="00B42105" w:rsidRPr="00B42105" w:rsidRDefault="00B42105" w:rsidP="000C18A3">
            <w:pPr>
              <w:spacing w:line="240" w:lineRule="auto"/>
              <w:jc w:val="both"/>
              <w:rPr>
                <w:rFonts w:asciiTheme="majorHAnsi" w:eastAsia="Calibri" w:hAnsiTheme="majorHAnsi" w:cs="InterstateLight"/>
                <w:lang w:val="de-DE" w:eastAsia="zh-CN"/>
              </w:rPr>
            </w:pPr>
            <w:r w:rsidRPr="00B42105">
              <w:rPr>
                <w:rFonts w:asciiTheme="majorHAnsi" w:eastAsia="Calibri" w:hAnsiTheme="majorHAnsi" w:cs="InterstateLight"/>
                <w:lang w:val="de-DE" w:eastAsia="zh-CN"/>
              </w:rPr>
              <w:t xml:space="preserve">Ünal </w:t>
            </w:r>
            <w:proofErr w:type="spellStart"/>
            <w:r w:rsidRPr="00B42105">
              <w:rPr>
                <w:rFonts w:asciiTheme="majorHAnsi" w:eastAsia="Calibri" w:hAnsiTheme="majorHAnsi" w:cs="InterstateLight"/>
                <w:lang w:val="de-DE" w:eastAsia="zh-CN"/>
              </w:rPr>
              <w:t>Zenginobuz</w:t>
            </w:r>
            <w:proofErr w:type="spellEnd"/>
          </w:p>
        </w:tc>
        <w:tc>
          <w:tcPr>
            <w:tcW w:w="1737" w:type="pct"/>
            <w:shd w:val="clear" w:color="auto" w:fill="auto"/>
            <w:vAlign w:val="center"/>
          </w:tcPr>
          <w:p w:rsidR="00B42105" w:rsidRPr="00B42105" w:rsidRDefault="00B42105" w:rsidP="000C18A3">
            <w:pPr>
              <w:spacing w:line="240" w:lineRule="auto"/>
              <w:jc w:val="both"/>
              <w:rPr>
                <w:rFonts w:asciiTheme="majorHAnsi" w:eastAsia="Calibri" w:hAnsiTheme="majorHAnsi" w:cs="InterstateLight"/>
                <w:lang w:val="de-DE" w:eastAsia="zh-CN"/>
              </w:rPr>
            </w:pPr>
            <w:r w:rsidRPr="00B42105">
              <w:rPr>
                <w:rFonts w:asciiTheme="majorHAnsi" w:eastAsia="Calibri" w:hAnsiTheme="majorHAnsi" w:cs="InterstateLight"/>
                <w:lang w:val="de-DE" w:eastAsia="zh-CN"/>
              </w:rPr>
              <w:t>BÜVAK</w:t>
            </w:r>
          </w:p>
        </w:tc>
      </w:tr>
      <w:tr w:rsidR="00B42105" w:rsidRPr="00B42105" w:rsidTr="00B42105">
        <w:trPr>
          <w:trHeight w:val="284"/>
        </w:trPr>
        <w:tc>
          <w:tcPr>
            <w:tcW w:w="1127" w:type="pct"/>
            <w:shd w:val="clear" w:color="auto" w:fill="auto"/>
            <w:vAlign w:val="center"/>
          </w:tcPr>
          <w:p w:rsidR="00B42105" w:rsidRPr="00B42105" w:rsidRDefault="00B42105" w:rsidP="000C18A3">
            <w:pPr>
              <w:tabs>
                <w:tab w:val="left" w:pos="0"/>
              </w:tabs>
              <w:spacing w:line="240" w:lineRule="auto"/>
              <w:rPr>
                <w:rFonts w:asciiTheme="majorHAnsi" w:eastAsia="Calibri" w:hAnsiTheme="majorHAnsi" w:cs="InterstateLight"/>
                <w:lang w:val="de-DE" w:eastAsia="zh-CN"/>
              </w:rPr>
            </w:pPr>
            <w:r w:rsidRPr="00B42105">
              <w:rPr>
                <w:rFonts w:asciiTheme="majorHAnsi" w:eastAsia="Calibri" w:hAnsiTheme="majorHAnsi" w:cs="InterstateLight"/>
                <w:lang w:val="de-DE" w:eastAsia="zh-CN"/>
              </w:rPr>
              <w:t>Bilimsel Yayınları Özendirme Ödülü</w:t>
            </w:r>
          </w:p>
        </w:tc>
        <w:tc>
          <w:tcPr>
            <w:tcW w:w="1144" w:type="pct"/>
          </w:tcPr>
          <w:p w:rsidR="00B42105" w:rsidRPr="00B42105" w:rsidRDefault="00B42105" w:rsidP="000C18A3">
            <w:pPr>
              <w:spacing w:line="240" w:lineRule="auto"/>
              <w:jc w:val="both"/>
              <w:rPr>
                <w:rFonts w:asciiTheme="majorHAnsi" w:eastAsia="Calibri" w:hAnsiTheme="majorHAnsi" w:cs="InterstateLight"/>
                <w:lang w:val="de-DE" w:eastAsia="zh-CN"/>
              </w:rPr>
            </w:pPr>
            <w:r w:rsidRPr="00B42105">
              <w:rPr>
                <w:rFonts w:asciiTheme="majorHAnsi" w:eastAsia="Calibri" w:hAnsiTheme="majorHAnsi" w:cs="InterstateLight"/>
                <w:lang w:val="de-DE" w:eastAsia="zh-CN"/>
              </w:rPr>
              <w:t>Yayın Desteği</w:t>
            </w:r>
          </w:p>
        </w:tc>
        <w:tc>
          <w:tcPr>
            <w:tcW w:w="992" w:type="pct"/>
            <w:shd w:val="clear" w:color="auto" w:fill="auto"/>
            <w:vAlign w:val="center"/>
          </w:tcPr>
          <w:p w:rsidR="00B42105" w:rsidRPr="00B42105" w:rsidRDefault="00B42105" w:rsidP="000C18A3">
            <w:pPr>
              <w:spacing w:line="240" w:lineRule="auto"/>
              <w:jc w:val="both"/>
              <w:rPr>
                <w:rFonts w:asciiTheme="majorHAnsi" w:eastAsia="Calibri" w:hAnsiTheme="majorHAnsi" w:cs="InterstateLight"/>
                <w:lang w:val="de-DE" w:eastAsia="zh-CN"/>
              </w:rPr>
            </w:pPr>
            <w:r w:rsidRPr="00B42105">
              <w:rPr>
                <w:rFonts w:asciiTheme="majorHAnsi" w:eastAsia="Calibri" w:hAnsiTheme="majorHAnsi" w:cs="InterstateLight"/>
                <w:lang w:val="de-DE" w:eastAsia="zh-CN"/>
              </w:rPr>
              <w:t>Ayşe Mumcu</w:t>
            </w:r>
          </w:p>
        </w:tc>
        <w:tc>
          <w:tcPr>
            <w:tcW w:w="1737" w:type="pct"/>
            <w:shd w:val="clear" w:color="auto" w:fill="auto"/>
            <w:vAlign w:val="center"/>
          </w:tcPr>
          <w:p w:rsidR="00B42105" w:rsidRPr="00B42105" w:rsidRDefault="00B42105" w:rsidP="000C18A3">
            <w:pPr>
              <w:spacing w:line="240" w:lineRule="auto"/>
              <w:jc w:val="both"/>
              <w:rPr>
                <w:rFonts w:asciiTheme="majorHAnsi" w:eastAsia="Calibri" w:hAnsiTheme="majorHAnsi" w:cs="InterstateLight"/>
                <w:lang w:val="de-DE" w:eastAsia="zh-CN"/>
              </w:rPr>
            </w:pPr>
            <w:r w:rsidRPr="00B42105">
              <w:rPr>
                <w:rFonts w:asciiTheme="majorHAnsi" w:eastAsia="Calibri" w:hAnsiTheme="majorHAnsi" w:cs="InterstateLight"/>
                <w:lang w:val="de-DE" w:eastAsia="zh-CN"/>
              </w:rPr>
              <w:t>BÜVAK</w:t>
            </w:r>
          </w:p>
        </w:tc>
      </w:tr>
      <w:tr w:rsidR="00B42105" w:rsidRPr="00B42105" w:rsidTr="00B42105">
        <w:trPr>
          <w:trHeight w:val="284"/>
        </w:trPr>
        <w:tc>
          <w:tcPr>
            <w:tcW w:w="1127" w:type="pct"/>
            <w:shd w:val="clear" w:color="auto" w:fill="auto"/>
            <w:vAlign w:val="center"/>
          </w:tcPr>
          <w:p w:rsidR="00B42105" w:rsidRPr="00B42105" w:rsidRDefault="00B42105" w:rsidP="000C18A3">
            <w:pPr>
              <w:tabs>
                <w:tab w:val="left" w:pos="0"/>
              </w:tabs>
              <w:spacing w:line="240" w:lineRule="auto"/>
              <w:rPr>
                <w:rFonts w:asciiTheme="majorHAnsi" w:eastAsia="Calibri" w:hAnsiTheme="majorHAnsi" w:cs="InterstateLight"/>
                <w:lang w:val="de-DE" w:eastAsia="zh-CN"/>
              </w:rPr>
            </w:pPr>
            <w:r w:rsidRPr="00B42105">
              <w:rPr>
                <w:rFonts w:asciiTheme="majorHAnsi" w:eastAsia="Calibri" w:hAnsiTheme="majorHAnsi" w:cs="InterstateLight"/>
                <w:lang w:val="de-DE" w:eastAsia="zh-CN"/>
              </w:rPr>
              <w:t>Bilimsel Yayınları Özendirme Ödülü</w:t>
            </w:r>
          </w:p>
        </w:tc>
        <w:tc>
          <w:tcPr>
            <w:tcW w:w="1144" w:type="pct"/>
          </w:tcPr>
          <w:p w:rsidR="00B42105" w:rsidRPr="00B42105" w:rsidRDefault="00B42105" w:rsidP="000C18A3">
            <w:pPr>
              <w:spacing w:line="240" w:lineRule="auto"/>
              <w:rPr>
                <w:rFonts w:asciiTheme="majorHAnsi" w:eastAsia="Calibri" w:hAnsiTheme="majorHAnsi" w:cs="InterstateLight"/>
                <w:lang w:val="de-DE" w:eastAsia="zh-CN"/>
              </w:rPr>
            </w:pPr>
            <w:r w:rsidRPr="00B42105">
              <w:rPr>
                <w:rFonts w:asciiTheme="majorHAnsi" w:eastAsia="Calibri" w:hAnsiTheme="majorHAnsi" w:cs="InterstateLight"/>
                <w:lang w:val="de-DE" w:eastAsia="zh-CN"/>
              </w:rPr>
              <w:t>Uluslararası Bilimsel Yayınları Teşvik Programı</w:t>
            </w:r>
          </w:p>
        </w:tc>
        <w:tc>
          <w:tcPr>
            <w:tcW w:w="992" w:type="pct"/>
            <w:shd w:val="clear" w:color="auto" w:fill="auto"/>
            <w:vAlign w:val="center"/>
          </w:tcPr>
          <w:p w:rsidR="00B42105" w:rsidRPr="00B42105" w:rsidRDefault="00B42105" w:rsidP="000C18A3">
            <w:pPr>
              <w:spacing w:line="240" w:lineRule="auto"/>
              <w:jc w:val="both"/>
              <w:rPr>
                <w:rFonts w:asciiTheme="majorHAnsi" w:eastAsia="Calibri" w:hAnsiTheme="majorHAnsi" w:cs="InterstateLight"/>
                <w:lang w:val="de-DE" w:eastAsia="zh-CN"/>
              </w:rPr>
            </w:pPr>
            <w:r w:rsidRPr="00B42105">
              <w:rPr>
                <w:rFonts w:asciiTheme="majorHAnsi" w:eastAsia="Calibri" w:hAnsiTheme="majorHAnsi" w:cs="InterstateLight"/>
                <w:lang w:val="de-DE" w:eastAsia="zh-CN"/>
              </w:rPr>
              <w:t>Ayşe Mumcu</w:t>
            </w:r>
          </w:p>
        </w:tc>
        <w:tc>
          <w:tcPr>
            <w:tcW w:w="1737" w:type="pct"/>
            <w:shd w:val="clear" w:color="auto" w:fill="auto"/>
            <w:vAlign w:val="center"/>
          </w:tcPr>
          <w:p w:rsidR="00B42105" w:rsidRPr="00B42105" w:rsidRDefault="00B42105" w:rsidP="000C18A3">
            <w:pPr>
              <w:spacing w:line="240" w:lineRule="auto"/>
              <w:jc w:val="both"/>
              <w:rPr>
                <w:rFonts w:asciiTheme="majorHAnsi" w:eastAsia="Calibri" w:hAnsiTheme="majorHAnsi" w:cs="InterstateLight"/>
                <w:lang w:val="de-DE" w:eastAsia="zh-CN"/>
              </w:rPr>
            </w:pPr>
            <w:r w:rsidRPr="00B42105">
              <w:rPr>
                <w:rFonts w:asciiTheme="majorHAnsi" w:eastAsia="Calibri" w:hAnsiTheme="majorHAnsi" w:cs="InterstateLight"/>
                <w:lang w:val="de-DE" w:eastAsia="zh-CN"/>
              </w:rPr>
              <w:t>TÜBİTAK</w:t>
            </w:r>
          </w:p>
        </w:tc>
      </w:tr>
      <w:tr w:rsidR="00B42105" w:rsidRPr="00B42105" w:rsidTr="00B42105">
        <w:trPr>
          <w:trHeight w:val="284"/>
        </w:trPr>
        <w:tc>
          <w:tcPr>
            <w:tcW w:w="1127" w:type="pct"/>
            <w:shd w:val="clear" w:color="auto" w:fill="auto"/>
            <w:vAlign w:val="center"/>
          </w:tcPr>
          <w:p w:rsidR="00B42105" w:rsidRPr="00B42105" w:rsidRDefault="00B42105" w:rsidP="000C18A3">
            <w:pPr>
              <w:tabs>
                <w:tab w:val="left" w:pos="0"/>
              </w:tabs>
              <w:spacing w:line="240" w:lineRule="auto"/>
              <w:rPr>
                <w:rFonts w:asciiTheme="majorHAnsi" w:eastAsia="Calibri" w:hAnsiTheme="majorHAnsi" w:cs="InterstateLight"/>
                <w:lang w:val="de-DE" w:eastAsia="zh-CN"/>
              </w:rPr>
            </w:pPr>
            <w:r w:rsidRPr="00B42105">
              <w:rPr>
                <w:rFonts w:asciiTheme="majorHAnsi" w:eastAsia="Calibri" w:hAnsiTheme="majorHAnsi" w:cs="InterstateLight"/>
                <w:lang w:val="de-DE" w:eastAsia="zh-CN"/>
              </w:rPr>
              <w:t>Bilimsel Yayınları Özendirme Ödülü</w:t>
            </w:r>
          </w:p>
        </w:tc>
        <w:tc>
          <w:tcPr>
            <w:tcW w:w="1144" w:type="pct"/>
          </w:tcPr>
          <w:p w:rsidR="00B42105" w:rsidRPr="00B42105" w:rsidRDefault="00B42105" w:rsidP="000C18A3">
            <w:pPr>
              <w:spacing w:line="240" w:lineRule="auto"/>
              <w:jc w:val="both"/>
              <w:rPr>
                <w:rFonts w:asciiTheme="majorHAnsi" w:eastAsia="Calibri" w:hAnsiTheme="majorHAnsi" w:cs="InterstateLight"/>
                <w:lang w:val="de-DE" w:eastAsia="zh-CN"/>
              </w:rPr>
            </w:pPr>
            <w:r w:rsidRPr="00B42105">
              <w:rPr>
                <w:rFonts w:asciiTheme="majorHAnsi" w:eastAsia="Calibri" w:hAnsiTheme="majorHAnsi" w:cs="InterstateLight"/>
                <w:lang w:val="de-DE" w:eastAsia="zh-CN"/>
              </w:rPr>
              <w:t>Yayın Desteği</w:t>
            </w:r>
          </w:p>
        </w:tc>
        <w:tc>
          <w:tcPr>
            <w:tcW w:w="992" w:type="pct"/>
            <w:shd w:val="clear" w:color="auto" w:fill="auto"/>
            <w:vAlign w:val="center"/>
          </w:tcPr>
          <w:p w:rsidR="00B42105" w:rsidRPr="00B42105" w:rsidRDefault="00B42105" w:rsidP="000C18A3">
            <w:pPr>
              <w:spacing w:line="240" w:lineRule="auto"/>
              <w:jc w:val="both"/>
              <w:rPr>
                <w:rFonts w:asciiTheme="majorHAnsi" w:eastAsia="Calibri" w:hAnsiTheme="majorHAnsi" w:cs="InterstateLight"/>
                <w:lang w:val="de-DE" w:eastAsia="zh-CN"/>
              </w:rPr>
            </w:pPr>
            <w:r w:rsidRPr="00B42105">
              <w:rPr>
                <w:rFonts w:asciiTheme="majorHAnsi" w:eastAsia="Calibri" w:hAnsiTheme="majorHAnsi" w:cs="InterstateLight"/>
                <w:lang w:val="de-DE" w:eastAsia="zh-CN"/>
              </w:rPr>
              <w:t>Murat Yılmaz</w:t>
            </w:r>
          </w:p>
        </w:tc>
        <w:tc>
          <w:tcPr>
            <w:tcW w:w="1737" w:type="pct"/>
            <w:shd w:val="clear" w:color="auto" w:fill="auto"/>
            <w:vAlign w:val="center"/>
          </w:tcPr>
          <w:p w:rsidR="00B42105" w:rsidRPr="00B42105" w:rsidRDefault="00B42105" w:rsidP="000C18A3">
            <w:pPr>
              <w:spacing w:line="240" w:lineRule="auto"/>
              <w:jc w:val="both"/>
              <w:rPr>
                <w:rFonts w:asciiTheme="majorHAnsi" w:eastAsia="Calibri" w:hAnsiTheme="majorHAnsi" w:cs="InterstateLight"/>
                <w:lang w:val="de-DE" w:eastAsia="zh-CN"/>
              </w:rPr>
            </w:pPr>
            <w:r w:rsidRPr="00B42105">
              <w:rPr>
                <w:rFonts w:asciiTheme="majorHAnsi" w:eastAsia="Calibri" w:hAnsiTheme="majorHAnsi" w:cs="InterstateLight"/>
                <w:lang w:val="de-DE" w:eastAsia="zh-CN"/>
              </w:rPr>
              <w:t>BÜVAK</w:t>
            </w:r>
          </w:p>
        </w:tc>
      </w:tr>
      <w:tr w:rsidR="00B42105" w:rsidRPr="00B42105" w:rsidTr="00B42105">
        <w:trPr>
          <w:trHeight w:val="284"/>
        </w:trPr>
        <w:tc>
          <w:tcPr>
            <w:tcW w:w="1127" w:type="pct"/>
            <w:shd w:val="clear" w:color="auto" w:fill="auto"/>
            <w:vAlign w:val="center"/>
          </w:tcPr>
          <w:p w:rsidR="00B42105" w:rsidRPr="00B42105" w:rsidRDefault="00B42105" w:rsidP="000C18A3">
            <w:pPr>
              <w:tabs>
                <w:tab w:val="left" w:pos="0"/>
              </w:tabs>
              <w:spacing w:line="240" w:lineRule="auto"/>
              <w:rPr>
                <w:rFonts w:asciiTheme="majorHAnsi" w:eastAsia="Calibri" w:hAnsiTheme="majorHAnsi" w:cs="InterstateLight"/>
                <w:lang w:val="de-DE" w:eastAsia="zh-CN"/>
              </w:rPr>
            </w:pPr>
            <w:r w:rsidRPr="00B42105">
              <w:rPr>
                <w:rFonts w:asciiTheme="majorHAnsi" w:eastAsia="Calibri" w:hAnsiTheme="majorHAnsi" w:cs="InterstateLight"/>
                <w:lang w:val="de-DE" w:eastAsia="zh-CN"/>
              </w:rPr>
              <w:t>Bilimsel Yayınları Özendirme Ödülü</w:t>
            </w:r>
          </w:p>
        </w:tc>
        <w:tc>
          <w:tcPr>
            <w:tcW w:w="1144" w:type="pct"/>
          </w:tcPr>
          <w:p w:rsidR="00B42105" w:rsidRPr="00B42105" w:rsidRDefault="00B42105" w:rsidP="000C18A3">
            <w:pPr>
              <w:spacing w:line="240" w:lineRule="auto"/>
              <w:jc w:val="both"/>
              <w:rPr>
                <w:rFonts w:asciiTheme="majorHAnsi" w:eastAsia="Calibri" w:hAnsiTheme="majorHAnsi" w:cs="InterstateLight"/>
                <w:lang w:val="de-DE" w:eastAsia="zh-CN"/>
              </w:rPr>
            </w:pPr>
            <w:r w:rsidRPr="00B42105">
              <w:rPr>
                <w:rFonts w:asciiTheme="majorHAnsi" w:eastAsia="Calibri" w:hAnsiTheme="majorHAnsi" w:cs="InterstateLight"/>
                <w:lang w:val="de-DE" w:eastAsia="zh-CN"/>
              </w:rPr>
              <w:t>Yayın Desteği</w:t>
            </w:r>
          </w:p>
        </w:tc>
        <w:tc>
          <w:tcPr>
            <w:tcW w:w="992" w:type="pct"/>
            <w:shd w:val="clear" w:color="auto" w:fill="auto"/>
            <w:vAlign w:val="center"/>
          </w:tcPr>
          <w:p w:rsidR="00B42105" w:rsidRPr="00B42105" w:rsidRDefault="00B42105" w:rsidP="000C18A3">
            <w:pPr>
              <w:spacing w:line="240" w:lineRule="auto"/>
              <w:jc w:val="both"/>
              <w:rPr>
                <w:rFonts w:asciiTheme="majorHAnsi" w:eastAsia="Calibri" w:hAnsiTheme="majorHAnsi" w:cs="InterstateLight"/>
                <w:lang w:val="de-DE" w:eastAsia="zh-CN"/>
              </w:rPr>
            </w:pPr>
            <w:r w:rsidRPr="00B42105">
              <w:rPr>
                <w:rFonts w:asciiTheme="majorHAnsi" w:eastAsia="Calibri" w:hAnsiTheme="majorHAnsi" w:cs="InterstateLight"/>
                <w:lang w:val="de-DE" w:eastAsia="zh-CN"/>
              </w:rPr>
              <w:t xml:space="preserve">Ünal </w:t>
            </w:r>
            <w:proofErr w:type="spellStart"/>
            <w:r w:rsidRPr="00B42105">
              <w:rPr>
                <w:rFonts w:asciiTheme="majorHAnsi" w:eastAsia="Calibri" w:hAnsiTheme="majorHAnsi" w:cs="InterstateLight"/>
                <w:lang w:val="de-DE" w:eastAsia="zh-CN"/>
              </w:rPr>
              <w:t>Zenginobuz</w:t>
            </w:r>
            <w:proofErr w:type="spellEnd"/>
          </w:p>
        </w:tc>
        <w:tc>
          <w:tcPr>
            <w:tcW w:w="1737" w:type="pct"/>
            <w:shd w:val="clear" w:color="auto" w:fill="auto"/>
            <w:vAlign w:val="center"/>
          </w:tcPr>
          <w:p w:rsidR="00B42105" w:rsidRPr="00B42105" w:rsidRDefault="00B42105" w:rsidP="000C18A3">
            <w:pPr>
              <w:spacing w:line="240" w:lineRule="auto"/>
              <w:jc w:val="both"/>
              <w:rPr>
                <w:rFonts w:asciiTheme="majorHAnsi" w:eastAsia="Calibri" w:hAnsiTheme="majorHAnsi" w:cs="InterstateLight"/>
                <w:lang w:val="de-DE" w:eastAsia="zh-CN"/>
              </w:rPr>
            </w:pPr>
            <w:r w:rsidRPr="00B42105">
              <w:rPr>
                <w:rFonts w:asciiTheme="majorHAnsi" w:eastAsia="Calibri" w:hAnsiTheme="majorHAnsi" w:cs="InterstateLight"/>
                <w:lang w:val="de-DE" w:eastAsia="zh-CN"/>
              </w:rPr>
              <w:t>BÜVAK</w:t>
            </w:r>
          </w:p>
        </w:tc>
      </w:tr>
      <w:tr w:rsidR="00B42105" w:rsidRPr="00B42105" w:rsidTr="00B42105">
        <w:trPr>
          <w:trHeight w:val="284"/>
        </w:trPr>
        <w:tc>
          <w:tcPr>
            <w:tcW w:w="1127" w:type="pct"/>
            <w:shd w:val="clear" w:color="auto" w:fill="auto"/>
            <w:vAlign w:val="center"/>
          </w:tcPr>
          <w:p w:rsidR="00B42105" w:rsidRPr="00B42105" w:rsidRDefault="00B42105" w:rsidP="000C18A3">
            <w:pPr>
              <w:tabs>
                <w:tab w:val="left" w:pos="0"/>
              </w:tabs>
              <w:spacing w:line="240" w:lineRule="auto"/>
              <w:rPr>
                <w:rFonts w:asciiTheme="majorHAnsi" w:eastAsia="Calibri" w:hAnsiTheme="majorHAnsi" w:cs="InterstateLight"/>
                <w:lang w:val="de-DE" w:eastAsia="zh-CN"/>
              </w:rPr>
            </w:pPr>
            <w:r w:rsidRPr="00B42105">
              <w:rPr>
                <w:rFonts w:asciiTheme="majorHAnsi" w:eastAsia="Calibri" w:hAnsiTheme="majorHAnsi" w:cs="InterstateLight"/>
                <w:lang w:val="de-DE" w:eastAsia="zh-CN"/>
              </w:rPr>
              <w:t>Bilimsel Yayınları Özendirme Ödülü</w:t>
            </w:r>
          </w:p>
        </w:tc>
        <w:tc>
          <w:tcPr>
            <w:tcW w:w="1144" w:type="pct"/>
          </w:tcPr>
          <w:p w:rsidR="00B42105" w:rsidRPr="00B42105" w:rsidRDefault="00B42105" w:rsidP="000C18A3">
            <w:pPr>
              <w:spacing w:line="240" w:lineRule="auto"/>
              <w:rPr>
                <w:rFonts w:asciiTheme="majorHAnsi" w:eastAsia="Calibri" w:hAnsiTheme="majorHAnsi" w:cs="InterstateLight"/>
                <w:lang w:val="de-DE" w:eastAsia="zh-CN"/>
              </w:rPr>
            </w:pPr>
            <w:r w:rsidRPr="00B42105">
              <w:rPr>
                <w:rFonts w:asciiTheme="majorHAnsi" w:eastAsia="Calibri" w:hAnsiTheme="majorHAnsi" w:cs="InterstateLight"/>
                <w:lang w:val="de-DE" w:eastAsia="zh-CN"/>
              </w:rPr>
              <w:t>Uluslararası Bilimsel Yayınları Teşvik Programı</w:t>
            </w:r>
          </w:p>
        </w:tc>
        <w:tc>
          <w:tcPr>
            <w:tcW w:w="992" w:type="pct"/>
            <w:shd w:val="clear" w:color="auto" w:fill="auto"/>
            <w:vAlign w:val="center"/>
          </w:tcPr>
          <w:p w:rsidR="00B42105" w:rsidRPr="00B42105" w:rsidRDefault="00B42105" w:rsidP="000C18A3">
            <w:pPr>
              <w:spacing w:line="240" w:lineRule="auto"/>
              <w:jc w:val="both"/>
              <w:rPr>
                <w:rFonts w:asciiTheme="majorHAnsi" w:eastAsia="Calibri" w:hAnsiTheme="majorHAnsi" w:cs="InterstateLight"/>
                <w:lang w:val="de-DE" w:eastAsia="zh-CN"/>
              </w:rPr>
            </w:pPr>
            <w:r w:rsidRPr="00B42105">
              <w:rPr>
                <w:rFonts w:asciiTheme="majorHAnsi" w:eastAsia="Calibri" w:hAnsiTheme="majorHAnsi" w:cs="InterstateLight"/>
                <w:lang w:val="de-DE" w:eastAsia="zh-CN"/>
              </w:rPr>
              <w:t>Murat Yılmaz</w:t>
            </w:r>
          </w:p>
        </w:tc>
        <w:tc>
          <w:tcPr>
            <w:tcW w:w="1737" w:type="pct"/>
            <w:shd w:val="clear" w:color="auto" w:fill="auto"/>
            <w:vAlign w:val="center"/>
          </w:tcPr>
          <w:p w:rsidR="00B42105" w:rsidRPr="00B42105" w:rsidRDefault="00B42105" w:rsidP="000C18A3">
            <w:pPr>
              <w:spacing w:line="240" w:lineRule="auto"/>
              <w:jc w:val="both"/>
              <w:rPr>
                <w:rFonts w:asciiTheme="majorHAnsi" w:eastAsia="Calibri" w:hAnsiTheme="majorHAnsi" w:cs="InterstateLight"/>
                <w:lang w:val="de-DE" w:eastAsia="zh-CN"/>
              </w:rPr>
            </w:pPr>
            <w:r w:rsidRPr="00B42105">
              <w:rPr>
                <w:rFonts w:asciiTheme="majorHAnsi" w:eastAsia="Calibri" w:hAnsiTheme="majorHAnsi" w:cs="InterstateLight"/>
                <w:lang w:val="de-DE" w:eastAsia="zh-CN"/>
              </w:rPr>
              <w:t>TÜBİTAK</w:t>
            </w:r>
          </w:p>
        </w:tc>
      </w:tr>
      <w:tr w:rsidR="00B42105" w:rsidRPr="00B42105" w:rsidTr="00B42105">
        <w:trPr>
          <w:trHeight w:val="284"/>
        </w:trPr>
        <w:tc>
          <w:tcPr>
            <w:tcW w:w="1127" w:type="pct"/>
            <w:shd w:val="clear" w:color="auto" w:fill="auto"/>
            <w:vAlign w:val="center"/>
          </w:tcPr>
          <w:p w:rsidR="00B42105" w:rsidRPr="00B42105" w:rsidRDefault="00B42105" w:rsidP="000C18A3">
            <w:pPr>
              <w:tabs>
                <w:tab w:val="left" w:pos="0"/>
              </w:tabs>
              <w:spacing w:line="240" w:lineRule="auto"/>
              <w:rPr>
                <w:rFonts w:asciiTheme="majorHAnsi" w:eastAsia="Calibri" w:hAnsiTheme="majorHAnsi" w:cs="InterstateLight"/>
                <w:lang w:val="de-DE" w:eastAsia="zh-CN"/>
              </w:rPr>
            </w:pPr>
            <w:r w:rsidRPr="00B42105">
              <w:rPr>
                <w:rFonts w:asciiTheme="majorHAnsi" w:eastAsia="Calibri" w:hAnsiTheme="majorHAnsi" w:cs="InterstateLight"/>
                <w:lang w:val="de-DE" w:eastAsia="zh-CN"/>
              </w:rPr>
              <w:t>Bilimsel Yayınları Özendirme Ödülü</w:t>
            </w:r>
          </w:p>
        </w:tc>
        <w:tc>
          <w:tcPr>
            <w:tcW w:w="1144" w:type="pct"/>
          </w:tcPr>
          <w:p w:rsidR="00B42105" w:rsidRPr="00B42105" w:rsidRDefault="00B42105" w:rsidP="000C18A3">
            <w:pPr>
              <w:spacing w:line="240" w:lineRule="auto"/>
              <w:rPr>
                <w:rFonts w:asciiTheme="majorHAnsi" w:eastAsia="Calibri" w:hAnsiTheme="majorHAnsi" w:cs="InterstateLight"/>
                <w:lang w:val="de-DE" w:eastAsia="zh-CN"/>
              </w:rPr>
            </w:pPr>
            <w:r w:rsidRPr="00B42105">
              <w:rPr>
                <w:rFonts w:asciiTheme="majorHAnsi" w:eastAsia="Calibri" w:hAnsiTheme="majorHAnsi" w:cs="InterstateLight"/>
                <w:lang w:val="de-DE" w:eastAsia="zh-CN"/>
              </w:rPr>
              <w:t>Uluslararası Bilimsel Yayınları Teşvik Programı</w:t>
            </w:r>
          </w:p>
        </w:tc>
        <w:tc>
          <w:tcPr>
            <w:tcW w:w="992" w:type="pct"/>
            <w:shd w:val="clear" w:color="auto" w:fill="auto"/>
            <w:vAlign w:val="center"/>
          </w:tcPr>
          <w:p w:rsidR="00B42105" w:rsidRPr="00B42105" w:rsidRDefault="00B42105" w:rsidP="000C18A3">
            <w:pPr>
              <w:spacing w:line="240" w:lineRule="auto"/>
              <w:jc w:val="both"/>
              <w:rPr>
                <w:rFonts w:asciiTheme="majorHAnsi" w:eastAsia="Calibri" w:hAnsiTheme="majorHAnsi" w:cs="InterstateLight"/>
                <w:lang w:val="de-DE" w:eastAsia="zh-CN"/>
              </w:rPr>
            </w:pPr>
            <w:r w:rsidRPr="00B42105">
              <w:rPr>
                <w:rFonts w:asciiTheme="majorHAnsi" w:eastAsia="Calibri" w:hAnsiTheme="majorHAnsi" w:cs="InterstateLight"/>
                <w:lang w:val="de-DE" w:eastAsia="zh-CN"/>
              </w:rPr>
              <w:t xml:space="preserve">Ünal </w:t>
            </w:r>
            <w:proofErr w:type="spellStart"/>
            <w:r w:rsidRPr="00B42105">
              <w:rPr>
                <w:rFonts w:asciiTheme="majorHAnsi" w:eastAsia="Calibri" w:hAnsiTheme="majorHAnsi" w:cs="InterstateLight"/>
                <w:lang w:val="de-DE" w:eastAsia="zh-CN"/>
              </w:rPr>
              <w:t>Zenginobuz</w:t>
            </w:r>
            <w:proofErr w:type="spellEnd"/>
          </w:p>
        </w:tc>
        <w:tc>
          <w:tcPr>
            <w:tcW w:w="1737" w:type="pct"/>
            <w:shd w:val="clear" w:color="auto" w:fill="auto"/>
            <w:vAlign w:val="center"/>
          </w:tcPr>
          <w:p w:rsidR="00B42105" w:rsidRPr="00B42105" w:rsidRDefault="00B42105" w:rsidP="000C18A3">
            <w:pPr>
              <w:spacing w:line="240" w:lineRule="auto"/>
              <w:jc w:val="both"/>
              <w:rPr>
                <w:rFonts w:asciiTheme="majorHAnsi" w:eastAsia="Calibri" w:hAnsiTheme="majorHAnsi" w:cs="InterstateLight"/>
                <w:lang w:val="de-DE" w:eastAsia="zh-CN"/>
              </w:rPr>
            </w:pPr>
            <w:r w:rsidRPr="00B42105">
              <w:rPr>
                <w:rFonts w:asciiTheme="majorHAnsi" w:eastAsia="Calibri" w:hAnsiTheme="majorHAnsi" w:cs="InterstateLight"/>
                <w:lang w:val="de-DE" w:eastAsia="zh-CN"/>
              </w:rPr>
              <w:t>TÜBİTAK</w:t>
            </w:r>
          </w:p>
        </w:tc>
      </w:tr>
      <w:tr w:rsidR="00B42105" w:rsidRPr="00B42105" w:rsidTr="00B42105">
        <w:trPr>
          <w:trHeight w:val="284"/>
        </w:trPr>
        <w:tc>
          <w:tcPr>
            <w:tcW w:w="1127" w:type="pct"/>
            <w:shd w:val="clear" w:color="auto" w:fill="auto"/>
            <w:vAlign w:val="center"/>
          </w:tcPr>
          <w:p w:rsidR="00B42105" w:rsidRPr="00B42105" w:rsidRDefault="00B42105" w:rsidP="000C18A3">
            <w:pPr>
              <w:tabs>
                <w:tab w:val="left" w:pos="0"/>
              </w:tabs>
              <w:spacing w:line="240" w:lineRule="auto"/>
              <w:rPr>
                <w:rFonts w:asciiTheme="majorHAnsi" w:eastAsia="Calibri" w:hAnsiTheme="majorHAnsi" w:cs="InterstateLight"/>
                <w:lang w:val="de-DE" w:eastAsia="zh-CN"/>
              </w:rPr>
            </w:pPr>
            <w:r w:rsidRPr="00B42105">
              <w:rPr>
                <w:rFonts w:asciiTheme="majorHAnsi" w:eastAsia="Calibri" w:hAnsiTheme="majorHAnsi" w:cs="InterstateLight"/>
                <w:lang w:val="de-DE" w:eastAsia="zh-CN"/>
              </w:rPr>
              <w:t>Bilimsel Teşvik Ödülü</w:t>
            </w:r>
          </w:p>
        </w:tc>
        <w:tc>
          <w:tcPr>
            <w:tcW w:w="1144" w:type="pct"/>
          </w:tcPr>
          <w:p w:rsidR="00B42105" w:rsidRPr="00B42105" w:rsidRDefault="00B42105" w:rsidP="000C18A3">
            <w:pPr>
              <w:spacing w:line="240" w:lineRule="auto"/>
              <w:jc w:val="both"/>
              <w:rPr>
                <w:rFonts w:asciiTheme="majorHAnsi" w:eastAsia="Calibri" w:hAnsiTheme="majorHAnsi" w:cs="InterstateLight"/>
                <w:lang w:val="de-DE" w:eastAsia="zh-CN"/>
              </w:rPr>
            </w:pPr>
            <w:proofErr w:type="spellStart"/>
            <w:r>
              <w:rPr>
                <w:rFonts w:asciiTheme="majorHAnsi" w:eastAsia="Calibri" w:hAnsiTheme="majorHAnsi" w:cs="InterstateLight"/>
                <w:lang w:val="de-DE" w:eastAsia="zh-CN"/>
              </w:rPr>
              <w:t>Akademik</w:t>
            </w:r>
            <w:proofErr w:type="spellEnd"/>
            <w:r>
              <w:rPr>
                <w:rFonts w:asciiTheme="majorHAnsi" w:eastAsia="Calibri" w:hAnsiTheme="majorHAnsi" w:cs="InterstateLight"/>
                <w:lang w:val="de-DE" w:eastAsia="zh-CN"/>
              </w:rPr>
              <w:t xml:space="preserve"> </w:t>
            </w:r>
            <w:proofErr w:type="spellStart"/>
            <w:r>
              <w:rPr>
                <w:rFonts w:asciiTheme="majorHAnsi" w:eastAsia="Calibri" w:hAnsiTheme="majorHAnsi" w:cs="InterstateLight"/>
                <w:lang w:val="de-DE" w:eastAsia="zh-CN"/>
              </w:rPr>
              <w:t>Teşvik</w:t>
            </w:r>
            <w:proofErr w:type="spellEnd"/>
            <w:r>
              <w:rPr>
                <w:rFonts w:asciiTheme="majorHAnsi" w:eastAsia="Calibri" w:hAnsiTheme="majorHAnsi" w:cs="InterstateLight"/>
                <w:lang w:val="de-DE" w:eastAsia="zh-CN"/>
              </w:rPr>
              <w:t xml:space="preserve"> </w:t>
            </w:r>
            <w:proofErr w:type="spellStart"/>
            <w:r>
              <w:rPr>
                <w:rFonts w:asciiTheme="majorHAnsi" w:eastAsia="Calibri" w:hAnsiTheme="majorHAnsi" w:cs="InterstateLight"/>
                <w:lang w:val="de-DE" w:eastAsia="zh-CN"/>
              </w:rPr>
              <w:t>Ö</w:t>
            </w:r>
            <w:r w:rsidRPr="00B42105">
              <w:rPr>
                <w:rFonts w:asciiTheme="majorHAnsi" w:eastAsia="Calibri" w:hAnsiTheme="majorHAnsi" w:cs="InterstateLight"/>
                <w:lang w:val="de-DE" w:eastAsia="zh-CN"/>
              </w:rPr>
              <w:t>dülü</w:t>
            </w:r>
            <w:proofErr w:type="spellEnd"/>
          </w:p>
        </w:tc>
        <w:tc>
          <w:tcPr>
            <w:tcW w:w="992" w:type="pct"/>
            <w:shd w:val="clear" w:color="auto" w:fill="auto"/>
            <w:vAlign w:val="center"/>
          </w:tcPr>
          <w:p w:rsidR="00B42105" w:rsidRPr="00B42105" w:rsidRDefault="00B42105" w:rsidP="000C18A3">
            <w:pPr>
              <w:spacing w:line="240" w:lineRule="auto"/>
              <w:jc w:val="both"/>
              <w:rPr>
                <w:rFonts w:asciiTheme="majorHAnsi" w:eastAsia="Calibri" w:hAnsiTheme="majorHAnsi" w:cs="InterstateLight"/>
                <w:lang w:val="de-DE" w:eastAsia="zh-CN"/>
              </w:rPr>
            </w:pPr>
            <w:r w:rsidRPr="00B42105">
              <w:rPr>
                <w:rFonts w:asciiTheme="majorHAnsi" w:eastAsia="Calibri" w:hAnsiTheme="majorHAnsi" w:cs="InterstateLight"/>
                <w:lang w:val="de-DE" w:eastAsia="zh-CN"/>
              </w:rPr>
              <w:t>Murat Yılmaz</w:t>
            </w:r>
          </w:p>
        </w:tc>
        <w:tc>
          <w:tcPr>
            <w:tcW w:w="1737" w:type="pct"/>
            <w:shd w:val="clear" w:color="auto" w:fill="auto"/>
            <w:vAlign w:val="center"/>
          </w:tcPr>
          <w:p w:rsidR="00B42105" w:rsidRPr="00B42105" w:rsidRDefault="00B42105" w:rsidP="000C18A3">
            <w:pPr>
              <w:spacing w:line="240" w:lineRule="auto"/>
              <w:jc w:val="both"/>
              <w:rPr>
                <w:rFonts w:asciiTheme="majorHAnsi" w:eastAsia="Calibri" w:hAnsiTheme="majorHAnsi" w:cs="InterstateLight"/>
                <w:lang w:val="de-DE" w:eastAsia="zh-CN"/>
              </w:rPr>
            </w:pPr>
            <w:r w:rsidRPr="00B42105">
              <w:rPr>
                <w:rFonts w:asciiTheme="majorHAnsi" w:eastAsia="Calibri" w:hAnsiTheme="majorHAnsi" w:cs="InterstateLight"/>
                <w:lang w:val="de-DE" w:eastAsia="zh-CN"/>
              </w:rPr>
              <w:t>BÜVAK</w:t>
            </w:r>
          </w:p>
        </w:tc>
      </w:tr>
    </w:tbl>
    <w:p w:rsidR="00CF7B1D" w:rsidRPr="004338A3" w:rsidRDefault="00CF7B1D" w:rsidP="005133F0">
      <w:pPr>
        <w:tabs>
          <w:tab w:val="left" w:pos="0"/>
        </w:tabs>
        <w:spacing w:after="0" w:line="300" w:lineRule="exact"/>
        <w:rPr>
          <w:rFonts w:asciiTheme="majorHAnsi" w:eastAsia="Calibri" w:hAnsiTheme="majorHAnsi" w:cs="InterstateLight"/>
          <w:lang w:val="de-DE" w:eastAsia="zh-CN"/>
        </w:rPr>
      </w:pPr>
    </w:p>
    <w:p w:rsidR="00A16C63" w:rsidRPr="004E22D3" w:rsidRDefault="0074120E" w:rsidP="00A51AB4">
      <w:pPr>
        <w:pStyle w:val="ListeParagraf"/>
        <w:spacing w:after="0" w:line="300" w:lineRule="exact"/>
        <w:ind w:left="0"/>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IV</w:t>
      </w:r>
      <w:r w:rsidR="00A16C63" w:rsidRPr="004E22D3">
        <w:rPr>
          <w:rFonts w:ascii="Cambria" w:eastAsia="Calibri" w:hAnsi="Cambria" w:cs="Times New Roman"/>
          <w:b/>
          <w:color w:val="365F91" w:themeColor="accent1" w:themeShade="BF"/>
          <w:sz w:val="28"/>
          <w:szCs w:val="28"/>
          <w:lang w:eastAsia="tr-TR"/>
        </w:rPr>
        <w:t>-MERKEZDE SÜRDÜRÜLEN PROJELER VE RAPOR DÖNEMİNDE TAMAMLANAN PROJELER</w:t>
      </w:r>
    </w:p>
    <w:p w:rsidR="00A16C63" w:rsidRDefault="00A16C63" w:rsidP="00A51AB4">
      <w:pPr>
        <w:tabs>
          <w:tab w:val="left" w:pos="2835"/>
        </w:tabs>
        <w:autoSpaceDE w:val="0"/>
        <w:autoSpaceDN w:val="0"/>
        <w:adjustRightInd w:val="0"/>
        <w:spacing w:after="0" w:line="300" w:lineRule="exact"/>
        <w:rPr>
          <w:rFonts w:asciiTheme="majorHAnsi" w:hAnsiTheme="majorHAnsi"/>
          <w:b/>
          <w:color w:val="365F91" w:themeColor="accent1" w:themeShade="BF"/>
          <w:lang w:val="en-US" w:eastAsia="ko-KR"/>
        </w:rPr>
      </w:pPr>
    </w:p>
    <w:p w:rsidR="009458C3" w:rsidRDefault="00A16C63" w:rsidP="00BA44B7">
      <w:pPr>
        <w:autoSpaceDE w:val="0"/>
        <w:autoSpaceDN w:val="0"/>
        <w:adjustRightInd w:val="0"/>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009453E6" w:rsidRPr="009453E6">
        <w:rPr>
          <w:rFonts w:ascii="Cambria" w:eastAsia="Calibri" w:hAnsi="Cambria" w:cs="Times New Roman"/>
          <w:b/>
          <w:color w:val="365F91" w:themeColor="accent1" w:themeShade="BF"/>
          <w:lang w:eastAsia="tr-TR"/>
        </w:rPr>
        <w:t>Sosyal Alanlarda Araştırmacı İnsan Gücü Geliştirilmesi</w:t>
      </w:r>
    </w:p>
    <w:p w:rsidR="00A16C63" w:rsidRPr="009458C3" w:rsidRDefault="00A16C63" w:rsidP="00BA44B7">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009453E6" w:rsidRPr="00A51AB4">
        <w:rPr>
          <w:rFonts w:asciiTheme="majorHAnsi" w:hAnsiTheme="majorHAnsi"/>
          <w:lang w:eastAsia="ko-KR"/>
        </w:rPr>
        <w:t xml:space="preserve">Ünal </w:t>
      </w:r>
      <w:proofErr w:type="spellStart"/>
      <w:r w:rsidR="009453E6" w:rsidRPr="00A51AB4">
        <w:rPr>
          <w:rFonts w:asciiTheme="majorHAnsi" w:hAnsiTheme="majorHAnsi"/>
          <w:lang w:eastAsia="ko-KR"/>
        </w:rPr>
        <w:t>Zenginobuz</w:t>
      </w:r>
      <w:proofErr w:type="spellEnd"/>
    </w:p>
    <w:p w:rsidR="00312530" w:rsidRDefault="00A16C63" w:rsidP="00BA44B7">
      <w:pPr>
        <w:autoSpaceDE w:val="0"/>
        <w:autoSpaceDN w:val="0"/>
        <w:adjustRightInd w:val="0"/>
        <w:spacing w:after="0" w:line="300" w:lineRule="exact"/>
        <w:rPr>
          <w:rFonts w:asciiTheme="majorHAnsi" w:eastAsia="Times New Roman" w:hAnsiTheme="majorHAnsi" w:cs="Times New Roman"/>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00312530" w:rsidRPr="00312530">
        <w:rPr>
          <w:rFonts w:asciiTheme="majorHAnsi" w:eastAsia="Times New Roman" w:hAnsiTheme="majorHAnsi" w:cs="Times New Roman"/>
        </w:rPr>
        <w:t>Dev</w:t>
      </w:r>
      <w:r w:rsidR="00312530">
        <w:rPr>
          <w:rFonts w:asciiTheme="majorHAnsi" w:eastAsia="Times New Roman" w:hAnsiTheme="majorHAnsi" w:cs="Times New Roman"/>
        </w:rPr>
        <w:t>let Planlama Teşkilatı/</w:t>
      </w:r>
      <w:proofErr w:type="spellStart"/>
      <w:r w:rsidR="00312530">
        <w:rPr>
          <w:rFonts w:asciiTheme="majorHAnsi" w:eastAsia="Times New Roman" w:hAnsiTheme="majorHAnsi" w:cs="Times New Roman"/>
        </w:rPr>
        <w:t>Kalkınm</w:t>
      </w:r>
      <w:proofErr w:type="spellEnd"/>
      <w:r w:rsidR="00312530">
        <w:rPr>
          <w:rFonts w:asciiTheme="majorHAnsi" w:eastAsia="Times New Roman" w:hAnsiTheme="majorHAnsi" w:cs="Times New Roman"/>
        </w:rPr>
        <w:t xml:space="preserve"> </w:t>
      </w:r>
      <w:r w:rsidR="00312530" w:rsidRPr="00312530">
        <w:rPr>
          <w:rFonts w:asciiTheme="majorHAnsi" w:eastAsia="Times New Roman" w:hAnsiTheme="majorHAnsi" w:cs="Times New Roman"/>
        </w:rPr>
        <w:t xml:space="preserve">Bakanlığı/Cumhurbaşkanlığı </w:t>
      </w:r>
    </w:p>
    <w:p w:rsidR="00A16C63" w:rsidRPr="00982522" w:rsidRDefault="00312530" w:rsidP="00BA44B7">
      <w:pPr>
        <w:autoSpaceDE w:val="0"/>
        <w:autoSpaceDN w:val="0"/>
        <w:adjustRightInd w:val="0"/>
        <w:spacing w:after="0" w:line="300" w:lineRule="exact"/>
        <w:rPr>
          <w:rFonts w:asciiTheme="majorHAnsi" w:hAnsiTheme="majorHAnsi"/>
          <w:lang w:eastAsia="ko-KR"/>
        </w:rPr>
      </w:pPr>
      <w:r>
        <w:rPr>
          <w:rFonts w:asciiTheme="majorHAnsi" w:eastAsia="Times New Roman" w:hAnsiTheme="majorHAnsi" w:cs="Times New Roman"/>
        </w:rPr>
        <w:t xml:space="preserve">                                                             </w:t>
      </w:r>
      <w:r w:rsidRPr="00312530">
        <w:rPr>
          <w:rFonts w:asciiTheme="majorHAnsi" w:eastAsia="Times New Roman" w:hAnsiTheme="majorHAnsi" w:cs="Times New Roman"/>
        </w:rPr>
        <w:t>Strateji ve Bütçe Başkanlığı</w:t>
      </w:r>
    </w:p>
    <w:p w:rsidR="00A16C63" w:rsidRPr="00982522" w:rsidRDefault="00A16C63" w:rsidP="00BA44B7">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009458C3">
        <w:rPr>
          <w:rFonts w:asciiTheme="majorHAnsi" w:hAnsiTheme="majorHAnsi"/>
          <w:lang w:eastAsia="ko-KR"/>
        </w:rPr>
        <w:t>201</w:t>
      </w:r>
      <w:r w:rsidR="009453E6">
        <w:rPr>
          <w:rFonts w:asciiTheme="majorHAnsi" w:hAnsiTheme="majorHAnsi"/>
          <w:lang w:eastAsia="ko-KR"/>
        </w:rPr>
        <w:t>0</w:t>
      </w:r>
    </w:p>
    <w:p w:rsidR="00A16C63" w:rsidRDefault="00A16C63" w:rsidP="00BA44B7">
      <w:pPr>
        <w:tabs>
          <w:tab w:val="left" w:pos="2835"/>
        </w:tabs>
        <w:spacing w:after="0" w:line="300" w:lineRule="exact"/>
        <w:contextualSpacing/>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sidR="009453E6">
        <w:rPr>
          <w:rFonts w:asciiTheme="majorHAnsi" w:hAnsiTheme="majorHAnsi"/>
          <w:lang w:eastAsia="ko-KR"/>
        </w:rPr>
        <w:t>Devam Ediyor</w:t>
      </w:r>
    </w:p>
    <w:p w:rsidR="00312530" w:rsidRDefault="00312530" w:rsidP="00312530">
      <w:pPr>
        <w:autoSpaceDE w:val="0"/>
        <w:autoSpaceDN w:val="0"/>
        <w:adjustRightInd w:val="0"/>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lastRenderedPageBreak/>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Pr="00312530">
        <w:rPr>
          <w:rFonts w:ascii="Cambria" w:eastAsia="Calibri" w:hAnsi="Cambria" w:cs="Times New Roman"/>
          <w:b/>
          <w:color w:val="365F91" w:themeColor="accent1" w:themeShade="BF"/>
          <w:lang w:eastAsia="tr-TR"/>
        </w:rPr>
        <w:t>“</w:t>
      </w:r>
      <w:proofErr w:type="spellStart"/>
      <w:r w:rsidRPr="00312530">
        <w:rPr>
          <w:rFonts w:ascii="Cambria" w:eastAsia="Calibri" w:hAnsi="Cambria" w:cs="Times New Roman"/>
          <w:b/>
          <w:color w:val="365F91" w:themeColor="accent1" w:themeShade="BF"/>
          <w:lang w:eastAsia="tr-TR"/>
        </w:rPr>
        <w:t>Cooperation</w:t>
      </w:r>
      <w:proofErr w:type="spellEnd"/>
      <w:r w:rsidRPr="00312530">
        <w:rPr>
          <w:rFonts w:ascii="Cambria" w:eastAsia="Calibri" w:hAnsi="Cambria" w:cs="Times New Roman"/>
          <w:b/>
          <w:color w:val="365F91" w:themeColor="accent1" w:themeShade="BF"/>
          <w:lang w:eastAsia="tr-TR"/>
        </w:rPr>
        <w:t xml:space="preserve">, </w:t>
      </w:r>
      <w:proofErr w:type="spellStart"/>
      <w:r w:rsidRPr="00312530">
        <w:rPr>
          <w:rFonts w:ascii="Cambria" w:eastAsia="Calibri" w:hAnsi="Cambria" w:cs="Times New Roman"/>
          <w:b/>
          <w:color w:val="365F91" w:themeColor="accent1" w:themeShade="BF"/>
          <w:lang w:eastAsia="tr-TR"/>
        </w:rPr>
        <w:t>Coordination</w:t>
      </w:r>
      <w:proofErr w:type="spellEnd"/>
      <w:r w:rsidRPr="00312530">
        <w:rPr>
          <w:rFonts w:ascii="Cambria" w:eastAsia="Calibri" w:hAnsi="Cambria" w:cs="Times New Roman"/>
          <w:b/>
          <w:color w:val="365F91" w:themeColor="accent1" w:themeShade="BF"/>
          <w:lang w:eastAsia="tr-TR"/>
        </w:rPr>
        <w:t xml:space="preserve"> </w:t>
      </w:r>
      <w:proofErr w:type="spellStart"/>
      <w:r w:rsidRPr="00312530">
        <w:rPr>
          <w:rFonts w:ascii="Cambria" w:eastAsia="Calibri" w:hAnsi="Cambria" w:cs="Times New Roman"/>
          <w:b/>
          <w:color w:val="365F91" w:themeColor="accent1" w:themeShade="BF"/>
          <w:lang w:eastAsia="tr-TR"/>
        </w:rPr>
        <w:t>and</w:t>
      </w:r>
      <w:proofErr w:type="spellEnd"/>
      <w:r w:rsidRPr="00312530">
        <w:rPr>
          <w:rFonts w:ascii="Cambria" w:eastAsia="Calibri" w:hAnsi="Cambria" w:cs="Times New Roman"/>
          <w:b/>
          <w:color w:val="365F91" w:themeColor="accent1" w:themeShade="BF"/>
          <w:lang w:eastAsia="tr-TR"/>
        </w:rPr>
        <w:t xml:space="preserve"> </w:t>
      </w:r>
      <w:proofErr w:type="spellStart"/>
      <w:r w:rsidRPr="00312530">
        <w:rPr>
          <w:rFonts w:ascii="Cambria" w:eastAsia="Calibri" w:hAnsi="Cambria" w:cs="Times New Roman"/>
          <w:b/>
          <w:color w:val="365F91" w:themeColor="accent1" w:themeShade="BF"/>
          <w:lang w:eastAsia="tr-TR"/>
        </w:rPr>
        <w:t>Welfare</w:t>
      </w:r>
      <w:proofErr w:type="spellEnd"/>
      <w:r w:rsidRPr="00312530">
        <w:rPr>
          <w:rFonts w:ascii="Cambria" w:eastAsia="Calibri" w:hAnsi="Cambria" w:cs="Times New Roman"/>
          <w:b/>
          <w:color w:val="365F91" w:themeColor="accent1" w:themeShade="BF"/>
          <w:lang w:eastAsia="tr-TR"/>
        </w:rPr>
        <w:t xml:space="preserve"> in </w:t>
      </w:r>
      <w:proofErr w:type="spellStart"/>
      <w:r w:rsidRPr="00312530">
        <w:rPr>
          <w:rFonts w:ascii="Cambria" w:eastAsia="Calibri" w:hAnsi="Cambria" w:cs="Times New Roman"/>
          <w:b/>
          <w:color w:val="365F91" w:themeColor="accent1" w:themeShade="BF"/>
          <w:lang w:eastAsia="tr-TR"/>
        </w:rPr>
        <w:t>Simultaneous</w:t>
      </w:r>
      <w:proofErr w:type="spellEnd"/>
      <w:r w:rsidRPr="00312530">
        <w:rPr>
          <w:rFonts w:ascii="Cambria" w:eastAsia="Calibri" w:hAnsi="Cambria" w:cs="Times New Roman"/>
          <w:b/>
          <w:color w:val="365F91" w:themeColor="accent1" w:themeShade="BF"/>
          <w:lang w:eastAsia="tr-TR"/>
        </w:rPr>
        <w:t xml:space="preserve"> </w:t>
      </w:r>
    </w:p>
    <w:p w:rsidR="00312530" w:rsidRPr="00312530" w:rsidRDefault="00312530" w:rsidP="00312530">
      <w:pPr>
        <w:autoSpaceDE w:val="0"/>
        <w:autoSpaceDN w:val="0"/>
        <w:adjustRightInd w:val="0"/>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proofErr w:type="spellStart"/>
      <w:r w:rsidRPr="00312530">
        <w:rPr>
          <w:rFonts w:ascii="Cambria" w:eastAsia="Calibri" w:hAnsi="Cambria" w:cs="Times New Roman"/>
          <w:b/>
          <w:color w:val="365F91" w:themeColor="accent1" w:themeShade="BF"/>
          <w:lang w:eastAsia="tr-TR"/>
        </w:rPr>
        <w:t>and</w:t>
      </w:r>
      <w:proofErr w:type="spellEnd"/>
      <w:r w:rsidRPr="00312530">
        <w:rPr>
          <w:rFonts w:ascii="Cambria" w:eastAsia="Calibri" w:hAnsi="Cambria" w:cs="Times New Roman"/>
          <w:b/>
          <w:color w:val="365F91" w:themeColor="accent1" w:themeShade="BF"/>
          <w:lang w:eastAsia="tr-TR"/>
        </w:rPr>
        <w:t xml:space="preserve"> </w:t>
      </w:r>
      <w:proofErr w:type="spellStart"/>
      <w:r w:rsidRPr="00312530">
        <w:rPr>
          <w:rFonts w:ascii="Cambria" w:eastAsia="Calibri" w:hAnsi="Cambria" w:cs="Times New Roman"/>
          <w:b/>
          <w:color w:val="365F91" w:themeColor="accent1" w:themeShade="BF"/>
          <w:lang w:eastAsia="tr-TR"/>
        </w:rPr>
        <w:t>Sequential</w:t>
      </w:r>
      <w:proofErr w:type="spellEnd"/>
      <w:r w:rsidRPr="00312530">
        <w:rPr>
          <w:rFonts w:ascii="Cambria" w:eastAsia="Calibri" w:hAnsi="Cambria" w:cs="Times New Roman"/>
          <w:b/>
          <w:color w:val="365F91" w:themeColor="accent1" w:themeShade="BF"/>
          <w:lang w:eastAsia="tr-TR"/>
        </w:rPr>
        <w:t xml:space="preserve"> Games” </w:t>
      </w:r>
    </w:p>
    <w:p w:rsidR="00312530" w:rsidRPr="00312530" w:rsidRDefault="00312530" w:rsidP="00312530">
      <w:pPr>
        <w:spacing w:after="0" w:line="300" w:lineRule="exact"/>
        <w:jc w:val="both"/>
        <w:rPr>
          <w:rFonts w:asciiTheme="majorHAnsi" w:eastAsia="Times New Roman" w:hAnsiTheme="majorHAnsi" w:cs="Times New Roman"/>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Pr="00312530">
        <w:rPr>
          <w:rFonts w:asciiTheme="majorHAnsi" w:eastAsia="Times New Roman" w:hAnsiTheme="majorHAnsi" w:cs="Times New Roman"/>
        </w:rPr>
        <w:t>Mehmet Yiğit Gürdal</w:t>
      </w:r>
    </w:p>
    <w:p w:rsidR="00312530" w:rsidRPr="00982522" w:rsidRDefault="00312530" w:rsidP="00312530">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Pr>
          <w:rFonts w:asciiTheme="majorHAnsi" w:eastAsia="Times New Roman" w:hAnsiTheme="majorHAnsi" w:cs="Times New Roman"/>
        </w:rPr>
        <w:t>BAP</w:t>
      </w:r>
    </w:p>
    <w:p w:rsidR="00312530" w:rsidRPr="00982522" w:rsidRDefault="00312530" w:rsidP="00312530">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Pr>
          <w:rFonts w:asciiTheme="majorHAnsi" w:hAnsiTheme="majorHAnsi"/>
          <w:lang w:eastAsia="ko-KR"/>
        </w:rPr>
        <w:t>20</w:t>
      </w:r>
      <w:r>
        <w:rPr>
          <w:rFonts w:asciiTheme="majorHAnsi" w:hAnsiTheme="majorHAnsi"/>
          <w:lang w:eastAsia="ko-KR"/>
        </w:rPr>
        <w:t>2</w:t>
      </w:r>
      <w:r>
        <w:rPr>
          <w:rFonts w:asciiTheme="majorHAnsi" w:hAnsiTheme="majorHAnsi"/>
          <w:lang w:eastAsia="ko-KR"/>
        </w:rPr>
        <w:t>0</w:t>
      </w:r>
    </w:p>
    <w:p w:rsidR="00312530" w:rsidRDefault="00312530" w:rsidP="00312530">
      <w:pPr>
        <w:tabs>
          <w:tab w:val="left" w:pos="2835"/>
        </w:tabs>
        <w:spacing w:after="0" w:line="300" w:lineRule="exact"/>
        <w:contextualSpacing/>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312530" w:rsidRDefault="00312530" w:rsidP="00BA44B7">
      <w:pPr>
        <w:tabs>
          <w:tab w:val="left" w:pos="2835"/>
        </w:tabs>
        <w:spacing w:after="0" w:line="300" w:lineRule="exact"/>
        <w:contextualSpacing/>
        <w:rPr>
          <w:rFonts w:asciiTheme="majorHAnsi" w:hAnsiTheme="majorHAnsi"/>
          <w:lang w:eastAsia="ko-KR"/>
        </w:rPr>
      </w:pPr>
    </w:p>
    <w:p w:rsidR="00312530" w:rsidRDefault="00312530" w:rsidP="00312530">
      <w:pPr>
        <w:autoSpaceDE w:val="0"/>
        <w:autoSpaceDN w:val="0"/>
        <w:adjustRightInd w:val="0"/>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Pr="00312530">
        <w:rPr>
          <w:rFonts w:ascii="Cambria" w:eastAsia="Calibri" w:hAnsi="Cambria" w:cs="Times New Roman"/>
          <w:b/>
          <w:color w:val="365F91" w:themeColor="accent1" w:themeShade="BF"/>
          <w:lang w:eastAsia="tr-TR"/>
        </w:rPr>
        <w:t xml:space="preserve">Türkiye’de Rekabet Politikası Uygulamaları, 1997-2020: </w:t>
      </w:r>
    </w:p>
    <w:p w:rsidR="00312530" w:rsidRDefault="00312530" w:rsidP="00312530">
      <w:pPr>
        <w:autoSpaceDE w:val="0"/>
        <w:autoSpaceDN w:val="0"/>
        <w:adjustRightInd w:val="0"/>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312530">
        <w:rPr>
          <w:rFonts w:ascii="Cambria" w:eastAsia="Calibri" w:hAnsi="Cambria" w:cs="Times New Roman"/>
          <w:b/>
          <w:color w:val="365F91" w:themeColor="accent1" w:themeShade="BF"/>
          <w:lang w:eastAsia="tr-TR"/>
        </w:rPr>
        <w:t>Rekabet Kurulu Kararları Üzerine Bir İnceleme</w:t>
      </w:r>
      <w:r w:rsidRPr="004E22D3">
        <w:rPr>
          <w:rFonts w:ascii="Cambria" w:eastAsia="Calibri" w:hAnsi="Cambria" w:cs="Times New Roman"/>
          <w:b/>
          <w:color w:val="365F91" w:themeColor="accent1" w:themeShade="BF"/>
          <w:lang w:eastAsia="tr-TR"/>
        </w:rPr>
        <w:t xml:space="preserve"> </w:t>
      </w:r>
    </w:p>
    <w:p w:rsidR="00312530" w:rsidRPr="00312530" w:rsidRDefault="00312530" w:rsidP="00312530">
      <w:pPr>
        <w:spacing w:after="0" w:line="300" w:lineRule="exact"/>
        <w:jc w:val="both"/>
        <w:rPr>
          <w:rFonts w:asciiTheme="majorHAnsi" w:eastAsia="Times New Roman" w:hAnsiTheme="majorHAnsi" w:cs="Times New Roman"/>
        </w:rPr>
      </w:pPr>
      <w:r w:rsidRPr="004E22D3">
        <w:rPr>
          <w:rFonts w:ascii="Cambria" w:eastAsia="Calibri" w:hAnsi="Cambria" w:cs="Times New Roman"/>
          <w:b/>
          <w:color w:val="365F91" w:themeColor="accent1" w:themeShade="BF"/>
          <w:lang w:eastAsia="tr-TR"/>
        </w:rPr>
        <w:t>Yürütücüsü</w:t>
      </w:r>
      <w:r w:rsidRPr="00312530">
        <w:rPr>
          <w:rFonts w:ascii="Cambria" w:eastAsia="Calibri" w:hAnsi="Cambria" w:cs="Times New Roman"/>
          <w:b/>
          <w:color w:val="365F91" w:themeColor="accent1" w:themeShade="BF"/>
          <w:lang w:eastAsia="tr-TR"/>
        </w:rPr>
        <w:tab/>
      </w:r>
      <w:r w:rsidRPr="00312530">
        <w:rPr>
          <w:rFonts w:ascii="Cambria" w:eastAsia="Calibri" w:hAnsi="Cambria" w:cs="Times New Roman"/>
          <w:b/>
          <w:color w:val="365F91" w:themeColor="accent1" w:themeShade="BF"/>
          <w:lang w:eastAsia="tr-TR"/>
        </w:rPr>
        <w:tab/>
      </w:r>
      <w:r w:rsidRPr="00312530">
        <w:rPr>
          <w:rFonts w:ascii="Cambria" w:eastAsia="Calibri" w:hAnsi="Cambria" w:cs="Times New Roman"/>
          <w:b/>
          <w:color w:val="365F91" w:themeColor="accent1" w:themeShade="BF"/>
          <w:lang w:eastAsia="tr-TR"/>
        </w:rPr>
        <w:tab/>
        <w:t xml:space="preserve">: </w:t>
      </w:r>
      <w:r w:rsidRPr="00312530">
        <w:rPr>
          <w:rFonts w:asciiTheme="majorHAnsi" w:eastAsia="Times New Roman" w:hAnsiTheme="majorHAnsi" w:cs="Times New Roman"/>
        </w:rPr>
        <w:t xml:space="preserve">Ünal </w:t>
      </w:r>
      <w:proofErr w:type="spellStart"/>
      <w:r w:rsidRPr="00312530">
        <w:rPr>
          <w:rFonts w:asciiTheme="majorHAnsi" w:eastAsia="Times New Roman" w:hAnsiTheme="majorHAnsi" w:cs="Times New Roman"/>
        </w:rPr>
        <w:t>Zenginobuz</w:t>
      </w:r>
      <w:proofErr w:type="spellEnd"/>
    </w:p>
    <w:p w:rsidR="00312530" w:rsidRPr="00982522" w:rsidRDefault="00312530" w:rsidP="00312530">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Pr>
          <w:rFonts w:asciiTheme="majorHAnsi" w:eastAsia="Times New Roman" w:hAnsiTheme="majorHAnsi" w:cs="Times New Roman"/>
        </w:rPr>
        <w:t>BAP</w:t>
      </w:r>
    </w:p>
    <w:p w:rsidR="00312530" w:rsidRPr="00982522" w:rsidRDefault="00312530" w:rsidP="00312530">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Pr>
          <w:rFonts w:asciiTheme="majorHAnsi" w:hAnsiTheme="majorHAnsi"/>
          <w:lang w:eastAsia="ko-KR"/>
        </w:rPr>
        <w:t>2020</w:t>
      </w:r>
    </w:p>
    <w:p w:rsidR="00312530" w:rsidRPr="00312530" w:rsidRDefault="00312530" w:rsidP="00376D9C">
      <w:pPr>
        <w:tabs>
          <w:tab w:val="left" w:pos="2835"/>
        </w:tabs>
        <w:spacing w:after="0" w:line="300" w:lineRule="exact"/>
        <w:contextualSpacing/>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Devam Ediyor</w:t>
      </w:r>
    </w:p>
    <w:p w:rsidR="00312530" w:rsidRDefault="00312530" w:rsidP="00376D9C">
      <w:pPr>
        <w:tabs>
          <w:tab w:val="left" w:pos="2835"/>
        </w:tabs>
        <w:spacing w:after="0" w:line="300" w:lineRule="exact"/>
        <w:contextualSpacing/>
        <w:rPr>
          <w:rFonts w:ascii="Cambria" w:eastAsia="Calibri" w:hAnsi="Cambria" w:cs="Times New Roman"/>
          <w:b/>
          <w:color w:val="365F91" w:themeColor="accent1" w:themeShade="BF"/>
          <w:sz w:val="28"/>
          <w:szCs w:val="28"/>
          <w:lang w:eastAsia="tr-TR"/>
        </w:rPr>
      </w:pPr>
    </w:p>
    <w:p w:rsidR="003A238E" w:rsidRPr="0072388A" w:rsidRDefault="00B856FC" w:rsidP="00376D9C">
      <w:pPr>
        <w:tabs>
          <w:tab w:val="left" w:pos="2835"/>
        </w:tabs>
        <w:spacing w:after="0" w:line="300" w:lineRule="exact"/>
        <w:contextualSpacing/>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w:t>
      </w:r>
      <w:r w:rsidR="003A238E" w:rsidRPr="0072388A">
        <w:rPr>
          <w:rFonts w:ascii="Cambria" w:eastAsia="Calibri" w:hAnsi="Cambria" w:cs="Times New Roman"/>
          <w:b/>
          <w:color w:val="365F91" w:themeColor="accent1" w:themeShade="BF"/>
          <w:sz w:val="28"/>
          <w:szCs w:val="28"/>
          <w:lang w:eastAsia="tr-TR"/>
        </w:rPr>
        <w:t>-MERKEZ AĞIRLIKLI, MERKEZİN KATKISIYLA YAPILAN ÇALIŞMALARA DAYANDIRILARAK YAYINLANAN BİLİMSEL YAYINLAR</w:t>
      </w:r>
    </w:p>
    <w:p w:rsidR="00376D9C" w:rsidRPr="00376D9C" w:rsidRDefault="00376D9C" w:rsidP="0079656B">
      <w:pPr>
        <w:shd w:val="clear" w:color="auto" w:fill="FFFFFF"/>
        <w:autoSpaceDE w:val="0"/>
        <w:autoSpaceDN w:val="0"/>
        <w:adjustRightInd w:val="0"/>
        <w:spacing w:after="0" w:line="280" w:lineRule="exact"/>
        <w:jc w:val="both"/>
        <w:rPr>
          <w:rFonts w:ascii="Times New Roman" w:hAnsi="Times New Roman" w:cs="Times New Roman"/>
          <w:b/>
          <w:bCs/>
          <w:sz w:val="24"/>
          <w:szCs w:val="24"/>
          <w:lang w:val="es-US"/>
        </w:rPr>
      </w:pPr>
    </w:p>
    <w:p w:rsidR="005133F0" w:rsidRDefault="005133F0" w:rsidP="0079656B">
      <w:pPr>
        <w:shd w:val="clear" w:color="auto" w:fill="FFFFFF"/>
        <w:autoSpaceDE w:val="0"/>
        <w:autoSpaceDN w:val="0"/>
        <w:adjustRightInd w:val="0"/>
        <w:spacing w:after="0" w:line="280" w:lineRule="exact"/>
        <w:jc w:val="both"/>
        <w:rPr>
          <w:rFonts w:ascii="Cambria" w:eastAsia="Calibri" w:hAnsi="Cambria" w:cs="Times New Roman"/>
          <w:b/>
          <w:color w:val="365F91" w:themeColor="accent1" w:themeShade="BF"/>
          <w:lang w:eastAsia="tr-TR"/>
        </w:rPr>
      </w:pPr>
      <w:r w:rsidRPr="00376D9C">
        <w:rPr>
          <w:rFonts w:ascii="Cambria" w:eastAsia="Calibri" w:hAnsi="Cambria" w:cs="Times New Roman"/>
          <w:b/>
          <w:color w:val="365F91" w:themeColor="accent1" w:themeShade="BF"/>
          <w:lang w:eastAsia="tr-TR"/>
        </w:rPr>
        <w:t>Makale</w:t>
      </w:r>
    </w:p>
    <w:p w:rsidR="00376D9C" w:rsidRDefault="00376D9C" w:rsidP="0079656B">
      <w:pPr>
        <w:shd w:val="clear" w:color="auto" w:fill="FFFFFF"/>
        <w:autoSpaceDE w:val="0"/>
        <w:autoSpaceDN w:val="0"/>
        <w:adjustRightInd w:val="0"/>
        <w:spacing w:after="0" w:line="280" w:lineRule="exact"/>
        <w:jc w:val="both"/>
        <w:rPr>
          <w:rFonts w:ascii="Cambria" w:eastAsia="Calibri" w:hAnsi="Cambria" w:cs="Times New Roman"/>
          <w:b/>
          <w:color w:val="365F91" w:themeColor="accent1" w:themeShade="BF"/>
          <w:lang w:eastAsia="tr-TR"/>
        </w:rPr>
      </w:pPr>
    </w:p>
    <w:p w:rsidR="00D1617A" w:rsidRDefault="00D1617A" w:rsidP="0079656B">
      <w:pPr>
        <w:spacing w:after="0" w:line="280" w:lineRule="exact"/>
        <w:rPr>
          <w:rFonts w:ascii="Cambria" w:hAnsi="Cambria" w:cs="Times New Roman"/>
        </w:rPr>
      </w:pPr>
      <w:r w:rsidRPr="00D1617A">
        <w:rPr>
          <w:rFonts w:ascii="Cambria" w:hAnsi="Cambria" w:cs="Times New Roman"/>
        </w:rPr>
        <w:t>Gürdal, M.Y</w:t>
      </w:r>
      <w:proofErr w:type="gramStart"/>
      <w:r w:rsidRPr="00D1617A">
        <w:rPr>
          <w:rFonts w:ascii="Cambria" w:hAnsi="Cambria" w:cs="Times New Roman"/>
        </w:rPr>
        <w:t>.,</w:t>
      </w:r>
      <w:proofErr w:type="gramEnd"/>
      <w:r w:rsidRPr="00D1617A">
        <w:rPr>
          <w:rFonts w:ascii="Cambria" w:hAnsi="Cambria" w:cs="Times New Roman"/>
        </w:rPr>
        <w:t xml:space="preserve"> </w:t>
      </w:r>
      <w:proofErr w:type="spellStart"/>
      <w:r w:rsidRPr="00D1617A">
        <w:rPr>
          <w:rFonts w:ascii="Cambria" w:hAnsi="Cambria" w:cs="Times New Roman"/>
        </w:rPr>
        <w:t>Cheap</w:t>
      </w:r>
      <w:proofErr w:type="spellEnd"/>
      <w:r w:rsidRPr="00D1617A">
        <w:rPr>
          <w:rFonts w:ascii="Cambria" w:hAnsi="Cambria" w:cs="Times New Roman"/>
        </w:rPr>
        <w:t xml:space="preserve"> Talk Games </w:t>
      </w:r>
      <w:proofErr w:type="spellStart"/>
      <w:r w:rsidRPr="00D1617A">
        <w:rPr>
          <w:rFonts w:ascii="Cambria" w:hAnsi="Cambria" w:cs="Times New Roman"/>
        </w:rPr>
        <w:t>with</w:t>
      </w:r>
      <w:proofErr w:type="spellEnd"/>
      <w:r w:rsidRPr="00D1617A">
        <w:rPr>
          <w:rFonts w:ascii="Cambria" w:hAnsi="Cambria" w:cs="Times New Roman"/>
        </w:rPr>
        <w:t xml:space="preserve"> </w:t>
      </w:r>
      <w:proofErr w:type="spellStart"/>
      <w:r w:rsidRPr="00D1617A">
        <w:rPr>
          <w:rFonts w:ascii="Cambria" w:hAnsi="Cambria" w:cs="Times New Roman"/>
        </w:rPr>
        <w:t>Two-Senders</w:t>
      </w:r>
      <w:proofErr w:type="spellEnd"/>
      <w:r w:rsidRPr="00D1617A">
        <w:rPr>
          <w:rFonts w:ascii="Cambria" w:hAnsi="Cambria" w:cs="Times New Roman"/>
        </w:rPr>
        <w:t xml:space="preserve"> </w:t>
      </w:r>
      <w:proofErr w:type="spellStart"/>
      <w:r w:rsidRPr="00D1617A">
        <w:rPr>
          <w:rFonts w:ascii="Cambria" w:hAnsi="Cambria" w:cs="Times New Roman"/>
        </w:rPr>
        <w:t>and</w:t>
      </w:r>
      <w:proofErr w:type="spellEnd"/>
      <w:r w:rsidRPr="00D1617A">
        <w:rPr>
          <w:rFonts w:ascii="Cambria" w:hAnsi="Cambria" w:cs="Times New Roman"/>
        </w:rPr>
        <w:t xml:space="preserve"> </w:t>
      </w:r>
      <w:proofErr w:type="spellStart"/>
      <w:r w:rsidRPr="00D1617A">
        <w:rPr>
          <w:rFonts w:ascii="Cambria" w:hAnsi="Cambria" w:cs="Times New Roman"/>
        </w:rPr>
        <w:t>Different</w:t>
      </w:r>
      <w:proofErr w:type="spellEnd"/>
      <w:r w:rsidRPr="00D1617A">
        <w:rPr>
          <w:rFonts w:ascii="Cambria" w:hAnsi="Cambria" w:cs="Times New Roman"/>
        </w:rPr>
        <w:t xml:space="preserve"> </w:t>
      </w:r>
      <w:proofErr w:type="spellStart"/>
      <w:r w:rsidRPr="00D1617A">
        <w:rPr>
          <w:rFonts w:ascii="Cambria" w:hAnsi="Cambria" w:cs="Times New Roman"/>
        </w:rPr>
        <w:t>Modes</w:t>
      </w:r>
      <w:proofErr w:type="spellEnd"/>
      <w:r w:rsidRPr="00D1617A">
        <w:rPr>
          <w:rFonts w:ascii="Cambria" w:hAnsi="Cambria" w:cs="Times New Roman"/>
        </w:rPr>
        <w:t xml:space="preserve"> of </w:t>
      </w:r>
      <w:proofErr w:type="spellStart"/>
      <w:r w:rsidRPr="00D1617A">
        <w:rPr>
          <w:rFonts w:ascii="Cambria" w:hAnsi="Cambria" w:cs="Times New Roman"/>
        </w:rPr>
        <w:t>Communication</w:t>
      </w:r>
      <w:proofErr w:type="spellEnd"/>
      <w:r w:rsidRPr="00D1617A">
        <w:rPr>
          <w:rFonts w:ascii="Cambria" w:hAnsi="Cambria" w:cs="Times New Roman"/>
        </w:rPr>
        <w:t xml:space="preserve">" </w:t>
      </w:r>
    </w:p>
    <w:p w:rsidR="00D1617A" w:rsidRDefault="00D1617A" w:rsidP="0079656B">
      <w:pPr>
        <w:spacing w:after="0" w:line="280" w:lineRule="exact"/>
        <w:rPr>
          <w:rFonts w:ascii="Cambria" w:hAnsi="Cambria" w:cs="Times New Roman"/>
        </w:rPr>
      </w:pPr>
      <w:r>
        <w:rPr>
          <w:rFonts w:ascii="Cambria" w:hAnsi="Cambria" w:cs="Times New Roman"/>
        </w:rPr>
        <w:t xml:space="preserve">          </w:t>
      </w:r>
      <w:r w:rsidRPr="00D1617A">
        <w:rPr>
          <w:rFonts w:ascii="Cambria" w:hAnsi="Cambria" w:cs="Times New Roman"/>
        </w:rPr>
        <w:t>(</w:t>
      </w:r>
      <w:proofErr w:type="spellStart"/>
      <w:r w:rsidRPr="00D1617A">
        <w:rPr>
          <w:rFonts w:ascii="Cambria" w:hAnsi="Cambria" w:cs="Times New Roman"/>
        </w:rPr>
        <w:t>with</w:t>
      </w:r>
      <w:proofErr w:type="spellEnd"/>
      <w:r w:rsidRPr="00D1617A">
        <w:rPr>
          <w:rFonts w:ascii="Cambria" w:hAnsi="Cambria" w:cs="Times New Roman"/>
        </w:rPr>
        <w:t xml:space="preserve"> Esra Eren Bayindir, Ayca </w:t>
      </w:r>
      <w:proofErr w:type="spellStart"/>
      <w:r w:rsidRPr="00D1617A">
        <w:rPr>
          <w:rFonts w:ascii="Cambria" w:hAnsi="Cambria" w:cs="Times New Roman"/>
        </w:rPr>
        <w:t>Ozdogan</w:t>
      </w:r>
      <w:proofErr w:type="spellEnd"/>
      <w:r w:rsidRPr="00D1617A">
        <w:rPr>
          <w:rFonts w:ascii="Cambria" w:hAnsi="Cambria" w:cs="Times New Roman"/>
        </w:rPr>
        <w:t xml:space="preserve"> </w:t>
      </w:r>
      <w:proofErr w:type="spellStart"/>
      <w:r w:rsidRPr="00D1617A">
        <w:rPr>
          <w:rFonts w:ascii="Cambria" w:hAnsi="Cambria" w:cs="Times New Roman"/>
        </w:rPr>
        <w:t>and</w:t>
      </w:r>
      <w:proofErr w:type="spellEnd"/>
      <w:r w:rsidRPr="00D1617A">
        <w:rPr>
          <w:rFonts w:ascii="Cambria" w:hAnsi="Cambria" w:cs="Times New Roman"/>
        </w:rPr>
        <w:t xml:space="preserve"> </w:t>
      </w:r>
      <w:proofErr w:type="spellStart"/>
      <w:r w:rsidRPr="00D1617A">
        <w:rPr>
          <w:rFonts w:ascii="Cambria" w:hAnsi="Cambria" w:cs="Times New Roman"/>
        </w:rPr>
        <w:t>Ismail</w:t>
      </w:r>
      <w:proofErr w:type="spellEnd"/>
      <w:r w:rsidRPr="00D1617A">
        <w:rPr>
          <w:rFonts w:ascii="Cambria" w:hAnsi="Cambria" w:cs="Times New Roman"/>
        </w:rPr>
        <w:t xml:space="preserve"> </w:t>
      </w:r>
      <w:proofErr w:type="spellStart"/>
      <w:r w:rsidRPr="00D1617A">
        <w:rPr>
          <w:rFonts w:ascii="Cambria" w:hAnsi="Cambria" w:cs="Times New Roman"/>
        </w:rPr>
        <w:t>Saglam</w:t>
      </w:r>
      <w:proofErr w:type="spellEnd"/>
      <w:r w:rsidRPr="00D1617A">
        <w:rPr>
          <w:rFonts w:ascii="Cambria" w:hAnsi="Cambria" w:cs="Times New Roman"/>
        </w:rPr>
        <w:t>). Games, 11(2), 18, (2020)</w:t>
      </w:r>
    </w:p>
    <w:p w:rsidR="00D1617A" w:rsidRDefault="00D1617A" w:rsidP="0079656B">
      <w:pPr>
        <w:spacing w:after="0" w:line="280" w:lineRule="exact"/>
        <w:rPr>
          <w:rFonts w:ascii="Cambria" w:hAnsi="Cambria" w:cs="Times New Roman"/>
        </w:rPr>
      </w:pPr>
    </w:p>
    <w:p w:rsidR="00434236" w:rsidRDefault="00B856FC" w:rsidP="00D1617A">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VI</w:t>
      </w:r>
      <w:r w:rsidR="00434236">
        <w:rPr>
          <w:rFonts w:ascii="Cambria" w:eastAsia="Calibri" w:hAnsi="Cambria" w:cs="Times New Roman"/>
          <w:b/>
          <w:color w:val="365F91" w:themeColor="accent1" w:themeShade="BF"/>
          <w:sz w:val="28"/>
          <w:szCs w:val="28"/>
          <w:lang w:eastAsia="tr-TR"/>
        </w:rPr>
        <w:t>-</w:t>
      </w:r>
      <w:r w:rsidR="00434236" w:rsidRPr="00434236">
        <w:rPr>
          <w:rFonts w:ascii="Cambria" w:eastAsia="Calibri" w:hAnsi="Cambria" w:cs="Times New Roman"/>
          <w:b/>
          <w:color w:val="365F91" w:themeColor="accent1" w:themeShade="BF"/>
          <w:sz w:val="28"/>
          <w:szCs w:val="28"/>
          <w:lang w:eastAsia="tr-TR"/>
        </w:rPr>
        <w:t>MERKEZİN 20</w:t>
      </w:r>
      <w:r w:rsidR="00592C35">
        <w:rPr>
          <w:rFonts w:ascii="Cambria" w:eastAsia="Calibri" w:hAnsi="Cambria" w:cs="Times New Roman"/>
          <w:b/>
          <w:color w:val="365F91" w:themeColor="accent1" w:themeShade="BF"/>
          <w:sz w:val="28"/>
          <w:szCs w:val="28"/>
          <w:lang w:eastAsia="tr-TR"/>
        </w:rPr>
        <w:t>2</w:t>
      </w:r>
      <w:r w:rsidR="00D1617A">
        <w:rPr>
          <w:rFonts w:ascii="Cambria" w:eastAsia="Calibri" w:hAnsi="Cambria" w:cs="Times New Roman"/>
          <w:b/>
          <w:color w:val="365F91" w:themeColor="accent1" w:themeShade="BF"/>
          <w:sz w:val="28"/>
          <w:szCs w:val="28"/>
          <w:lang w:eastAsia="tr-TR"/>
        </w:rPr>
        <w:t>1</w:t>
      </w:r>
      <w:r w:rsidR="00434236" w:rsidRPr="00434236">
        <w:rPr>
          <w:rFonts w:ascii="Cambria" w:eastAsia="Calibri" w:hAnsi="Cambria" w:cs="Times New Roman"/>
          <w:b/>
          <w:color w:val="365F91" w:themeColor="accent1" w:themeShade="BF"/>
          <w:sz w:val="28"/>
          <w:szCs w:val="28"/>
          <w:lang w:eastAsia="tr-TR"/>
        </w:rPr>
        <w:t xml:space="preserve"> YILI İÇİN YILLIK ÇALIŞMA PROGRAMI</w:t>
      </w:r>
    </w:p>
    <w:p w:rsidR="00650982" w:rsidRDefault="00650982" w:rsidP="00D1617A">
      <w:pPr>
        <w:spacing w:after="0" w:line="300" w:lineRule="exact"/>
        <w:rPr>
          <w:rFonts w:ascii="Trebuchet MS" w:hAnsi="Trebuchet MS"/>
          <w:b/>
          <w:sz w:val="20"/>
          <w:szCs w:val="20"/>
        </w:rPr>
      </w:pPr>
    </w:p>
    <w:p w:rsidR="00D1617A" w:rsidRDefault="00D1617A" w:rsidP="00D1617A">
      <w:pPr>
        <w:spacing w:after="0" w:line="300" w:lineRule="exact"/>
        <w:jc w:val="both"/>
        <w:rPr>
          <w:rFonts w:asciiTheme="majorHAnsi" w:hAnsiTheme="majorHAnsi" w:cs="Times New Roman"/>
        </w:rPr>
      </w:pPr>
      <w:r>
        <w:rPr>
          <w:rFonts w:asciiTheme="majorHAnsi" w:hAnsiTheme="majorHAnsi" w:cs="Times New Roman"/>
        </w:rPr>
        <w:t>a)</w:t>
      </w:r>
      <w:r w:rsidRPr="00D1617A">
        <w:rPr>
          <w:rFonts w:asciiTheme="majorHAnsi" w:hAnsiTheme="majorHAnsi" w:cs="Times New Roman"/>
        </w:rPr>
        <w:t xml:space="preserve">Merkezin değişen üye </w:t>
      </w:r>
      <w:proofErr w:type="gramStart"/>
      <w:r w:rsidRPr="00D1617A">
        <w:rPr>
          <w:rFonts w:asciiTheme="majorHAnsi" w:hAnsiTheme="majorHAnsi" w:cs="Times New Roman"/>
        </w:rPr>
        <w:t>profilleri</w:t>
      </w:r>
      <w:proofErr w:type="gramEnd"/>
      <w:r w:rsidRPr="00D1617A">
        <w:rPr>
          <w:rFonts w:asciiTheme="majorHAnsi" w:hAnsiTheme="majorHAnsi" w:cs="Times New Roman"/>
        </w:rPr>
        <w:t xml:space="preserve"> ışığında yeniden yapılandırılmasının pl</w:t>
      </w:r>
      <w:r>
        <w:rPr>
          <w:rFonts w:asciiTheme="majorHAnsi" w:hAnsiTheme="majorHAnsi" w:cs="Times New Roman"/>
        </w:rPr>
        <w:t>anlanması ve hayata geçirilmesi,</w:t>
      </w:r>
    </w:p>
    <w:p w:rsidR="00D1617A" w:rsidRPr="00D1617A" w:rsidRDefault="00D1617A" w:rsidP="00D1617A">
      <w:pPr>
        <w:spacing w:after="0" w:line="300" w:lineRule="exact"/>
        <w:jc w:val="both"/>
        <w:rPr>
          <w:rFonts w:asciiTheme="majorHAnsi" w:hAnsiTheme="majorHAnsi" w:cs="Times New Roman"/>
        </w:rPr>
      </w:pPr>
    </w:p>
    <w:p w:rsidR="00D1617A" w:rsidRPr="00D1617A" w:rsidRDefault="00D1617A" w:rsidP="00D1617A">
      <w:pPr>
        <w:spacing w:after="0" w:line="300" w:lineRule="exact"/>
        <w:jc w:val="both"/>
        <w:rPr>
          <w:rFonts w:asciiTheme="majorHAnsi" w:hAnsiTheme="majorHAnsi" w:cs="Times New Roman"/>
        </w:rPr>
      </w:pPr>
      <w:r>
        <w:rPr>
          <w:rFonts w:asciiTheme="majorHAnsi" w:hAnsiTheme="majorHAnsi" w:cs="Times New Roman"/>
        </w:rPr>
        <w:t>b)</w:t>
      </w:r>
      <w:r w:rsidRPr="00D1617A">
        <w:rPr>
          <w:rFonts w:asciiTheme="majorHAnsi" w:hAnsiTheme="majorHAnsi" w:cs="Times New Roman"/>
        </w:rPr>
        <w:t>Merkezin faaliyetleri ile bağlantılı konularda faaliyet gösteren İstanbul ve Türkiye’deki üniversite birimleri ve araştırma kuruluşları ile işbirliğini arttırmak ve geliştirmek.</w:t>
      </w:r>
    </w:p>
    <w:p w:rsidR="00D1617A" w:rsidRDefault="00D1617A" w:rsidP="00D1617A">
      <w:pPr>
        <w:spacing w:after="0" w:line="300" w:lineRule="exact"/>
        <w:jc w:val="both"/>
        <w:rPr>
          <w:rFonts w:asciiTheme="majorHAnsi" w:hAnsiTheme="majorHAnsi" w:cs="Times New Roman"/>
        </w:rPr>
      </w:pPr>
    </w:p>
    <w:p w:rsidR="00D1617A" w:rsidRPr="00D1617A" w:rsidRDefault="00D1617A" w:rsidP="00D1617A">
      <w:pPr>
        <w:spacing w:after="0" w:line="300" w:lineRule="exact"/>
        <w:jc w:val="both"/>
        <w:rPr>
          <w:rFonts w:asciiTheme="majorHAnsi" w:hAnsiTheme="majorHAnsi" w:cs="Times New Roman"/>
        </w:rPr>
      </w:pPr>
      <w:r>
        <w:rPr>
          <w:rFonts w:asciiTheme="majorHAnsi" w:hAnsiTheme="majorHAnsi" w:cs="Times New Roman"/>
        </w:rPr>
        <w:t>c)</w:t>
      </w:r>
      <w:r w:rsidRPr="00D1617A">
        <w:rPr>
          <w:rFonts w:asciiTheme="majorHAnsi" w:hAnsiTheme="majorHAnsi" w:cs="Times New Roman"/>
        </w:rPr>
        <w:t>Boğaziçi Üniversitesi’nde eğitim gören ve Türkiye’nin akademik açıdan en başarılı gençlerini lisans eğitimleri sırasında teorik iktisat araştırmaları ile tanıştırıp ilgili olanlarını akademik çalışmaya ve doktoraya yönlendirmek.</w:t>
      </w:r>
    </w:p>
    <w:p w:rsidR="00D1617A" w:rsidRDefault="00D1617A" w:rsidP="00D1617A">
      <w:pPr>
        <w:spacing w:after="0" w:line="300" w:lineRule="exact"/>
        <w:jc w:val="both"/>
        <w:rPr>
          <w:rFonts w:asciiTheme="majorHAnsi" w:hAnsiTheme="majorHAnsi" w:cs="Times New Roman"/>
        </w:rPr>
      </w:pPr>
    </w:p>
    <w:p w:rsidR="00D1617A" w:rsidRPr="00D1617A" w:rsidRDefault="00D1617A" w:rsidP="00D1617A">
      <w:pPr>
        <w:spacing w:after="0" w:line="300" w:lineRule="exact"/>
        <w:jc w:val="both"/>
        <w:rPr>
          <w:rFonts w:asciiTheme="majorHAnsi" w:hAnsiTheme="majorHAnsi" w:cs="Times New Roman"/>
        </w:rPr>
      </w:pPr>
      <w:r>
        <w:rPr>
          <w:rFonts w:asciiTheme="majorHAnsi" w:hAnsiTheme="majorHAnsi" w:cs="Times New Roman"/>
        </w:rPr>
        <w:t>d)</w:t>
      </w:r>
      <w:r w:rsidRPr="00D1617A">
        <w:rPr>
          <w:rFonts w:asciiTheme="majorHAnsi" w:hAnsiTheme="majorHAnsi" w:cs="Times New Roman"/>
        </w:rPr>
        <w:t>Yurtiçi ve yurtdışından iktisat teorisi alında çalışan araştırıcılar davet edip ağırlamak.</w:t>
      </w:r>
    </w:p>
    <w:p w:rsidR="00D1617A" w:rsidRDefault="00D1617A" w:rsidP="00D1617A">
      <w:pPr>
        <w:spacing w:after="0" w:line="300" w:lineRule="exact"/>
        <w:jc w:val="both"/>
        <w:rPr>
          <w:rFonts w:asciiTheme="majorHAnsi" w:hAnsiTheme="majorHAnsi" w:cs="Times New Roman"/>
        </w:rPr>
      </w:pPr>
    </w:p>
    <w:p w:rsidR="00D1617A" w:rsidRPr="00D1617A" w:rsidRDefault="00D1617A" w:rsidP="00D1617A">
      <w:pPr>
        <w:spacing w:after="0" w:line="300" w:lineRule="exact"/>
        <w:jc w:val="both"/>
        <w:rPr>
          <w:rFonts w:asciiTheme="majorHAnsi" w:hAnsiTheme="majorHAnsi" w:cs="Times New Roman"/>
        </w:rPr>
      </w:pPr>
      <w:r>
        <w:rPr>
          <w:rFonts w:asciiTheme="majorHAnsi" w:hAnsiTheme="majorHAnsi" w:cs="Times New Roman"/>
        </w:rPr>
        <w:t>e)</w:t>
      </w:r>
      <w:r w:rsidRPr="00D1617A">
        <w:rPr>
          <w:rFonts w:asciiTheme="majorHAnsi" w:hAnsiTheme="majorHAnsi" w:cs="Times New Roman"/>
        </w:rPr>
        <w:t>Araştırma raporu serisini geliştirmek, dağıtımını güçlendirmek.</w:t>
      </w:r>
    </w:p>
    <w:p w:rsidR="00D1617A" w:rsidRDefault="00D1617A" w:rsidP="00D1617A">
      <w:pPr>
        <w:spacing w:after="0" w:line="300" w:lineRule="exact"/>
        <w:jc w:val="both"/>
        <w:rPr>
          <w:rFonts w:asciiTheme="majorHAnsi" w:hAnsiTheme="majorHAnsi" w:cs="Times New Roman"/>
        </w:rPr>
      </w:pPr>
    </w:p>
    <w:p w:rsidR="00D1617A" w:rsidRPr="00D1617A" w:rsidRDefault="00D1617A" w:rsidP="00D1617A">
      <w:pPr>
        <w:spacing w:after="0" w:line="300" w:lineRule="exact"/>
        <w:jc w:val="both"/>
        <w:rPr>
          <w:rFonts w:asciiTheme="majorHAnsi" w:hAnsiTheme="majorHAnsi" w:cs="Times New Roman"/>
        </w:rPr>
      </w:pPr>
      <w:r>
        <w:rPr>
          <w:rFonts w:asciiTheme="majorHAnsi" w:hAnsiTheme="majorHAnsi" w:cs="Times New Roman"/>
        </w:rPr>
        <w:t>f)</w:t>
      </w:r>
      <w:r w:rsidRPr="00D1617A">
        <w:rPr>
          <w:rFonts w:asciiTheme="majorHAnsi" w:hAnsiTheme="majorHAnsi" w:cs="Times New Roman"/>
        </w:rPr>
        <w:t>Merkez’in kurucu direktörü müteveffa Prof. Dr. Murat Sertel’in anısına yapılan ve genç teorik iktisatçıların çalışmalarını sundukları Murat Sertel Öğrenci Şenliği'ni yeniden tasarlayıp uluslararası hale getirmek.</w:t>
      </w:r>
    </w:p>
    <w:p w:rsidR="00D1617A" w:rsidRDefault="00D1617A" w:rsidP="00D1617A">
      <w:pPr>
        <w:spacing w:after="0" w:line="300" w:lineRule="exact"/>
        <w:jc w:val="both"/>
        <w:rPr>
          <w:rFonts w:asciiTheme="majorHAnsi" w:hAnsiTheme="majorHAnsi" w:cs="Times New Roman"/>
        </w:rPr>
      </w:pPr>
    </w:p>
    <w:p w:rsidR="00D1617A" w:rsidRPr="00D1617A" w:rsidRDefault="00D1617A" w:rsidP="00D1617A">
      <w:pPr>
        <w:spacing w:after="0" w:line="300" w:lineRule="exact"/>
        <w:jc w:val="both"/>
        <w:rPr>
          <w:rFonts w:asciiTheme="majorHAnsi" w:hAnsiTheme="majorHAnsi" w:cs="Times New Roman"/>
        </w:rPr>
      </w:pPr>
      <w:r>
        <w:rPr>
          <w:rFonts w:asciiTheme="majorHAnsi" w:hAnsiTheme="majorHAnsi" w:cs="Times New Roman"/>
        </w:rPr>
        <w:t>g)</w:t>
      </w:r>
      <w:r w:rsidRPr="00D1617A">
        <w:rPr>
          <w:rFonts w:asciiTheme="majorHAnsi" w:hAnsiTheme="majorHAnsi" w:cs="Times New Roman"/>
        </w:rPr>
        <w:t>Merkez bünyesinde yürütülen araştırmalara devam etmek ve Merkez üyelerinin yeni proje teklifleri hazırlamaları teşvik edilerek bu yönde destek verilecektir.</w:t>
      </w:r>
    </w:p>
    <w:p w:rsidR="00D1617A" w:rsidRPr="00D1617A" w:rsidRDefault="00D1617A" w:rsidP="00D1617A">
      <w:pPr>
        <w:tabs>
          <w:tab w:val="left" w:pos="2520"/>
          <w:tab w:val="left" w:pos="5400"/>
        </w:tabs>
        <w:spacing w:after="0" w:line="300" w:lineRule="exact"/>
        <w:rPr>
          <w:rFonts w:asciiTheme="majorHAnsi" w:hAnsiTheme="majorHAnsi" w:cs="Times New Roman"/>
          <w:b/>
        </w:rPr>
      </w:pPr>
    </w:p>
    <w:p w:rsidR="0074120E" w:rsidRDefault="0074120E" w:rsidP="00D1617A">
      <w:pPr>
        <w:tabs>
          <w:tab w:val="left" w:pos="2520"/>
          <w:tab w:val="left" w:pos="5400"/>
        </w:tabs>
        <w:spacing w:after="0" w:line="300" w:lineRule="exact"/>
        <w:rPr>
          <w:rFonts w:asciiTheme="majorHAnsi" w:hAnsiTheme="majorHAnsi" w:cs="Times New Roman"/>
          <w:b/>
        </w:rPr>
      </w:pPr>
    </w:p>
    <w:p w:rsidR="00D1617A" w:rsidRPr="00D1617A" w:rsidRDefault="00D1617A" w:rsidP="00D1617A">
      <w:pPr>
        <w:tabs>
          <w:tab w:val="left" w:pos="2520"/>
          <w:tab w:val="left" w:pos="5400"/>
        </w:tabs>
        <w:spacing w:after="0" w:line="300" w:lineRule="exact"/>
        <w:rPr>
          <w:rFonts w:asciiTheme="majorHAnsi" w:hAnsiTheme="majorHAnsi" w:cs="Times New Roman"/>
          <w:b/>
        </w:rPr>
      </w:pPr>
      <w:r w:rsidRPr="00D1617A">
        <w:rPr>
          <w:rFonts w:asciiTheme="majorHAnsi" w:hAnsiTheme="majorHAnsi" w:cs="Times New Roman"/>
          <w:b/>
        </w:rPr>
        <w:lastRenderedPageBreak/>
        <w:t>Performans Değerlendirme Kriterleri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06"/>
        <w:gridCol w:w="1882"/>
      </w:tblGrid>
      <w:tr w:rsidR="00D1617A" w:rsidRPr="00D1617A" w:rsidTr="000C18A3">
        <w:trPr>
          <w:trHeight w:val="567"/>
        </w:trPr>
        <w:tc>
          <w:tcPr>
            <w:tcW w:w="3987" w:type="pct"/>
            <w:vAlign w:val="center"/>
          </w:tcPr>
          <w:p w:rsidR="00D1617A" w:rsidRPr="00D1617A" w:rsidRDefault="00D1617A" w:rsidP="00D1617A">
            <w:pPr>
              <w:tabs>
                <w:tab w:val="left" w:pos="2520"/>
                <w:tab w:val="left" w:pos="5400"/>
              </w:tabs>
              <w:spacing w:after="0" w:line="300" w:lineRule="exact"/>
              <w:rPr>
                <w:rFonts w:asciiTheme="majorHAnsi" w:hAnsiTheme="majorHAnsi" w:cs="Times New Roman"/>
                <w:b/>
              </w:rPr>
            </w:pPr>
            <w:r w:rsidRPr="00D1617A">
              <w:rPr>
                <w:rFonts w:asciiTheme="majorHAnsi" w:hAnsiTheme="majorHAnsi" w:cs="Times New Roman"/>
                <w:b/>
              </w:rPr>
              <w:t>Kriterler</w:t>
            </w:r>
          </w:p>
        </w:tc>
        <w:tc>
          <w:tcPr>
            <w:tcW w:w="1013" w:type="pct"/>
            <w:vAlign w:val="center"/>
          </w:tcPr>
          <w:p w:rsidR="00D1617A" w:rsidRPr="00D1617A" w:rsidRDefault="00D1617A" w:rsidP="00D1617A">
            <w:pPr>
              <w:tabs>
                <w:tab w:val="left" w:pos="2520"/>
                <w:tab w:val="left" w:pos="5400"/>
              </w:tabs>
              <w:spacing w:after="0" w:line="300" w:lineRule="exact"/>
              <w:rPr>
                <w:rFonts w:asciiTheme="majorHAnsi" w:hAnsiTheme="majorHAnsi" w:cs="Times New Roman"/>
                <w:b/>
              </w:rPr>
            </w:pPr>
            <w:r w:rsidRPr="00D1617A">
              <w:rPr>
                <w:rFonts w:asciiTheme="majorHAnsi" w:hAnsiTheme="majorHAnsi" w:cs="Times New Roman"/>
                <w:b/>
              </w:rPr>
              <w:t>Sayısal Hedef</w:t>
            </w:r>
          </w:p>
        </w:tc>
      </w:tr>
      <w:tr w:rsidR="00D1617A" w:rsidRPr="00D1617A" w:rsidTr="000C18A3">
        <w:trPr>
          <w:trHeight w:val="283"/>
        </w:trPr>
        <w:tc>
          <w:tcPr>
            <w:tcW w:w="3987" w:type="pct"/>
          </w:tcPr>
          <w:p w:rsidR="00D1617A" w:rsidRPr="00D1617A" w:rsidRDefault="00D1617A" w:rsidP="00D1617A">
            <w:pPr>
              <w:tabs>
                <w:tab w:val="left" w:pos="2520"/>
                <w:tab w:val="left" w:pos="5400"/>
              </w:tabs>
              <w:spacing w:after="0" w:line="300" w:lineRule="exact"/>
              <w:rPr>
                <w:rFonts w:asciiTheme="majorHAnsi" w:hAnsiTheme="majorHAnsi" w:cs="Times New Roman"/>
              </w:rPr>
            </w:pPr>
            <w:r w:rsidRPr="00D1617A">
              <w:rPr>
                <w:rFonts w:asciiTheme="majorHAnsi" w:hAnsiTheme="majorHAnsi" w:cs="Times New Roman"/>
              </w:rPr>
              <w:t>Yayın başvurusu teslimi (bilimsel dergilerde makale, ulusal ve uluslararası yayınevlerinden çıkan kitaplarda kitap bölümü veya kitap)</w:t>
            </w:r>
          </w:p>
        </w:tc>
        <w:tc>
          <w:tcPr>
            <w:tcW w:w="1013" w:type="pct"/>
            <w:vAlign w:val="center"/>
          </w:tcPr>
          <w:p w:rsidR="00D1617A" w:rsidRPr="00D1617A" w:rsidRDefault="00D1617A" w:rsidP="00D1617A">
            <w:pPr>
              <w:tabs>
                <w:tab w:val="left" w:pos="2520"/>
                <w:tab w:val="left" w:pos="5400"/>
              </w:tabs>
              <w:spacing w:after="0" w:line="300" w:lineRule="exact"/>
              <w:rPr>
                <w:rFonts w:asciiTheme="majorHAnsi" w:hAnsiTheme="majorHAnsi" w:cs="Times New Roman"/>
              </w:rPr>
            </w:pPr>
            <w:r w:rsidRPr="00D1617A">
              <w:rPr>
                <w:rFonts w:asciiTheme="majorHAnsi" w:hAnsiTheme="majorHAnsi" w:cs="Times New Roman"/>
              </w:rPr>
              <w:t>5 (beş)</w:t>
            </w:r>
          </w:p>
        </w:tc>
      </w:tr>
      <w:tr w:rsidR="00D1617A" w:rsidRPr="00D1617A" w:rsidTr="000C18A3">
        <w:trPr>
          <w:trHeight w:val="283"/>
        </w:trPr>
        <w:tc>
          <w:tcPr>
            <w:tcW w:w="3987" w:type="pct"/>
          </w:tcPr>
          <w:p w:rsidR="00D1617A" w:rsidRPr="00D1617A" w:rsidRDefault="00D1617A" w:rsidP="00D1617A">
            <w:pPr>
              <w:tabs>
                <w:tab w:val="left" w:pos="2520"/>
                <w:tab w:val="left" w:pos="5400"/>
              </w:tabs>
              <w:spacing w:after="0" w:line="300" w:lineRule="exact"/>
              <w:rPr>
                <w:rFonts w:asciiTheme="majorHAnsi" w:hAnsiTheme="majorHAnsi" w:cs="Times New Roman"/>
              </w:rPr>
            </w:pPr>
            <w:r w:rsidRPr="00D1617A">
              <w:rPr>
                <w:rFonts w:asciiTheme="majorHAnsi" w:hAnsiTheme="majorHAnsi" w:cs="Times New Roman"/>
              </w:rPr>
              <w:t>Ulusal ve uluslararası bilimsel kongrede tebliğ sunma</w:t>
            </w:r>
          </w:p>
        </w:tc>
        <w:tc>
          <w:tcPr>
            <w:tcW w:w="1013" w:type="pct"/>
            <w:vAlign w:val="center"/>
          </w:tcPr>
          <w:p w:rsidR="00D1617A" w:rsidRPr="00D1617A" w:rsidRDefault="00D1617A" w:rsidP="00D1617A">
            <w:pPr>
              <w:tabs>
                <w:tab w:val="left" w:pos="2520"/>
                <w:tab w:val="left" w:pos="5400"/>
              </w:tabs>
              <w:spacing w:after="0" w:line="300" w:lineRule="exact"/>
              <w:rPr>
                <w:rFonts w:asciiTheme="majorHAnsi" w:hAnsiTheme="majorHAnsi" w:cs="Times New Roman"/>
              </w:rPr>
            </w:pPr>
            <w:r w:rsidRPr="00D1617A">
              <w:rPr>
                <w:rFonts w:asciiTheme="majorHAnsi" w:hAnsiTheme="majorHAnsi" w:cs="Times New Roman"/>
              </w:rPr>
              <w:t>5 (beş)</w:t>
            </w:r>
          </w:p>
        </w:tc>
      </w:tr>
      <w:tr w:rsidR="00D1617A" w:rsidRPr="00D1617A" w:rsidTr="000C18A3">
        <w:trPr>
          <w:trHeight w:val="283"/>
        </w:trPr>
        <w:tc>
          <w:tcPr>
            <w:tcW w:w="3987" w:type="pct"/>
          </w:tcPr>
          <w:p w:rsidR="00D1617A" w:rsidRPr="00D1617A" w:rsidRDefault="00D1617A" w:rsidP="00D1617A">
            <w:pPr>
              <w:tabs>
                <w:tab w:val="left" w:pos="2520"/>
                <w:tab w:val="left" w:pos="5400"/>
              </w:tabs>
              <w:spacing w:after="0" w:line="300" w:lineRule="exact"/>
              <w:rPr>
                <w:rFonts w:asciiTheme="majorHAnsi" w:hAnsiTheme="majorHAnsi" w:cs="Times New Roman"/>
              </w:rPr>
            </w:pPr>
            <w:r w:rsidRPr="00D1617A">
              <w:rPr>
                <w:rFonts w:asciiTheme="majorHAnsi" w:hAnsiTheme="majorHAnsi" w:cs="Times New Roman"/>
              </w:rPr>
              <w:t>Merkez tarafından düzenlenen bilimsel içerikli seminer, atölye, eğitim, ödül töreni veya kongre</w:t>
            </w:r>
          </w:p>
        </w:tc>
        <w:tc>
          <w:tcPr>
            <w:tcW w:w="1013" w:type="pct"/>
            <w:vAlign w:val="center"/>
          </w:tcPr>
          <w:p w:rsidR="00D1617A" w:rsidRPr="00D1617A" w:rsidRDefault="00D1617A" w:rsidP="00D1617A">
            <w:pPr>
              <w:tabs>
                <w:tab w:val="left" w:pos="2520"/>
                <w:tab w:val="left" w:pos="5400"/>
              </w:tabs>
              <w:spacing w:after="0" w:line="300" w:lineRule="exact"/>
              <w:rPr>
                <w:rFonts w:asciiTheme="majorHAnsi" w:hAnsiTheme="majorHAnsi" w:cs="Times New Roman"/>
              </w:rPr>
            </w:pPr>
            <w:r w:rsidRPr="00D1617A">
              <w:rPr>
                <w:rFonts w:asciiTheme="majorHAnsi" w:hAnsiTheme="majorHAnsi" w:cs="Times New Roman"/>
              </w:rPr>
              <w:t>5 (beş)</w:t>
            </w:r>
          </w:p>
        </w:tc>
      </w:tr>
      <w:tr w:rsidR="00D1617A" w:rsidRPr="00D1617A" w:rsidTr="000C18A3">
        <w:trPr>
          <w:trHeight w:val="283"/>
        </w:trPr>
        <w:tc>
          <w:tcPr>
            <w:tcW w:w="3987" w:type="pct"/>
          </w:tcPr>
          <w:p w:rsidR="00D1617A" w:rsidRPr="00D1617A" w:rsidRDefault="00D1617A" w:rsidP="00D1617A">
            <w:pPr>
              <w:tabs>
                <w:tab w:val="left" w:pos="2520"/>
                <w:tab w:val="left" w:pos="5400"/>
              </w:tabs>
              <w:spacing w:after="0" w:line="300" w:lineRule="exact"/>
              <w:rPr>
                <w:rFonts w:asciiTheme="majorHAnsi" w:hAnsiTheme="majorHAnsi" w:cs="Times New Roman"/>
              </w:rPr>
            </w:pPr>
            <w:r w:rsidRPr="00D1617A">
              <w:rPr>
                <w:rFonts w:asciiTheme="majorHAnsi" w:hAnsiTheme="majorHAnsi" w:cs="Times New Roman"/>
              </w:rPr>
              <w:t>Bilimsel araştırma, eğitim veya uygulama alanlarında üniversite dışı kaynaklarla desteklene proje veya işbirliği sayısı</w:t>
            </w:r>
          </w:p>
        </w:tc>
        <w:tc>
          <w:tcPr>
            <w:tcW w:w="1013" w:type="pct"/>
            <w:vAlign w:val="center"/>
          </w:tcPr>
          <w:p w:rsidR="00D1617A" w:rsidRPr="00D1617A" w:rsidRDefault="00D1617A" w:rsidP="00D1617A">
            <w:pPr>
              <w:tabs>
                <w:tab w:val="left" w:pos="2520"/>
                <w:tab w:val="left" w:pos="5400"/>
              </w:tabs>
              <w:spacing w:after="0" w:line="300" w:lineRule="exact"/>
              <w:rPr>
                <w:rFonts w:asciiTheme="majorHAnsi" w:hAnsiTheme="majorHAnsi" w:cs="Times New Roman"/>
              </w:rPr>
            </w:pPr>
            <w:r w:rsidRPr="00D1617A">
              <w:rPr>
                <w:rFonts w:asciiTheme="majorHAnsi" w:hAnsiTheme="majorHAnsi" w:cs="Times New Roman"/>
              </w:rPr>
              <w:t>1 (bir)</w:t>
            </w:r>
          </w:p>
        </w:tc>
      </w:tr>
    </w:tbl>
    <w:p w:rsidR="00650982" w:rsidRPr="00650982" w:rsidRDefault="00650982" w:rsidP="0079656B">
      <w:pPr>
        <w:tabs>
          <w:tab w:val="left" w:pos="2520"/>
          <w:tab w:val="left" w:pos="5400"/>
        </w:tabs>
        <w:spacing w:after="0" w:line="280" w:lineRule="exact"/>
        <w:rPr>
          <w:rFonts w:ascii="Cambria" w:hAnsi="Cambria" w:cs="Times New Roman"/>
          <w:b/>
        </w:rPr>
      </w:pPr>
    </w:p>
    <w:p w:rsidR="00650982" w:rsidRPr="00650982" w:rsidRDefault="0074120E" w:rsidP="0079656B">
      <w:pPr>
        <w:spacing w:after="0" w:line="280" w:lineRule="exact"/>
        <w:jc w:val="both"/>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VII</w:t>
      </w:r>
      <w:r w:rsidR="00650982" w:rsidRPr="00650982">
        <w:rPr>
          <w:rFonts w:ascii="Cambria" w:eastAsia="Calibri" w:hAnsi="Cambria" w:cs="Times New Roman"/>
          <w:b/>
          <w:color w:val="365F91" w:themeColor="accent1" w:themeShade="BF"/>
          <w:sz w:val="28"/>
          <w:szCs w:val="28"/>
          <w:lang w:eastAsia="tr-TR"/>
        </w:rPr>
        <w:t>-MERKEZİNİZİN 20</w:t>
      </w:r>
      <w:r w:rsidR="00D1617A">
        <w:rPr>
          <w:rFonts w:ascii="Cambria" w:eastAsia="Calibri" w:hAnsi="Cambria" w:cs="Times New Roman"/>
          <w:b/>
          <w:color w:val="365F91" w:themeColor="accent1" w:themeShade="BF"/>
          <w:sz w:val="28"/>
          <w:szCs w:val="28"/>
          <w:lang w:eastAsia="tr-TR"/>
        </w:rPr>
        <w:t>20</w:t>
      </w:r>
      <w:r w:rsidR="00650982" w:rsidRPr="00650982">
        <w:rPr>
          <w:rFonts w:ascii="Cambria" w:eastAsia="Calibri" w:hAnsi="Cambria" w:cs="Times New Roman"/>
          <w:b/>
          <w:color w:val="365F91" w:themeColor="accent1" w:themeShade="BF"/>
          <w:sz w:val="28"/>
          <w:szCs w:val="28"/>
          <w:lang w:eastAsia="tr-TR"/>
        </w:rPr>
        <w:t xml:space="preserve"> YILINDA GÖREV ALANINA GİREN FAALİYETLERİ DIŞINDA YAPMIŞ OLDUĞUNUZ ÇALIŞMALAR VE YUKARIDA TANIMLANAMAYAN FAALİYETLER:</w:t>
      </w:r>
    </w:p>
    <w:p w:rsidR="00650982" w:rsidRPr="00650982" w:rsidRDefault="00650982" w:rsidP="0079656B">
      <w:pPr>
        <w:spacing w:after="0" w:line="280" w:lineRule="exact"/>
        <w:rPr>
          <w:rFonts w:ascii="Cambria" w:hAnsi="Cambria" w:cs="Times New Roman"/>
          <w:b/>
        </w:rPr>
      </w:pPr>
    </w:p>
    <w:p w:rsidR="00EF2CA5" w:rsidRPr="00EF2CA5" w:rsidRDefault="00EF2CA5" w:rsidP="00EF2CA5">
      <w:pPr>
        <w:spacing w:after="0" w:line="300" w:lineRule="exact"/>
        <w:jc w:val="both"/>
        <w:rPr>
          <w:rFonts w:asciiTheme="majorHAnsi" w:hAnsiTheme="majorHAnsi" w:cs="Times New Roman"/>
        </w:rPr>
      </w:pPr>
      <w:r w:rsidRPr="00EF2CA5">
        <w:rPr>
          <w:rFonts w:asciiTheme="majorHAnsi" w:hAnsiTheme="majorHAnsi" w:cs="Times New Roman"/>
        </w:rPr>
        <w:t xml:space="preserve">ASSET üyeliği: İktisadi Tasarım Merkezi Cezayir, Fransa, İspanya, İsrail, İtalya, Kıbrıs, Portekiz, Tunus, Yunanistan ve Türkiye'deki iktisat teorisi alanında öne çıkmış yirmi üç merkez ve kuruluşun oluşturduğu </w:t>
      </w:r>
      <w:proofErr w:type="spellStart"/>
      <w:r w:rsidRPr="00EF2CA5">
        <w:rPr>
          <w:rFonts w:asciiTheme="majorHAnsi" w:hAnsiTheme="majorHAnsi" w:cs="Times New Roman"/>
        </w:rPr>
        <w:t>Association</w:t>
      </w:r>
      <w:proofErr w:type="spellEnd"/>
      <w:r w:rsidRPr="00EF2CA5">
        <w:rPr>
          <w:rFonts w:asciiTheme="majorHAnsi" w:hAnsiTheme="majorHAnsi" w:cs="Times New Roman"/>
        </w:rPr>
        <w:t xml:space="preserve"> of </w:t>
      </w:r>
      <w:proofErr w:type="spellStart"/>
      <w:r w:rsidRPr="00EF2CA5">
        <w:rPr>
          <w:rFonts w:asciiTheme="majorHAnsi" w:hAnsiTheme="majorHAnsi" w:cs="Times New Roman"/>
        </w:rPr>
        <w:t>Southern</w:t>
      </w:r>
      <w:proofErr w:type="spellEnd"/>
      <w:r w:rsidRPr="00EF2CA5">
        <w:rPr>
          <w:rFonts w:asciiTheme="majorHAnsi" w:hAnsiTheme="majorHAnsi" w:cs="Times New Roman"/>
        </w:rPr>
        <w:t xml:space="preserve"> </w:t>
      </w:r>
      <w:proofErr w:type="spellStart"/>
      <w:r w:rsidRPr="00EF2CA5">
        <w:rPr>
          <w:rFonts w:asciiTheme="majorHAnsi" w:hAnsiTheme="majorHAnsi" w:cs="Times New Roman"/>
        </w:rPr>
        <w:t>European</w:t>
      </w:r>
      <w:proofErr w:type="spellEnd"/>
      <w:r w:rsidRPr="00EF2CA5">
        <w:rPr>
          <w:rFonts w:asciiTheme="majorHAnsi" w:hAnsiTheme="majorHAnsi" w:cs="Times New Roman"/>
        </w:rPr>
        <w:t xml:space="preserve"> </w:t>
      </w:r>
      <w:proofErr w:type="spellStart"/>
      <w:r w:rsidRPr="00EF2CA5">
        <w:rPr>
          <w:rFonts w:asciiTheme="majorHAnsi" w:hAnsiTheme="majorHAnsi" w:cs="Times New Roman"/>
        </w:rPr>
        <w:t>Economic</w:t>
      </w:r>
      <w:proofErr w:type="spellEnd"/>
      <w:r w:rsidRPr="00EF2CA5">
        <w:rPr>
          <w:rFonts w:asciiTheme="majorHAnsi" w:hAnsiTheme="majorHAnsi" w:cs="Times New Roman"/>
        </w:rPr>
        <w:t xml:space="preserve"> </w:t>
      </w:r>
      <w:proofErr w:type="spellStart"/>
      <w:r w:rsidRPr="00EF2CA5">
        <w:rPr>
          <w:rFonts w:asciiTheme="majorHAnsi" w:hAnsiTheme="majorHAnsi" w:cs="Times New Roman"/>
        </w:rPr>
        <w:t>Theorists</w:t>
      </w:r>
      <w:proofErr w:type="spellEnd"/>
      <w:r w:rsidRPr="00EF2CA5">
        <w:rPr>
          <w:rFonts w:asciiTheme="majorHAnsi" w:hAnsiTheme="majorHAnsi" w:cs="Times New Roman"/>
        </w:rPr>
        <w:t xml:space="preserve"> (ASSET) bünyesindeki faaliyetlerine devam etmektedir. 2020 yılı Ekim ayında </w:t>
      </w:r>
      <w:proofErr w:type="spellStart"/>
      <w:r w:rsidRPr="00EF2CA5">
        <w:rPr>
          <w:rFonts w:asciiTheme="majorHAnsi" w:hAnsiTheme="majorHAnsi" w:cs="Times New Roman"/>
        </w:rPr>
        <w:t>kırkbirincisi</w:t>
      </w:r>
      <w:proofErr w:type="spellEnd"/>
      <w:r w:rsidRPr="00EF2CA5">
        <w:rPr>
          <w:rFonts w:asciiTheme="majorHAnsi" w:hAnsiTheme="majorHAnsi" w:cs="Times New Roman"/>
        </w:rPr>
        <w:t xml:space="preserve"> çevrimiçi olarak yapılan yıllık ASSET toplantılarına Merkez Müdürü Prof. Dr. Ünal </w:t>
      </w:r>
      <w:proofErr w:type="spellStart"/>
      <w:r w:rsidRPr="00EF2CA5">
        <w:rPr>
          <w:rFonts w:asciiTheme="majorHAnsi" w:hAnsiTheme="majorHAnsi" w:cs="Times New Roman"/>
        </w:rPr>
        <w:t>Zenginobuz</w:t>
      </w:r>
      <w:proofErr w:type="spellEnd"/>
      <w:r w:rsidRPr="00EF2CA5">
        <w:rPr>
          <w:rFonts w:asciiTheme="majorHAnsi" w:hAnsiTheme="majorHAnsi" w:cs="Times New Roman"/>
        </w:rPr>
        <w:t xml:space="preserve"> katılmıştır. Toplantılar sırasında yapılan ASSET Yürütme Kurulu toplantısına İktisadi Tasarım Merkezi'ni temsil etmiştir. Prof. Dr. Ünal </w:t>
      </w:r>
      <w:proofErr w:type="spellStart"/>
      <w:r w:rsidRPr="00EF2CA5">
        <w:rPr>
          <w:rFonts w:asciiTheme="majorHAnsi" w:hAnsiTheme="majorHAnsi" w:cs="Times New Roman"/>
        </w:rPr>
        <w:t>Zenginobuz</w:t>
      </w:r>
      <w:proofErr w:type="spellEnd"/>
      <w:r w:rsidRPr="00EF2CA5">
        <w:rPr>
          <w:rFonts w:asciiTheme="majorHAnsi" w:hAnsiTheme="majorHAnsi" w:cs="Times New Roman"/>
        </w:rPr>
        <w:t xml:space="preserve">, ASSET Yürütme Kurulu toplantısında 2019-2021 yıllarında yürüttüğü ASSET Başkan Yardımcısı görevini tamamlayarak daha önce seçilmiş olduğu ASSET Başkanı görevini 2021-2023 yılları arasında yürütmek üzere devralmıştır. </w:t>
      </w:r>
    </w:p>
    <w:p w:rsidR="00EF2CA5" w:rsidRPr="00EF2CA5" w:rsidRDefault="00EF2CA5" w:rsidP="00EF2CA5">
      <w:pPr>
        <w:pStyle w:val="ListeParagraf"/>
        <w:spacing w:after="0" w:line="300" w:lineRule="exact"/>
        <w:jc w:val="both"/>
        <w:rPr>
          <w:rFonts w:asciiTheme="majorHAnsi" w:hAnsiTheme="majorHAnsi" w:cs="Times New Roman"/>
        </w:rPr>
      </w:pPr>
    </w:p>
    <w:p w:rsidR="00EF2CA5" w:rsidRPr="00EF2CA5" w:rsidRDefault="00EF2CA5" w:rsidP="00EF2CA5">
      <w:pPr>
        <w:spacing w:after="0" w:line="300" w:lineRule="exact"/>
        <w:jc w:val="both"/>
        <w:rPr>
          <w:rFonts w:asciiTheme="majorHAnsi" w:hAnsiTheme="majorHAnsi" w:cs="Times New Roman"/>
        </w:rPr>
      </w:pPr>
      <w:proofErr w:type="gramStart"/>
      <w:r w:rsidRPr="00EF2CA5">
        <w:rPr>
          <w:rFonts w:asciiTheme="majorHAnsi" w:hAnsiTheme="majorHAnsi" w:cs="Times New Roman"/>
        </w:rPr>
        <w:t xml:space="preserve">İktisadi Tasarım Merkezi'ne kısa dönemli araştırmacı ve doktora öğrencisi ziyaretleri: Merkez, daha önce Boğaziçi Üniversitesi veya Türkiye'deki diğer üniversitelerde öğrenim gördükten sonra yurtdışına iktisat teorisi alanında doktora yapmaya gitmiş olan öğrencileri, gerek doktoraları sırasında gerek yurtdışında doktora sonrası çalışmalar yaparken Türkiye’ye geldikleri kısa sürelerde misafir etmekte, çalışmalarını tartışacakları ve sunacakları ortam sunmaktadır. </w:t>
      </w:r>
      <w:proofErr w:type="gramEnd"/>
    </w:p>
    <w:p w:rsidR="00EF2CA5" w:rsidRPr="00EF2CA5" w:rsidRDefault="00EF2CA5" w:rsidP="00EF2CA5">
      <w:pPr>
        <w:spacing w:after="0" w:line="300" w:lineRule="exact"/>
        <w:rPr>
          <w:rFonts w:asciiTheme="majorHAnsi" w:hAnsiTheme="majorHAnsi" w:cs="Times New Roman"/>
        </w:rPr>
      </w:pPr>
    </w:p>
    <w:p w:rsidR="00EF2CA5" w:rsidRPr="00EF2CA5" w:rsidRDefault="00EF2CA5" w:rsidP="00EF2CA5">
      <w:pPr>
        <w:spacing w:after="0" w:line="300" w:lineRule="exact"/>
        <w:rPr>
          <w:rFonts w:asciiTheme="majorHAnsi" w:hAnsiTheme="majorHAnsi" w:cs="Times New Roman"/>
          <w:b/>
        </w:rPr>
      </w:pPr>
      <w:r w:rsidRPr="00EF2CA5">
        <w:rPr>
          <w:rFonts w:asciiTheme="majorHAnsi" w:hAnsiTheme="majorHAnsi" w:cs="Times New Roman"/>
          <w:b/>
        </w:rPr>
        <w:t>Merkez bünyesinde yürütülen yüksek lisans tezleri:</w:t>
      </w:r>
    </w:p>
    <w:p w:rsidR="00EF2CA5" w:rsidRPr="00EF2CA5" w:rsidRDefault="00EF2CA5" w:rsidP="00EF2CA5">
      <w:pPr>
        <w:spacing w:after="0" w:line="300" w:lineRule="exact"/>
        <w:rPr>
          <w:rFonts w:asciiTheme="majorHAnsi" w:hAnsiTheme="majorHAnsi" w:cs="Times New Roman"/>
        </w:rPr>
      </w:pPr>
      <w:r w:rsidRPr="00EF2CA5">
        <w:rPr>
          <w:rFonts w:asciiTheme="majorHAnsi" w:hAnsiTheme="majorHAnsi" w:cs="Times New Roman"/>
        </w:rPr>
        <w:t>Ekonomi Bölümü yüksek lisans öğrencileri çalışmakta ve tezlerini yazmaktadırlar. 2020 yılı içerisinde başlanan, yürütülmeye devam edilen ve tamamlanan tezlerle ilgili bilgiler şöyledir:</w:t>
      </w:r>
    </w:p>
    <w:p w:rsidR="00EF2CA5" w:rsidRPr="00EF2CA5" w:rsidRDefault="00EF2CA5" w:rsidP="00EF2CA5">
      <w:pPr>
        <w:spacing w:after="0" w:line="300" w:lineRule="exact"/>
        <w:rPr>
          <w:rFonts w:asciiTheme="majorHAnsi" w:hAnsiTheme="majorHAnsi"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126"/>
        <w:gridCol w:w="2842"/>
        <w:gridCol w:w="2550"/>
        <w:gridCol w:w="1564"/>
      </w:tblGrid>
      <w:tr w:rsidR="00EF2CA5" w:rsidRPr="00EF2CA5" w:rsidTr="00EF2CA5">
        <w:trPr>
          <w:trHeight w:hRule="exact" w:val="739"/>
        </w:trPr>
        <w:tc>
          <w:tcPr>
            <w:tcW w:w="1170" w:type="pct"/>
            <w:tcBorders>
              <w:top w:val="single" w:sz="4" w:space="0" w:color="auto"/>
              <w:left w:val="single" w:sz="4" w:space="0" w:color="auto"/>
              <w:bottom w:val="single" w:sz="4" w:space="0" w:color="auto"/>
              <w:right w:val="single" w:sz="4" w:space="0" w:color="auto"/>
            </w:tcBorders>
            <w:vAlign w:val="center"/>
            <w:hideMark/>
          </w:tcPr>
          <w:p w:rsidR="00EF2CA5" w:rsidRPr="00EF2CA5" w:rsidRDefault="00EF2CA5" w:rsidP="00EF2CA5">
            <w:pPr>
              <w:spacing w:after="0" w:line="300" w:lineRule="exact"/>
              <w:rPr>
                <w:rFonts w:asciiTheme="majorHAnsi" w:hAnsiTheme="majorHAnsi" w:cs="Times New Roman"/>
              </w:rPr>
            </w:pPr>
            <w:r w:rsidRPr="00EF2CA5">
              <w:rPr>
                <w:rFonts w:asciiTheme="majorHAnsi" w:hAnsiTheme="majorHAnsi" w:cs="Times New Roman"/>
              </w:rPr>
              <w:t>Öğrencinin Adı/Soyadı/Bölümüm</w:t>
            </w:r>
          </w:p>
        </w:tc>
        <w:tc>
          <w:tcPr>
            <w:tcW w:w="1564" w:type="pct"/>
            <w:tcBorders>
              <w:top w:val="single" w:sz="4" w:space="0" w:color="auto"/>
              <w:left w:val="single" w:sz="4" w:space="0" w:color="auto"/>
              <w:bottom w:val="single" w:sz="4" w:space="0" w:color="auto"/>
              <w:right w:val="single" w:sz="4" w:space="0" w:color="auto"/>
            </w:tcBorders>
            <w:vAlign w:val="center"/>
            <w:hideMark/>
          </w:tcPr>
          <w:p w:rsidR="00EF2CA5" w:rsidRPr="00EF2CA5" w:rsidRDefault="00EF2CA5" w:rsidP="00EF2CA5">
            <w:pPr>
              <w:spacing w:after="0" w:line="300" w:lineRule="exact"/>
              <w:rPr>
                <w:rFonts w:asciiTheme="majorHAnsi" w:hAnsiTheme="majorHAnsi" w:cs="Times New Roman"/>
              </w:rPr>
            </w:pPr>
            <w:r w:rsidRPr="00EF2CA5">
              <w:rPr>
                <w:rFonts w:asciiTheme="majorHAnsi" w:hAnsiTheme="majorHAnsi" w:cs="Times New Roman"/>
              </w:rPr>
              <w:t>Tez Başlığı</w:t>
            </w:r>
          </w:p>
        </w:tc>
        <w:tc>
          <w:tcPr>
            <w:tcW w:w="1404" w:type="pct"/>
            <w:tcBorders>
              <w:top w:val="single" w:sz="4" w:space="0" w:color="auto"/>
              <w:left w:val="single" w:sz="4" w:space="0" w:color="auto"/>
              <w:bottom w:val="single" w:sz="4" w:space="0" w:color="auto"/>
              <w:right w:val="single" w:sz="4" w:space="0" w:color="auto"/>
            </w:tcBorders>
            <w:vAlign w:val="center"/>
            <w:hideMark/>
          </w:tcPr>
          <w:p w:rsidR="00EF2CA5" w:rsidRPr="00EF2CA5" w:rsidRDefault="00EF2CA5" w:rsidP="00EF2CA5">
            <w:pPr>
              <w:spacing w:after="0" w:line="300" w:lineRule="exact"/>
              <w:rPr>
                <w:rFonts w:asciiTheme="majorHAnsi" w:hAnsiTheme="majorHAnsi" w:cs="Times New Roman"/>
              </w:rPr>
            </w:pPr>
            <w:r w:rsidRPr="00EF2CA5">
              <w:rPr>
                <w:rFonts w:asciiTheme="majorHAnsi" w:hAnsiTheme="majorHAnsi" w:cs="Times New Roman"/>
              </w:rPr>
              <w:t>Danışman</w:t>
            </w:r>
          </w:p>
        </w:tc>
        <w:tc>
          <w:tcPr>
            <w:tcW w:w="861" w:type="pct"/>
            <w:tcBorders>
              <w:top w:val="single" w:sz="4" w:space="0" w:color="auto"/>
              <w:left w:val="single" w:sz="4" w:space="0" w:color="auto"/>
              <w:bottom w:val="single" w:sz="4" w:space="0" w:color="auto"/>
              <w:right w:val="single" w:sz="4" w:space="0" w:color="auto"/>
            </w:tcBorders>
            <w:vAlign w:val="center"/>
          </w:tcPr>
          <w:p w:rsidR="00EF2CA5" w:rsidRPr="00EF2CA5" w:rsidRDefault="00EF2CA5" w:rsidP="00EF2CA5">
            <w:pPr>
              <w:spacing w:after="0" w:line="300" w:lineRule="exact"/>
              <w:rPr>
                <w:rFonts w:asciiTheme="majorHAnsi" w:hAnsiTheme="majorHAnsi" w:cs="Times New Roman"/>
              </w:rPr>
            </w:pPr>
            <w:r w:rsidRPr="00EF2CA5">
              <w:rPr>
                <w:rFonts w:asciiTheme="majorHAnsi" w:hAnsiTheme="majorHAnsi" w:cs="Times New Roman"/>
              </w:rPr>
              <w:t>Tezin Durumu</w:t>
            </w:r>
          </w:p>
        </w:tc>
      </w:tr>
      <w:tr w:rsidR="00EF2CA5" w:rsidRPr="00EF2CA5" w:rsidTr="00EF2CA5">
        <w:trPr>
          <w:trHeight w:hRule="exact" w:val="1572"/>
        </w:trPr>
        <w:tc>
          <w:tcPr>
            <w:tcW w:w="1170" w:type="pct"/>
            <w:tcBorders>
              <w:top w:val="single" w:sz="4" w:space="0" w:color="auto"/>
              <w:left w:val="single" w:sz="4" w:space="0" w:color="auto"/>
              <w:bottom w:val="single" w:sz="4" w:space="0" w:color="auto"/>
              <w:right w:val="single" w:sz="4" w:space="0" w:color="auto"/>
            </w:tcBorders>
          </w:tcPr>
          <w:p w:rsidR="00EF2CA5" w:rsidRPr="00EF2CA5" w:rsidRDefault="00EF2CA5" w:rsidP="00EF2CA5">
            <w:pPr>
              <w:tabs>
                <w:tab w:val="left" w:pos="2520"/>
                <w:tab w:val="left" w:pos="5400"/>
              </w:tabs>
              <w:spacing w:after="0" w:line="300" w:lineRule="exact"/>
              <w:rPr>
                <w:rFonts w:asciiTheme="majorHAnsi" w:hAnsiTheme="majorHAnsi" w:cs="Times New Roman"/>
              </w:rPr>
            </w:pPr>
            <w:r w:rsidRPr="00EF2CA5">
              <w:rPr>
                <w:rFonts w:asciiTheme="majorHAnsi" w:hAnsiTheme="majorHAnsi" w:cs="Times New Roman"/>
              </w:rPr>
              <w:t xml:space="preserve">Hüseyin Emre Yazıcı </w:t>
            </w:r>
          </w:p>
          <w:p w:rsidR="00EF2CA5" w:rsidRPr="00EF2CA5" w:rsidRDefault="00EF2CA5" w:rsidP="00EF2CA5">
            <w:pPr>
              <w:spacing w:after="0" w:line="300" w:lineRule="exact"/>
              <w:rPr>
                <w:rFonts w:asciiTheme="majorHAnsi" w:hAnsiTheme="majorHAnsi" w:cs="Times New Roman"/>
              </w:rPr>
            </w:pPr>
            <w:r w:rsidRPr="00EF2CA5">
              <w:rPr>
                <w:rFonts w:asciiTheme="majorHAnsi" w:hAnsiTheme="majorHAnsi" w:cs="Times New Roman"/>
              </w:rPr>
              <w:t xml:space="preserve"> </w:t>
            </w:r>
          </w:p>
        </w:tc>
        <w:tc>
          <w:tcPr>
            <w:tcW w:w="1564" w:type="pct"/>
            <w:tcBorders>
              <w:top w:val="single" w:sz="4" w:space="0" w:color="auto"/>
              <w:left w:val="single" w:sz="4" w:space="0" w:color="auto"/>
              <w:bottom w:val="single" w:sz="4" w:space="0" w:color="auto"/>
              <w:right w:val="single" w:sz="4" w:space="0" w:color="auto"/>
            </w:tcBorders>
          </w:tcPr>
          <w:p w:rsidR="00EF2CA5" w:rsidRPr="00EF2CA5" w:rsidRDefault="00EF2CA5" w:rsidP="00EF2CA5">
            <w:pPr>
              <w:tabs>
                <w:tab w:val="left" w:pos="2520"/>
                <w:tab w:val="left" w:pos="5400"/>
              </w:tabs>
              <w:spacing w:after="0" w:line="300" w:lineRule="exact"/>
              <w:rPr>
                <w:rFonts w:asciiTheme="majorHAnsi" w:hAnsiTheme="majorHAnsi" w:cs="Times New Roman"/>
              </w:rPr>
            </w:pPr>
            <w:r w:rsidRPr="00EF2CA5">
              <w:rPr>
                <w:rFonts w:asciiTheme="majorHAnsi" w:hAnsiTheme="majorHAnsi" w:cs="Times New Roman"/>
              </w:rPr>
              <w:t xml:space="preserve">Welfare Analysis in an Imperfectly Competitive </w:t>
            </w:r>
            <w:proofErr w:type="spellStart"/>
            <w:r w:rsidRPr="00EF2CA5">
              <w:rPr>
                <w:rFonts w:asciiTheme="majorHAnsi" w:hAnsiTheme="majorHAnsi" w:cs="Times New Roman"/>
              </w:rPr>
              <w:t>Electircity</w:t>
            </w:r>
            <w:proofErr w:type="spellEnd"/>
            <w:r w:rsidRPr="00EF2CA5">
              <w:rPr>
                <w:rFonts w:asciiTheme="majorHAnsi" w:hAnsiTheme="majorHAnsi" w:cs="Times New Roman"/>
              </w:rPr>
              <w:t xml:space="preserve"> Market with Distributed Renewable Generation: An Application to Turkey</w:t>
            </w:r>
          </w:p>
        </w:tc>
        <w:tc>
          <w:tcPr>
            <w:tcW w:w="1404" w:type="pct"/>
            <w:tcBorders>
              <w:top w:val="single" w:sz="4" w:space="0" w:color="auto"/>
              <w:left w:val="single" w:sz="4" w:space="0" w:color="auto"/>
              <w:bottom w:val="single" w:sz="4" w:space="0" w:color="auto"/>
              <w:right w:val="single" w:sz="4" w:space="0" w:color="auto"/>
            </w:tcBorders>
          </w:tcPr>
          <w:p w:rsidR="00EF2CA5" w:rsidRPr="00EF2CA5" w:rsidRDefault="00EF2CA5" w:rsidP="00EF2CA5">
            <w:pPr>
              <w:tabs>
                <w:tab w:val="left" w:pos="2520"/>
                <w:tab w:val="left" w:pos="5400"/>
              </w:tabs>
              <w:spacing w:after="0" w:line="300" w:lineRule="exact"/>
              <w:rPr>
                <w:rFonts w:asciiTheme="majorHAnsi" w:hAnsiTheme="majorHAnsi" w:cs="Times New Roman"/>
              </w:rPr>
            </w:pPr>
            <w:r w:rsidRPr="00EF2CA5">
              <w:rPr>
                <w:rFonts w:asciiTheme="majorHAnsi" w:hAnsiTheme="majorHAnsi" w:cs="Times New Roman"/>
              </w:rPr>
              <w:t xml:space="preserve">Prof. Dr. Ünal </w:t>
            </w:r>
            <w:proofErr w:type="spellStart"/>
            <w:r w:rsidRPr="00EF2CA5">
              <w:rPr>
                <w:rFonts w:asciiTheme="majorHAnsi" w:hAnsiTheme="majorHAnsi" w:cs="Times New Roman"/>
              </w:rPr>
              <w:t>Zenginbuz</w:t>
            </w:r>
            <w:proofErr w:type="spellEnd"/>
          </w:p>
        </w:tc>
        <w:tc>
          <w:tcPr>
            <w:tcW w:w="861" w:type="pct"/>
            <w:tcBorders>
              <w:top w:val="single" w:sz="4" w:space="0" w:color="auto"/>
              <w:left w:val="single" w:sz="4" w:space="0" w:color="auto"/>
              <w:bottom w:val="single" w:sz="4" w:space="0" w:color="auto"/>
              <w:right w:val="single" w:sz="4" w:space="0" w:color="auto"/>
            </w:tcBorders>
          </w:tcPr>
          <w:p w:rsidR="00EF2CA5" w:rsidRPr="00EF2CA5" w:rsidRDefault="00EF2CA5" w:rsidP="00EF2CA5">
            <w:pPr>
              <w:spacing w:after="0" w:line="300" w:lineRule="exact"/>
              <w:rPr>
                <w:rFonts w:asciiTheme="majorHAnsi" w:hAnsiTheme="majorHAnsi" w:cs="Times New Roman"/>
              </w:rPr>
            </w:pPr>
            <w:r w:rsidRPr="00EF2CA5">
              <w:rPr>
                <w:rFonts w:asciiTheme="majorHAnsi" w:hAnsiTheme="majorHAnsi" w:cs="Times New Roman"/>
              </w:rPr>
              <w:t>Tamamlandı</w:t>
            </w:r>
          </w:p>
        </w:tc>
      </w:tr>
    </w:tbl>
    <w:p w:rsidR="00EF2CA5" w:rsidRPr="00EF2CA5" w:rsidRDefault="00EF2CA5" w:rsidP="00EF2CA5">
      <w:pPr>
        <w:spacing w:after="0" w:line="300" w:lineRule="exact"/>
        <w:rPr>
          <w:rFonts w:asciiTheme="majorHAnsi" w:hAnsiTheme="majorHAnsi" w:cs="Times New Roman"/>
        </w:rPr>
      </w:pPr>
    </w:p>
    <w:p w:rsidR="00650982" w:rsidRPr="00EF2CA5" w:rsidRDefault="00EF2CA5" w:rsidP="00EF2CA5">
      <w:pPr>
        <w:spacing w:after="0" w:line="300" w:lineRule="exact"/>
        <w:rPr>
          <w:rFonts w:asciiTheme="majorHAnsi" w:hAnsiTheme="majorHAnsi" w:cs="Times New Roman"/>
        </w:rPr>
      </w:pPr>
      <w:r w:rsidRPr="00EF2CA5">
        <w:rPr>
          <w:rFonts w:asciiTheme="majorHAnsi" w:hAnsiTheme="majorHAnsi" w:cs="Times New Roman"/>
        </w:rPr>
        <w:t xml:space="preserve">Murat Sertel Ekonomi Yüksek Lisans Ödülü: İTM, 2003 yılında kaybetmiş olduğumuz Kurucu Müdürü Prof. Dr. Murat Sertel’in anısını yaşatmak üzere Boğaziçi Üniversitesi Ekonomi Bölümü </w:t>
      </w:r>
      <w:r w:rsidRPr="00EF2CA5">
        <w:rPr>
          <w:rFonts w:asciiTheme="majorHAnsi" w:hAnsiTheme="majorHAnsi" w:cs="Times New Roman"/>
        </w:rPr>
        <w:lastRenderedPageBreak/>
        <w:t>ile birlikte Murat Sertel Ekonomi Yüksek Lisans Ödülü ihdas etmiştir. Ödül, Boğaziçi Ekonomi Bölümü Master programı birinci yılını bitiren öğrenciler arasında en başarılı bulunan öğrenciye verilmektedir. 2020 yılında bu ödülün on sekizincisi verilmiştir</w:t>
      </w:r>
    </w:p>
    <w:p w:rsidR="00EF2CA5" w:rsidRPr="00650982" w:rsidRDefault="00EF2CA5" w:rsidP="00EF2CA5">
      <w:pPr>
        <w:spacing w:after="0" w:line="300" w:lineRule="exact"/>
        <w:rPr>
          <w:rFonts w:ascii="Cambria" w:hAnsi="Cambria" w:cs="Times New Roman"/>
          <w:b/>
        </w:rPr>
      </w:pPr>
    </w:p>
    <w:p w:rsidR="00650982" w:rsidRPr="00650982" w:rsidRDefault="0074120E" w:rsidP="00650982">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VIII</w:t>
      </w:r>
      <w:r w:rsidR="00650982">
        <w:rPr>
          <w:rFonts w:ascii="Cambria" w:eastAsia="Calibri" w:hAnsi="Cambria" w:cs="Times New Roman"/>
          <w:b/>
          <w:color w:val="365F91" w:themeColor="accent1" w:themeShade="BF"/>
          <w:sz w:val="28"/>
          <w:szCs w:val="28"/>
          <w:lang w:eastAsia="tr-TR"/>
        </w:rPr>
        <w:t>-</w:t>
      </w:r>
      <w:r w:rsidR="00650982" w:rsidRPr="00650982">
        <w:rPr>
          <w:rFonts w:ascii="Cambria" w:eastAsia="Calibri" w:hAnsi="Cambria" w:cs="Times New Roman"/>
          <w:b/>
          <w:color w:val="365F91" w:themeColor="accent1" w:themeShade="BF"/>
          <w:sz w:val="28"/>
          <w:szCs w:val="28"/>
          <w:lang w:eastAsia="tr-TR"/>
        </w:rPr>
        <w:t>ÖZDEĞERLENDİRME</w:t>
      </w:r>
    </w:p>
    <w:p w:rsidR="00EF2CA5" w:rsidRPr="00EF2CA5" w:rsidRDefault="00EF2CA5" w:rsidP="00EF2CA5">
      <w:pPr>
        <w:spacing w:after="0" w:line="300" w:lineRule="exact"/>
        <w:rPr>
          <w:rFonts w:asciiTheme="majorHAnsi" w:hAnsiTheme="majorHAnsi" w:cs="Times New Roman"/>
        </w:rPr>
      </w:pPr>
    </w:p>
    <w:p w:rsidR="00EF2CA5" w:rsidRPr="00EF2CA5" w:rsidRDefault="00EF2CA5" w:rsidP="00EF2CA5">
      <w:pPr>
        <w:pStyle w:val="AralkYok"/>
        <w:numPr>
          <w:ilvl w:val="0"/>
          <w:numId w:val="17"/>
        </w:numPr>
        <w:tabs>
          <w:tab w:val="left" w:pos="1560"/>
          <w:tab w:val="left" w:pos="1701"/>
        </w:tabs>
        <w:spacing w:line="300" w:lineRule="exact"/>
        <w:ind w:left="709" w:hanging="283"/>
        <w:jc w:val="both"/>
        <w:rPr>
          <w:rFonts w:asciiTheme="majorHAnsi" w:eastAsiaTheme="minorHAnsi" w:hAnsiTheme="majorHAnsi" w:cs="Times New Roman"/>
          <w:b/>
          <w:lang w:eastAsia="en-US"/>
        </w:rPr>
      </w:pPr>
      <w:r w:rsidRPr="00EF2CA5">
        <w:rPr>
          <w:rFonts w:asciiTheme="majorHAnsi" w:eastAsiaTheme="minorHAnsi" w:hAnsiTheme="majorHAnsi" w:cs="Times New Roman"/>
          <w:b/>
          <w:lang w:eastAsia="en-US"/>
        </w:rPr>
        <w:t>Genel yol gösterici başlıklarınız (</w:t>
      </w:r>
      <w:proofErr w:type="spellStart"/>
      <w:r w:rsidRPr="00EF2CA5">
        <w:rPr>
          <w:rFonts w:asciiTheme="majorHAnsi" w:eastAsiaTheme="minorHAnsi" w:hAnsiTheme="majorHAnsi" w:cs="Times New Roman"/>
          <w:b/>
          <w:lang w:eastAsia="en-US"/>
        </w:rPr>
        <w:t>rubrics</w:t>
      </w:r>
      <w:proofErr w:type="spellEnd"/>
      <w:r w:rsidRPr="00EF2CA5">
        <w:rPr>
          <w:rFonts w:asciiTheme="majorHAnsi" w:eastAsiaTheme="minorHAnsi" w:hAnsiTheme="majorHAnsi" w:cs="Times New Roman"/>
          <w:b/>
          <w:lang w:eastAsia="en-US"/>
        </w:rPr>
        <w:t>) var mı?</w:t>
      </w:r>
    </w:p>
    <w:p w:rsidR="00EF2CA5" w:rsidRPr="00EF2CA5" w:rsidRDefault="00EF2CA5" w:rsidP="00EF2CA5">
      <w:pPr>
        <w:pStyle w:val="AralkYok"/>
        <w:tabs>
          <w:tab w:val="left" w:pos="1560"/>
          <w:tab w:val="left" w:pos="1701"/>
        </w:tabs>
        <w:spacing w:line="300" w:lineRule="exact"/>
        <w:ind w:left="709"/>
        <w:jc w:val="both"/>
        <w:rPr>
          <w:rFonts w:asciiTheme="majorHAnsi" w:eastAsiaTheme="minorHAnsi" w:hAnsiTheme="majorHAnsi" w:cs="Times New Roman"/>
          <w:lang w:eastAsia="en-US"/>
        </w:rPr>
      </w:pPr>
    </w:p>
    <w:p w:rsidR="00EF2CA5" w:rsidRPr="00EF2CA5" w:rsidRDefault="00EF2CA5" w:rsidP="00EF2CA5">
      <w:pPr>
        <w:spacing w:after="0" w:line="300" w:lineRule="exact"/>
        <w:ind w:left="708"/>
        <w:jc w:val="both"/>
        <w:rPr>
          <w:rFonts w:asciiTheme="majorHAnsi" w:hAnsiTheme="majorHAnsi" w:cs="Times New Roman"/>
        </w:rPr>
      </w:pPr>
      <w:r w:rsidRPr="00EF2CA5">
        <w:rPr>
          <w:rFonts w:asciiTheme="majorHAnsi" w:hAnsiTheme="majorHAnsi" w:cs="Times New Roman"/>
        </w:rPr>
        <w:t>İTM, normatif ve pozitif iktisat teorileri ile oyun teorisinin birlikte geliştirip oluşturdukları geniş bilgi birikimini çok çeşitli hukuki ve iktisadi yapıların ve araçların tasarlanması ve uygulanmasında kullanan iktisadi tasarım alanında önde gelen bir mükemmeliyet merkezi olmaktır.</w:t>
      </w:r>
    </w:p>
    <w:p w:rsidR="00EF2CA5" w:rsidRPr="00EF2CA5" w:rsidRDefault="00EF2CA5" w:rsidP="00EF2CA5">
      <w:pPr>
        <w:pStyle w:val="AralkYok"/>
        <w:tabs>
          <w:tab w:val="left" w:pos="1560"/>
          <w:tab w:val="left" w:pos="1701"/>
        </w:tabs>
        <w:spacing w:line="300" w:lineRule="exact"/>
        <w:ind w:left="784"/>
        <w:jc w:val="both"/>
        <w:rPr>
          <w:rFonts w:asciiTheme="majorHAnsi" w:eastAsiaTheme="minorHAnsi" w:hAnsiTheme="majorHAnsi" w:cs="Times New Roman"/>
          <w:lang w:eastAsia="en-US"/>
        </w:rPr>
      </w:pPr>
      <w:r w:rsidRPr="00EF2CA5">
        <w:rPr>
          <w:rFonts w:asciiTheme="majorHAnsi" w:eastAsiaTheme="minorHAnsi" w:hAnsiTheme="majorHAnsi" w:cs="Times New Roman"/>
          <w:lang w:eastAsia="en-US"/>
        </w:rPr>
        <w:t xml:space="preserve"> </w:t>
      </w:r>
    </w:p>
    <w:p w:rsidR="00EF2CA5" w:rsidRPr="00EF2CA5" w:rsidRDefault="00EF2CA5" w:rsidP="00EF2CA5">
      <w:pPr>
        <w:pStyle w:val="AralkYok"/>
        <w:numPr>
          <w:ilvl w:val="0"/>
          <w:numId w:val="17"/>
        </w:numPr>
        <w:tabs>
          <w:tab w:val="left" w:pos="1560"/>
          <w:tab w:val="left" w:pos="1701"/>
        </w:tabs>
        <w:spacing w:line="300" w:lineRule="exact"/>
        <w:ind w:left="709" w:hanging="283"/>
        <w:jc w:val="both"/>
        <w:rPr>
          <w:rFonts w:asciiTheme="majorHAnsi" w:eastAsiaTheme="minorHAnsi" w:hAnsiTheme="majorHAnsi" w:cs="Times New Roman"/>
          <w:b/>
          <w:lang w:eastAsia="en-US"/>
        </w:rPr>
      </w:pPr>
      <w:r w:rsidRPr="00EF2CA5">
        <w:rPr>
          <w:rFonts w:asciiTheme="majorHAnsi" w:eastAsiaTheme="minorHAnsi" w:hAnsiTheme="majorHAnsi" w:cs="Times New Roman"/>
          <w:b/>
          <w:lang w:eastAsia="en-US"/>
        </w:rPr>
        <w:t>Mevcut durumunuzdan bir adım öteye gitmek için neler yaptınız?</w:t>
      </w:r>
    </w:p>
    <w:p w:rsidR="00EF2CA5" w:rsidRPr="00EF2CA5" w:rsidRDefault="00EF2CA5" w:rsidP="00EF2CA5">
      <w:pPr>
        <w:pStyle w:val="AralkYok"/>
        <w:tabs>
          <w:tab w:val="left" w:pos="1560"/>
          <w:tab w:val="left" w:pos="1701"/>
        </w:tabs>
        <w:spacing w:line="300" w:lineRule="exact"/>
        <w:ind w:left="426"/>
        <w:jc w:val="both"/>
        <w:rPr>
          <w:rFonts w:asciiTheme="majorHAnsi" w:eastAsiaTheme="minorHAnsi" w:hAnsiTheme="majorHAnsi" w:cs="Times New Roman"/>
          <w:lang w:eastAsia="en-US"/>
        </w:rPr>
      </w:pPr>
      <w:r w:rsidRPr="00EF2CA5">
        <w:rPr>
          <w:rFonts w:asciiTheme="majorHAnsi" w:eastAsiaTheme="minorHAnsi" w:hAnsiTheme="majorHAnsi" w:cs="Times New Roman"/>
          <w:lang w:eastAsia="en-US"/>
        </w:rPr>
        <w:t xml:space="preserve"> </w:t>
      </w:r>
    </w:p>
    <w:p w:rsidR="00EF2CA5" w:rsidRPr="00EF2CA5" w:rsidRDefault="00EF2CA5" w:rsidP="00EF2CA5">
      <w:pPr>
        <w:pStyle w:val="AralkYok"/>
        <w:tabs>
          <w:tab w:val="left" w:pos="1560"/>
          <w:tab w:val="left" w:pos="1701"/>
        </w:tabs>
        <w:spacing w:line="300" w:lineRule="exact"/>
        <w:ind w:left="708"/>
        <w:jc w:val="both"/>
        <w:rPr>
          <w:rFonts w:asciiTheme="majorHAnsi" w:eastAsiaTheme="minorHAnsi" w:hAnsiTheme="majorHAnsi" w:cs="Times New Roman"/>
          <w:lang w:eastAsia="en-US"/>
        </w:rPr>
      </w:pPr>
      <w:r w:rsidRPr="00EF2CA5">
        <w:rPr>
          <w:rFonts w:asciiTheme="majorHAnsi" w:eastAsiaTheme="minorHAnsi" w:hAnsiTheme="majorHAnsi" w:cs="Times New Roman"/>
          <w:lang w:eastAsia="en-US"/>
        </w:rPr>
        <w:t xml:space="preserve">İTM, faaliyetlerine ivme kazandırmak amacıyla merkez yapısı ile üye </w:t>
      </w:r>
      <w:proofErr w:type="gramStart"/>
      <w:r w:rsidRPr="00EF2CA5">
        <w:rPr>
          <w:rFonts w:asciiTheme="majorHAnsi" w:eastAsiaTheme="minorHAnsi" w:hAnsiTheme="majorHAnsi" w:cs="Times New Roman"/>
          <w:lang w:eastAsia="en-US"/>
        </w:rPr>
        <w:t>profilinin</w:t>
      </w:r>
      <w:proofErr w:type="gramEnd"/>
      <w:r w:rsidRPr="00EF2CA5">
        <w:rPr>
          <w:rFonts w:asciiTheme="majorHAnsi" w:eastAsiaTheme="minorHAnsi" w:hAnsiTheme="majorHAnsi" w:cs="Times New Roman"/>
          <w:lang w:eastAsia="en-US"/>
        </w:rPr>
        <w:t xml:space="preserve"> yenilenmesi çalışmaları başlatmıştır.</w:t>
      </w:r>
    </w:p>
    <w:p w:rsidR="00EF2CA5" w:rsidRPr="00EF2CA5" w:rsidRDefault="00EF2CA5" w:rsidP="00EF2CA5">
      <w:pPr>
        <w:pStyle w:val="AralkYok"/>
        <w:tabs>
          <w:tab w:val="left" w:pos="1560"/>
          <w:tab w:val="left" w:pos="1701"/>
        </w:tabs>
        <w:spacing w:line="300" w:lineRule="exact"/>
        <w:ind w:left="708"/>
        <w:jc w:val="both"/>
        <w:rPr>
          <w:rFonts w:asciiTheme="majorHAnsi" w:eastAsiaTheme="minorHAnsi" w:hAnsiTheme="majorHAnsi" w:cs="Times New Roman"/>
          <w:lang w:eastAsia="en-US"/>
        </w:rPr>
      </w:pPr>
    </w:p>
    <w:p w:rsidR="00EF2CA5" w:rsidRPr="00EF2CA5" w:rsidRDefault="00EF2CA5" w:rsidP="00EF2CA5">
      <w:pPr>
        <w:pStyle w:val="AralkYok"/>
        <w:numPr>
          <w:ilvl w:val="0"/>
          <w:numId w:val="17"/>
        </w:numPr>
        <w:tabs>
          <w:tab w:val="left" w:pos="1560"/>
          <w:tab w:val="left" w:pos="1701"/>
        </w:tabs>
        <w:spacing w:line="300" w:lineRule="exact"/>
        <w:ind w:left="709" w:hanging="283"/>
        <w:jc w:val="both"/>
        <w:rPr>
          <w:rFonts w:asciiTheme="majorHAnsi" w:eastAsiaTheme="minorHAnsi" w:hAnsiTheme="majorHAnsi" w:cs="Times New Roman"/>
          <w:b/>
          <w:lang w:eastAsia="en-US"/>
        </w:rPr>
      </w:pPr>
      <w:r w:rsidRPr="00EF2CA5">
        <w:rPr>
          <w:rFonts w:asciiTheme="majorHAnsi" w:eastAsiaTheme="minorHAnsi" w:hAnsiTheme="majorHAnsi" w:cs="Times New Roman"/>
          <w:b/>
          <w:lang w:eastAsia="en-US"/>
        </w:rPr>
        <w:t>Hedeflerinizi gerçekleştirmek içi</w:t>
      </w:r>
      <w:r>
        <w:rPr>
          <w:rFonts w:asciiTheme="majorHAnsi" w:eastAsiaTheme="minorHAnsi" w:hAnsiTheme="majorHAnsi" w:cs="Times New Roman"/>
          <w:b/>
          <w:lang w:eastAsia="en-US"/>
        </w:rPr>
        <w:t>n hangi çalışmalarda bulundunuz?</w:t>
      </w:r>
    </w:p>
    <w:p w:rsidR="00EF2CA5" w:rsidRPr="00EF2CA5" w:rsidRDefault="00EF2CA5" w:rsidP="00EF2CA5">
      <w:pPr>
        <w:pStyle w:val="AralkYok"/>
        <w:tabs>
          <w:tab w:val="left" w:pos="1560"/>
          <w:tab w:val="left" w:pos="1701"/>
        </w:tabs>
        <w:spacing w:line="300" w:lineRule="exact"/>
        <w:ind w:left="426"/>
        <w:jc w:val="both"/>
        <w:rPr>
          <w:rFonts w:asciiTheme="majorHAnsi" w:eastAsiaTheme="minorHAnsi" w:hAnsiTheme="majorHAnsi" w:cs="Times New Roman"/>
          <w:lang w:eastAsia="en-US"/>
        </w:rPr>
      </w:pPr>
    </w:p>
    <w:p w:rsidR="00EF2CA5" w:rsidRPr="00EF2CA5" w:rsidRDefault="00EF2CA5" w:rsidP="00EF2CA5">
      <w:pPr>
        <w:pStyle w:val="AralkYok"/>
        <w:tabs>
          <w:tab w:val="left" w:pos="1560"/>
          <w:tab w:val="left" w:pos="1701"/>
        </w:tabs>
        <w:spacing w:line="300" w:lineRule="exact"/>
        <w:ind w:left="708"/>
        <w:jc w:val="both"/>
        <w:rPr>
          <w:rFonts w:asciiTheme="majorHAnsi" w:eastAsiaTheme="minorHAnsi" w:hAnsiTheme="majorHAnsi" w:cs="Times New Roman"/>
          <w:lang w:eastAsia="en-US"/>
        </w:rPr>
      </w:pPr>
      <w:r w:rsidRPr="00EF2CA5">
        <w:rPr>
          <w:rFonts w:asciiTheme="majorHAnsi" w:eastAsiaTheme="minorHAnsi" w:hAnsiTheme="majorHAnsi" w:cs="Times New Roman"/>
          <w:lang w:eastAsia="en-US"/>
        </w:rPr>
        <w:t>İTM, içinde yer aldığı sosyal alanlarda araştırmacı insan gücü yetiştirme projesindeki faaliyetlerine devam etmiştir.</w:t>
      </w:r>
    </w:p>
    <w:p w:rsidR="00EF2CA5" w:rsidRPr="00EF2CA5" w:rsidRDefault="00EF2CA5" w:rsidP="00EF2CA5">
      <w:pPr>
        <w:pStyle w:val="AralkYok"/>
        <w:tabs>
          <w:tab w:val="left" w:pos="1560"/>
          <w:tab w:val="left" w:pos="1701"/>
        </w:tabs>
        <w:spacing w:line="300" w:lineRule="exact"/>
        <w:ind w:left="708"/>
        <w:jc w:val="both"/>
        <w:rPr>
          <w:rFonts w:asciiTheme="majorHAnsi" w:eastAsiaTheme="minorHAnsi" w:hAnsiTheme="majorHAnsi" w:cs="Times New Roman"/>
          <w:lang w:eastAsia="en-US"/>
        </w:rPr>
      </w:pPr>
      <w:r w:rsidRPr="00EF2CA5">
        <w:rPr>
          <w:rFonts w:asciiTheme="majorHAnsi" w:eastAsiaTheme="minorHAnsi" w:hAnsiTheme="majorHAnsi" w:cs="Times New Roman"/>
          <w:lang w:eastAsia="en-US"/>
        </w:rPr>
        <w:t xml:space="preserve">  </w:t>
      </w:r>
    </w:p>
    <w:p w:rsidR="00EF2CA5" w:rsidRPr="00EF2CA5" w:rsidRDefault="00EF2CA5" w:rsidP="00EF2CA5">
      <w:pPr>
        <w:pStyle w:val="AralkYok"/>
        <w:numPr>
          <w:ilvl w:val="0"/>
          <w:numId w:val="17"/>
        </w:numPr>
        <w:tabs>
          <w:tab w:val="left" w:pos="1560"/>
          <w:tab w:val="left" w:pos="1701"/>
        </w:tabs>
        <w:spacing w:line="300" w:lineRule="exact"/>
        <w:ind w:left="709" w:hanging="283"/>
        <w:jc w:val="both"/>
        <w:rPr>
          <w:rFonts w:asciiTheme="majorHAnsi" w:eastAsiaTheme="minorHAnsi" w:hAnsiTheme="majorHAnsi" w:cs="Times New Roman"/>
          <w:b/>
          <w:lang w:eastAsia="en-US"/>
        </w:rPr>
      </w:pPr>
      <w:r w:rsidRPr="00EF2CA5">
        <w:rPr>
          <w:rFonts w:asciiTheme="majorHAnsi" w:eastAsiaTheme="minorHAnsi" w:hAnsiTheme="majorHAnsi" w:cs="Times New Roman"/>
          <w:b/>
          <w:lang w:eastAsia="en-US"/>
        </w:rPr>
        <w:t>Hedefinizin ne kadarına ulaştınız? Ulaşamadıysanız eksiklerinizin nedenleri ve gerekçeleri</w:t>
      </w:r>
      <w:r>
        <w:rPr>
          <w:rFonts w:asciiTheme="majorHAnsi" w:eastAsiaTheme="minorHAnsi" w:hAnsiTheme="majorHAnsi" w:cs="Times New Roman"/>
          <w:b/>
          <w:lang w:eastAsia="en-US"/>
        </w:rPr>
        <w:t>?</w:t>
      </w:r>
    </w:p>
    <w:p w:rsidR="00EF2CA5" w:rsidRPr="00EF2CA5" w:rsidRDefault="00EF2CA5" w:rsidP="00EF2CA5">
      <w:pPr>
        <w:pStyle w:val="AralkYok"/>
        <w:tabs>
          <w:tab w:val="left" w:pos="1560"/>
          <w:tab w:val="left" w:pos="1701"/>
        </w:tabs>
        <w:spacing w:line="300" w:lineRule="exact"/>
        <w:ind w:left="426"/>
        <w:jc w:val="both"/>
        <w:rPr>
          <w:rFonts w:asciiTheme="majorHAnsi" w:eastAsiaTheme="minorHAnsi" w:hAnsiTheme="majorHAnsi" w:cs="Times New Roman"/>
          <w:lang w:eastAsia="en-US"/>
        </w:rPr>
      </w:pPr>
    </w:p>
    <w:p w:rsidR="00EF2CA5" w:rsidRPr="00EF2CA5" w:rsidRDefault="00EF2CA5" w:rsidP="009F7F95">
      <w:pPr>
        <w:pStyle w:val="AralkYok"/>
        <w:tabs>
          <w:tab w:val="left" w:pos="1560"/>
          <w:tab w:val="left" w:pos="1701"/>
        </w:tabs>
        <w:spacing w:line="300" w:lineRule="exact"/>
        <w:ind w:left="708"/>
        <w:jc w:val="both"/>
        <w:rPr>
          <w:rFonts w:asciiTheme="majorHAnsi" w:eastAsiaTheme="minorHAnsi" w:hAnsiTheme="majorHAnsi" w:cs="Times New Roman"/>
          <w:lang w:eastAsia="en-US"/>
        </w:rPr>
      </w:pPr>
      <w:proofErr w:type="spellStart"/>
      <w:r w:rsidRPr="00EF2CA5">
        <w:rPr>
          <w:rFonts w:asciiTheme="majorHAnsi" w:eastAsiaTheme="minorHAnsi" w:hAnsiTheme="majorHAnsi" w:cs="Times New Roman"/>
          <w:lang w:eastAsia="en-US"/>
        </w:rPr>
        <w:t>İTM’de</w:t>
      </w:r>
      <w:proofErr w:type="spellEnd"/>
      <w:r w:rsidRPr="00EF2CA5">
        <w:rPr>
          <w:rFonts w:asciiTheme="majorHAnsi" w:eastAsiaTheme="minorHAnsi" w:hAnsiTheme="majorHAnsi" w:cs="Times New Roman"/>
          <w:lang w:eastAsia="en-US"/>
        </w:rPr>
        <w:t xml:space="preserve"> faaliyet gösteren üyelerimiz zaman içerisinde değişmektedir ve üye yapısının </w:t>
      </w:r>
      <w:bookmarkStart w:id="0" w:name="_GoBack"/>
      <w:r w:rsidRPr="00EF2CA5">
        <w:rPr>
          <w:rFonts w:asciiTheme="majorHAnsi" w:eastAsiaTheme="minorHAnsi" w:hAnsiTheme="majorHAnsi" w:cs="Times New Roman"/>
          <w:lang w:eastAsia="en-US"/>
        </w:rPr>
        <w:t>yenilenmesine ihtiyaç bulunmaktadır.</w:t>
      </w:r>
    </w:p>
    <w:p w:rsidR="00EF2CA5" w:rsidRPr="00EF2CA5" w:rsidRDefault="00EF2CA5" w:rsidP="009F7F95">
      <w:pPr>
        <w:pStyle w:val="AralkYok"/>
        <w:tabs>
          <w:tab w:val="left" w:pos="1560"/>
          <w:tab w:val="left" w:pos="1701"/>
        </w:tabs>
        <w:spacing w:line="300" w:lineRule="exact"/>
        <w:ind w:left="708"/>
        <w:jc w:val="both"/>
        <w:rPr>
          <w:rFonts w:asciiTheme="majorHAnsi" w:eastAsiaTheme="minorHAnsi" w:hAnsiTheme="majorHAnsi" w:cs="Times New Roman"/>
          <w:lang w:eastAsia="en-US"/>
        </w:rPr>
      </w:pPr>
    </w:p>
    <w:p w:rsidR="00EF2CA5" w:rsidRPr="00EF2CA5" w:rsidRDefault="00EF2CA5" w:rsidP="009F7F95">
      <w:pPr>
        <w:pStyle w:val="AralkYok"/>
        <w:numPr>
          <w:ilvl w:val="0"/>
          <w:numId w:val="17"/>
        </w:numPr>
        <w:tabs>
          <w:tab w:val="left" w:pos="1560"/>
          <w:tab w:val="left" w:pos="1701"/>
        </w:tabs>
        <w:spacing w:line="300" w:lineRule="exact"/>
        <w:ind w:left="709" w:hanging="283"/>
        <w:jc w:val="both"/>
        <w:rPr>
          <w:rFonts w:asciiTheme="majorHAnsi" w:eastAsiaTheme="minorHAnsi" w:hAnsiTheme="majorHAnsi" w:cs="Times New Roman"/>
          <w:lang w:eastAsia="en-US"/>
        </w:rPr>
      </w:pPr>
      <w:r w:rsidRPr="00EF2CA5">
        <w:rPr>
          <w:rFonts w:asciiTheme="majorHAnsi" w:eastAsiaTheme="minorHAnsi" w:hAnsiTheme="majorHAnsi" w:cs="Times New Roman"/>
          <w:b/>
          <w:lang w:eastAsia="en-US"/>
        </w:rPr>
        <w:t>Hedef üstü çalışmanız oldu mu? Olduysa bunu nasıl bir çalışma sayesinde başardınız</w:t>
      </w:r>
      <w:r w:rsidRPr="00EF2CA5">
        <w:rPr>
          <w:rFonts w:asciiTheme="majorHAnsi" w:eastAsiaTheme="minorHAnsi" w:hAnsiTheme="majorHAnsi" w:cs="Times New Roman"/>
          <w:lang w:eastAsia="en-US"/>
        </w:rPr>
        <w:t>.</w:t>
      </w:r>
    </w:p>
    <w:p w:rsidR="00EF2CA5" w:rsidRPr="00EF2CA5" w:rsidRDefault="00EF2CA5" w:rsidP="009F7F95">
      <w:pPr>
        <w:pStyle w:val="AralkYok"/>
        <w:tabs>
          <w:tab w:val="left" w:pos="1560"/>
          <w:tab w:val="left" w:pos="1701"/>
        </w:tabs>
        <w:spacing w:line="300" w:lineRule="exact"/>
        <w:ind w:left="709"/>
        <w:jc w:val="both"/>
        <w:rPr>
          <w:rFonts w:asciiTheme="majorHAnsi" w:eastAsiaTheme="minorHAnsi" w:hAnsiTheme="majorHAnsi" w:cs="Times New Roman"/>
          <w:lang w:eastAsia="en-US"/>
        </w:rPr>
      </w:pPr>
    </w:p>
    <w:p w:rsidR="00EF2CA5" w:rsidRPr="00EF2CA5" w:rsidRDefault="00EF2CA5" w:rsidP="009F7F95">
      <w:pPr>
        <w:pStyle w:val="AralkYok"/>
        <w:tabs>
          <w:tab w:val="left" w:pos="1560"/>
          <w:tab w:val="left" w:pos="1701"/>
        </w:tabs>
        <w:spacing w:line="300" w:lineRule="exact"/>
        <w:ind w:left="709"/>
        <w:jc w:val="both"/>
        <w:rPr>
          <w:rFonts w:asciiTheme="majorHAnsi" w:eastAsiaTheme="minorHAnsi" w:hAnsiTheme="majorHAnsi" w:cs="Times New Roman"/>
          <w:lang w:eastAsia="en-US"/>
        </w:rPr>
      </w:pPr>
      <w:r w:rsidRPr="00EF2CA5">
        <w:rPr>
          <w:rFonts w:asciiTheme="majorHAnsi" w:eastAsiaTheme="minorHAnsi" w:hAnsiTheme="majorHAnsi" w:cs="Times New Roman"/>
          <w:lang w:eastAsia="en-US"/>
        </w:rPr>
        <w:t>Hedeflerimizin üzerinde bir faaliyetimiz olmamıştır.</w:t>
      </w:r>
    </w:p>
    <w:p w:rsidR="00EF2CA5" w:rsidRPr="00EF2CA5" w:rsidRDefault="00EF2CA5" w:rsidP="009F7F95">
      <w:pPr>
        <w:pStyle w:val="AralkYok"/>
        <w:tabs>
          <w:tab w:val="left" w:pos="1560"/>
          <w:tab w:val="left" w:pos="1701"/>
        </w:tabs>
        <w:spacing w:line="300" w:lineRule="exact"/>
        <w:ind w:left="709"/>
        <w:jc w:val="both"/>
        <w:rPr>
          <w:rFonts w:asciiTheme="majorHAnsi" w:eastAsiaTheme="minorHAnsi" w:hAnsiTheme="majorHAnsi" w:cs="Times New Roman"/>
          <w:lang w:eastAsia="en-US"/>
        </w:rPr>
      </w:pPr>
      <w:r w:rsidRPr="00EF2CA5">
        <w:rPr>
          <w:rFonts w:asciiTheme="majorHAnsi" w:eastAsiaTheme="minorHAnsi" w:hAnsiTheme="majorHAnsi" w:cs="Times New Roman"/>
          <w:lang w:eastAsia="en-US"/>
        </w:rPr>
        <w:t xml:space="preserve"> </w:t>
      </w:r>
    </w:p>
    <w:p w:rsidR="00EF2CA5" w:rsidRPr="00EF2CA5" w:rsidRDefault="00EF2CA5" w:rsidP="009F7F95">
      <w:pPr>
        <w:pStyle w:val="AralkYok"/>
        <w:numPr>
          <w:ilvl w:val="0"/>
          <w:numId w:val="17"/>
        </w:numPr>
        <w:tabs>
          <w:tab w:val="left" w:pos="1560"/>
          <w:tab w:val="left" w:pos="1701"/>
        </w:tabs>
        <w:spacing w:line="300" w:lineRule="exact"/>
        <w:ind w:left="709" w:hanging="283"/>
        <w:jc w:val="both"/>
        <w:rPr>
          <w:rFonts w:asciiTheme="majorHAnsi" w:eastAsiaTheme="minorHAnsi" w:hAnsiTheme="majorHAnsi" w:cs="Times New Roman"/>
          <w:b/>
          <w:lang w:eastAsia="en-US"/>
        </w:rPr>
      </w:pPr>
      <w:r w:rsidRPr="00EF2CA5">
        <w:rPr>
          <w:rFonts w:asciiTheme="majorHAnsi" w:eastAsiaTheme="minorHAnsi" w:hAnsiTheme="majorHAnsi" w:cs="Times New Roman"/>
          <w:b/>
          <w:lang w:eastAsia="en-US"/>
        </w:rPr>
        <w:t xml:space="preserve">Diğer </w:t>
      </w:r>
      <w:bookmarkEnd w:id="0"/>
      <w:r w:rsidRPr="00EF2CA5">
        <w:rPr>
          <w:rFonts w:asciiTheme="majorHAnsi" w:eastAsiaTheme="minorHAnsi" w:hAnsiTheme="majorHAnsi" w:cs="Times New Roman"/>
          <w:b/>
          <w:lang w:eastAsia="en-US"/>
        </w:rPr>
        <w:t xml:space="preserve">Merkezler ile işbirliği yaptınız mı? </w:t>
      </w:r>
    </w:p>
    <w:p w:rsidR="00EF2CA5" w:rsidRPr="00EF2CA5" w:rsidRDefault="00EF2CA5" w:rsidP="00EF2CA5">
      <w:pPr>
        <w:pStyle w:val="AralkYok"/>
        <w:tabs>
          <w:tab w:val="left" w:pos="1560"/>
          <w:tab w:val="left" w:pos="1701"/>
        </w:tabs>
        <w:spacing w:line="300" w:lineRule="exact"/>
        <w:ind w:left="426"/>
        <w:jc w:val="both"/>
        <w:rPr>
          <w:rFonts w:asciiTheme="majorHAnsi" w:eastAsiaTheme="minorHAnsi" w:hAnsiTheme="majorHAnsi" w:cs="Times New Roman"/>
          <w:lang w:eastAsia="en-US"/>
        </w:rPr>
      </w:pPr>
    </w:p>
    <w:p w:rsidR="00EF2CA5" w:rsidRPr="00EF2CA5" w:rsidRDefault="00EF2CA5" w:rsidP="00EF2CA5">
      <w:pPr>
        <w:pStyle w:val="AralkYok"/>
        <w:tabs>
          <w:tab w:val="left" w:pos="1560"/>
          <w:tab w:val="left" w:pos="1701"/>
        </w:tabs>
        <w:spacing w:line="300" w:lineRule="exact"/>
        <w:ind w:left="708"/>
        <w:jc w:val="both"/>
        <w:rPr>
          <w:rFonts w:asciiTheme="majorHAnsi" w:eastAsiaTheme="minorHAnsi" w:hAnsiTheme="majorHAnsi" w:cs="Times New Roman"/>
          <w:lang w:eastAsia="en-US"/>
        </w:rPr>
      </w:pPr>
      <w:r w:rsidRPr="00EF2CA5">
        <w:rPr>
          <w:rFonts w:asciiTheme="majorHAnsi" w:eastAsiaTheme="minorHAnsi" w:hAnsiTheme="majorHAnsi" w:cs="Times New Roman"/>
          <w:lang w:eastAsia="en-US"/>
        </w:rPr>
        <w:t xml:space="preserve">İTM, Ekonomi Bölümünün diğer </w:t>
      </w:r>
      <w:proofErr w:type="spellStart"/>
      <w:r w:rsidRPr="00EF2CA5">
        <w:rPr>
          <w:rFonts w:asciiTheme="majorHAnsi" w:eastAsiaTheme="minorHAnsi" w:hAnsiTheme="majorHAnsi" w:cs="Times New Roman"/>
          <w:lang w:eastAsia="en-US"/>
        </w:rPr>
        <w:t>UYGAR’ı</w:t>
      </w:r>
      <w:proofErr w:type="spellEnd"/>
      <w:r w:rsidRPr="00EF2CA5">
        <w:rPr>
          <w:rFonts w:asciiTheme="majorHAnsi" w:eastAsiaTheme="minorHAnsi" w:hAnsiTheme="majorHAnsi" w:cs="Times New Roman"/>
          <w:lang w:eastAsia="en-US"/>
        </w:rPr>
        <w:t xml:space="preserve"> olan Ekonomi ve Ekonometri Merkeziyle yakın işbirliği içinde çalışmaktadır.</w:t>
      </w:r>
    </w:p>
    <w:p w:rsidR="00EF2CA5" w:rsidRPr="00EF2CA5" w:rsidRDefault="00EF2CA5" w:rsidP="00EF2CA5">
      <w:pPr>
        <w:pStyle w:val="AralkYok"/>
        <w:tabs>
          <w:tab w:val="left" w:pos="1560"/>
          <w:tab w:val="left" w:pos="1701"/>
        </w:tabs>
        <w:spacing w:line="300" w:lineRule="exact"/>
        <w:ind w:left="708"/>
        <w:jc w:val="both"/>
        <w:rPr>
          <w:rFonts w:asciiTheme="majorHAnsi" w:eastAsiaTheme="minorHAnsi" w:hAnsiTheme="majorHAnsi" w:cs="Times New Roman"/>
          <w:lang w:eastAsia="en-US"/>
        </w:rPr>
      </w:pPr>
    </w:p>
    <w:p w:rsidR="00EF2CA5" w:rsidRPr="00EF2CA5" w:rsidRDefault="00EF2CA5" w:rsidP="00EF2CA5">
      <w:pPr>
        <w:pStyle w:val="AralkYok"/>
        <w:numPr>
          <w:ilvl w:val="0"/>
          <w:numId w:val="17"/>
        </w:numPr>
        <w:tabs>
          <w:tab w:val="left" w:pos="1560"/>
          <w:tab w:val="left" w:pos="1701"/>
        </w:tabs>
        <w:spacing w:line="300" w:lineRule="exact"/>
        <w:ind w:left="709" w:hanging="283"/>
        <w:jc w:val="both"/>
        <w:rPr>
          <w:rFonts w:asciiTheme="majorHAnsi" w:eastAsiaTheme="minorHAnsi" w:hAnsiTheme="majorHAnsi" w:cs="Times New Roman"/>
          <w:b/>
          <w:lang w:eastAsia="en-US"/>
        </w:rPr>
      </w:pPr>
      <w:r w:rsidRPr="00EF2CA5">
        <w:rPr>
          <w:rFonts w:asciiTheme="majorHAnsi" w:eastAsiaTheme="minorHAnsi" w:hAnsiTheme="majorHAnsi" w:cs="Times New Roman"/>
          <w:b/>
          <w:lang w:eastAsia="en-US"/>
        </w:rPr>
        <w:t>2021 Yılı hedefleriniz nelerdir?</w:t>
      </w:r>
    </w:p>
    <w:p w:rsidR="00EF2CA5" w:rsidRPr="00EF2CA5" w:rsidRDefault="00EF2CA5" w:rsidP="00EF2CA5">
      <w:pPr>
        <w:pStyle w:val="ListeParagraf"/>
        <w:spacing w:after="0" w:line="300" w:lineRule="exact"/>
        <w:ind w:left="425"/>
        <w:rPr>
          <w:rFonts w:asciiTheme="majorHAnsi" w:hAnsiTheme="majorHAnsi" w:cs="Times New Roman"/>
        </w:rPr>
      </w:pPr>
    </w:p>
    <w:p w:rsidR="00EF2CA5" w:rsidRPr="00EF2CA5" w:rsidRDefault="00EF2CA5" w:rsidP="00EF2CA5">
      <w:pPr>
        <w:pStyle w:val="ListeParagraf"/>
        <w:numPr>
          <w:ilvl w:val="0"/>
          <w:numId w:val="19"/>
        </w:numPr>
        <w:spacing w:after="0" w:line="300" w:lineRule="exact"/>
        <w:jc w:val="both"/>
        <w:rPr>
          <w:rFonts w:asciiTheme="majorHAnsi" w:hAnsiTheme="majorHAnsi" w:cs="Times New Roman"/>
        </w:rPr>
      </w:pPr>
      <w:r w:rsidRPr="00EF2CA5">
        <w:rPr>
          <w:rFonts w:asciiTheme="majorHAnsi" w:hAnsiTheme="majorHAnsi" w:cs="Times New Roman"/>
        </w:rPr>
        <w:t xml:space="preserve">Merkezin değişen üye </w:t>
      </w:r>
      <w:proofErr w:type="gramStart"/>
      <w:r w:rsidRPr="00EF2CA5">
        <w:rPr>
          <w:rFonts w:asciiTheme="majorHAnsi" w:hAnsiTheme="majorHAnsi" w:cs="Times New Roman"/>
        </w:rPr>
        <w:t>profilleri</w:t>
      </w:r>
      <w:proofErr w:type="gramEnd"/>
      <w:r w:rsidRPr="00EF2CA5">
        <w:rPr>
          <w:rFonts w:asciiTheme="majorHAnsi" w:hAnsiTheme="majorHAnsi" w:cs="Times New Roman"/>
        </w:rPr>
        <w:t xml:space="preserve"> ışığında yeniden yapılandırılmasının planlanması ve hayata geçirilmesi</w:t>
      </w:r>
    </w:p>
    <w:p w:rsidR="00EF2CA5" w:rsidRPr="00EF2CA5" w:rsidRDefault="00EF2CA5" w:rsidP="00EF2CA5">
      <w:pPr>
        <w:pStyle w:val="ListeParagraf"/>
        <w:numPr>
          <w:ilvl w:val="0"/>
          <w:numId w:val="19"/>
        </w:numPr>
        <w:spacing w:after="0" w:line="300" w:lineRule="exact"/>
        <w:jc w:val="both"/>
        <w:rPr>
          <w:rFonts w:asciiTheme="majorHAnsi" w:hAnsiTheme="majorHAnsi" w:cs="Times New Roman"/>
        </w:rPr>
      </w:pPr>
      <w:r w:rsidRPr="00EF2CA5">
        <w:rPr>
          <w:rFonts w:asciiTheme="majorHAnsi" w:hAnsiTheme="majorHAnsi" w:cs="Times New Roman"/>
        </w:rPr>
        <w:t>Merkezin faaliyetleri ile bağlantılı konularda faaliyet gösteren İstanbul ve Türkiye’deki üniversite birimleri ve araştırma kuruluşları ile işbirliğini arttırmak ve geliştirmek.</w:t>
      </w:r>
    </w:p>
    <w:p w:rsidR="00EF2CA5" w:rsidRPr="00EF2CA5" w:rsidRDefault="00EF2CA5" w:rsidP="00EF2CA5">
      <w:pPr>
        <w:pStyle w:val="ListeParagraf"/>
        <w:numPr>
          <w:ilvl w:val="0"/>
          <w:numId w:val="19"/>
        </w:numPr>
        <w:spacing w:after="0" w:line="300" w:lineRule="exact"/>
        <w:jc w:val="both"/>
        <w:rPr>
          <w:rFonts w:asciiTheme="majorHAnsi" w:hAnsiTheme="majorHAnsi" w:cs="Times New Roman"/>
        </w:rPr>
      </w:pPr>
      <w:r w:rsidRPr="00EF2CA5">
        <w:rPr>
          <w:rFonts w:asciiTheme="majorHAnsi" w:hAnsiTheme="majorHAnsi" w:cs="Times New Roman"/>
        </w:rPr>
        <w:lastRenderedPageBreak/>
        <w:t>Boğaziçi Üniversitesi’nde eğitim gören ve Türkiye’nin akademik açıdan en başarılı gençlerini lisans eğitimleri sırasında teorik iktisat araştırmaları ile tanıştırıp ilgili olanlarını akademik çalışmaya ve doktoraya yönlendirmek.</w:t>
      </w:r>
    </w:p>
    <w:p w:rsidR="00EF2CA5" w:rsidRPr="00EF2CA5" w:rsidRDefault="00EF2CA5" w:rsidP="00EF2CA5">
      <w:pPr>
        <w:pStyle w:val="ListeParagraf"/>
        <w:numPr>
          <w:ilvl w:val="0"/>
          <w:numId w:val="19"/>
        </w:numPr>
        <w:spacing w:after="0" w:line="300" w:lineRule="exact"/>
        <w:jc w:val="both"/>
        <w:rPr>
          <w:rFonts w:asciiTheme="majorHAnsi" w:hAnsiTheme="majorHAnsi" w:cs="Times New Roman"/>
        </w:rPr>
      </w:pPr>
      <w:r w:rsidRPr="00EF2CA5">
        <w:rPr>
          <w:rFonts w:asciiTheme="majorHAnsi" w:hAnsiTheme="majorHAnsi" w:cs="Times New Roman"/>
        </w:rPr>
        <w:t>Yurtiçi ve yurtdışından iktisat teorisi alında çalışan araştırıcılar davet edip ağırlamak.</w:t>
      </w:r>
    </w:p>
    <w:p w:rsidR="00EF2CA5" w:rsidRPr="00EF2CA5" w:rsidRDefault="00EF2CA5" w:rsidP="00EF2CA5">
      <w:pPr>
        <w:pStyle w:val="ListeParagraf"/>
        <w:numPr>
          <w:ilvl w:val="0"/>
          <w:numId w:val="19"/>
        </w:numPr>
        <w:spacing w:after="0" w:line="300" w:lineRule="exact"/>
        <w:jc w:val="both"/>
        <w:rPr>
          <w:rFonts w:asciiTheme="majorHAnsi" w:hAnsiTheme="majorHAnsi" w:cs="Times New Roman"/>
        </w:rPr>
      </w:pPr>
      <w:r w:rsidRPr="00EF2CA5">
        <w:rPr>
          <w:rFonts w:asciiTheme="majorHAnsi" w:hAnsiTheme="majorHAnsi" w:cs="Times New Roman"/>
        </w:rPr>
        <w:t>Araştırma raporu serisini geliştirmek, dağıtımını güçlendirmek.</w:t>
      </w:r>
    </w:p>
    <w:p w:rsidR="00EF2CA5" w:rsidRPr="00EF2CA5" w:rsidRDefault="00EF2CA5" w:rsidP="00EF2CA5">
      <w:pPr>
        <w:pStyle w:val="ListeParagraf"/>
        <w:numPr>
          <w:ilvl w:val="0"/>
          <w:numId w:val="19"/>
        </w:numPr>
        <w:spacing w:after="0" w:line="300" w:lineRule="exact"/>
        <w:jc w:val="both"/>
        <w:rPr>
          <w:rFonts w:asciiTheme="majorHAnsi" w:hAnsiTheme="majorHAnsi" w:cs="Times New Roman"/>
        </w:rPr>
      </w:pPr>
      <w:r w:rsidRPr="00EF2CA5">
        <w:rPr>
          <w:rFonts w:asciiTheme="majorHAnsi" w:hAnsiTheme="majorHAnsi" w:cs="Times New Roman"/>
        </w:rPr>
        <w:t>Merkez’in kurucu direktörü müteveffa Prof. Dr. Murat Sertel’in anısına yapılan ve genç teorik iktisatçıların çalışmalarını sundukları Murat Sertel Öğrenci Şenliği'ni yeniden tasarlayıp uluslararası hale getirmek.</w:t>
      </w:r>
    </w:p>
    <w:p w:rsidR="00EF2CA5" w:rsidRPr="00EF2CA5" w:rsidRDefault="00EF2CA5" w:rsidP="00EF2CA5">
      <w:pPr>
        <w:pStyle w:val="ListeParagraf"/>
        <w:numPr>
          <w:ilvl w:val="0"/>
          <w:numId w:val="19"/>
        </w:numPr>
        <w:spacing w:after="0" w:line="300" w:lineRule="exact"/>
        <w:jc w:val="both"/>
        <w:rPr>
          <w:rFonts w:asciiTheme="majorHAnsi" w:hAnsiTheme="majorHAnsi" w:cs="Times New Roman"/>
        </w:rPr>
      </w:pPr>
      <w:proofErr w:type="gramStart"/>
      <w:r w:rsidRPr="00EF2CA5">
        <w:rPr>
          <w:rFonts w:asciiTheme="majorHAnsi" w:hAnsiTheme="majorHAnsi" w:cs="Times New Roman"/>
        </w:rPr>
        <w:t>Merkez bünyesinde yürütülen araştırmalara devam etmek ve Merkez üyelerinin yeni proje teklifleri hazırlamaları teşvik edilerek bu yönde destek vermek.</w:t>
      </w:r>
      <w:proofErr w:type="gramEnd"/>
    </w:p>
    <w:p w:rsidR="00E84285" w:rsidRPr="00EF2CA5" w:rsidRDefault="00E84285" w:rsidP="00EF2CA5">
      <w:pPr>
        <w:pStyle w:val="AralkYok"/>
        <w:tabs>
          <w:tab w:val="left" w:pos="1560"/>
          <w:tab w:val="left" w:pos="1701"/>
        </w:tabs>
        <w:spacing w:line="300" w:lineRule="exact"/>
        <w:jc w:val="both"/>
        <w:rPr>
          <w:rFonts w:asciiTheme="majorHAnsi" w:eastAsiaTheme="minorHAnsi" w:hAnsiTheme="majorHAnsi" w:cs="Times New Roman"/>
          <w:lang w:eastAsia="en-US"/>
        </w:rPr>
      </w:pPr>
    </w:p>
    <w:sectPr w:rsidR="00E84285" w:rsidRPr="00EF2CA5" w:rsidSect="00D9381D">
      <w:headerReference w:type="default" r:id="rId11"/>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7B2A" w:rsidRDefault="00E87B2A" w:rsidP="00D9381D">
      <w:pPr>
        <w:spacing w:after="0" w:line="240" w:lineRule="auto"/>
      </w:pPr>
      <w:r>
        <w:separator/>
      </w:r>
    </w:p>
  </w:endnote>
  <w:endnote w:type="continuationSeparator" w:id="0">
    <w:p w:rsidR="00E87B2A" w:rsidRDefault="00E87B2A" w:rsidP="00D93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Geneva">
    <w:charset w:val="00"/>
    <w:family w:val="roman"/>
    <w:pitch w:val="variable"/>
  </w:font>
  <w:font w:name="Helvetica">
    <w:panose1 w:val="020B0604020202020204"/>
    <w:charset w:val="A2"/>
    <w:family w:val="swiss"/>
    <w:pitch w:val="variable"/>
    <w:sig w:usb0="00000007" w:usb1="00000000" w:usb2="00000000" w:usb3="00000000" w:csb0="00000093" w:csb1="00000000"/>
  </w:font>
  <w:font w:name="InterstateLight">
    <w:panose1 w:val="00000000000000000000"/>
    <w:charset w:val="A2"/>
    <w:family w:val="auto"/>
    <w:notTrueType/>
    <w:pitch w:val="default"/>
    <w:sig w:usb0="00000005" w:usb1="00000000" w:usb2="00000000" w:usb3="00000000" w:csb0="00000010" w:csb1="00000000"/>
  </w:font>
  <w:font w:name="Trebuchet MS">
    <w:panose1 w:val="020B0603020202020204"/>
    <w:charset w:val="A2"/>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7B2A" w:rsidRDefault="00E87B2A" w:rsidP="00D9381D">
      <w:pPr>
        <w:spacing w:after="0" w:line="240" w:lineRule="auto"/>
      </w:pPr>
      <w:r>
        <w:separator/>
      </w:r>
    </w:p>
  </w:footnote>
  <w:footnote w:type="continuationSeparator" w:id="0">
    <w:p w:rsidR="00E87B2A" w:rsidRDefault="00E87B2A" w:rsidP="00D938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8143"/>
      <w:gridCol w:w="1159"/>
    </w:tblGrid>
    <w:tr w:rsidR="00283E4C">
      <w:trPr>
        <w:trHeight w:val="288"/>
      </w:trPr>
      <w:sdt>
        <w:sdtPr>
          <w:rPr>
            <w:rFonts w:asciiTheme="majorHAnsi" w:eastAsiaTheme="majorEastAsia" w:hAnsiTheme="majorHAnsi" w:cstheme="majorBidi"/>
            <w:b/>
            <w:color w:val="808080" w:themeColor="background1" w:themeShade="80"/>
            <w:sz w:val="20"/>
            <w:szCs w:val="20"/>
          </w:rPr>
          <w:alias w:val="Başlık"/>
          <w:id w:val="77761602"/>
          <w:dataBinding w:prefixMappings="xmlns:ns0='http://schemas.openxmlformats.org/package/2006/metadata/core-properties' xmlns:ns1='http://purl.org/dc/elements/1.1/'" w:xpath="/ns0:coreProperties[1]/ns1:title[1]" w:storeItemID="{6C3C8BC8-F283-45AE-878A-BAB7291924A1}"/>
          <w:text/>
        </w:sdtPr>
        <w:sdtEndPr/>
        <w:sdtContent>
          <w:tc>
            <w:tcPr>
              <w:tcW w:w="7765" w:type="dxa"/>
            </w:tcPr>
            <w:p w:rsidR="00283E4C" w:rsidRDefault="00CC09F5">
              <w:pPr>
                <w:pStyle w:val="stbilgi"/>
                <w:jc w:val="right"/>
                <w:rPr>
                  <w:rFonts w:asciiTheme="majorHAnsi" w:eastAsiaTheme="majorEastAsia" w:hAnsiTheme="majorHAnsi" w:cstheme="majorBidi"/>
                  <w:sz w:val="36"/>
                  <w:szCs w:val="36"/>
                </w:rPr>
              </w:pPr>
              <w:r>
                <w:rPr>
                  <w:rFonts w:asciiTheme="majorHAnsi" w:eastAsiaTheme="majorEastAsia" w:hAnsiTheme="majorHAnsi" w:cstheme="majorBidi"/>
                  <w:b/>
                  <w:color w:val="808080" w:themeColor="background1" w:themeShade="80"/>
                  <w:sz w:val="20"/>
                  <w:szCs w:val="20"/>
                </w:rPr>
                <w:t>İktisadi Tasarım Uygulama ve Araştırma Merkezi</w:t>
              </w:r>
            </w:p>
          </w:tc>
        </w:sdtContent>
      </w:sdt>
      <w:sdt>
        <w:sdtPr>
          <w:rPr>
            <w:b/>
            <w:color w:val="808080" w:themeColor="background1" w:themeShade="80"/>
            <w:sz w:val="24"/>
            <w:szCs w:val="24"/>
          </w:rPr>
          <w:alias w:val="Yıl"/>
          <w:id w:val="77761609"/>
          <w:dataBinding w:prefixMappings="xmlns:ns0='http://schemas.microsoft.com/office/2006/coverPageProps'" w:xpath="/ns0:CoverPageProperties[1]/ns0:PublishDate[1]" w:storeItemID="{55AF091B-3C7A-41E3-B477-F2FDAA23CFDA}"/>
          <w:date w:fullDate="2020-01-01T00:00:00Z">
            <w:dateFormat w:val="yyyy"/>
            <w:lid w:val="tr-TR"/>
            <w:storeMappedDataAs w:val="dateTime"/>
            <w:calendar w:val="gregorian"/>
          </w:date>
        </w:sdtPr>
        <w:sdtEndPr/>
        <w:sdtContent>
          <w:tc>
            <w:tcPr>
              <w:tcW w:w="1105" w:type="dxa"/>
            </w:tcPr>
            <w:p w:rsidR="00283E4C" w:rsidRDefault="00283E4C" w:rsidP="00F90CF4">
              <w:pPr>
                <w:pStyle w:val="stbilgi"/>
                <w:rPr>
                  <w:rFonts w:asciiTheme="majorHAnsi" w:eastAsiaTheme="majorEastAsia" w:hAnsiTheme="majorHAnsi" w:cstheme="majorBidi"/>
                  <w:b/>
                  <w:bCs/>
                  <w:color w:val="4F81BD" w:themeColor="accent1"/>
                  <w:sz w:val="36"/>
                  <w:szCs w:val="36"/>
                </w:rPr>
              </w:pPr>
              <w:r w:rsidRPr="00D9381D">
                <w:rPr>
                  <w:b/>
                  <w:color w:val="808080" w:themeColor="background1" w:themeShade="80"/>
                  <w:sz w:val="24"/>
                  <w:szCs w:val="24"/>
                </w:rPr>
                <w:t>20</w:t>
              </w:r>
              <w:r w:rsidR="00F90CF4">
                <w:rPr>
                  <w:b/>
                  <w:color w:val="808080" w:themeColor="background1" w:themeShade="80"/>
                  <w:sz w:val="24"/>
                  <w:szCs w:val="24"/>
                </w:rPr>
                <w:t>20</w:t>
              </w:r>
            </w:p>
          </w:tc>
        </w:sdtContent>
      </w:sdt>
    </w:tr>
  </w:tbl>
  <w:p w:rsidR="00283E4C" w:rsidRDefault="00283E4C">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9" type="#_x0000_t75" style="width:11.25pt;height:11.25pt" o:bullet="t">
        <v:imagedata r:id="rId1" o:title="BD15132_"/>
      </v:shape>
    </w:pict>
  </w:numPicBullet>
  <w:abstractNum w:abstractNumId="0">
    <w:nsid w:val="064D5517"/>
    <w:multiLevelType w:val="hybridMultilevel"/>
    <w:tmpl w:val="A7B086EC"/>
    <w:lvl w:ilvl="0" w:tplc="3DCAEC52">
      <w:start w:val="2020"/>
      <w:numFmt w:val="bullet"/>
      <w:lvlText w:val="-"/>
      <w:lvlJc w:val="left"/>
      <w:pPr>
        <w:ind w:left="720" w:hanging="360"/>
      </w:pPr>
      <w:rPr>
        <w:rFonts w:ascii="Cambria" w:eastAsiaTheme="minorHAnsi" w:hAnsi="Cambria"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070B6E01"/>
    <w:multiLevelType w:val="multilevel"/>
    <w:tmpl w:val="D43A7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885010A"/>
    <w:multiLevelType w:val="hybridMultilevel"/>
    <w:tmpl w:val="3A3A100A"/>
    <w:lvl w:ilvl="0" w:tplc="041F0001">
      <w:start w:val="1"/>
      <w:numFmt w:val="bullet"/>
      <w:lvlText w:val=""/>
      <w:lvlJc w:val="left"/>
      <w:pPr>
        <w:ind w:left="1144" w:hanging="360"/>
      </w:pPr>
      <w:rPr>
        <w:rFonts w:ascii="Symbol" w:hAnsi="Symbol" w:hint="default"/>
      </w:rPr>
    </w:lvl>
    <w:lvl w:ilvl="1" w:tplc="041F0003">
      <w:start w:val="1"/>
      <w:numFmt w:val="bullet"/>
      <w:lvlText w:val="o"/>
      <w:lvlJc w:val="left"/>
      <w:pPr>
        <w:ind w:left="1864" w:hanging="360"/>
      </w:pPr>
      <w:rPr>
        <w:rFonts w:ascii="Courier New" w:hAnsi="Courier New" w:cs="Courier New" w:hint="default"/>
      </w:rPr>
    </w:lvl>
    <w:lvl w:ilvl="2" w:tplc="041F0005">
      <w:start w:val="1"/>
      <w:numFmt w:val="bullet"/>
      <w:lvlText w:val=""/>
      <w:lvlJc w:val="left"/>
      <w:pPr>
        <w:ind w:left="2584" w:hanging="360"/>
      </w:pPr>
      <w:rPr>
        <w:rFonts w:ascii="Wingdings" w:hAnsi="Wingdings" w:hint="default"/>
      </w:rPr>
    </w:lvl>
    <w:lvl w:ilvl="3" w:tplc="041F0001">
      <w:start w:val="1"/>
      <w:numFmt w:val="bullet"/>
      <w:lvlText w:val=""/>
      <w:lvlJc w:val="left"/>
      <w:pPr>
        <w:ind w:left="3304" w:hanging="360"/>
      </w:pPr>
      <w:rPr>
        <w:rFonts w:ascii="Symbol" w:hAnsi="Symbol" w:hint="default"/>
      </w:rPr>
    </w:lvl>
    <w:lvl w:ilvl="4" w:tplc="041F0003">
      <w:start w:val="1"/>
      <w:numFmt w:val="bullet"/>
      <w:lvlText w:val="o"/>
      <w:lvlJc w:val="left"/>
      <w:pPr>
        <w:ind w:left="4024" w:hanging="360"/>
      </w:pPr>
      <w:rPr>
        <w:rFonts w:ascii="Courier New" w:hAnsi="Courier New" w:cs="Courier New" w:hint="default"/>
      </w:rPr>
    </w:lvl>
    <w:lvl w:ilvl="5" w:tplc="041F0005">
      <w:start w:val="1"/>
      <w:numFmt w:val="bullet"/>
      <w:lvlText w:val=""/>
      <w:lvlJc w:val="left"/>
      <w:pPr>
        <w:ind w:left="4744" w:hanging="360"/>
      </w:pPr>
      <w:rPr>
        <w:rFonts w:ascii="Wingdings" w:hAnsi="Wingdings" w:hint="default"/>
      </w:rPr>
    </w:lvl>
    <w:lvl w:ilvl="6" w:tplc="041F0001">
      <w:start w:val="1"/>
      <w:numFmt w:val="bullet"/>
      <w:lvlText w:val=""/>
      <w:lvlJc w:val="left"/>
      <w:pPr>
        <w:ind w:left="5464" w:hanging="360"/>
      </w:pPr>
      <w:rPr>
        <w:rFonts w:ascii="Symbol" w:hAnsi="Symbol" w:hint="default"/>
      </w:rPr>
    </w:lvl>
    <w:lvl w:ilvl="7" w:tplc="041F0003">
      <w:start w:val="1"/>
      <w:numFmt w:val="bullet"/>
      <w:lvlText w:val="o"/>
      <w:lvlJc w:val="left"/>
      <w:pPr>
        <w:ind w:left="6184" w:hanging="360"/>
      </w:pPr>
      <w:rPr>
        <w:rFonts w:ascii="Courier New" w:hAnsi="Courier New" w:cs="Courier New" w:hint="default"/>
      </w:rPr>
    </w:lvl>
    <w:lvl w:ilvl="8" w:tplc="041F0005">
      <w:start w:val="1"/>
      <w:numFmt w:val="bullet"/>
      <w:lvlText w:val=""/>
      <w:lvlJc w:val="left"/>
      <w:pPr>
        <w:ind w:left="6904" w:hanging="360"/>
      </w:pPr>
      <w:rPr>
        <w:rFonts w:ascii="Wingdings" w:hAnsi="Wingdings" w:hint="default"/>
      </w:rPr>
    </w:lvl>
  </w:abstractNum>
  <w:abstractNum w:abstractNumId="3">
    <w:nsid w:val="14E8315D"/>
    <w:multiLevelType w:val="multilevel"/>
    <w:tmpl w:val="ED4AC2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79F3038"/>
    <w:multiLevelType w:val="hybridMultilevel"/>
    <w:tmpl w:val="7E02BB50"/>
    <w:lvl w:ilvl="0" w:tplc="7AC0B812">
      <w:start w:val="1"/>
      <w:numFmt w:val="upperRoman"/>
      <w:lvlText w:val="%1."/>
      <w:lvlJc w:val="righ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288245EA"/>
    <w:multiLevelType w:val="hybridMultilevel"/>
    <w:tmpl w:val="B70E25AC"/>
    <w:lvl w:ilvl="0" w:tplc="3CB41C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D181D8D"/>
    <w:multiLevelType w:val="hybridMultilevel"/>
    <w:tmpl w:val="6C428AB8"/>
    <w:lvl w:ilvl="0" w:tplc="562C4954">
      <w:start w:val="1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nsid w:val="2FE34E47"/>
    <w:multiLevelType w:val="hybridMultilevel"/>
    <w:tmpl w:val="6FA21DDE"/>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8">
    <w:nsid w:val="4C536040"/>
    <w:multiLevelType w:val="hybridMultilevel"/>
    <w:tmpl w:val="25CE942A"/>
    <w:lvl w:ilvl="0" w:tplc="041F0001">
      <w:start w:val="1"/>
      <w:numFmt w:val="bullet"/>
      <w:lvlText w:val=""/>
      <w:lvlJc w:val="left"/>
      <w:pPr>
        <w:ind w:left="2586" w:hanging="360"/>
      </w:pPr>
      <w:rPr>
        <w:rFonts w:ascii="Symbol" w:hAnsi="Symbol" w:hint="default"/>
      </w:rPr>
    </w:lvl>
    <w:lvl w:ilvl="1" w:tplc="041F0003" w:tentative="1">
      <w:start w:val="1"/>
      <w:numFmt w:val="bullet"/>
      <w:lvlText w:val="o"/>
      <w:lvlJc w:val="left"/>
      <w:pPr>
        <w:ind w:left="3306" w:hanging="360"/>
      </w:pPr>
      <w:rPr>
        <w:rFonts w:ascii="Courier New" w:hAnsi="Courier New" w:cs="Courier New" w:hint="default"/>
      </w:rPr>
    </w:lvl>
    <w:lvl w:ilvl="2" w:tplc="041F0005" w:tentative="1">
      <w:start w:val="1"/>
      <w:numFmt w:val="bullet"/>
      <w:lvlText w:val=""/>
      <w:lvlJc w:val="left"/>
      <w:pPr>
        <w:ind w:left="4026" w:hanging="360"/>
      </w:pPr>
      <w:rPr>
        <w:rFonts w:ascii="Wingdings" w:hAnsi="Wingdings" w:hint="default"/>
      </w:rPr>
    </w:lvl>
    <w:lvl w:ilvl="3" w:tplc="041F0001" w:tentative="1">
      <w:start w:val="1"/>
      <w:numFmt w:val="bullet"/>
      <w:lvlText w:val=""/>
      <w:lvlJc w:val="left"/>
      <w:pPr>
        <w:ind w:left="4746" w:hanging="360"/>
      </w:pPr>
      <w:rPr>
        <w:rFonts w:ascii="Symbol" w:hAnsi="Symbol" w:hint="default"/>
      </w:rPr>
    </w:lvl>
    <w:lvl w:ilvl="4" w:tplc="041F0003" w:tentative="1">
      <w:start w:val="1"/>
      <w:numFmt w:val="bullet"/>
      <w:lvlText w:val="o"/>
      <w:lvlJc w:val="left"/>
      <w:pPr>
        <w:ind w:left="5466" w:hanging="360"/>
      </w:pPr>
      <w:rPr>
        <w:rFonts w:ascii="Courier New" w:hAnsi="Courier New" w:cs="Courier New" w:hint="default"/>
      </w:rPr>
    </w:lvl>
    <w:lvl w:ilvl="5" w:tplc="041F0005" w:tentative="1">
      <w:start w:val="1"/>
      <w:numFmt w:val="bullet"/>
      <w:lvlText w:val=""/>
      <w:lvlJc w:val="left"/>
      <w:pPr>
        <w:ind w:left="6186" w:hanging="360"/>
      </w:pPr>
      <w:rPr>
        <w:rFonts w:ascii="Wingdings" w:hAnsi="Wingdings" w:hint="default"/>
      </w:rPr>
    </w:lvl>
    <w:lvl w:ilvl="6" w:tplc="041F0001" w:tentative="1">
      <w:start w:val="1"/>
      <w:numFmt w:val="bullet"/>
      <w:lvlText w:val=""/>
      <w:lvlJc w:val="left"/>
      <w:pPr>
        <w:ind w:left="6906" w:hanging="360"/>
      </w:pPr>
      <w:rPr>
        <w:rFonts w:ascii="Symbol" w:hAnsi="Symbol" w:hint="default"/>
      </w:rPr>
    </w:lvl>
    <w:lvl w:ilvl="7" w:tplc="041F0003" w:tentative="1">
      <w:start w:val="1"/>
      <w:numFmt w:val="bullet"/>
      <w:lvlText w:val="o"/>
      <w:lvlJc w:val="left"/>
      <w:pPr>
        <w:ind w:left="7626" w:hanging="360"/>
      </w:pPr>
      <w:rPr>
        <w:rFonts w:ascii="Courier New" w:hAnsi="Courier New" w:cs="Courier New" w:hint="default"/>
      </w:rPr>
    </w:lvl>
    <w:lvl w:ilvl="8" w:tplc="041F0005" w:tentative="1">
      <w:start w:val="1"/>
      <w:numFmt w:val="bullet"/>
      <w:lvlText w:val=""/>
      <w:lvlJc w:val="left"/>
      <w:pPr>
        <w:ind w:left="8346" w:hanging="360"/>
      </w:pPr>
      <w:rPr>
        <w:rFonts w:ascii="Wingdings" w:hAnsi="Wingdings" w:hint="default"/>
      </w:rPr>
    </w:lvl>
  </w:abstractNum>
  <w:abstractNum w:abstractNumId="9">
    <w:nsid w:val="4E68343B"/>
    <w:multiLevelType w:val="hybridMultilevel"/>
    <w:tmpl w:val="92DEC206"/>
    <w:lvl w:ilvl="0" w:tplc="EE4EC7F0">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0">
    <w:nsid w:val="4FBC356A"/>
    <w:multiLevelType w:val="hybridMultilevel"/>
    <w:tmpl w:val="C5E4438A"/>
    <w:lvl w:ilvl="0" w:tplc="04090003">
      <w:start w:val="1"/>
      <w:numFmt w:val="bullet"/>
      <w:lvlText w:val="o"/>
      <w:lvlJc w:val="left"/>
      <w:pPr>
        <w:ind w:left="1866" w:hanging="360"/>
      </w:pPr>
      <w:rPr>
        <w:rFonts w:ascii="Courier New" w:hAnsi="Courier New" w:cs="Courier New" w:hint="default"/>
      </w:rPr>
    </w:lvl>
    <w:lvl w:ilvl="1" w:tplc="041F0003" w:tentative="1">
      <w:start w:val="1"/>
      <w:numFmt w:val="bullet"/>
      <w:lvlText w:val="o"/>
      <w:lvlJc w:val="left"/>
      <w:pPr>
        <w:ind w:left="2586" w:hanging="360"/>
      </w:pPr>
      <w:rPr>
        <w:rFonts w:ascii="Courier New" w:hAnsi="Courier New" w:cs="Courier New" w:hint="default"/>
      </w:rPr>
    </w:lvl>
    <w:lvl w:ilvl="2" w:tplc="041F0005" w:tentative="1">
      <w:start w:val="1"/>
      <w:numFmt w:val="bullet"/>
      <w:lvlText w:val=""/>
      <w:lvlJc w:val="left"/>
      <w:pPr>
        <w:ind w:left="3306" w:hanging="360"/>
      </w:pPr>
      <w:rPr>
        <w:rFonts w:ascii="Wingdings" w:hAnsi="Wingdings" w:hint="default"/>
      </w:rPr>
    </w:lvl>
    <w:lvl w:ilvl="3" w:tplc="041F0001" w:tentative="1">
      <w:start w:val="1"/>
      <w:numFmt w:val="bullet"/>
      <w:lvlText w:val=""/>
      <w:lvlJc w:val="left"/>
      <w:pPr>
        <w:ind w:left="4026" w:hanging="360"/>
      </w:pPr>
      <w:rPr>
        <w:rFonts w:ascii="Symbol" w:hAnsi="Symbol" w:hint="default"/>
      </w:rPr>
    </w:lvl>
    <w:lvl w:ilvl="4" w:tplc="041F0003" w:tentative="1">
      <w:start w:val="1"/>
      <w:numFmt w:val="bullet"/>
      <w:lvlText w:val="o"/>
      <w:lvlJc w:val="left"/>
      <w:pPr>
        <w:ind w:left="4746" w:hanging="360"/>
      </w:pPr>
      <w:rPr>
        <w:rFonts w:ascii="Courier New" w:hAnsi="Courier New" w:cs="Courier New" w:hint="default"/>
      </w:rPr>
    </w:lvl>
    <w:lvl w:ilvl="5" w:tplc="041F0005" w:tentative="1">
      <w:start w:val="1"/>
      <w:numFmt w:val="bullet"/>
      <w:lvlText w:val=""/>
      <w:lvlJc w:val="left"/>
      <w:pPr>
        <w:ind w:left="5466" w:hanging="360"/>
      </w:pPr>
      <w:rPr>
        <w:rFonts w:ascii="Wingdings" w:hAnsi="Wingdings" w:hint="default"/>
      </w:rPr>
    </w:lvl>
    <w:lvl w:ilvl="6" w:tplc="041F0001" w:tentative="1">
      <w:start w:val="1"/>
      <w:numFmt w:val="bullet"/>
      <w:lvlText w:val=""/>
      <w:lvlJc w:val="left"/>
      <w:pPr>
        <w:ind w:left="6186" w:hanging="360"/>
      </w:pPr>
      <w:rPr>
        <w:rFonts w:ascii="Symbol" w:hAnsi="Symbol" w:hint="default"/>
      </w:rPr>
    </w:lvl>
    <w:lvl w:ilvl="7" w:tplc="041F0003" w:tentative="1">
      <w:start w:val="1"/>
      <w:numFmt w:val="bullet"/>
      <w:lvlText w:val="o"/>
      <w:lvlJc w:val="left"/>
      <w:pPr>
        <w:ind w:left="6906" w:hanging="360"/>
      </w:pPr>
      <w:rPr>
        <w:rFonts w:ascii="Courier New" w:hAnsi="Courier New" w:cs="Courier New" w:hint="default"/>
      </w:rPr>
    </w:lvl>
    <w:lvl w:ilvl="8" w:tplc="041F0005" w:tentative="1">
      <w:start w:val="1"/>
      <w:numFmt w:val="bullet"/>
      <w:lvlText w:val=""/>
      <w:lvlJc w:val="left"/>
      <w:pPr>
        <w:ind w:left="7626" w:hanging="360"/>
      </w:pPr>
      <w:rPr>
        <w:rFonts w:ascii="Wingdings" w:hAnsi="Wingdings" w:hint="default"/>
      </w:rPr>
    </w:lvl>
  </w:abstractNum>
  <w:abstractNum w:abstractNumId="11">
    <w:nsid w:val="522F1819"/>
    <w:multiLevelType w:val="hybridMultilevel"/>
    <w:tmpl w:val="72A47602"/>
    <w:lvl w:ilvl="0" w:tplc="041F0003">
      <w:start w:val="1"/>
      <w:numFmt w:val="bullet"/>
      <w:lvlText w:val="o"/>
      <w:lvlJc w:val="left"/>
      <w:pPr>
        <w:ind w:left="1854" w:hanging="360"/>
      </w:pPr>
      <w:rPr>
        <w:rFonts w:ascii="Courier New" w:hAnsi="Courier New" w:cs="Courier New" w:hint="default"/>
      </w:rPr>
    </w:lvl>
    <w:lvl w:ilvl="1" w:tplc="041F0003" w:tentative="1">
      <w:start w:val="1"/>
      <w:numFmt w:val="bullet"/>
      <w:lvlText w:val="o"/>
      <w:lvlJc w:val="left"/>
      <w:pPr>
        <w:ind w:left="2574" w:hanging="360"/>
      </w:pPr>
      <w:rPr>
        <w:rFonts w:ascii="Courier New" w:hAnsi="Courier New" w:cs="Courier New" w:hint="default"/>
      </w:rPr>
    </w:lvl>
    <w:lvl w:ilvl="2" w:tplc="041F0005" w:tentative="1">
      <w:start w:val="1"/>
      <w:numFmt w:val="bullet"/>
      <w:lvlText w:val=""/>
      <w:lvlJc w:val="left"/>
      <w:pPr>
        <w:ind w:left="3294" w:hanging="360"/>
      </w:pPr>
      <w:rPr>
        <w:rFonts w:ascii="Wingdings" w:hAnsi="Wingdings" w:hint="default"/>
      </w:rPr>
    </w:lvl>
    <w:lvl w:ilvl="3" w:tplc="041F0001" w:tentative="1">
      <w:start w:val="1"/>
      <w:numFmt w:val="bullet"/>
      <w:lvlText w:val=""/>
      <w:lvlJc w:val="left"/>
      <w:pPr>
        <w:ind w:left="4014" w:hanging="360"/>
      </w:pPr>
      <w:rPr>
        <w:rFonts w:ascii="Symbol" w:hAnsi="Symbol" w:hint="default"/>
      </w:rPr>
    </w:lvl>
    <w:lvl w:ilvl="4" w:tplc="041F0003" w:tentative="1">
      <w:start w:val="1"/>
      <w:numFmt w:val="bullet"/>
      <w:lvlText w:val="o"/>
      <w:lvlJc w:val="left"/>
      <w:pPr>
        <w:ind w:left="4734" w:hanging="360"/>
      </w:pPr>
      <w:rPr>
        <w:rFonts w:ascii="Courier New" w:hAnsi="Courier New" w:cs="Courier New" w:hint="default"/>
      </w:rPr>
    </w:lvl>
    <w:lvl w:ilvl="5" w:tplc="041F0005" w:tentative="1">
      <w:start w:val="1"/>
      <w:numFmt w:val="bullet"/>
      <w:lvlText w:val=""/>
      <w:lvlJc w:val="left"/>
      <w:pPr>
        <w:ind w:left="5454" w:hanging="360"/>
      </w:pPr>
      <w:rPr>
        <w:rFonts w:ascii="Wingdings" w:hAnsi="Wingdings" w:hint="default"/>
      </w:rPr>
    </w:lvl>
    <w:lvl w:ilvl="6" w:tplc="041F0001" w:tentative="1">
      <w:start w:val="1"/>
      <w:numFmt w:val="bullet"/>
      <w:lvlText w:val=""/>
      <w:lvlJc w:val="left"/>
      <w:pPr>
        <w:ind w:left="6174" w:hanging="360"/>
      </w:pPr>
      <w:rPr>
        <w:rFonts w:ascii="Symbol" w:hAnsi="Symbol" w:hint="default"/>
      </w:rPr>
    </w:lvl>
    <w:lvl w:ilvl="7" w:tplc="041F0003" w:tentative="1">
      <w:start w:val="1"/>
      <w:numFmt w:val="bullet"/>
      <w:lvlText w:val="o"/>
      <w:lvlJc w:val="left"/>
      <w:pPr>
        <w:ind w:left="6894" w:hanging="360"/>
      </w:pPr>
      <w:rPr>
        <w:rFonts w:ascii="Courier New" w:hAnsi="Courier New" w:cs="Courier New" w:hint="default"/>
      </w:rPr>
    </w:lvl>
    <w:lvl w:ilvl="8" w:tplc="041F0005" w:tentative="1">
      <w:start w:val="1"/>
      <w:numFmt w:val="bullet"/>
      <w:lvlText w:val=""/>
      <w:lvlJc w:val="left"/>
      <w:pPr>
        <w:ind w:left="7614" w:hanging="360"/>
      </w:pPr>
      <w:rPr>
        <w:rFonts w:ascii="Wingdings" w:hAnsi="Wingdings" w:hint="default"/>
      </w:rPr>
    </w:lvl>
  </w:abstractNum>
  <w:abstractNum w:abstractNumId="12">
    <w:nsid w:val="54AB76DE"/>
    <w:multiLevelType w:val="singleLevel"/>
    <w:tmpl w:val="041F0001"/>
    <w:lvl w:ilvl="0">
      <w:start w:val="1"/>
      <w:numFmt w:val="bullet"/>
      <w:lvlText w:val=""/>
      <w:lvlJc w:val="left"/>
      <w:pPr>
        <w:tabs>
          <w:tab w:val="num" w:pos="360"/>
        </w:tabs>
        <w:ind w:left="360" w:hanging="360"/>
      </w:pPr>
      <w:rPr>
        <w:rFonts w:ascii="Symbol" w:hAnsi="Symbol" w:hint="default"/>
      </w:rPr>
    </w:lvl>
  </w:abstractNum>
  <w:abstractNum w:abstractNumId="13">
    <w:nsid w:val="61E83A8F"/>
    <w:multiLevelType w:val="hybridMultilevel"/>
    <w:tmpl w:val="7D44394C"/>
    <w:lvl w:ilvl="0" w:tplc="0FCE9C6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67196D0C"/>
    <w:multiLevelType w:val="hybridMultilevel"/>
    <w:tmpl w:val="83283BB0"/>
    <w:lvl w:ilvl="0" w:tplc="041F0001">
      <w:start w:val="1"/>
      <w:numFmt w:val="bullet"/>
      <w:lvlText w:val=""/>
      <w:lvlJc w:val="left"/>
      <w:pPr>
        <w:ind w:left="1146" w:hanging="360"/>
      </w:pPr>
      <w:rPr>
        <w:rFonts w:ascii="Symbol" w:hAnsi="Symbol" w:hint="default"/>
      </w:rPr>
    </w:lvl>
    <w:lvl w:ilvl="1" w:tplc="041F0003" w:tentative="1">
      <w:start w:val="1"/>
      <w:numFmt w:val="bullet"/>
      <w:lvlText w:val="o"/>
      <w:lvlJc w:val="left"/>
      <w:pPr>
        <w:ind w:left="1866" w:hanging="360"/>
      </w:pPr>
      <w:rPr>
        <w:rFonts w:ascii="Courier New" w:hAnsi="Courier New" w:cs="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cs="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cs="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15">
    <w:nsid w:val="7186776B"/>
    <w:multiLevelType w:val="hybridMultilevel"/>
    <w:tmpl w:val="D4E0179C"/>
    <w:lvl w:ilvl="0" w:tplc="00E80CC0">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nsid w:val="743B5D24"/>
    <w:multiLevelType w:val="hybridMultilevel"/>
    <w:tmpl w:val="1160DEE8"/>
    <w:lvl w:ilvl="0" w:tplc="041F0001">
      <w:start w:val="1"/>
      <w:numFmt w:val="bullet"/>
      <w:lvlText w:val=""/>
      <w:lvlJc w:val="left"/>
      <w:pPr>
        <w:ind w:left="1365" w:hanging="360"/>
      </w:pPr>
      <w:rPr>
        <w:rFonts w:ascii="Symbol" w:hAnsi="Symbol" w:hint="default"/>
      </w:rPr>
    </w:lvl>
    <w:lvl w:ilvl="1" w:tplc="041F0003" w:tentative="1">
      <w:start w:val="1"/>
      <w:numFmt w:val="bullet"/>
      <w:lvlText w:val="o"/>
      <w:lvlJc w:val="left"/>
      <w:pPr>
        <w:ind w:left="2085" w:hanging="360"/>
      </w:pPr>
      <w:rPr>
        <w:rFonts w:ascii="Courier New" w:hAnsi="Courier New" w:cs="Courier New" w:hint="default"/>
      </w:rPr>
    </w:lvl>
    <w:lvl w:ilvl="2" w:tplc="041F0005" w:tentative="1">
      <w:start w:val="1"/>
      <w:numFmt w:val="bullet"/>
      <w:lvlText w:val=""/>
      <w:lvlJc w:val="left"/>
      <w:pPr>
        <w:ind w:left="2805" w:hanging="360"/>
      </w:pPr>
      <w:rPr>
        <w:rFonts w:ascii="Wingdings" w:hAnsi="Wingdings" w:hint="default"/>
      </w:rPr>
    </w:lvl>
    <w:lvl w:ilvl="3" w:tplc="041F0001" w:tentative="1">
      <w:start w:val="1"/>
      <w:numFmt w:val="bullet"/>
      <w:lvlText w:val=""/>
      <w:lvlJc w:val="left"/>
      <w:pPr>
        <w:ind w:left="3525" w:hanging="360"/>
      </w:pPr>
      <w:rPr>
        <w:rFonts w:ascii="Symbol" w:hAnsi="Symbol" w:hint="default"/>
      </w:rPr>
    </w:lvl>
    <w:lvl w:ilvl="4" w:tplc="041F0003" w:tentative="1">
      <w:start w:val="1"/>
      <w:numFmt w:val="bullet"/>
      <w:lvlText w:val="o"/>
      <w:lvlJc w:val="left"/>
      <w:pPr>
        <w:ind w:left="4245" w:hanging="360"/>
      </w:pPr>
      <w:rPr>
        <w:rFonts w:ascii="Courier New" w:hAnsi="Courier New" w:cs="Courier New" w:hint="default"/>
      </w:rPr>
    </w:lvl>
    <w:lvl w:ilvl="5" w:tplc="041F0005" w:tentative="1">
      <w:start w:val="1"/>
      <w:numFmt w:val="bullet"/>
      <w:lvlText w:val=""/>
      <w:lvlJc w:val="left"/>
      <w:pPr>
        <w:ind w:left="4965" w:hanging="360"/>
      </w:pPr>
      <w:rPr>
        <w:rFonts w:ascii="Wingdings" w:hAnsi="Wingdings" w:hint="default"/>
      </w:rPr>
    </w:lvl>
    <w:lvl w:ilvl="6" w:tplc="041F0001" w:tentative="1">
      <w:start w:val="1"/>
      <w:numFmt w:val="bullet"/>
      <w:lvlText w:val=""/>
      <w:lvlJc w:val="left"/>
      <w:pPr>
        <w:ind w:left="5685" w:hanging="360"/>
      </w:pPr>
      <w:rPr>
        <w:rFonts w:ascii="Symbol" w:hAnsi="Symbol" w:hint="default"/>
      </w:rPr>
    </w:lvl>
    <w:lvl w:ilvl="7" w:tplc="041F0003" w:tentative="1">
      <w:start w:val="1"/>
      <w:numFmt w:val="bullet"/>
      <w:lvlText w:val="o"/>
      <w:lvlJc w:val="left"/>
      <w:pPr>
        <w:ind w:left="6405" w:hanging="360"/>
      </w:pPr>
      <w:rPr>
        <w:rFonts w:ascii="Courier New" w:hAnsi="Courier New" w:cs="Courier New" w:hint="default"/>
      </w:rPr>
    </w:lvl>
    <w:lvl w:ilvl="8" w:tplc="041F0005" w:tentative="1">
      <w:start w:val="1"/>
      <w:numFmt w:val="bullet"/>
      <w:lvlText w:val=""/>
      <w:lvlJc w:val="left"/>
      <w:pPr>
        <w:ind w:left="7125" w:hanging="360"/>
      </w:pPr>
      <w:rPr>
        <w:rFonts w:ascii="Wingdings" w:hAnsi="Wingdings" w:hint="default"/>
      </w:rPr>
    </w:lvl>
  </w:abstractNum>
  <w:abstractNum w:abstractNumId="17">
    <w:nsid w:val="772C296F"/>
    <w:multiLevelType w:val="hybridMultilevel"/>
    <w:tmpl w:val="6CD82EA8"/>
    <w:lvl w:ilvl="0" w:tplc="04090001">
      <w:start w:val="1"/>
      <w:numFmt w:val="bullet"/>
      <w:lvlText w:val=""/>
      <w:lvlJc w:val="left"/>
      <w:pPr>
        <w:ind w:left="3305" w:hanging="360"/>
      </w:pPr>
      <w:rPr>
        <w:rFonts w:ascii="Symbol" w:hAnsi="Symbol" w:hint="default"/>
      </w:rPr>
    </w:lvl>
    <w:lvl w:ilvl="1" w:tplc="04090003" w:tentative="1">
      <w:start w:val="1"/>
      <w:numFmt w:val="bullet"/>
      <w:lvlText w:val="o"/>
      <w:lvlJc w:val="left"/>
      <w:pPr>
        <w:ind w:left="4025" w:hanging="360"/>
      </w:pPr>
      <w:rPr>
        <w:rFonts w:ascii="Courier New" w:hAnsi="Courier New" w:cs="Courier New" w:hint="default"/>
      </w:rPr>
    </w:lvl>
    <w:lvl w:ilvl="2" w:tplc="04090005" w:tentative="1">
      <w:start w:val="1"/>
      <w:numFmt w:val="bullet"/>
      <w:lvlText w:val=""/>
      <w:lvlJc w:val="left"/>
      <w:pPr>
        <w:ind w:left="4745" w:hanging="360"/>
      </w:pPr>
      <w:rPr>
        <w:rFonts w:ascii="Wingdings" w:hAnsi="Wingdings" w:hint="default"/>
      </w:rPr>
    </w:lvl>
    <w:lvl w:ilvl="3" w:tplc="04090001" w:tentative="1">
      <w:start w:val="1"/>
      <w:numFmt w:val="bullet"/>
      <w:lvlText w:val=""/>
      <w:lvlJc w:val="left"/>
      <w:pPr>
        <w:ind w:left="5465" w:hanging="360"/>
      </w:pPr>
      <w:rPr>
        <w:rFonts w:ascii="Symbol" w:hAnsi="Symbol" w:hint="default"/>
      </w:rPr>
    </w:lvl>
    <w:lvl w:ilvl="4" w:tplc="04090003" w:tentative="1">
      <w:start w:val="1"/>
      <w:numFmt w:val="bullet"/>
      <w:lvlText w:val="o"/>
      <w:lvlJc w:val="left"/>
      <w:pPr>
        <w:ind w:left="6185" w:hanging="360"/>
      </w:pPr>
      <w:rPr>
        <w:rFonts w:ascii="Courier New" w:hAnsi="Courier New" w:cs="Courier New" w:hint="default"/>
      </w:rPr>
    </w:lvl>
    <w:lvl w:ilvl="5" w:tplc="04090005" w:tentative="1">
      <w:start w:val="1"/>
      <w:numFmt w:val="bullet"/>
      <w:lvlText w:val=""/>
      <w:lvlJc w:val="left"/>
      <w:pPr>
        <w:ind w:left="6905" w:hanging="360"/>
      </w:pPr>
      <w:rPr>
        <w:rFonts w:ascii="Wingdings" w:hAnsi="Wingdings" w:hint="default"/>
      </w:rPr>
    </w:lvl>
    <w:lvl w:ilvl="6" w:tplc="04090001" w:tentative="1">
      <w:start w:val="1"/>
      <w:numFmt w:val="bullet"/>
      <w:lvlText w:val=""/>
      <w:lvlJc w:val="left"/>
      <w:pPr>
        <w:ind w:left="7625" w:hanging="360"/>
      </w:pPr>
      <w:rPr>
        <w:rFonts w:ascii="Symbol" w:hAnsi="Symbol" w:hint="default"/>
      </w:rPr>
    </w:lvl>
    <w:lvl w:ilvl="7" w:tplc="04090003" w:tentative="1">
      <w:start w:val="1"/>
      <w:numFmt w:val="bullet"/>
      <w:lvlText w:val="o"/>
      <w:lvlJc w:val="left"/>
      <w:pPr>
        <w:ind w:left="8345" w:hanging="360"/>
      </w:pPr>
      <w:rPr>
        <w:rFonts w:ascii="Courier New" w:hAnsi="Courier New" w:cs="Courier New" w:hint="default"/>
      </w:rPr>
    </w:lvl>
    <w:lvl w:ilvl="8" w:tplc="04090005" w:tentative="1">
      <w:start w:val="1"/>
      <w:numFmt w:val="bullet"/>
      <w:lvlText w:val=""/>
      <w:lvlJc w:val="left"/>
      <w:pPr>
        <w:ind w:left="9065" w:hanging="360"/>
      </w:pPr>
      <w:rPr>
        <w:rFonts w:ascii="Wingdings" w:hAnsi="Wingdings" w:hint="default"/>
      </w:rPr>
    </w:lvl>
  </w:abstractNum>
  <w:abstractNum w:abstractNumId="18">
    <w:nsid w:val="779E43CF"/>
    <w:multiLevelType w:val="hybridMultilevel"/>
    <w:tmpl w:val="6C580986"/>
    <w:lvl w:ilvl="0" w:tplc="B2026F4E">
      <w:start w:val="2020"/>
      <w:numFmt w:val="decimal"/>
      <w:lvlText w:val="%1"/>
      <w:lvlJc w:val="left"/>
      <w:pPr>
        <w:ind w:left="900" w:hanging="54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nsid w:val="7AB95686"/>
    <w:multiLevelType w:val="multilevel"/>
    <w:tmpl w:val="105C016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7BE54249"/>
    <w:multiLevelType w:val="hybridMultilevel"/>
    <w:tmpl w:val="5C5CA76C"/>
    <w:lvl w:ilvl="0" w:tplc="D0C49024">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7FC627E0"/>
    <w:multiLevelType w:val="hybridMultilevel"/>
    <w:tmpl w:val="0F64EC06"/>
    <w:lvl w:ilvl="0" w:tplc="AC3E6DF0">
      <w:start w:val="1"/>
      <w:numFmt w:val="bullet"/>
      <w:lvlText w:val=""/>
      <w:lvlJc w:val="left"/>
      <w:pPr>
        <w:ind w:left="1069" w:hanging="360"/>
      </w:pPr>
      <w:rPr>
        <w:rFonts w:ascii="Symbol" w:hAnsi="Symbol" w:hint="default"/>
      </w:rPr>
    </w:lvl>
    <w:lvl w:ilvl="1" w:tplc="04090003" w:tentative="1">
      <w:start w:val="1"/>
      <w:numFmt w:val="bullet"/>
      <w:lvlText w:val="o"/>
      <w:lvlJc w:val="left"/>
      <w:pPr>
        <w:ind w:left="1081" w:hanging="360"/>
      </w:pPr>
      <w:rPr>
        <w:rFonts w:ascii="Courier New" w:hAnsi="Courier New" w:cs="Courier New" w:hint="default"/>
      </w:rPr>
    </w:lvl>
    <w:lvl w:ilvl="2" w:tplc="04090005" w:tentative="1">
      <w:start w:val="1"/>
      <w:numFmt w:val="bullet"/>
      <w:lvlText w:val=""/>
      <w:lvlJc w:val="left"/>
      <w:pPr>
        <w:ind w:left="1801" w:hanging="360"/>
      </w:pPr>
      <w:rPr>
        <w:rFonts w:ascii="Wingdings" w:hAnsi="Wingdings" w:hint="default"/>
      </w:rPr>
    </w:lvl>
    <w:lvl w:ilvl="3" w:tplc="04090001" w:tentative="1">
      <w:start w:val="1"/>
      <w:numFmt w:val="bullet"/>
      <w:lvlText w:val=""/>
      <w:lvlJc w:val="left"/>
      <w:pPr>
        <w:ind w:left="2521" w:hanging="360"/>
      </w:pPr>
      <w:rPr>
        <w:rFonts w:ascii="Symbol" w:hAnsi="Symbol" w:hint="default"/>
      </w:rPr>
    </w:lvl>
    <w:lvl w:ilvl="4" w:tplc="04090003" w:tentative="1">
      <w:start w:val="1"/>
      <w:numFmt w:val="bullet"/>
      <w:lvlText w:val="o"/>
      <w:lvlJc w:val="left"/>
      <w:pPr>
        <w:ind w:left="3241" w:hanging="360"/>
      </w:pPr>
      <w:rPr>
        <w:rFonts w:ascii="Courier New" w:hAnsi="Courier New" w:cs="Courier New" w:hint="default"/>
      </w:rPr>
    </w:lvl>
    <w:lvl w:ilvl="5" w:tplc="04090005" w:tentative="1">
      <w:start w:val="1"/>
      <w:numFmt w:val="bullet"/>
      <w:lvlText w:val=""/>
      <w:lvlJc w:val="left"/>
      <w:pPr>
        <w:ind w:left="3961" w:hanging="360"/>
      </w:pPr>
      <w:rPr>
        <w:rFonts w:ascii="Wingdings" w:hAnsi="Wingdings" w:hint="default"/>
      </w:rPr>
    </w:lvl>
    <w:lvl w:ilvl="6" w:tplc="04090001" w:tentative="1">
      <w:start w:val="1"/>
      <w:numFmt w:val="bullet"/>
      <w:lvlText w:val=""/>
      <w:lvlJc w:val="left"/>
      <w:pPr>
        <w:ind w:left="4681" w:hanging="360"/>
      </w:pPr>
      <w:rPr>
        <w:rFonts w:ascii="Symbol" w:hAnsi="Symbol" w:hint="default"/>
      </w:rPr>
    </w:lvl>
    <w:lvl w:ilvl="7" w:tplc="04090003" w:tentative="1">
      <w:start w:val="1"/>
      <w:numFmt w:val="bullet"/>
      <w:lvlText w:val="o"/>
      <w:lvlJc w:val="left"/>
      <w:pPr>
        <w:ind w:left="5401" w:hanging="360"/>
      </w:pPr>
      <w:rPr>
        <w:rFonts w:ascii="Courier New" w:hAnsi="Courier New" w:cs="Courier New" w:hint="default"/>
      </w:rPr>
    </w:lvl>
    <w:lvl w:ilvl="8" w:tplc="04090005" w:tentative="1">
      <w:start w:val="1"/>
      <w:numFmt w:val="bullet"/>
      <w:lvlText w:val=""/>
      <w:lvlJc w:val="left"/>
      <w:pPr>
        <w:ind w:left="6121" w:hanging="360"/>
      </w:pPr>
      <w:rPr>
        <w:rFonts w:ascii="Wingdings" w:hAnsi="Wingdings" w:hint="default"/>
      </w:rPr>
    </w:lvl>
  </w:abstractNum>
  <w:num w:numId="1">
    <w:abstractNumId w:val="15"/>
  </w:num>
  <w:num w:numId="2">
    <w:abstractNumId w:val="20"/>
  </w:num>
  <w:num w:numId="3">
    <w:abstractNumId w:val="4"/>
  </w:num>
  <w:num w:numId="4">
    <w:abstractNumId w:val="3"/>
  </w:num>
  <w:num w:numId="5">
    <w:abstractNumId w:val="19"/>
  </w:num>
  <w:num w:numId="6">
    <w:abstractNumId w:val="12"/>
  </w:num>
  <w:num w:numId="7">
    <w:abstractNumId w:val="9"/>
  </w:num>
  <w:num w:numId="8">
    <w:abstractNumId w:val="7"/>
  </w:num>
  <w:num w:numId="9">
    <w:abstractNumId w:val="16"/>
  </w:num>
  <w:num w:numId="10">
    <w:abstractNumId w:val="1"/>
  </w:num>
  <w:num w:numId="11">
    <w:abstractNumId w:val="14"/>
  </w:num>
  <w:num w:numId="12">
    <w:abstractNumId w:val="10"/>
  </w:num>
  <w:num w:numId="13">
    <w:abstractNumId w:val="8"/>
  </w:num>
  <w:num w:numId="14">
    <w:abstractNumId w:val="11"/>
  </w:num>
  <w:num w:numId="15">
    <w:abstractNumId w:val="5"/>
  </w:num>
  <w:num w:numId="16">
    <w:abstractNumId w:val="13"/>
  </w:num>
  <w:num w:numId="17">
    <w:abstractNumId w:val="2"/>
  </w:num>
  <w:num w:numId="18">
    <w:abstractNumId w:val="17"/>
  </w:num>
  <w:num w:numId="19">
    <w:abstractNumId w:val="21"/>
  </w:num>
  <w:num w:numId="20">
    <w:abstractNumId w:val="6"/>
  </w:num>
  <w:num w:numId="21">
    <w:abstractNumId w:val="18"/>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381D"/>
    <w:rsid w:val="000026D9"/>
    <w:rsid w:val="000068F1"/>
    <w:rsid w:val="00006C0B"/>
    <w:rsid w:val="00010107"/>
    <w:rsid w:val="00012465"/>
    <w:rsid w:val="00012CCD"/>
    <w:rsid w:val="00013DD8"/>
    <w:rsid w:val="00014110"/>
    <w:rsid w:val="00014478"/>
    <w:rsid w:val="000152EC"/>
    <w:rsid w:val="000167DB"/>
    <w:rsid w:val="00017C2F"/>
    <w:rsid w:val="00020288"/>
    <w:rsid w:val="00020962"/>
    <w:rsid w:val="00021571"/>
    <w:rsid w:val="00022DDB"/>
    <w:rsid w:val="00024B34"/>
    <w:rsid w:val="0002641F"/>
    <w:rsid w:val="0002747D"/>
    <w:rsid w:val="00027BEB"/>
    <w:rsid w:val="00027C2F"/>
    <w:rsid w:val="00031AFB"/>
    <w:rsid w:val="000326BF"/>
    <w:rsid w:val="00035333"/>
    <w:rsid w:val="000407CA"/>
    <w:rsid w:val="0004109B"/>
    <w:rsid w:val="00042CD7"/>
    <w:rsid w:val="00045483"/>
    <w:rsid w:val="000459E0"/>
    <w:rsid w:val="000472C8"/>
    <w:rsid w:val="00050B4B"/>
    <w:rsid w:val="00054259"/>
    <w:rsid w:val="0005612A"/>
    <w:rsid w:val="00064866"/>
    <w:rsid w:val="00071818"/>
    <w:rsid w:val="00074A37"/>
    <w:rsid w:val="00076588"/>
    <w:rsid w:val="000828D7"/>
    <w:rsid w:val="00082FA4"/>
    <w:rsid w:val="00083C64"/>
    <w:rsid w:val="00085BB0"/>
    <w:rsid w:val="00085EFA"/>
    <w:rsid w:val="00087D92"/>
    <w:rsid w:val="00092261"/>
    <w:rsid w:val="00092F3C"/>
    <w:rsid w:val="00095ED3"/>
    <w:rsid w:val="000A0AC9"/>
    <w:rsid w:val="000A3C68"/>
    <w:rsid w:val="000A4506"/>
    <w:rsid w:val="000A6E7F"/>
    <w:rsid w:val="000A79A0"/>
    <w:rsid w:val="000B026B"/>
    <w:rsid w:val="000B0816"/>
    <w:rsid w:val="000B0E71"/>
    <w:rsid w:val="000B26AF"/>
    <w:rsid w:val="000B60C2"/>
    <w:rsid w:val="000B65FC"/>
    <w:rsid w:val="000B66CC"/>
    <w:rsid w:val="000B747E"/>
    <w:rsid w:val="000C41AC"/>
    <w:rsid w:val="000C4C4D"/>
    <w:rsid w:val="000C72A1"/>
    <w:rsid w:val="000D029F"/>
    <w:rsid w:val="000D122B"/>
    <w:rsid w:val="000D2332"/>
    <w:rsid w:val="000D3B2C"/>
    <w:rsid w:val="000D4E94"/>
    <w:rsid w:val="000D53C1"/>
    <w:rsid w:val="000E3C18"/>
    <w:rsid w:val="000E4515"/>
    <w:rsid w:val="000E551A"/>
    <w:rsid w:val="000E594D"/>
    <w:rsid w:val="000E60FA"/>
    <w:rsid w:val="000F0096"/>
    <w:rsid w:val="000F0592"/>
    <w:rsid w:val="00103979"/>
    <w:rsid w:val="00103A39"/>
    <w:rsid w:val="00106F2C"/>
    <w:rsid w:val="00120ED9"/>
    <w:rsid w:val="00121071"/>
    <w:rsid w:val="00122FFC"/>
    <w:rsid w:val="00124E27"/>
    <w:rsid w:val="00125B29"/>
    <w:rsid w:val="00126DB4"/>
    <w:rsid w:val="0013058D"/>
    <w:rsid w:val="00133E65"/>
    <w:rsid w:val="00140178"/>
    <w:rsid w:val="00143EA3"/>
    <w:rsid w:val="00145601"/>
    <w:rsid w:val="001548FD"/>
    <w:rsid w:val="00154952"/>
    <w:rsid w:val="00154DD8"/>
    <w:rsid w:val="00155685"/>
    <w:rsid w:val="0015664B"/>
    <w:rsid w:val="001573D9"/>
    <w:rsid w:val="0016014C"/>
    <w:rsid w:val="0016057D"/>
    <w:rsid w:val="001659C1"/>
    <w:rsid w:val="00167E33"/>
    <w:rsid w:val="00170172"/>
    <w:rsid w:val="00171240"/>
    <w:rsid w:val="00171500"/>
    <w:rsid w:val="00172F13"/>
    <w:rsid w:val="00173303"/>
    <w:rsid w:val="00173C63"/>
    <w:rsid w:val="001749FF"/>
    <w:rsid w:val="00175EF0"/>
    <w:rsid w:val="001770EC"/>
    <w:rsid w:val="0017782C"/>
    <w:rsid w:val="001803BA"/>
    <w:rsid w:val="00182F67"/>
    <w:rsid w:val="00185230"/>
    <w:rsid w:val="00185F00"/>
    <w:rsid w:val="0019168B"/>
    <w:rsid w:val="00191B0B"/>
    <w:rsid w:val="00192530"/>
    <w:rsid w:val="00192624"/>
    <w:rsid w:val="0019349B"/>
    <w:rsid w:val="001A0DA7"/>
    <w:rsid w:val="001A58CA"/>
    <w:rsid w:val="001A769F"/>
    <w:rsid w:val="001B0FD7"/>
    <w:rsid w:val="001B3A74"/>
    <w:rsid w:val="001B56DB"/>
    <w:rsid w:val="001B62B6"/>
    <w:rsid w:val="001B7F8B"/>
    <w:rsid w:val="001C13BE"/>
    <w:rsid w:val="001C22A4"/>
    <w:rsid w:val="001C32B6"/>
    <w:rsid w:val="001C48E0"/>
    <w:rsid w:val="001C57B5"/>
    <w:rsid w:val="001C78E3"/>
    <w:rsid w:val="001D131C"/>
    <w:rsid w:val="001D5ACE"/>
    <w:rsid w:val="001E1D3A"/>
    <w:rsid w:val="001E3D94"/>
    <w:rsid w:val="001E5E22"/>
    <w:rsid w:val="001F1502"/>
    <w:rsid w:val="001F2460"/>
    <w:rsid w:val="001F5C3E"/>
    <w:rsid w:val="001F5D40"/>
    <w:rsid w:val="001F5EDE"/>
    <w:rsid w:val="001F611E"/>
    <w:rsid w:val="001F76A9"/>
    <w:rsid w:val="00202020"/>
    <w:rsid w:val="0020443C"/>
    <w:rsid w:val="00204DFD"/>
    <w:rsid w:val="002074ED"/>
    <w:rsid w:val="00210035"/>
    <w:rsid w:val="00212934"/>
    <w:rsid w:val="00214BA5"/>
    <w:rsid w:val="0021572A"/>
    <w:rsid w:val="00215F36"/>
    <w:rsid w:val="00216612"/>
    <w:rsid w:val="002170F4"/>
    <w:rsid w:val="00220BAD"/>
    <w:rsid w:val="002219EC"/>
    <w:rsid w:val="00221F6C"/>
    <w:rsid w:val="00222D4E"/>
    <w:rsid w:val="002233C3"/>
    <w:rsid w:val="0022708F"/>
    <w:rsid w:val="00231FDC"/>
    <w:rsid w:val="0023337A"/>
    <w:rsid w:val="00234D8F"/>
    <w:rsid w:val="00235FA1"/>
    <w:rsid w:val="0024069D"/>
    <w:rsid w:val="002430E9"/>
    <w:rsid w:val="00246E71"/>
    <w:rsid w:val="002471B2"/>
    <w:rsid w:val="00256B00"/>
    <w:rsid w:val="002631D1"/>
    <w:rsid w:val="00276123"/>
    <w:rsid w:val="002822B5"/>
    <w:rsid w:val="00283DC8"/>
    <w:rsid w:val="00283E4C"/>
    <w:rsid w:val="00285883"/>
    <w:rsid w:val="00287D31"/>
    <w:rsid w:val="0029310B"/>
    <w:rsid w:val="002940B2"/>
    <w:rsid w:val="002A02BD"/>
    <w:rsid w:val="002A0F81"/>
    <w:rsid w:val="002A19BE"/>
    <w:rsid w:val="002A6AD6"/>
    <w:rsid w:val="002B0077"/>
    <w:rsid w:val="002B17EF"/>
    <w:rsid w:val="002B30B7"/>
    <w:rsid w:val="002B5AA5"/>
    <w:rsid w:val="002B7276"/>
    <w:rsid w:val="002C0C4F"/>
    <w:rsid w:val="002C3DB7"/>
    <w:rsid w:val="002C3E05"/>
    <w:rsid w:val="002C49FF"/>
    <w:rsid w:val="002C51C0"/>
    <w:rsid w:val="002C6AB0"/>
    <w:rsid w:val="002C7307"/>
    <w:rsid w:val="002C791C"/>
    <w:rsid w:val="002D3212"/>
    <w:rsid w:val="002D5CCD"/>
    <w:rsid w:val="002D6349"/>
    <w:rsid w:val="002E006E"/>
    <w:rsid w:val="002E0931"/>
    <w:rsid w:val="002E41DC"/>
    <w:rsid w:val="002F02E1"/>
    <w:rsid w:val="002F2D96"/>
    <w:rsid w:val="002F32EF"/>
    <w:rsid w:val="002F4AE7"/>
    <w:rsid w:val="002F5625"/>
    <w:rsid w:val="002F77DE"/>
    <w:rsid w:val="003025F9"/>
    <w:rsid w:val="003038EA"/>
    <w:rsid w:val="00303CC9"/>
    <w:rsid w:val="003049CC"/>
    <w:rsid w:val="0030701A"/>
    <w:rsid w:val="00311976"/>
    <w:rsid w:val="00312530"/>
    <w:rsid w:val="00317CEC"/>
    <w:rsid w:val="00322DED"/>
    <w:rsid w:val="00323F84"/>
    <w:rsid w:val="003254AC"/>
    <w:rsid w:val="00325B59"/>
    <w:rsid w:val="00325BAD"/>
    <w:rsid w:val="00326B29"/>
    <w:rsid w:val="0033213F"/>
    <w:rsid w:val="00334753"/>
    <w:rsid w:val="00340E6C"/>
    <w:rsid w:val="003440F6"/>
    <w:rsid w:val="00344193"/>
    <w:rsid w:val="00346684"/>
    <w:rsid w:val="0034769A"/>
    <w:rsid w:val="00350705"/>
    <w:rsid w:val="00350FDA"/>
    <w:rsid w:val="003523DA"/>
    <w:rsid w:val="0035275B"/>
    <w:rsid w:val="0035699D"/>
    <w:rsid w:val="00356E84"/>
    <w:rsid w:val="00356EF0"/>
    <w:rsid w:val="003606B1"/>
    <w:rsid w:val="00360FC9"/>
    <w:rsid w:val="00363095"/>
    <w:rsid w:val="00363391"/>
    <w:rsid w:val="0036517C"/>
    <w:rsid w:val="00366A87"/>
    <w:rsid w:val="00371F34"/>
    <w:rsid w:val="00376D9C"/>
    <w:rsid w:val="00376E85"/>
    <w:rsid w:val="00380136"/>
    <w:rsid w:val="00383CFC"/>
    <w:rsid w:val="00384A20"/>
    <w:rsid w:val="00385B94"/>
    <w:rsid w:val="0038602B"/>
    <w:rsid w:val="00386C7C"/>
    <w:rsid w:val="00387378"/>
    <w:rsid w:val="0039136C"/>
    <w:rsid w:val="00391A1C"/>
    <w:rsid w:val="00394B6C"/>
    <w:rsid w:val="00396F6A"/>
    <w:rsid w:val="003A238E"/>
    <w:rsid w:val="003A33C4"/>
    <w:rsid w:val="003A36D3"/>
    <w:rsid w:val="003A38B2"/>
    <w:rsid w:val="003A636B"/>
    <w:rsid w:val="003B27BE"/>
    <w:rsid w:val="003B3E46"/>
    <w:rsid w:val="003B435F"/>
    <w:rsid w:val="003B5A4B"/>
    <w:rsid w:val="003B5FCB"/>
    <w:rsid w:val="003B65A3"/>
    <w:rsid w:val="003C115C"/>
    <w:rsid w:val="003C4984"/>
    <w:rsid w:val="003C5100"/>
    <w:rsid w:val="003D0DB7"/>
    <w:rsid w:val="003D3FF6"/>
    <w:rsid w:val="003D561E"/>
    <w:rsid w:val="003D5EE7"/>
    <w:rsid w:val="003E01B1"/>
    <w:rsid w:val="003E066B"/>
    <w:rsid w:val="003E1385"/>
    <w:rsid w:val="003E28EA"/>
    <w:rsid w:val="003E2DD7"/>
    <w:rsid w:val="003E3F67"/>
    <w:rsid w:val="003E59C8"/>
    <w:rsid w:val="003E5EED"/>
    <w:rsid w:val="003E6B52"/>
    <w:rsid w:val="003F2B90"/>
    <w:rsid w:val="003F30FE"/>
    <w:rsid w:val="003F3BB1"/>
    <w:rsid w:val="003F6307"/>
    <w:rsid w:val="003F6459"/>
    <w:rsid w:val="003F7A37"/>
    <w:rsid w:val="003F7B31"/>
    <w:rsid w:val="003F7D68"/>
    <w:rsid w:val="00400F7C"/>
    <w:rsid w:val="00403386"/>
    <w:rsid w:val="004058A4"/>
    <w:rsid w:val="00405C5C"/>
    <w:rsid w:val="00405FC0"/>
    <w:rsid w:val="00407A55"/>
    <w:rsid w:val="00410B32"/>
    <w:rsid w:val="004123EC"/>
    <w:rsid w:val="00412E4B"/>
    <w:rsid w:val="00417465"/>
    <w:rsid w:val="00421910"/>
    <w:rsid w:val="00421A35"/>
    <w:rsid w:val="00424AF9"/>
    <w:rsid w:val="00426B3D"/>
    <w:rsid w:val="004278F4"/>
    <w:rsid w:val="00427B79"/>
    <w:rsid w:val="00430023"/>
    <w:rsid w:val="0043299F"/>
    <w:rsid w:val="004338A3"/>
    <w:rsid w:val="00434236"/>
    <w:rsid w:val="0043653D"/>
    <w:rsid w:val="004412FF"/>
    <w:rsid w:val="004413D6"/>
    <w:rsid w:val="004443A8"/>
    <w:rsid w:val="00446832"/>
    <w:rsid w:val="004472C4"/>
    <w:rsid w:val="004520C0"/>
    <w:rsid w:val="00452968"/>
    <w:rsid w:val="004532DF"/>
    <w:rsid w:val="00453E85"/>
    <w:rsid w:val="00456476"/>
    <w:rsid w:val="00456950"/>
    <w:rsid w:val="00457019"/>
    <w:rsid w:val="00457647"/>
    <w:rsid w:val="004577EA"/>
    <w:rsid w:val="00460DB9"/>
    <w:rsid w:val="0046461D"/>
    <w:rsid w:val="00465004"/>
    <w:rsid w:val="00465678"/>
    <w:rsid w:val="004657A1"/>
    <w:rsid w:val="00480F5E"/>
    <w:rsid w:val="004811EB"/>
    <w:rsid w:val="00482A0E"/>
    <w:rsid w:val="00483B58"/>
    <w:rsid w:val="00490AF5"/>
    <w:rsid w:val="00496543"/>
    <w:rsid w:val="004A1BC4"/>
    <w:rsid w:val="004A5711"/>
    <w:rsid w:val="004A7650"/>
    <w:rsid w:val="004B011A"/>
    <w:rsid w:val="004B1722"/>
    <w:rsid w:val="004B4BFD"/>
    <w:rsid w:val="004C21B1"/>
    <w:rsid w:val="004D0C9D"/>
    <w:rsid w:val="004D18E1"/>
    <w:rsid w:val="004D311C"/>
    <w:rsid w:val="004D536E"/>
    <w:rsid w:val="004D7CC9"/>
    <w:rsid w:val="004E22D3"/>
    <w:rsid w:val="004E4D19"/>
    <w:rsid w:val="004E51AA"/>
    <w:rsid w:val="004E678D"/>
    <w:rsid w:val="004E7E6E"/>
    <w:rsid w:val="004F0FF2"/>
    <w:rsid w:val="004F242E"/>
    <w:rsid w:val="004F38FF"/>
    <w:rsid w:val="004F474F"/>
    <w:rsid w:val="004F58DE"/>
    <w:rsid w:val="004F5E83"/>
    <w:rsid w:val="00500059"/>
    <w:rsid w:val="00501BED"/>
    <w:rsid w:val="005022F3"/>
    <w:rsid w:val="00505E0E"/>
    <w:rsid w:val="00506350"/>
    <w:rsid w:val="005067D2"/>
    <w:rsid w:val="0051112C"/>
    <w:rsid w:val="00511E29"/>
    <w:rsid w:val="005133F0"/>
    <w:rsid w:val="00516818"/>
    <w:rsid w:val="00517001"/>
    <w:rsid w:val="00520D93"/>
    <w:rsid w:val="0052177C"/>
    <w:rsid w:val="00521C9F"/>
    <w:rsid w:val="00522364"/>
    <w:rsid w:val="00523845"/>
    <w:rsid w:val="0052536A"/>
    <w:rsid w:val="00526B57"/>
    <w:rsid w:val="00531583"/>
    <w:rsid w:val="00532361"/>
    <w:rsid w:val="00532D0E"/>
    <w:rsid w:val="00533D49"/>
    <w:rsid w:val="005370F2"/>
    <w:rsid w:val="00537E6D"/>
    <w:rsid w:val="00540127"/>
    <w:rsid w:val="00540D54"/>
    <w:rsid w:val="005411BA"/>
    <w:rsid w:val="00542545"/>
    <w:rsid w:val="00545EDC"/>
    <w:rsid w:val="00546DFE"/>
    <w:rsid w:val="0055030A"/>
    <w:rsid w:val="00552A03"/>
    <w:rsid w:val="00553FAD"/>
    <w:rsid w:val="005559C4"/>
    <w:rsid w:val="00556994"/>
    <w:rsid w:val="00561B73"/>
    <w:rsid w:val="005631C0"/>
    <w:rsid w:val="00565AC6"/>
    <w:rsid w:val="00566276"/>
    <w:rsid w:val="0057119A"/>
    <w:rsid w:val="005725BC"/>
    <w:rsid w:val="0057380E"/>
    <w:rsid w:val="0057572E"/>
    <w:rsid w:val="00580285"/>
    <w:rsid w:val="0058100D"/>
    <w:rsid w:val="00581A31"/>
    <w:rsid w:val="005847F1"/>
    <w:rsid w:val="00585DD7"/>
    <w:rsid w:val="005878EE"/>
    <w:rsid w:val="00587D31"/>
    <w:rsid w:val="00590A9E"/>
    <w:rsid w:val="00592236"/>
    <w:rsid w:val="00592C35"/>
    <w:rsid w:val="005952A7"/>
    <w:rsid w:val="005A2F3A"/>
    <w:rsid w:val="005A5A10"/>
    <w:rsid w:val="005A7DAF"/>
    <w:rsid w:val="005B1F32"/>
    <w:rsid w:val="005B3103"/>
    <w:rsid w:val="005B3708"/>
    <w:rsid w:val="005B5091"/>
    <w:rsid w:val="005B55C1"/>
    <w:rsid w:val="005B5A92"/>
    <w:rsid w:val="005B6F1E"/>
    <w:rsid w:val="005C0DC1"/>
    <w:rsid w:val="005C0F64"/>
    <w:rsid w:val="005C13E8"/>
    <w:rsid w:val="005C2C11"/>
    <w:rsid w:val="005C5841"/>
    <w:rsid w:val="005C6064"/>
    <w:rsid w:val="005D3BD8"/>
    <w:rsid w:val="005D46FD"/>
    <w:rsid w:val="005D5625"/>
    <w:rsid w:val="005D63EE"/>
    <w:rsid w:val="005D7C1F"/>
    <w:rsid w:val="005E3EAD"/>
    <w:rsid w:val="005E6A2E"/>
    <w:rsid w:val="005E7F9C"/>
    <w:rsid w:val="005F4C14"/>
    <w:rsid w:val="005F4D7E"/>
    <w:rsid w:val="005F6699"/>
    <w:rsid w:val="006004F0"/>
    <w:rsid w:val="006021BF"/>
    <w:rsid w:val="00604006"/>
    <w:rsid w:val="006065B6"/>
    <w:rsid w:val="0061099A"/>
    <w:rsid w:val="00611DE3"/>
    <w:rsid w:val="006142D7"/>
    <w:rsid w:val="0061666F"/>
    <w:rsid w:val="006210D4"/>
    <w:rsid w:val="00621D23"/>
    <w:rsid w:val="006226C6"/>
    <w:rsid w:val="00625E58"/>
    <w:rsid w:val="00626955"/>
    <w:rsid w:val="00626FBE"/>
    <w:rsid w:val="00627FC1"/>
    <w:rsid w:val="006375F6"/>
    <w:rsid w:val="00650006"/>
    <w:rsid w:val="00650982"/>
    <w:rsid w:val="00650BC6"/>
    <w:rsid w:val="00653E77"/>
    <w:rsid w:val="00654156"/>
    <w:rsid w:val="00660C79"/>
    <w:rsid w:val="00662015"/>
    <w:rsid w:val="00662B2C"/>
    <w:rsid w:val="00662D02"/>
    <w:rsid w:val="00671368"/>
    <w:rsid w:val="006716C4"/>
    <w:rsid w:val="00671F48"/>
    <w:rsid w:val="00673A62"/>
    <w:rsid w:val="00674DAD"/>
    <w:rsid w:val="00675786"/>
    <w:rsid w:val="006757EC"/>
    <w:rsid w:val="00677BDE"/>
    <w:rsid w:val="00682598"/>
    <w:rsid w:val="00693281"/>
    <w:rsid w:val="006958ED"/>
    <w:rsid w:val="006965E7"/>
    <w:rsid w:val="00696ABA"/>
    <w:rsid w:val="00696F88"/>
    <w:rsid w:val="00697D19"/>
    <w:rsid w:val="006A0990"/>
    <w:rsid w:val="006A0BD8"/>
    <w:rsid w:val="006A1D7D"/>
    <w:rsid w:val="006A5899"/>
    <w:rsid w:val="006A5C66"/>
    <w:rsid w:val="006A7BBC"/>
    <w:rsid w:val="006B02E3"/>
    <w:rsid w:val="006B1AFE"/>
    <w:rsid w:val="006B3C5C"/>
    <w:rsid w:val="006B6E12"/>
    <w:rsid w:val="006C0AF4"/>
    <w:rsid w:val="006C0D74"/>
    <w:rsid w:val="006C4A87"/>
    <w:rsid w:val="006C6CAF"/>
    <w:rsid w:val="006D1666"/>
    <w:rsid w:val="006D2720"/>
    <w:rsid w:val="006D2C5B"/>
    <w:rsid w:val="006D3686"/>
    <w:rsid w:val="006D37BE"/>
    <w:rsid w:val="006D39A4"/>
    <w:rsid w:val="006D470F"/>
    <w:rsid w:val="006D596A"/>
    <w:rsid w:val="006D5EA5"/>
    <w:rsid w:val="006E0678"/>
    <w:rsid w:val="006E141C"/>
    <w:rsid w:val="006E15D9"/>
    <w:rsid w:val="006E2A52"/>
    <w:rsid w:val="006E4946"/>
    <w:rsid w:val="006E5DA3"/>
    <w:rsid w:val="006F2C0D"/>
    <w:rsid w:val="006F6C21"/>
    <w:rsid w:val="0070282C"/>
    <w:rsid w:val="00702C86"/>
    <w:rsid w:val="007031CE"/>
    <w:rsid w:val="007073B1"/>
    <w:rsid w:val="00707A39"/>
    <w:rsid w:val="00707BCC"/>
    <w:rsid w:val="00713D89"/>
    <w:rsid w:val="00716235"/>
    <w:rsid w:val="007214C5"/>
    <w:rsid w:val="0072388A"/>
    <w:rsid w:val="00724DC4"/>
    <w:rsid w:val="00730072"/>
    <w:rsid w:val="0073038B"/>
    <w:rsid w:val="00731EC6"/>
    <w:rsid w:val="00732169"/>
    <w:rsid w:val="00732918"/>
    <w:rsid w:val="00734780"/>
    <w:rsid w:val="00735067"/>
    <w:rsid w:val="007365A0"/>
    <w:rsid w:val="00737D06"/>
    <w:rsid w:val="0074055F"/>
    <w:rsid w:val="007410A6"/>
    <w:rsid w:val="0074120E"/>
    <w:rsid w:val="0075140B"/>
    <w:rsid w:val="00753431"/>
    <w:rsid w:val="00753B13"/>
    <w:rsid w:val="007552EF"/>
    <w:rsid w:val="0075656F"/>
    <w:rsid w:val="0076005F"/>
    <w:rsid w:val="00762119"/>
    <w:rsid w:val="007623CA"/>
    <w:rsid w:val="007646E5"/>
    <w:rsid w:val="00774E8C"/>
    <w:rsid w:val="00775178"/>
    <w:rsid w:val="007759A2"/>
    <w:rsid w:val="007802E6"/>
    <w:rsid w:val="00781E1E"/>
    <w:rsid w:val="0078224D"/>
    <w:rsid w:val="0078301E"/>
    <w:rsid w:val="00784D2D"/>
    <w:rsid w:val="007868CE"/>
    <w:rsid w:val="00791BDF"/>
    <w:rsid w:val="0079335A"/>
    <w:rsid w:val="007956DA"/>
    <w:rsid w:val="0079656B"/>
    <w:rsid w:val="00796D72"/>
    <w:rsid w:val="00797531"/>
    <w:rsid w:val="007A04C0"/>
    <w:rsid w:val="007A1532"/>
    <w:rsid w:val="007A1C65"/>
    <w:rsid w:val="007A3FDD"/>
    <w:rsid w:val="007A5BA6"/>
    <w:rsid w:val="007A71D6"/>
    <w:rsid w:val="007A7EF6"/>
    <w:rsid w:val="007B03B1"/>
    <w:rsid w:val="007B05CA"/>
    <w:rsid w:val="007B1AAA"/>
    <w:rsid w:val="007B2B3D"/>
    <w:rsid w:val="007B353A"/>
    <w:rsid w:val="007B407D"/>
    <w:rsid w:val="007B4FE3"/>
    <w:rsid w:val="007B5602"/>
    <w:rsid w:val="007B6312"/>
    <w:rsid w:val="007B696D"/>
    <w:rsid w:val="007C1F9F"/>
    <w:rsid w:val="007C7A5B"/>
    <w:rsid w:val="007D1D35"/>
    <w:rsid w:val="007D2359"/>
    <w:rsid w:val="007D3647"/>
    <w:rsid w:val="007D5A2F"/>
    <w:rsid w:val="007D63CA"/>
    <w:rsid w:val="007D6DE5"/>
    <w:rsid w:val="007D71FE"/>
    <w:rsid w:val="007E27DE"/>
    <w:rsid w:val="007E3439"/>
    <w:rsid w:val="007E6736"/>
    <w:rsid w:val="007F0207"/>
    <w:rsid w:val="007F09D1"/>
    <w:rsid w:val="007F13CB"/>
    <w:rsid w:val="007F33F6"/>
    <w:rsid w:val="007F627D"/>
    <w:rsid w:val="00802930"/>
    <w:rsid w:val="00802ECA"/>
    <w:rsid w:val="008047A2"/>
    <w:rsid w:val="00805635"/>
    <w:rsid w:val="00810FF4"/>
    <w:rsid w:val="00812474"/>
    <w:rsid w:val="0081370A"/>
    <w:rsid w:val="008139BE"/>
    <w:rsid w:val="00814087"/>
    <w:rsid w:val="008165F3"/>
    <w:rsid w:val="0082142A"/>
    <w:rsid w:val="0082213A"/>
    <w:rsid w:val="0082269E"/>
    <w:rsid w:val="008314E0"/>
    <w:rsid w:val="0083199B"/>
    <w:rsid w:val="00831F02"/>
    <w:rsid w:val="00831F81"/>
    <w:rsid w:val="00834244"/>
    <w:rsid w:val="0083451B"/>
    <w:rsid w:val="00834C92"/>
    <w:rsid w:val="0083588D"/>
    <w:rsid w:val="00836691"/>
    <w:rsid w:val="008373AF"/>
    <w:rsid w:val="00837FE0"/>
    <w:rsid w:val="00844505"/>
    <w:rsid w:val="008470BE"/>
    <w:rsid w:val="00847595"/>
    <w:rsid w:val="00854862"/>
    <w:rsid w:val="00854AB5"/>
    <w:rsid w:val="00861971"/>
    <w:rsid w:val="0086432E"/>
    <w:rsid w:val="00865D23"/>
    <w:rsid w:val="00867201"/>
    <w:rsid w:val="00867795"/>
    <w:rsid w:val="00874D2E"/>
    <w:rsid w:val="008750F4"/>
    <w:rsid w:val="008755F6"/>
    <w:rsid w:val="008759F2"/>
    <w:rsid w:val="008800E9"/>
    <w:rsid w:val="00880551"/>
    <w:rsid w:val="008807B8"/>
    <w:rsid w:val="008819FC"/>
    <w:rsid w:val="00881DC3"/>
    <w:rsid w:val="00882862"/>
    <w:rsid w:val="00883EE4"/>
    <w:rsid w:val="008841F2"/>
    <w:rsid w:val="00885087"/>
    <w:rsid w:val="00885A32"/>
    <w:rsid w:val="008866C9"/>
    <w:rsid w:val="00890A85"/>
    <w:rsid w:val="00892D0D"/>
    <w:rsid w:val="00895934"/>
    <w:rsid w:val="008A0C9B"/>
    <w:rsid w:val="008A35B1"/>
    <w:rsid w:val="008A56EE"/>
    <w:rsid w:val="008A5CBC"/>
    <w:rsid w:val="008B3624"/>
    <w:rsid w:val="008B3CBA"/>
    <w:rsid w:val="008B4627"/>
    <w:rsid w:val="008B4792"/>
    <w:rsid w:val="008B6926"/>
    <w:rsid w:val="008C612C"/>
    <w:rsid w:val="008D1AA4"/>
    <w:rsid w:val="008D27DB"/>
    <w:rsid w:val="008D7CD1"/>
    <w:rsid w:val="008E23EF"/>
    <w:rsid w:val="008E4E94"/>
    <w:rsid w:val="008E6EBE"/>
    <w:rsid w:val="008E733D"/>
    <w:rsid w:val="008F2793"/>
    <w:rsid w:val="008F291E"/>
    <w:rsid w:val="008F5B66"/>
    <w:rsid w:val="008F5EB0"/>
    <w:rsid w:val="008F5FFF"/>
    <w:rsid w:val="008F7829"/>
    <w:rsid w:val="009032D3"/>
    <w:rsid w:val="00903C01"/>
    <w:rsid w:val="00904413"/>
    <w:rsid w:val="00904D07"/>
    <w:rsid w:val="0091087E"/>
    <w:rsid w:val="00914222"/>
    <w:rsid w:val="00915B9B"/>
    <w:rsid w:val="00921C35"/>
    <w:rsid w:val="00922493"/>
    <w:rsid w:val="00924438"/>
    <w:rsid w:val="0092458B"/>
    <w:rsid w:val="00926D70"/>
    <w:rsid w:val="009279F1"/>
    <w:rsid w:val="00927F05"/>
    <w:rsid w:val="009330B2"/>
    <w:rsid w:val="009345B1"/>
    <w:rsid w:val="009364CE"/>
    <w:rsid w:val="00937950"/>
    <w:rsid w:val="00941339"/>
    <w:rsid w:val="00943824"/>
    <w:rsid w:val="00943911"/>
    <w:rsid w:val="00944C1B"/>
    <w:rsid w:val="009453E6"/>
    <w:rsid w:val="0094563A"/>
    <w:rsid w:val="009458C3"/>
    <w:rsid w:val="00945DC4"/>
    <w:rsid w:val="00946BD8"/>
    <w:rsid w:val="00947D12"/>
    <w:rsid w:val="009518EF"/>
    <w:rsid w:val="00952D62"/>
    <w:rsid w:val="009532AE"/>
    <w:rsid w:val="0095652B"/>
    <w:rsid w:val="009603F4"/>
    <w:rsid w:val="00960A3B"/>
    <w:rsid w:val="00960CA6"/>
    <w:rsid w:val="00967522"/>
    <w:rsid w:val="009709CE"/>
    <w:rsid w:val="00972020"/>
    <w:rsid w:val="00976DAA"/>
    <w:rsid w:val="00976F03"/>
    <w:rsid w:val="00984730"/>
    <w:rsid w:val="009901F6"/>
    <w:rsid w:val="0099106C"/>
    <w:rsid w:val="00993F1B"/>
    <w:rsid w:val="00996BF5"/>
    <w:rsid w:val="00997509"/>
    <w:rsid w:val="009A0600"/>
    <w:rsid w:val="009A0CB2"/>
    <w:rsid w:val="009A1E7D"/>
    <w:rsid w:val="009A5D41"/>
    <w:rsid w:val="009A761C"/>
    <w:rsid w:val="009A7D9C"/>
    <w:rsid w:val="009B1564"/>
    <w:rsid w:val="009B5DCD"/>
    <w:rsid w:val="009C3484"/>
    <w:rsid w:val="009C4580"/>
    <w:rsid w:val="009C4F22"/>
    <w:rsid w:val="009C593F"/>
    <w:rsid w:val="009C7204"/>
    <w:rsid w:val="009D0C0A"/>
    <w:rsid w:val="009D3E1D"/>
    <w:rsid w:val="009D454E"/>
    <w:rsid w:val="009D5795"/>
    <w:rsid w:val="009D6CD8"/>
    <w:rsid w:val="009E0D4B"/>
    <w:rsid w:val="009E18A3"/>
    <w:rsid w:val="009E1D30"/>
    <w:rsid w:val="009E6CD2"/>
    <w:rsid w:val="009E70F8"/>
    <w:rsid w:val="009F0404"/>
    <w:rsid w:val="009F0753"/>
    <w:rsid w:val="009F2B61"/>
    <w:rsid w:val="009F4023"/>
    <w:rsid w:val="009F49A3"/>
    <w:rsid w:val="009F594D"/>
    <w:rsid w:val="009F7F95"/>
    <w:rsid w:val="00A02459"/>
    <w:rsid w:val="00A0490D"/>
    <w:rsid w:val="00A0526E"/>
    <w:rsid w:val="00A057E5"/>
    <w:rsid w:val="00A05CF9"/>
    <w:rsid w:val="00A05E9B"/>
    <w:rsid w:val="00A07B42"/>
    <w:rsid w:val="00A10070"/>
    <w:rsid w:val="00A10980"/>
    <w:rsid w:val="00A10CDB"/>
    <w:rsid w:val="00A1235C"/>
    <w:rsid w:val="00A133BE"/>
    <w:rsid w:val="00A14BB8"/>
    <w:rsid w:val="00A15CED"/>
    <w:rsid w:val="00A160E0"/>
    <w:rsid w:val="00A16B01"/>
    <w:rsid w:val="00A16C63"/>
    <w:rsid w:val="00A17396"/>
    <w:rsid w:val="00A178AE"/>
    <w:rsid w:val="00A226BC"/>
    <w:rsid w:val="00A22D2A"/>
    <w:rsid w:val="00A24AC2"/>
    <w:rsid w:val="00A25A7E"/>
    <w:rsid w:val="00A27E16"/>
    <w:rsid w:val="00A41D59"/>
    <w:rsid w:val="00A50C8A"/>
    <w:rsid w:val="00A50E9F"/>
    <w:rsid w:val="00A51AB4"/>
    <w:rsid w:val="00A51C55"/>
    <w:rsid w:val="00A53E5B"/>
    <w:rsid w:val="00A60F24"/>
    <w:rsid w:val="00A612E0"/>
    <w:rsid w:val="00A67FC5"/>
    <w:rsid w:val="00A7092A"/>
    <w:rsid w:val="00A72147"/>
    <w:rsid w:val="00A730EA"/>
    <w:rsid w:val="00A75686"/>
    <w:rsid w:val="00A77ECF"/>
    <w:rsid w:val="00A84360"/>
    <w:rsid w:val="00A84FD8"/>
    <w:rsid w:val="00A87000"/>
    <w:rsid w:val="00A91C93"/>
    <w:rsid w:val="00A940B3"/>
    <w:rsid w:val="00AA1B71"/>
    <w:rsid w:val="00AA1F3C"/>
    <w:rsid w:val="00AA5987"/>
    <w:rsid w:val="00AA5C36"/>
    <w:rsid w:val="00AA687D"/>
    <w:rsid w:val="00AA74D5"/>
    <w:rsid w:val="00AA7E9A"/>
    <w:rsid w:val="00AA7FEA"/>
    <w:rsid w:val="00AB0B26"/>
    <w:rsid w:val="00AB778A"/>
    <w:rsid w:val="00AC06C7"/>
    <w:rsid w:val="00AC2D29"/>
    <w:rsid w:val="00AC4230"/>
    <w:rsid w:val="00AC5794"/>
    <w:rsid w:val="00AD15F6"/>
    <w:rsid w:val="00AD2634"/>
    <w:rsid w:val="00AD5238"/>
    <w:rsid w:val="00AD5926"/>
    <w:rsid w:val="00AD6025"/>
    <w:rsid w:val="00AD70C3"/>
    <w:rsid w:val="00AD7407"/>
    <w:rsid w:val="00AE037B"/>
    <w:rsid w:val="00AE15D8"/>
    <w:rsid w:val="00AE3061"/>
    <w:rsid w:val="00AE3070"/>
    <w:rsid w:val="00AE4E9E"/>
    <w:rsid w:val="00AE63DB"/>
    <w:rsid w:val="00AE68F5"/>
    <w:rsid w:val="00AE6A35"/>
    <w:rsid w:val="00AF2655"/>
    <w:rsid w:val="00AF27E8"/>
    <w:rsid w:val="00AF2DC3"/>
    <w:rsid w:val="00AF4730"/>
    <w:rsid w:val="00B016E2"/>
    <w:rsid w:val="00B0523B"/>
    <w:rsid w:val="00B05430"/>
    <w:rsid w:val="00B05F5E"/>
    <w:rsid w:val="00B072F7"/>
    <w:rsid w:val="00B075FE"/>
    <w:rsid w:val="00B10703"/>
    <w:rsid w:val="00B13989"/>
    <w:rsid w:val="00B14EFC"/>
    <w:rsid w:val="00B17C2C"/>
    <w:rsid w:val="00B22F90"/>
    <w:rsid w:val="00B2730F"/>
    <w:rsid w:val="00B30B77"/>
    <w:rsid w:val="00B31D45"/>
    <w:rsid w:val="00B33C5F"/>
    <w:rsid w:val="00B348A1"/>
    <w:rsid w:val="00B35761"/>
    <w:rsid w:val="00B36B17"/>
    <w:rsid w:val="00B37DE6"/>
    <w:rsid w:val="00B40770"/>
    <w:rsid w:val="00B40831"/>
    <w:rsid w:val="00B4184C"/>
    <w:rsid w:val="00B42105"/>
    <w:rsid w:val="00B4387F"/>
    <w:rsid w:val="00B45CA5"/>
    <w:rsid w:val="00B51053"/>
    <w:rsid w:val="00B51773"/>
    <w:rsid w:val="00B51A99"/>
    <w:rsid w:val="00B531BA"/>
    <w:rsid w:val="00B656CF"/>
    <w:rsid w:val="00B65E6C"/>
    <w:rsid w:val="00B66851"/>
    <w:rsid w:val="00B67459"/>
    <w:rsid w:val="00B70CED"/>
    <w:rsid w:val="00B71E7D"/>
    <w:rsid w:val="00B72860"/>
    <w:rsid w:val="00B77F37"/>
    <w:rsid w:val="00B80008"/>
    <w:rsid w:val="00B8105B"/>
    <w:rsid w:val="00B824E3"/>
    <w:rsid w:val="00B837B2"/>
    <w:rsid w:val="00B84476"/>
    <w:rsid w:val="00B856FC"/>
    <w:rsid w:val="00B85C15"/>
    <w:rsid w:val="00B86B0D"/>
    <w:rsid w:val="00B8703D"/>
    <w:rsid w:val="00B90134"/>
    <w:rsid w:val="00B91B25"/>
    <w:rsid w:val="00B9242C"/>
    <w:rsid w:val="00B94D11"/>
    <w:rsid w:val="00B94ECE"/>
    <w:rsid w:val="00BA0995"/>
    <w:rsid w:val="00BA44B7"/>
    <w:rsid w:val="00BA5583"/>
    <w:rsid w:val="00BA607E"/>
    <w:rsid w:val="00BA6BDD"/>
    <w:rsid w:val="00BB2249"/>
    <w:rsid w:val="00BB32E6"/>
    <w:rsid w:val="00BB349F"/>
    <w:rsid w:val="00BB4E31"/>
    <w:rsid w:val="00BC301B"/>
    <w:rsid w:val="00BC538D"/>
    <w:rsid w:val="00BC688E"/>
    <w:rsid w:val="00BD0C78"/>
    <w:rsid w:val="00BD1F94"/>
    <w:rsid w:val="00BD2428"/>
    <w:rsid w:val="00BD48B0"/>
    <w:rsid w:val="00BE0D58"/>
    <w:rsid w:val="00BE1179"/>
    <w:rsid w:val="00BE6160"/>
    <w:rsid w:val="00BF08B9"/>
    <w:rsid w:val="00BF5A17"/>
    <w:rsid w:val="00BF5AE2"/>
    <w:rsid w:val="00BF6896"/>
    <w:rsid w:val="00BF6F9D"/>
    <w:rsid w:val="00BF78E4"/>
    <w:rsid w:val="00BF7DC0"/>
    <w:rsid w:val="00C04FDF"/>
    <w:rsid w:val="00C05D83"/>
    <w:rsid w:val="00C110D3"/>
    <w:rsid w:val="00C11E85"/>
    <w:rsid w:val="00C121CE"/>
    <w:rsid w:val="00C13B05"/>
    <w:rsid w:val="00C15689"/>
    <w:rsid w:val="00C16A96"/>
    <w:rsid w:val="00C20F38"/>
    <w:rsid w:val="00C21CF8"/>
    <w:rsid w:val="00C220B6"/>
    <w:rsid w:val="00C222A3"/>
    <w:rsid w:val="00C23802"/>
    <w:rsid w:val="00C24811"/>
    <w:rsid w:val="00C302AA"/>
    <w:rsid w:val="00C314F9"/>
    <w:rsid w:val="00C31ECC"/>
    <w:rsid w:val="00C3356C"/>
    <w:rsid w:val="00C33A72"/>
    <w:rsid w:val="00C34E9C"/>
    <w:rsid w:val="00C37125"/>
    <w:rsid w:val="00C42030"/>
    <w:rsid w:val="00C42661"/>
    <w:rsid w:val="00C43B1C"/>
    <w:rsid w:val="00C46BFD"/>
    <w:rsid w:val="00C52C17"/>
    <w:rsid w:val="00C52C81"/>
    <w:rsid w:val="00C53CB8"/>
    <w:rsid w:val="00C559B3"/>
    <w:rsid w:val="00C603E2"/>
    <w:rsid w:val="00C60496"/>
    <w:rsid w:val="00C61760"/>
    <w:rsid w:val="00C61FEF"/>
    <w:rsid w:val="00C65B78"/>
    <w:rsid w:val="00C66525"/>
    <w:rsid w:val="00C66726"/>
    <w:rsid w:val="00C67086"/>
    <w:rsid w:val="00C712BD"/>
    <w:rsid w:val="00C773BF"/>
    <w:rsid w:val="00C825C8"/>
    <w:rsid w:val="00C83639"/>
    <w:rsid w:val="00C839FE"/>
    <w:rsid w:val="00C840A6"/>
    <w:rsid w:val="00C84437"/>
    <w:rsid w:val="00C848DA"/>
    <w:rsid w:val="00C86327"/>
    <w:rsid w:val="00C917D1"/>
    <w:rsid w:val="00C9299F"/>
    <w:rsid w:val="00C936A2"/>
    <w:rsid w:val="00C93760"/>
    <w:rsid w:val="00C95CC8"/>
    <w:rsid w:val="00C9665B"/>
    <w:rsid w:val="00CA3263"/>
    <w:rsid w:val="00CA3D6D"/>
    <w:rsid w:val="00CA3EDF"/>
    <w:rsid w:val="00CA4C2D"/>
    <w:rsid w:val="00CA548D"/>
    <w:rsid w:val="00CA73A6"/>
    <w:rsid w:val="00CB122E"/>
    <w:rsid w:val="00CB2CDD"/>
    <w:rsid w:val="00CB33A4"/>
    <w:rsid w:val="00CB4F93"/>
    <w:rsid w:val="00CB572A"/>
    <w:rsid w:val="00CC044E"/>
    <w:rsid w:val="00CC09F5"/>
    <w:rsid w:val="00CC53C8"/>
    <w:rsid w:val="00CC5447"/>
    <w:rsid w:val="00CD64A4"/>
    <w:rsid w:val="00CE1D90"/>
    <w:rsid w:val="00CE229A"/>
    <w:rsid w:val="00CE3F1D"/>
    <w:rsid w:val="00CE3F6F"/>
    <w:rsid w:val="00CE5DE4"/>
    <w:rsid w:val="00CE6890"/>
    <w:rsid w:val="00CE68EE"/>
    <w:rsid w:val="00CF35BF"/>
    <w:rsid w:val="00CF77C3"/>
    <w:rsid w:val="00CF7B1D"/>
    <w:rsid w:val="00D0049D"/>
    <w:rsid w:val="00D00CA5"/>
    <w:rsid w:val="00D01076"/>
    <w:rsid w:val="00D03645"/>
    <w:rsid w:val="00D0465C"/>
    <w:rsid w:val="00D07D99"/>
    <w:rsid w:val="00D1617A"/>
    <w:rsid w:val="00D16997"/>
    <w:rsid w:val="00D16D4D"/>
    <w:rsid w:val="00D215B5"/>
    <w:rsid w:val="00D223C5"/>
    <w:rsid w:val="00D23791"/>
    <w:rsid w:val="00D26869"/>
    <w:rsid w:val="00D27D52"/>
    <w:rsid w:val="00D3072E"/>
    <w:rsid w:val="00D324AB"/>
    <w:rsid w:val="00D32ECF"/>
    <w:rsid w:val="00D34F03"/>
    <w:rsid w:val="00D41F56"/>
    <w:rsid w:val="00D42114"/>
    <w:rsid w:val="00D452D3"/>
    <w:rsid w:val="00D50348"/>
    <w:rsid w:val="00D50B7A"/>
    <w:rsid w:val="00D53C35"/>
    <w:rsid w:val="00D5524A"/>
    <w:rsid w:val="00D55C7B"/>
    <w:rsid w:val="00D60587"/>
    <w:rsid w:val="00D60632"/>
    <w:rsid w:val="00D6475E"/>
    <w:rsid w:val="00D650B6"/>
    <w:rsid w:val="00D6516E"/>
    <w:rsid w:val="00D6747B"/>
    <w:rsid w:val="00D71D5E"/>
    <w:rsid w:val="00D736CE"/>
    <w:rsid w:val="00D73EAD"/>
    <w:rsid w:val="00D754BD"/>
    <w:rsid w:val="00D76A4E"/>
    <w:rsid w:val="00D76DA7"/>
    <w:rsid w:val="00D82699"/>
    <w:rsid w:val="00D83B0A"/>
    <w:rsid w:val="00D9067F"/>
    <w:rsid w:val="00D914D3"/>
    <w:rsid w:val="00D92101"/>
    <w:rsid w:val="00D9381D"/>
    <w:rsid w:val="00D953C5"/>
    <w:rsid w:val="00D971A1"/>
    <w:rsid w:val="00DA119C"/>
    <w:rsid w:val="00DA197A"/>
    <w:rsid w:val="00DA4093"/>
    <w:rsid w:val="00DA48E9"/>
    <w:rsid w:val="00DA6AFD"/>
    <w:rsid w:val="00DA74E1"/>
    <w:rsid w:val="00DB1423"/>
    <w:rsid w:val="00DB156D"/>
    <w:rsid w:val="00DB24D3"/>
    <w:rsid w:val="00DB3684"/>
    <w:rsid w:val="00DB4544"/>
    <w:rsid w:val="00DB5C92"/>
    <w:rsid w:val="00DC067D"/>
    <w:rsid w:val="00DC4213"/>
    <w:rsid w:val="00DC4C6B"/>
    <w:rsid w:val="00DD1E79"/>
    <w:rsid w:val="00DD3C80"/>
    <w:rsid w:val="00DD6585"/>
    <w:rsid w:val="00DD6715"/>
    <w:rsid w:val="00DD7175"/>
    <w:rsid w:val="00DD770E"/>
    <w:rsid w:val="00DD7B51"/>
    <w:rsid w:val="00DE2921"/>
    <w:rsid w:val="00DE3D34"/>
    <w:rsid w:val="00DE50F1"/>
    <w:rsid w:val="00DE7B7E"/>
    <w:rsid w:val="00DF40E2"/>
    <w:rsid w:val="00DF4486"/>
    <w:rsid w:val="00DF5A23"/>
    <w:rsid w:val="00E01A3D"/>
    <w:rsid w:val="00E01D70"/>
    <w:rsid w:val="00E02891"/>
    <w:rsid w:val="00E04F8D"/>
    <w:rsid w:val="00E13C0F"/>
    <w:rsid w:val="00E14D67"/>
    <w:rsid w:val="00E157E2"/>
    <w:rsid w:val="00E20F22"/>
    <w:rsid w:val="00E23B70"/>
    <w:rsid w:val="00E25A4C"/>
    <w:rsid w:val="00E25FC8"/>
    <w:rsid w:val="00E26775"/>
    <w:rsid w:val="00E2714E"/>
    <w:rsid w:val="00E32491"/>
    <w:rsid w:val="00E33080"/>
    <w:rsid w:val="00E330F2"/>
    <w:rsid w:val="00E35050"/>
    <w:rsid w:val="00E400DB"/>
    <w:rsid w:val="00E40634"/>
    <w:rsid w:val="00E41EC1"/>
    <w:rsid w:val="00E4300E"/>
    <w:rsid w:val="00E4383C"/>
    <w:rsid w:val="00E43FEA"/>
    <w:rsid w:val="00E46E07"/>
    <w:rsid w:val="00E47486"/>
    <w:rsid w:val="00E5105E"/>
    <w:rsid w:val="00E51E06"/>
    <w:rsid w:val="00E53A06"/>
    <w:rsid w:val="00E5421F"/>
    <w:rsid w:val="00E60940"/>
    <w:rsid w:val="00E6152D"/>
    <w:rsid w:val="00E6636F"/>
    <w:rsid w:val="00E6790B"/>
    <w:rsid w:val="00E67A50"/>
    <w:rsid w:val="00E71D0F"/>
    <w:rsid w:val="00E71E50"/>
    <w:rsid w:val="00E73099"/>
    <w:rsid w:val="00E739F0"/>
    <w:rsid w:val="00E7410C"/>
    <w:rsid w:val="00E74D46"/>
    <w:rsid w:val="00E754C6"/>
    <w:rsid w:val="00E7699C"/>
    <w:rsid w:val="00E77702"/>
    <w:rsid w:val="00E77958"/>
    <w:rsid w:val="00E84285"/>
    <w:rsid w:val="00E87B2A"/>
    <w:rsid w:val="00E91D46"/>
    <w:rsid w:val="00E9233C"/>
    <w:rsid w:val="00EA0E43"/>
    <w:rsid w:val="00EA3058"/>
    <w:rsid w:val="00EA7416"/>
    <w:rsid w:val="00EB1B05"/>
    <w:rsid w:val="00EB42EA"/>
    <w:rsid w:val="00EB456B"/>
    <w:rsid w:val="00EC1559"/>
    <w:rsid w:val="00EC2857"/>
    <w:rsid w:val="00EC5CC3"/>
    <w:rsid w:val="00EC6734"/>
    <w:rsid w:val="00ED29DF"/>
    <w:rsid w:val="00ED32B4"/>
    <w:rsid w:val="00ED40C9"/>
    <w:rsid w:val="00ED4D98"/>
    <w:rsid w:val="00ED5FAA"/>
    <w:rsid w:val="00EE0E06"/>
    <w:rsid w:val="00EE2CF3"/>
    <w:rsid w:val="00EE77E4"/>
    <w:rsid w:val="00EE7FB5"/>
    <w:rsid w:val="00EF0EC8"/>
    <w:rsid w:val="00EF2CA5"/>
    <w:rsid w:val="00EF5CE4"/>
    <w:rsid w:val="00EF6EC2"/>
    <w:rsid w:val="00EF7600"/>
    <w:rsid w:val="00F00EE1"/>
    <w:rsid w:val="00F0637C"/>
    <w:rsid w:val="00F106B5"/>
    <w:rsid w:val="00F10BB0"/>
    <w:rsid w:val="00F1294D"/>
    <w:rsid w:val="00F13FB9"/>
    <w:rsid w:val="00F14516"/>
    <w:rsid w:val="00F16887"/>
    <w:rsid w:val="00F168D5"/>
    <w:rsid w:val="00F229C2"/>
    <w:rsid w:val="00F23049"/>
    <w:rsid w:val="00F232B8"/>
    <w:rsid w:val="00F235C7"/>
    <w:rsid w:val="00F24CCA"/>
    <w:rsid w:val="00F3024B"/>
    <w:rsid w:val="00F33986"/>
    <w:rsid w:val="00F34B4F"/>
    <w:rsid w:val="00F34DBD"/>
    <w:rsid w:val="00F378AD"/>
    <w:rsid w:val="00F40218"/>
    <w:rsid w:val="00F40289"/>
    <w:rsid w:val="00F4102F"/>
    <w:rsid w:val="00F41071"/>
    <w:rsid w:val="00F41DEF"/>
    <w:rsid w:val="00F41EC5"/>
    <w:rsid w:val="00F4268B"/>
    <w:rsid w:val="00F44255"/>
    <w:rsid w:val="00F46771"/>
    <w:rsid w:val="00F50C5B"/>
    <w:rsid w:val="00F51689"/>
    <w:rsid w:val="00F519F9"/>
    <w:rsid w:val="00F52147"/>
    <w:rsid w:val="00F53780"/>
    <w:rsid w:val="00F55077"/>
    <w:rsid w:val="00F5797C"/>
    <w:rsid w:val="00F613D9"/>
    <w:rsid w:val="00F647E4"/>
    <w:rsid w:val="00F652E7"/>
    <w:rsid w:val="00F673E9"/>
    <w:rsid w:val="00F72D6D"/>
    <w:rsid w:val="00F75731"/>
    <w:rsid w:val="00F75F6B"/>
    <w:rsid w:val="00F8284B"/>
    <w:rsid w:val="00F82D4F"/>
    <w:rsid w:val="00F84B25"/>
    <w:rsid w:val="00F865CB"/>
    <w:rsid w:val="00F87016"/>
    <w:rsid w:val="00F90678"/>
    <w:rsid w:val="00F90CF4"/>
    <w:rsid w:val="00F92AA9"/>
    <w:rsid w:val="00F92F51"/>
    <w:rsid w:val="00F9419D"/>
    <w:rsid w:val="00F953DE"/>
    <w:rsid w:val="00F95D14"/>
    <w:rsid w:val="00FA1ADF"/>
    <w:rsid w:val="00FA4589"/>
    <w:rsid w:val="00FA68CF"/>
    <w:rsid w:val="00FA6A28"/>
    <w:rsid w:val="00FA78E1"/>
    <w:rsid w:val="00FB10C9"/>
    <w:rsid w:val="00FB27A4"/>
    <w:rsid w:val="00FB2A66"/>
    <w:rsid w:val="00FB5B31"/>
    <w:rsid w:val="00FB695A"/>
    <w:rsid w:val="00FB70BB"/>
    <w:rsid w:val="00FC0BAE"/>
    <w:rsid w:val="00FC0E29"/>
    <w:rsid w:val="00FC14D8"/>
    <w:rsid w:val="00FC29FA"/>
    <w:rsid w:val="00FC2E55"/>
    <w:rsid w:val="00FC4147"/>
    <w:rsid w:val="00FC5351"/>
    <w:rsid w:val="00FC6D4A"/>
    <w:rsid w:val="00FC75F8"/>
    <w:rsid w:val="00FD0604"/>
    <w:rsid w:val="00FD0F05"/>
    <w:rsid w:val="00FD0F92"/>
    <w:rsid w:val="00FD112A"/>
    <w:rsid w:val="00FD24E2"/>
    <w:rsid w:val="00FD30E8"/>
    <w:rsid w:val="00FD4B99"/>
    <w:rsid w:val="00FE480E"/>
    <w:rsid w:val="00FE51F3"/>
    <w:rsid w:val="00FE6CC2"/>
    <w:rsid w:val="00FE6E9E"/>
    <w:rsid w:val="00FF696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uiPriority w:val="10"/>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KonuBal">
    <w:name w:val="Subtitle"/>
    <w:basedOn w:val="Normal"/>
    <w:next w:val="Normal"/>
    <w:link w:val="AltKonuBal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KonuBalChar">
    <w:name w:val="Alt Konu Başlığı Char"/>
    <w:basedOn w:val="VarsaylanParagrafYazTipi"/>
    <w:link w:val="AltKonuBal"/>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9381D"/>
  </w:style>
  <w:style w:type="paragraph" w:customStyle="1" w:styleId="Balk1">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uiPriority w:val="34"/>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vdeA">
    <w:name w:val="Gövde A"/>
    <w:rsid w:val="00D60587"/>
    <w:pPr>
      <w:pBdr>
        <w:top w:val="nil"/>
        <w:left w:val="nil"/>
        <w:bottom w:val="nil"/>
        <w:right w:val="nil"/>
        <w:between w:val="nil"/>
        <w:bar w:val="nil"/>
      </w:pBdr>
      <w:spacing w:after="0" w:line="360" w:lineRule="auto"/>
    </w:pPr>
    <w:rPr>
      <w:rFonts w:ascii="Calibri" w:eastAsia="Calibri" w:hAnsi="Calibri" w:cs="Calibri"/>
      <w:color w:val="000000"/>
      <w:u w:color="000000"/>
      <w:bdr w:val="nil"/>
    </w:rPr>
  </w:style>
  <w:style w:type="paragraph" w:customStyle="1" w:styleId="GvdeAA">
    <w:name w:val="Gövde A A"/>
    <w:rsid w:val="00DB5C92"/>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paragraph" w:styleId="NormalWeb">
    <w:name w:val="Normal (Web)"/>
    <w:basedOn w:val="Normal"/>
    <w:uiPriority w:val="99"/>
    <w:rsid w:val="009C3484"/>
    <w:pPr>
      <w:spacing w:before="60" w:after="120"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nhideWhenUsed/>
    <w:rsid w:val="002D5CCD"/>
    <w:rPr>
      <w:color w:val="0000FF"/>
      <w:u w:val="single"/>
    </w:rPr>
  </w:style>
  <w:style w:type="paragraph" w:customStyle="1" w:styleId="EMPTYCELLSTYLE">
    <w:name w:val="EMPTY_CELL_STYLE"/>
    <w:qFormat/>
    <w:rsid w:val="002D5CCD"/>
    <w:pPr>
      <w:spacing w:after="0" w:line="240" w:lineRule="auto"/>
    </w:pPr>
    <w:rPr>
      <w:rFonts w:ascii="Times New Roman" w:eastAsia="Times New Roman" w:hAnsi="Times New Roman" w:cs="Times New Roman"/>
      <w:sz w:val="1"/>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uiPriority w:val="10"/>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KonuBal">
    <w:name w:val="Subtitle"/>
    <w:basedOn w:val="Normal"/>
    <w:next w:val="Normal"/>
    <w:link w:val="AltKonuBal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KonuBalChar">
    <w:name w:val="Alt Konu Başlığı Char"/>
    <w:basedOn w:val="VarsaylanParagrafYazTipi"/>
    <w:link w:val="AltKonuBal"/>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9381D"/>
  </w:style>
  <w:style w:type="paragraph" w:customStyle="1" w:styleId="Balk1">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uiPriority w:val="34"/>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vdeA">
    <w:name w:val="Gövde A"/>
    <w:rsid w:val="00D60587"/>
    <w:pPr>
      <w:pBdr>
        <w:top w:val="nil"/>
        <w:left w:val="nil"/>
        <w:bottom w:val="nil"/>
        <w:right w:val="nil"/>
        <w:between w:val="nil"/>
        <w:bar w:val="nil"/>
      </w:pBdr>
      <w:spacing w:after="0" w:line="360" w:lineRule="auto"/>
    </w:pPr>
    <w:rPr>
      <w:rFonts w:ascii="Calibri" w:eastAsia="Calibri" w:hAnsi="Calibri" w:cs="Calibri"/>
      <w:color w:val="000000"/>
      <w:u w:color="000000"/>
      <w:bdr w:val="nil"/>
    </w:rPr>
  </w:style>
  <w:style w:type="paragraph" w:customStyle="1" w:styleId="GvdeAA">
    <w:name w:val="Gövde A A"/>
    <w:rsid w:val="00DB5C92"/>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paragraph" w:styleId="NormalWeb">
    <w:name w:val="Normal (Web)"/>
    <w:basedOn w:val="Normal"/>
    <w:uiPriority w:val="99"/>
    <w:rsid w:val="009C3484"/>
    <w:pPr>
      <w:spacing w:before="60" w:after="120"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nhideWhenUsed/>
    <w:rsid w:val="002D5CCD"/>
    <w:rPr>
      <w:color w:val="0000FF"/>
      <w:u w:val="single"/>
    </w:rPr>
  </w:style>
  <w:style w:type="paragraph" w:customStyle="1" w:styleId="EMPTYCELLSTYLE">
    <w:name w:val="EMPTY_CELL_STYLE"/>
    <w:qFormat/>
    <w:rsid w:val="002D5CCD"/>
    <w:pPr>
      <w:spacing w:after="0" w:line="240" w:lineRule="auto"/>
    </w:pPr>
    <w:rPr>
      <w:rFonts w:ascii="Times New Roman" w:eastAsia="Times New Roman" w:hAnsi="Times New Roman" w:cs="Times New Roman"/>
      <w:sz w:val="1"/>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endnotes" Target="endnote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2020</PublishDate>
  <Abstract>Faaliyet Raporu</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670398A-A645-4907-A0D7-B39FA2F44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1357</TotalTime>
  <Pages>7</Pages>
  <Words>1779</Words>
  <Characters>10146</Characters>
  <Application>Microsoft Office Word</Application>
  <DocSecurity>0</DocSecurity>
  <Lines>84</Lines>
  <Paragraphs>23</Paragraphs>
  <ScaleCrop>false</ScaleCrop>
  <HeadingPairs>
    <vt:vector size="2" baseType="variant">
      <vt:variant>
        <vt:lpstr>Konu Başlığı</vt:lpstr>
      </vt:variant>
      <vt:variant>
        <vt:i4>1</vt:i4>
      </vt:variant>
    </vt:vector>
  </HeadingPairs>
  <TitlesOfParts>
    <vt:vector size="1" baseType="lpstr">
      <vt:lpstr>İktisadi Tasarım Uygulama ve Araştırma Merkezi</vt:lpstr>
    </vt:vector>
  </TitlesOfParts>
  <Company/>
  <LinksUpToDate>false</LinksUpToDate>
  <CharactersWithSpaces>11902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İktisadi Tasarım Uygulama ve Araştırma Merkezi</dc:title>
  <dc:subject>2020</dc:subject>
  <dc:creator>Gülşen Mutlu</dc:creator>
  <cp:lastModifiedBy>pc1</cp:lastModifiedBy>
  <cp:revision>343</cp:revision>
  <dcterms:created xsi:type="dcterms:W3CDTF">2017-01-30T06:56:00Z</dcterms:created>
  <dcterms:modified xsi:type="dcterms:W3CDTF">2021-02-25T08:52:00Z</dcterms:modified>
</cp:coreProperties>
</file>