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2A2DBA" w:rsidP="001073F3">
                <w:pPr>
                  <w:pStyle w:val="KonuBal"/>
                  <w:tabs>
                    <w:tab w:val="left" w:pos="2977"/>
                  </w:tabs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Feza </w:t>
                    </w:r>
                    <w:proofErr w:type="spellStart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>Gürsey</w:t>
                    </w:r>
                    <w:proofErr w:type="spellEnd"/>
                    <w:r w:rsidR="001073F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Fizik ve Matematik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2A2DBA" w:rsidP="001102EE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870E86">
                      <w:rPr>
                        <w:b/>
                        <w:sz w:val="96"/>
                        <w:szCs w:val="96"/>
                      </w:rPr>
                      <w:t>20</w:t>
                    </w:r>
                    <w:r w:rsidR="001102EE">
                      <w:rPr>
                        <w:b/>
                        <w:sz w:val="96"/>
                        <w:szCs w:val="96"/>
                      </w:rPr>
                      <w:t>20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2A2DBA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A912E62" wp14:editId="0EAD5639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AD17C69" wp14:editId="419E885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9E1FE72" wp14:editId="6DEB5120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783097068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DD0093" w:rsidRDefault="00DD0093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783097068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DD0093" w:rsidRDefault="00DD0093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794203F" wp14:editId="08A6192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6720E322" wp14:editId="73B67EFE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DD0093" w:rsidRDefault="00B705AA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DD0093"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>
        <w:rPr>
          <w:rFonts w:asciiTheme="majorHAnsi" w:eastAsia="Calibri" w:hAnsiTheme="majorHAnsi" w:cs="InterstateLight"/>
          <w:kern w:val="0"/>
          <w:lang w:val="de-DE" w:eastAsia="en-US"/>
        </w:rPr>
        <w:t>M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isyonu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Matematik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alanlarında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Türkiye'deki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araştırma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seviyesinin yükselmesine katkıda bulunmaktır. Vizyonuysa bu seviyeyi uluslararası standartlarda en üst düzeye taşımaktır.</w:t>
      </w:r>
    </w:p>
    <w:p w:rsidR="00DD0093" w:rsidRPr="00DD0093" w:rsidRDefault="00DD0093" w:rsidP="00122CC9">
      <w:pPr>
        <w:tabs>
          <w:tab w:val="left" w:pos="567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E72A8" w:rsidRDefault="00522364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-MERKEZİN</w:t>
      </w:r>
      <w:r w:rsid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TARİHÇESİ,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AMACI VE HEDEFLERİ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C6826" w:rsidRPr="006465B3" w:rsidRDefault="00DD009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Merkezin amacı Fizik ve Matematik dallarında araştırma ve işbirliği yapmaktır. Merkezimiz resmen Şubat 2015’te kurulmuş olmasına rağmen, Bilim Akademisi’nin destek ve katkılarıyla 2013 yılından beri yaz okulları düzenlemektedir.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Merkezimiz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kapatılan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Enstitüsü’nün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doğal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devamıdır</w:t>
      </w:r>
      <w:proofErr w:type="spellEnd"/>
      <w:r w:rsidR="006465B3" w:rsidRPr="006465B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DD0093" w:rsidRDefault="00DD0093" w:rsidP="00122CC9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DD0093" w:rsidRDefault="00DD0093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DD00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0A12E6" w:rsidRPr="00DD0093" w:rsidRDefault="000A12E6" w:rsidP="00122CC9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65B3" w:rsidRDefault="00C85F33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Merkezimizin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öncelikli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hedefi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Fizik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ve Matematik alanlarında önemli ve güncel araştırma konularında yaz ve kış okulları düzenlemektir.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Ayrıca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araştırmacılara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Kandilli'deki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Feza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Gürsey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binasında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rahat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bir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çalışma ortamı sağlayarak araştırmalarını desteklemeye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ve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yeni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işbirliklerinin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oluşmasına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katkıda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bulunmaya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çalışmaktayız</w:t>
      </w:r>
      <w:proofErr w:type="spellEnd"/>
      <w:r w:rsidR="006465B3" w:rsidRPr="00C85F33">
        <w:rPr>
          <w:rFonts w:asciiTheme="majorHAnsi" w:eastAsia="Calibri" w:hAnsiTheme="majorHAnsi" w:cs="InterstateLight"/>
          <w:kern w:val="0"/>
          <w:lang w:val="de-DE" w:eastAsia="en-US"/>
        </w:rPr>
        <w:t>.</w:t>
      </w:r>
    </w:p>
    <w:p w:rsidR="00EA7445" w:rsidRDefault="00EA7445" w:rsidP="00122CC9">
      <w:pPr>
        <w:pStyle w:val="Standard"/>
        <w:spacing w:line="300" w:lineRule="exact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EA7445" w:rsidRPr="00EA7445" w:rsidRDefault="00EA7445" w:rsidP="00EA7445">
      <w:pPr>
        <w:spacing w:before="60" w:after="0" w:line="360" w:lineRule="auto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EA744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EA7445" w:rsidRPr="00EA7445" w:rsidRDefault="00EA7445" w:rsidP="00EA7445">
      <w:pPr>
        <w:spacing w:before="60" w:after="0" w:line="360" w:lineRule="auto"/>
        <w:rPr>
          <w:rFonts w:ascii="Trebuchet MS" w:hAnsi="Trebuchet MS"/>
          <w:b/>
          <w:sz w:val="20"/>
          <w:szCs w:val="20"/>
        </w:rPr>
      </w:pP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EA7445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Müdürü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 Nihat Sadık Değer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Müdür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Yardımcıları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  İlhan İkeda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Matematik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)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Can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Kozçaz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Yönetim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  Ali Alpar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Sabancı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Üniversitesi,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), Varga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Kalantarov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Üniversitesi, Matematik)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: Matthew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Kleban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(New York University), Henning Samtleben (ENS de Lyon), Ergin Sezgin (Texas A&amp;M University), Shahin Sheikh-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Jabbari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(IPM,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Tehran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), Kellogg Stelle (Imperial College, London).</w:t>
      </w:r>
    </w:p>
    <w:p w:rsidR="00EA7445" w:rsidRPr="00EA7445" w:rsidRDefault="00EA7445" w:rsidP="009C544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EA7445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Ali Kaya, </w:t>
      </w:r>
      <w:r w:rsidRPr="00EA7445">
        <w:rPr>
          <w:rFonts w:asciiTheme="majorHAnsi" w:eastAsia="Calibri" w:hAnsiTheme="majorHAnsi" w:cs="InterstateLight"/>
          <w:lang w:val="de-DE"/>
        </w:rPr>
        <w:t>Alp Eden</w:t>
      </w:r>
      <w:r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Arzu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Boysal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Betül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Tanbay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Burak Kaynak</w:t>
      </w:r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DD2E63">
        <w:rPr>
          <w:rFonts w:asciiTheme="majorHAnsi" w:eastAsia="Calibri" w:hAnsiTheme="majorHAnsi" w:cs="InterstateLight"/>
          <w:lang w:val="de-DE"/>
        </w:rPr>
        <w:t xml:space="preserve">Can </w:t>
      </w:r>
      <w:proofErr w:type="spellStart"/>
      <w:r w:rsidR="00DD2E63">
        <w:rPr>
          <w:rFonts w:asciiTheme="majorHAnsi" w:eastAsia="Calibri" w:hAnsiTheme="majorHAnsi" w:cs="InterstateLight"/>
          <w:lang w:val="de-DE"/>
        </w:rPr>
        <w:t>Kozcaz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ab/>
      </w:r>
      <w:r w:rsidR="00DD2E6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D2E63">
        <w:rPr>
          <w:rFonts w:asciiTheme="majorHAnsi" w:eastAsia="Calibri" w:hAnsiTheme="majorHAnsi" w:cs="InterstateLight"/>
          <w:lang w:val="de-DE"/>
        </w:rPr>
        <w:t>Çağrı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 xml:space="preserve"> Karakurt, </w:t>
      </w:r>
      <w:r w:rsidRPr="00EA7445">
        <w:rPr>
          <w:rFonts w:asciiTheme="majorHAnsi" w:eastAsia="Calibri" w:hAnsiTheme="majorHAnsi" w:cs="InterstateLight"/>
          <w:lang w:val="de-DE"/>
        </w:rPr>
        <w:t xml:space="preserve">Dieter Van Den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Bleeken</w:t>
      </w:r>
      <w:proofErr w:type="spellEnd"/>
      <w:r w:rsidR="00DD2E6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Ekin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Özman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Karakurt</w:t>
      </w:r>
      <w:r w:rsidR="00DD2E6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Erkcan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Özcan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Ersan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Demiralp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Fatih Ecevit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Ferit Öztürk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İbrahim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Semiz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Levent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Akant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Mikhail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Sheftel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Muhittin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Mungan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Müge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Taşkın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Nihal Ercan</w:t>
      </w:r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Nihat Sadık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EB49DA">
        <w:rPr>
          <w:rFonts w:asciiTheme="majorHAnsi" w:eastAsia="Calibri" w:hAnsiTheme="majorHAnsi" w:cs="InterstateLight"/>
          <w:lang w:val="de-DE"/>
        </w:rPr>
        <w:t xml:space="preserve">Olcay Coşkun, Özlem </w:t>
      </w:r>
      <w:proofErr w:type="spellStart"/>
      <w:r w:rsidR="00EB49DA">
        <w:rPr>
          <w:rFonts w:asciiTheme="majorHAnsi" w:eastAsia="Calibri" w:hAnsiTheme="majorHAnsi" w:cs="InterstateLight"/>
          <w:lang w:val="de-DE"/>
        </w:rPr>
        <w:t>Beyarslan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Taylan </w:t>
      </w:r>
      <w:proofErr w:type="spellStart"/>
      <w:r w:rsidR="00EB49DA">
        <w:rPr>
          <w:rFonts w:asciiTheme="majorHAnsi" w:eastAsia="Calibri" w:hAnsiTheme="majorHAnsi" w:cs="InterstateLight"/>
          <w:lang w:val="de-DE"/>
        </w:rPr>
        <w:t>Cemgil</w:t>
      </w:r>
      <w:proofErr w:type="spellEnd"/>
      <w:r w:rsidR="00EB49DA">
        <w:rPr>
          <w:rFonts w:asciiTheme="majorHAnsi" w:eastAsia="Calibri" w:hAnsiTheme="majorHAnsi" w:cs="InterstateLight"/>
          <w:lang w:val="de-DE"/>
        </w:rPr>
        <w:t xml:space="preserve">, </w:t>
      </w:r>
      <w:r w:rsidR="00E63EB1">
        <w:rPr>
          <w:rFonts w:asciiTheme="majorHAnsi" w:eastAsia="Calibri" w:hAnsiTheme="majorHAnsi" w:cs="InterstateLight"/>
          <w:lang w:val="de-DE"/>
        </w:rPr>
        <w:t xml:space="preserve">Teoman Turgut,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Tonguç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Rador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E63EB1">
        <w:rPr>
          <w:rFonts w:asciiTheme="majorHAnsi" w:eastAsia="Calibri" w:hAnsiTheme="majorHAnsi" w:cs="InterstateLight"/>
          <w:lang w:val="de-DE"/>
        </w:rPr>
        <w:t>Yalçın</w:t>
      </w:r>
      <w:proofErr w:type="spellEnd"/>
      <w:r w:rsidR="00E63EB1">
        <w:rPr>
          <w:rFonts w:asciiTheme="majorHAnsi" w:eastAsia="Calibri" w:hAnsiTheme="majorHAnsi" w:cs="InterstateLight"/>
          <w:lang w:val="de-DE"/>
        </w:rPr>
        <w:t xml:space="preserve"> Yıldırım, </w:t>
      </w:r>
      <w:r w:rsidRPr="00EA7445">
        <w:rPr>
          <w:rFonts w:asciiTheme="majorHAnsi" w:eastAsia="Calibri" w:hAnsiTheme="majorHAnsi" w:cs="InterstateLight"/>
          <w:lang w:val="de-DE"/>
        </w:rPr>
        <w:t>Ali Ülger (BÜ-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Yarı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Zamanlı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E63EB1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>Metin Arık (BÜ-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Emekli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E63EB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Sergey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Borisenok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(Abdullah Gül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E63EB1">
        <w:rPr>
          <w:rFonts w:asciiTheme="majorHAnsi" w:eastAsia="Calibri" w:hAnsiTheme="majorHAnsi" w:cs="InterstateLight"/>
          <w:lang w:val="de-DE"/>
        </w:rPr>
        <w:t>,</w:t>
      </w:r>
      <w:r w:rsidR="00262DB6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 xml:space="preserve">Ali Nesin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M. Hakan Erkut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Serkant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Ali Çetin (Bilgi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Ayten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Gebze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Teknik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262DB6">
        <w:rPr>
          <w:rFonts w:asciiTheme="majorHAnsi" w:eastAsia="Calibri" w:hAnsiTheme="majorHAnsi" w:cs="InterstateLight"/>
          <w:lang w:val="de-DE"/>
        </w:rPr>
        <w:t xml:space="preserve">, Esra Bülbül </w:t>
      </w:r>
      <w:r w:rsidRPr="00EA7445">
        <w:rPr>
          <w:rFonts w:asciiTheme="majorHAnsi" w:eastAsia="Calibri" w:hAnsiTheme="majorHAnsi" w:cs="InterstateLight"/>
          <w:lang w:val="de-DE"/>
        </w:rPr>
        <w:t xml:space="preserve">(Harvard-Smithsonian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Astrofizik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)</w:t>
      </w:r>
      <w:r w:rsidR="00262DB6">
        <w:rPr>
          <w:rFonts w:asciiTheme="majorHAnsi" w:eastAsia="Calibri" w:hAnsiTheme="majorHAnsi" w:cs="InterstateLight"/>
          <w:lang w:val="de-DE"/>
        </w:rPr>
        <w:t>,</w:t>
      </w:r>
      <w:r w:rsidR="009C544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Ayşe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Ulubay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Sıddıki</w:t>
      </w:r>
      <w:proofErr w:type="spellEnd"/>
      <w:r w:rsidR="009C5448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 xml:space="preserve">(İstanbul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Ayşe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Erzan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Mahmut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Hortaçsu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Nihan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Katırcı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Pr="00EA7445">
        <w:rPr>
          <w:rFonts w:asciiTheme="majorHAnsi" w:eastAsia="Calibri" w:hAnsiTheme="majorHAnsi" w:cs="InterstateLight"/>
          <w:lang w:val="de-DE"/>
        </w:rPr>
        <w:tab/>
        <w:t>(İTÜ)</w:t>
      </w:r>
      <w:r w:rsidR="009C5448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Ömer Faruk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Dayı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r w:rsidR="009C5448">
        <w:rPr>
          <w:rFonts w:asciiTheme="majorHAnsi" w:eastAsia="Calibri" w:hAnsiTheme="majorHAnsi" w:cs="InterstateLight"/>
          <w:lang w:val="de-DE"/>
        </w:rPr>
        <w:t xml:space="preserve">(İTÜ), </w:t>
      </w:r>
      <w:r w:rsidRPr="00EA7445">
        <w:rPr>
          <w:rFonts w:asciiTheme="majorHAnsi" w:eastAsia="Calibri" w:hAnsiTheme="majorHAnsi" w:cs="InterstateLight"/>
          <w:lang w:val="de-DE"/>
        </w:rPr>
        <w:t xml:space="preserve">Yavuz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Ekşi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(İTÜ)</w:t>
      </w:r>
    </w:p>
    <w:p w:rsidR="00EA7445" w:rsidRPr="00EA7445" w:rsidRDefault="00EA7445" w:rsidP="009C1AD1">
      <w:pPr>
        <w:tabs>
          <w:tab w:val="left" w:pos="2410"/>
        </w:tabs>
        <w:spacing w:after="0" w:line="300" w:lineRule="exact"/>
        <w:ind w:left="55"/>
        <w:rPr>
          <w:rFonts w:asciiTheme="majorHAnsi" w:eastAsia="Calibri" w:hAnsiTheme="majorHAnsi" w:cs="InterstateLight"/>
          <w:lang w:val="de-DE"/>
        </w:rPr>
      </w:pPr>
      <w:r w:rsidRPr="00EA7445">
        <w:rPr>
          <w:rFonts w:asciiTheme="majorHAnsi" w:eastAsia="Calibri" w:hAnsiTheme="majorHAnsi" w:cs="InterstateLight"/>
          <w:lang w:val="de-DE"/>
        </w:rPr>
        <w:t xml:space="preserve">Nihat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Berker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(Kadir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Has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Ali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Mostafazadeh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Özgür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Akarsu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>,</w:t>
      </w:r>
      <w:r w:rsidRPr="00EA7445">
        <w:rPr>
          <w:rFonts w:asciiTheme="majorHAnsi" w:eastAsia="Calibri" w:hAnsiTheme="majorHAnsi" w:cs="InterstateLight"/>
          <w:lang w:val="de-DE"/>
        </w:rPr>
        <w:t xml:space="preserve">Tekin Dereli </w:t>
      </w:r>
      <w:r w:rsidR="009C1AD1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Koç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., </w:t>
      </w:r>
      <w:r w:rsidRPr="00EA7445">
        <w:rPr>
          <w:rFonts w:asciiTheme="majorHAnsi" w:eastAsia="Calibri" w:hAnsiTheme="majorHAnsi" w:cs="InterstateLight"/>
          <w:lang w:val="de-DE"/>
        </w:rPr>
        <w:t xml:space="preserve">Özgür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Delice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Marmara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Emre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Işık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(Max Planck Inst</w:t>
      </w:r>
      <w:r w:rsidR="009C1AD1">
        <w:rPr>
          <w:rFonts w:asciiTheme="majorHAnsi" w:eastAsia="Calibri" w:hAnsiTheme="majorHAnsi" w:cs="InterstateLight"/>
          <w:lang w:val="de-DE"/>
        </w:rPr>
        <w:t xml:space="preserve">itute </w:t>
      </w:r>
      <w:proofErr w:type="spellStart"/>
      <w:r w:rsidR="009C1AD1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9C1AD1">
        <w:rPr>
          <w:rFonts w:asciiTheme="majorHAnsi" w:eastAsia="Calibri" w:hAnsiTheme="majorHAnsi" w:cs="InterstateLight"/>
          <w:lang w:val="de-DE"/>
        </w:rPr>
        <w:t xml:space="preserve"> Solar System Research, </w:t>
      </w:r>
      <w:r w:rsidRPr="00EA7445">
        <w:rPr>
          <w:rFonts w:asciiTheme="majorHAnsi" w:eastAsia="Calibri" w:hAnsiTheme="majorHAnsi" w:cs="InterstateLight"/>
          <w:lang w:val="de-DE"/>
        </w:rPr>
        <w:t xml:space="preserve">Cem Sinan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Deliduman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Mimar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Sinan Güzel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Sanatlar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Kayhan Ülker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Mimar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Sinan Güzel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Sanatlar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 xml:space="preserve">Dilek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Kazıcı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(Namık Kemal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r w:rsidRPr="00EA7445">
        <w:rPr>
          <w:rFonts w:asciiTheme="majorHAnsi" w:eastAsia="Calibri" w:hAnsiTheme="majorHAnsi" w:cs="InterstateLight"/>
          <w:lang w:val="de-DE"/>
        </w:rPr>
        <w:t>Ahmet Baykal (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Niğde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Üniv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>.)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Kürşat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Aker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(ODTÜ)</w:t>
      </w:r>
      <w:r w:rsidR="009C1AD1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Şölen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A7445">
        <w:rPr>
          <w:rFonts w:asciiTheme="majorHAnsi" w:eastAsia="Calibri" w:hAnsiTheme="majorHAnsi" w:cs="InterstateLight"/>
          <w:lang w:val="de-DE"/>
        </w:rPr>
        <w:t>Balman</w:t>
      </w:r>
      <w:proofErr w:type="spellEnd"/>
      <w:r w:rsidRPr="00EA7445">
        <w:rPr>
          <w:rFonts w:asciiTheme="majorHAnsi" w:eastAsia="Calibri" w:hAnsiTheme="majorHAnsi" w:cs="InterstateLight"/>
          <w:lang w:val="de-DE"/>
        </w:rPr>
        <w:t xml:space="preserve"> (ODTÜ</w:t>
      </w:r>
    </w:p>
    <w:p w:rsidR="00EA7445" w:rsidRPr="00EA7445" w:rsidRDefault="00EA7445" w:rsidP="00EA744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A0674" w:rsidRDefault="004A0674" w:rsidP="008E77EE">
      <w:pPr>
        <w:tabs>
          <w:tab w:val="left" w:pos="2835"/>
        </w:tabs>
        <w:spacing w:after="0" w:line="300" w:lineRule="exact"/>
        <w:rPr>
          <w:rFonts w:asciiTheme="majorHAnsi" w:eastAsia="Calibri" w:hAnsiTheme="majorHAnsi"/>
          <w:lang w:eastAsia="tr-TR"/>
        </w:rPr>
      </w:pPr>
    </w:p>
    <w:p w:rsidR="00633EC2" w:rsidRPr="0072388A" w:rsidRDefault="00DF1501" w:rsidP="0024617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633EC2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33EC2" w:rsidRPr="00662FEF" w:rsidRDefault="00633EC2" w:rsidP="00246178">
      <w:pPr>
        <w:spacing w:after="0" w:line="280" w:lineRule="exact"/>
        <w:rPr>
          <w:rFonts w:asciiTheme="majorHAnsi" w:eastAsia="Times New Roman" w:hAnsiTheme="majorHAnsi" w:cs="Times New Roman"/>
          <w:lang w:eastAsia="en-GB"/>
        </w:rPr>
      </w:pPr>
    </w:p>
    <w:p w:rsidR="00205733" w:rsidRDefault="00205733" w:rsidP="001102E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sz w:val="16"/>
          <w:szCs w:val="16"/>
        </w:rPr>
      </w:pP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İkeda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, K.İ.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“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On A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Group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Closely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Related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Wıth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The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Automorphıc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Langlands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Group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”,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Journal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of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The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Korean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Mathematical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Soci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ety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, Volume: 57 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Issue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: 1 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Pages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: 21-59.</w:t>
      </w:r>
      <w:bookmarkStart w:id="0" w:name="__DdeLink__9134_2812130302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,</w:t>
      </w:r>
      <w:bookmarkEnd w:id="0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2020.</w:t>
      </w: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Ulubay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, A.</w:t>
      </w:r>
      <w:r>
        <w:rPr>
          <w:rFonts w:asciiTheme="majorHAnsi" w:eastAsia="Calibri" w:hAnsiTheme="majorHAnsi" w:cs="InterstateLight"/>
          <w:kern w:val="0"/>
          <w:lang w:val="de-DE" w:eastAsia="en-US"/>
        </w:rPr>
        <w:t>,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et.al., “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Magnetorotational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instability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in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diamagnetic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misaligned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protostellar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discs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”,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Monthly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Notices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o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f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The Royal Astronomical Society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, Volume: 491,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Issue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: 4,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Pages: 5481-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5488, 2020.</w:t>
      </w: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Erkut, M.H.,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Turkoglu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, M.A., Eksi, K.Y., </w:t>
      </w:r>
      <w:proofErr w:type="spellStart"/>
      <w:r>
        <w:rPr>
          <w:rFonts w:asciiTheme="majorHAnsi" w:eastAsia="Calibri" w:hAnsiTheme="majorHAnsi" w:cs="InterstateLight"/>
          <w:kern w:val="0"/>
          <w:lang w:val="de-DE" w:eastAsia="en-US"/>
        </w:rPr>
        <w:t>Alpar</w:t>
      </w:r>
      <w:proofErr w:type="spellEnd"/>
      <w:r>
        <w:rPr>
          <w:rFonts w:asciiTheme="majorHAnsi" w:eastAsia="Calibri" w:hAnsiTheme="majorHAnsi" w:cs="InterstateLight"/>
          <w:kern w:val="0"/>
          <w:lang w:val="de-DE" w:eastAsia="en-US"/>
        </w:rPr>
        <w:t>, M.</w:t>
      </w: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A. “On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the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Magnetic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Fields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Beaming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Fractions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, </w:t>
      </w: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        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and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Fastness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Parameters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of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Pulsating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Ultraluminous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X-Ray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Sources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”, 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Astrophysical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Journal</w:t>
      </w:r>
      <w:r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</w:p>
    <w:p w:rsid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Volume: 899, 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Issue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: 2,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Article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Number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>: 97, 2020.</w:t>
      </w:r>
    </w:p>
    <w:p w:rsidR="001102EE" w:rsidRP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Işık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>, E.</w:t>
      </w:r>
      <w:r>
        <w:rPr>
          <w:rFonts w:asciiTheme="majorHAnsi" w:eastAsia="Calibri" w:hAnsiTheme="majorHAnsi" w:cs="InterstateLight"/>
          <w:lang w:val="de-DE" w:eastAsia="en-US"/>
        </w:rPr>
        <w:t>,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 et.al., “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Amplification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of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Brightness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Variability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by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Active-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region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Nesting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in Solar-like </w:t>
      </w:r>
    </w:p>
    <w:p w:rsidR="001102EE" w:rsidRP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Stars”,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Astrophysical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Journal Letters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,  Volume: 901 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Issue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: 1,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Article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Number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>: L12, 2020.</w:t>
      </w:r>
    </w:p>
    <w:p w:rsid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</w:p>
    <w:p w:rsid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Işık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, E. et.al., “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Amplification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of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Brightness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Variability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by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Active-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region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Nesting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in Solar-like </w:t>
      </w:r>
    </w:p>
    <w:p w:rsidR="001102EE" w:rsidRPr="001102EE" w:rsidRDefault="001102EE" w:rsidP="001102EE">
      <w:pPr>
        <w:pStyle w:val="Textbody"/>
        <w:spacing w:after="0" w:line="300" w:lineRule="exact"/>
        <w:rPr>
          <w:rFonts w:asciiTheme="majorHAnsi" w:eastAsia="Calibri" w:hAnsiTheme="majorHAnsi" w:cs="InterstateLight"/>
          <w:lang w:val="de-DE" w:eastAsia="en-US"/>
        </w:rPr>
      </w:pPr>
      <w:r>
        <w:rPr>
          <w:rFonts w:asciiTheme="majorHAnsi" w:eastAsia="Calibri" w:hAnsiTheme="majorHAnsi" w:cs="InterstateLight"/>
          <w:lang w:val="de-DE" w:eastAsia="en-US"/>
        </w:rPr>
        <w:t xml:space="preserve">          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Stars”,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Astrophysical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Journal Letters</w:t>
      </w:r>
      <w:r w:rsidRPr="001102EE">
        <w:rPr>
          <w:rFonts w:asciiTheme="majorHAnsi" w:eastAsia="Calibri" w:hAnsiTheme="majorHAnsi" w:cs="InterstateLight"/>
          <w:lang w:val="de-DE" w:eastAsia="en-US"/>
        </w:rPr>
        <w:t xml:space="preserve">, Volume: 905,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Issue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: 2,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Article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lang w:val="de-DE" w:eastAsia="en-US"/>
        </w:rPr>
        <w:t>Number</w:t>
      </w:r>
      <w:proofErr w:type="spellEnd"/>
      <w:r w:rsidRPr="001102EE">
        <w:rPr>
          <w:rFonts w:asciiTheme="majorHAnsi" w:eastAsia="Calibri" w:hAnsiTheme="majorHAnsi" w:cs="InterstateLight"/>
          <w:lang w:val="de-DE" w:eastAsia="en-US"/>
        </w:rPr>
        <w:t>: L36, 2020.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kern w:val="0"/>
          <w:lang w:eastAsia="tr-TR"/>
        </w:rPr>
      </w:pP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kern w:val="0"/>
          <w:lang w:eastAsia="tr-TR"/>
        </w:rPr>
      </w:pPr>
      <w:r w:rsidRPr="001102EE">
        <w:rPr>
          <w:rFonts w:ascii="Cambria" w:eastAsia="Calibri" w:hAnsi="Cambria" w:cs="Times New Roman"/>
          <w:b/>
          <w:color w:val="365F91" w:themeColor="accent1" w:themeShade="BF"/>
          <w:kern w:val="0"/>
          <w:lang w:eastAsia="tr-TR"/>
        </w:rPr>
        <w:t>Diğer</w:t>
      </w: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kern w:val="0"/>
          <w:lang w:eastAsia="tr-TR"/>
        </w:rPr>
      </w:pP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1)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Basın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Bildirisi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: Emre Işık, </w:t>
      </w:r>
      <w:proofErr w:type="spellStart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Max</w:t>
      </w:r>
      <w:proofErr w:type="spellEnd"/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 xml:space="preserve"> Planck Enstitüsü (Almanya)</w:t>
      </w:r>
    </w:p>
    <w:p w:rsid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hyperlink r:id="rId11" w:history="1">
        <w:r w:rsidRPr="001102EE">
          <w:rPr>
            <w:rFonts w:asciiTheme="majorHAnsi" w:eastAsia="Calibri" w:hAnsiTheme="majorHAnsi" w:cs="InterstateLight"/>
            <w:kern w:val="0"/>
            <w:lang w:val="de-DE" w:eastAsia="en-US"/>
          </w:rPr>
          <w:t>https://www.mps.mpg.de/starspots-revving-up-the-variability-of-solar-like-stars</w:t>
        </w:r>
      </w:hyperlink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</w:p>
    <w:p w:rsidR="001102EE" w:rsidRPr="001102EE" w:rsidRDefault="001102EE" w:rsidP="001102EE">
      <w:pPr>
        <w:pStyle w:val="Standard"/>
        <w:shd w:val="clear" w:color="auto" w:fill="FFFFFF"/>
        <w:spacing w:line="300" w:lineRule="exact"/>
        <w:jc w:val="both"/>
        <w:rPr>
          <w:rFonts w:asciiTheme="majorHAnsi" w:eastAsia="Calibri" w:hAnsiTheme="majorHAnsi" w:cs="InterstateLight"/>
          <w:kern w:val="0"/>
          <w:lang w:val="de-DE" w:eastAsia="en-US"/>
        </w:rPr>
      </w:pPr>
      <w:r w:rsidRPr="001102EE">
        <w:rPr>
          <w:rFonts w:asciiTheme="majorHAnsi" w:eastAsia="Calibri" w:hAnsiTheme="majorHAnsi" w:cs="InterstateLight"/>
          <w:kern w:val="0"/>
          <w:lang w:val="de-DE" w:eastAsia="en-US"/>
        </w:rPr>
        <w:t>2) Basın Bildirisi: Emre Işık, Boğaziçi Üniversitesi</w:t>
      </w:r>
    </w:p>
    <w:p w:rsidR="00365F87" w:rsidRPr="00365F87" w:rsidRDefault="001102EE" w:rsidP="001102E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hyperlink r:id="rId12" w:history="1">
        <w:r w:rsidRPr="001102EE">
          <w:rPr>
            <w:rFonts w:asciiTheme="majorHAnsi" w:eastAsia="Calibri" w:hAnsiTheme="majorHAnsi" w:cs="InterstateLight"/>
            <w:lang w:val="de-DE"/>
          </w:rPr>
          <w:t>https://bogazicindebilim.boun.edu.tr/content/gunes-benzeri-yildizlari-gunesten-ayiran-nedir</w:t>
        </w:r>
      </w:hyperlink>
    </w:p>
    <w:p w:rsidR="001102EE" w:rsidRDefault="001102EE" w:rsidP="001102E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34236" w:rsidRDefault="00DF1501" w:rsidP="001102EE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57790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202</w:t>
      </w:r>
      <w:r w:rsidR="00F3147C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1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122CC9" w:rsidRDefault="00122CC9" w:rsidP="00122CC9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7B1AAA" w:rsidRPr="00F37220" w:rsidRDefault="00F50C5B" w:rsidP="00122CC9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680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2126"/>
      </w:tblGrid>
      <w:tr w:rsidR="00EC1305" w:rsidTr="00EC1305">
        <w:trPr>
          <w:trHeight w:val="56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b/>
                <w:lang w:val="de-DE"/>
              </w:rPr>
              <w:t>Sayısal Hedef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Düzenlenen Etkinlikler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5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Adresli Yayınlar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2</w:t>
            </w:r>
          </w:p>
        </w:tc>
      </w:tr>
      <w:tr w:rsidR="00EC1305" w:rsidTr="00EC1305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EC1305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C1305">
              <w:rPr>
                <w:rFonts w:asciiTheme="majorHAnsi" w:eastAsia="Calibri" w:hAnsiTheme="majorHAnsi" w:cs="InterstateLight"/>
                <w:lang w:val="de-DE"/>
              </w:rPr>
              <w:t>Merkez Binasını Kullanan Araştırmacı Sayısı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305" w:rsidRPr="00EC1305" w:rsidRDefault="00F3147C" w:rsidP="00610941">
            <w:pPr>
              <w:tabs>
                <w:tab w:val="left" w:pos="2520"/>
                <w:tab w:val="left" w:pos="5400"/>
              </w:tabs>
              <w:spacing w:after="0" w:line="280" w:lineRule="exact"/>
              <w:rPr>
                <w:rFonts w:asciiTheme="majorHAnsi" w:eastAsia="Calibri" w:hAnsiTheme="majorHAnsi" w:cs="InterstateLight"/>
                <w:lang w:val="de-DE"/>
              </w:rPr>
            </w:pPr>
            <w:r>
              <w:rPr>
                <w:rFonts w:asciiTheme="majorHAnsi" w:eastAsia="Calibri" w:hAnsiTheme="majorHAnsi" w:cs="InterstateLight"/>
                <w:lang w:val="de-DE"/>
              </w:rPr>
              <w:t>6</w:t>
            </w:r>
          </w:p>
        </w:tc>
      </w:tr>
    </w:tbl>
    <w:p w:rsidR="003F472C" w:rsidRDefault="003F472C" w:rsidP="00122CC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</w:p>
    <w:p w:rsidR="00EC1305" w:rsidRDefault="005C450B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bookmarkStart w:id="1" w:name="_GoBack"/>
      <w:bookmarkEnd w:id="1"/>
      <w:r w:rsid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C1305" w:rsidRPr="00EC130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F3147C" w:rsidRPr="00EC1305" w:rsidRDefault="00F3147C" w:rsidP="00246178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3147C" w:rsidRPr="00F3147C" w:rsidRDefault="00F3147C" w:rsidP="00F3147C">
      <w:pPr>
        <w:tabs>
          <w:tab w:val="left" w:pos="2520"/>
          <w:tab w:val="left" w:pos="5400"/>
        </w:tabs>
        <w:spacing w:after="0" w:line="28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F3147C">
        <w:rPr>
          <w:rFonts w:asciiTheme="majorHAnsi" w:eastAsia="Calibri" w:hAnsiTheme="majorHAnsi" w:cs="InterstateLight"/>
          <w:lang w:val="de-DE"/>
        </w:rPr>
        <w:t xml:space="preserve">2020 </w:t>
      </w:r>
      <w:proofErr w:type="spellStart"/>
      <w:r w:rsidRPr="00F3147C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F3147C">
        <w:rPr>
          <w:rFonts w:asciiTheme="majorHAnsi" w:eastAsia="Calibri" w:hAnsiTheme="majorHAnsi" w:cs="InterstateLight"/>
          <w:lang w:val="de-DE"/>
        </w:rPr>
        <w:t xml:space="preserve"> COVİD-19 </w:t>
      </w:r>
      <w:proofErr w:type="spellStart"/>
      <w:r w:rsidRPr="00F3147C">
        <w:rPr>
          <w:rFonts w:asciiTheme="majorHAnsi" w:eastAsia="Calibri" w:hAnsiTheme="majorHAnsi" w:cs="InterstateLight"/>
          <w:lang w:val="de-DE"/>
        </w:rPr>
        <w:t>salgını</w:t>
      </w:r>
      <w:proofErr w:type="spellEnd"/>
      <w:r w:rsidRPr="00F3147C">
        <w:rPr>
          <w:rFonts w:asciiTheme="majorHAnsi" w:eastAsia="Calibri" w:hAnsiTheme="majorHAnsi" w:cs="InterstateLight"/>
          <w:lang w:val="de-DE"/>
        </w:rPr>
        <w:t xml:space="preserve"> yüzünden ne yazık ki yaz okulu düzenleyemedik. 2021 yılında gerekirse internet üzerinden kış ve yaz okulları düzenlemeye </w:t>
      </w:r>
      <w:proofErr w:type="spellStart"/>
      <w:r w:rsidRPr="00F3147C">
        <w:rPr>
          <w:rFonts w:asciiTheme="majorHAnsi" w:eastAsia="Calibri" w:hAnsiTheme="majorHAnsi" w:cs="InterstateLight"/>
          <w:lang w:val="de-DE"/>
        </w:rPr>
        <w:t>calışacağız</w:t>
      </w:r>
      <w:proofErr w:type="spellEnd"/>
      <w:r w:rsidRPr="00F3147C">
        <w:rPr>
          <w:rFonts w:asciiTheme="majorHAnsi" w:eastAsia="Calibri" w:hAnsiTheme="majorHAnsi" w:cs="InterstateLight"/>
          <w:lang w:val="de-DE"/>
        </w:rPr>
        <w:t>. Yayın sayımız bu sene oldukça iyi, bunu arttırmaya gayret edeceğiz.</w:t>
      </w:r>
    </w:p>
    <w:p w:rsidR="00E84285" w:rsidRPr="00EC1305" w:rsidRDefault="00E84285" w:rsidP="00F3147C">
      <w:pPr>
        <w:pStyle w:val="AralkYok"/>
        <w:tabs>
          <w:tab w:val="left" w:pos="1560"/>
          <w:tab w:val="left" w:pos="1701"/>
        </w:tabs>
        <w:spacing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sectPr w:rsidR="00E84285" w:rsidRPr="00EC1305" w:rsidSect="00D9381D">
      <w:headerReference w:type="defaul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DBA" w:rsidRDefault="002A2DBA" w:rsidP="00D9381D">
      <w:pPr>
        <w:spacing w:after="0" w:line="240" w:lineRule="auto"/>
      </w:pPr>
      <w:r>
        <w:separator/>
      </w:r>
    </w:p>
  </w:endnote>
  <w:endnote w:type="continuationSeparator" w:id="0">
    <w:p w:rsidR="002A2DBA" w:rsidRDefault="002A2DBA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roman"/>
    <w:pitch w:val="variable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WenQuanYi Micro Hei">
    <w:altName w:val="Times New Roman"/>
    <w:charset w:val="00"/>
    <w:family w:val="auto"/>
    <w:pitch w:val="variable"/>
  </w:font>
  <w:font w:name="DejaVu Sans">
    <w:altName w:val="Times New Roman"/>
    <w:charset w:val="00"/>
    <w:family w:val="auto"/>
    <w:pitch w:val="variable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DBA" w:rsidRDefault="002A2DBA" w:rsidP="00D9381D">
      <w:pPr>
        <w:spacing w:after="0" w:line="240" w:lineRule="auto"/>
      </w:pPr>
      <w:r>
        <w:separator/>
      </w:r>
    </w:p>
  </w:footnote>
  <w:footnote w:type="continuationSeparator" w:id="0">
    <w:p w:rsidR="002A2DBA" w:rsidRDefault="002A2DBA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D0093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D0093" w:rsidRDefault="001073F3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Feza </w:t>
              </w: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Gürsey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Fizik ve Matematik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0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D0093" w:rsidRDefault="00DD0093" w:rsidP="001102EE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1102EE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</w:p>
          </w:tc>
        </w:sdtContent>
      </w:sdt>
    </w:tr>
  </w:tbl>
  <w:p w:rsidR="00DD0093" w:rsidRDefault="00DD009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BD15132_"/>
      </v:shape>
    </w:pict>
  </w:numPicBullet>
  <w:abstractNum w:abstractNumId="0">
    <w:nsid w:val="00C82E8B"/>
    <w:multiLevelType w:val="multilevel"/>
    <w:tmpl w:val="B25A92AA"/>
    <w:lvl w:ilvl="0">
      <w:start w:val="1"/>
      <w:numFmt w:val="upperRoman"/>
      <w:lvlText w:val="%1."/>
      <w:lvlJc w:val="right"/>
      <w:pPr>
        <w:ind w:left="72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FC595B"/>
    <w:multiLevelType w:val="hybridMultilevel"/>
    <w:tmpl w:val="2C54E55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2309D"/>
    <w:multiLevelType w:val="multilevel"/>
    <w:tmpl w:val="73A648C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0AC70FF"/>
    <w:multiLevelType w:val="hybridMultilevel"/>
    <w:tmpl w:val="7E260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C56506"/>
    <w:multiLevelType w:val="multilevel"/>
    <w:tmpl w:val="AB8835E8"/>
    <w:lvl w:ilvl="0">
      <w:start w:val="1"/>
      <w:numFmt w:val="lowerLetter"/>
      <w:lvlText w:val="%1)"/>
      <w:lvlJc w:val="left"/>
      <w:pPr>
        <w:ind w:left="780" w:hanging="360"/>
      </w:pPr>
      <w:rPr>
        <w:rFonts w:ascii="Trebuchet MS" w:hAnsi="Trebuchet MS"/>
        <w:b/>
        <w:sz w:val="2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A3F66A0"/>
    <w:multiLevelType w:val="multilevel"/>
    <w:tmpl w:val="CAD87FE6"/>
    <w:styleLink w:val="WWNum2"/>
    <w:lvl w:ilvl="0">
      <w:start w:val="1"/>
      <w:numFmt w:val="upperRoman"/>
      <w:lvlText w:val="%1."/>
      <w:lvlJc w:val="righ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>
    <w:nsid w:val="619B3996"/>
    <w:multiLevelType w:val="hybridMultilevel"/>
    <w:tmpl w:val="4B86EABE"/>
    <w:lvl w:ilvl="0" w:tplc="B95A21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F2B7883"/>
    <w:multiLevelType w:val="hybridMultilevel"/>
    <w:tmpl w:val="B0148C16"/>
    <w:lvl w:ilvl="0" w:tplc="64F2034A">
      <w:start w:val="5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4"/>
  </w:num>
  <w:num w:numId="4">
    <w:abstractNumId w:val="2"/>
  </w:num>
  <w:num w:numId="5">
    <w:abstractNumId w:val="20"/>
  </w:num>
  <w:num w:numId="6">
    <w:abstractNumId w:val="14"/>
  </w:num>
  <w:num w:numId="7">
    <w:abstractNumId w:val="11"/>
  </w:num>
  <w:num w:numId="8">
    <w:abstractNumId w:val="6"/>
  </w:num>
  <w:num w:numId="9">
    <w:abstractNumId w:val="19"/>
  </w:num>
  <w:num w:numId="10">
    <w:abstractNumId w:val="1"/>
  </w:num>
  <w:num w:numId="11">
    <w:abstractNumId w:val="17"/>
  </w:num>
  <w:num w:numId="12">
    <w:abstractNumId w:val="12"/>
  </w:num>
  <w:num w:numId="13">
    <w:abstractNumId w:val="10"/>
  </w:num>
  <w:num w:numId="14">
    <w:abstractNumId w:val="13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6"/>
  </w:num>
  <w:num w:numId="19">
    <w:abstractNumId w:val="15"/>
  </w:num>
  <w:num w:numId="20">
    <w:abstractNumId w:val="22"/>
  </w:num>
  <w:num w:numId="21">
    <w:abstractNumId w:val="0"/>
  </w:num>
  <w:num w:numId="22">
    <w:abstractNumId w:val="8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37C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81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12E6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5FA2"/>
    <w:rsid w:val="000E60FA"/>
    <w:rsid w:val="000F0096"/>
    <w:rsid w:val="000F0467"/>
    <w:rsid w:val="000F0592"/>
    <w:rsid w:val="00101A61"/>
    <w:rsid w:val="00103979"/>
    <w:rsid w:val="00103A39"/>
    <w:rsid w:val="00106F2C"/>
    <w:rsid w:val="001073F3"/>
    <w:rsid w:val="001102EE"/>
    <w:rsid w:val="0011383E"/>
    <w:rsid w:val="00121071"/>
    <w:rsid w:val="001221D1"/>
    <w:rsid w:val="00122CC9"/>
    <w:rsid w:val="00122FFC"/>
    <w:rsid w:val="00124E27"/>
    <w:rsid w:val="00125B29"/>
    <w:rsid w:val="001262F6"/>
    <w:rsid w:val="00126DB4"/>
    <w:rsid w:val="0013058D"/>
    <w:rsid w:val="00133E65"/>
    <w:rsid w:val="00140178"/>
    <w:rsid w:val="00142901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2FA3"/>
    <w:rsid w:val="001C32B6"/>
    <w:rsid w:val="001C48E0"/>
    <w:rsid w:val="001C57B5"/>
    <w:rsid w:val="001C78E3"/>
    <w:rsid w:val="001D131C"/>
    <w:rsid w:val="001D5ACE"/>
    <w:rsid w:val="001D73AF"/>
    <w:rsid w:val="001E1D3A"/>
    <w:rsid w:val="001E5E22"/>
    <w:rsid w:val="001E72A8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5733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0DD0"/>
    <w:rsid w:val="00231FDC"/>
    <w:rsid w:val="0023337A"/>
    <w:rsid w:val="00235FA1"/>
    <w:rsid w:val="0024069D"/>
    <w:rsid w:val="002430E9"/>
    <w:rsid w:val="00246178"/>
    <w:rsid w:val="00246E71"/>
    <w:rsid w:val="002471B2"/>
    <w:rsid w:val="00256B00"/>
    <w:rsid w:val="00262DB6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2DBA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389A"/>
    <w:rsid w:val="0035699D"/>
    <w:rsid w:val="00356E84"/>
    <w:rsid w:val="00356EF0"/>
    <w:rsid w:val="003606B1"/>
    <w:rsid w:val="00360FC9"/>
    <w:rsid w:val="00361149"/>
    <w:rsid w:val="00363095"/>
    <w:rsid w:val="00363391"/>
    <w:rsid w:val="003648B0"/>
    <w:rsid w:val="0036517C"/>
    <w:rsid w:val="00365F87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53D5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472C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C32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0674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6D0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B52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0BF2"/>
    <w:rsid w:val="00531583"/>
    <w:rsid w:val="00532361"/>
    <w:rsid w:val="00532C1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7900"/>
    <w:rsid w:val="00580285"/>
    <w:rsid w:val="00581A31"/>
    <w:rsid w:val="005847F1"/>
    <w:rsid w:val="00585DD7"/>
    <w:rsid w:val="005878EE"/>
    <w:rsid w:val="00587D31"/>
    <w:rsid w:val="00590A9E"/>
    <w:rsid w:val="00592236"/>
    <w:rsid w:val="00592AA2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450B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3D2"/>
    <w:rsid w:val="006065B6"/>
    <w:rsid w:val="00610941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EC2"/>
    <w:rsid w:val="00633FF6"/>
    <w:rsid w:val="006375F6"/>
    <w:rsid w:val="006465B3"/>
    <w:rsid w:val="006467D3"/>
    <w:rsid w:val="00650006"/>
    <w:rsid w:val="00650BC6"/>
    <w:rsid w:val="00653E77"/>
    <w:rsid w:val="00654156"/>
    <w:rsid w:val="00660C79"/>
    <w:rsid w:val="00662015"/>
    <w:rsid w:val="0066242E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710"/>
    <w:rsid w:val="00677BDE"/>
    <w:rsid w:val="00682598"/>
    <w:rsid w:val="006958ED"/>
    <w:rsid w:val="00696ABA"/>
    <w:rsid w:val="00696F88"/>
    <w:rsid w:val="00697D19"/>
    <w:rsid w:val="006A023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582D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413C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57A4"/>
    <w:rsid w:val="00755A74"/>
    <w:rsid w:val="0075656F"/>
    <w:rsid w:val="0076005F"/>
    <w:rsid w:val="00762119"/>
    <w:rsid w:val="007623CA"/>
    <w:rsid w:val="007646E5"/>
    <w:rsid w:val="0077275F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3A1A"/>
    <w:rsid w:val="00794F07"/>
    <w:rsid w:val="007956DA"/>
    <w:rsid w:val="00796D72"/>
    <w:rsid w:val="00797531"/>
    <w:rsid w:val="007A04C0"/>
    <w:rsid w:val="007A1532"/>
    <w:rsid w:val="007A1C65"/>
    <w:rsid w:val="007A3FDD"/>
    <w:rsid w:val="007A5BA6"/>
    <w:rsid w:val="007A66F7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67D6"/>
    <w:rsid w:val="00801133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0E86"/>
    <w:rsid w:val="00873617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239"/>
    <w:rsid w:val="00892D0D"/>
    <w:rsid w:val="00895934"/>
    <w:rsid w:val="008962E7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4BF7"/>
    <w:rsid w:val="008D7CD1"/>
    <w:rsid w:val="008E23EF"/>
    <w:rsid w:val="008E4E94"/>
    <w:rsid w:val="008E6EBE"/>
    <w:rsid w:val="008E733D"/>
    <w:rsid w:val="008E77EE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570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1AD1"/>
    <w:rsid w:val="009C3484"/>
    <w:rsid w:val="009C4580"/>
    <w:rsid w:val="009C4F22"/>
    <w:rsid w:val="009C5448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30CBF"/>
    <w:rsid w:val="00A41D59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C6826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34F1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3DC6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422C"/>
    <w:rsid w:val="00B656CF"/>
    <w:rsid w:val="00B65E6C"/>
    <w:rsid w:val="00B66851"/>
    <w:rsid w:val="00B705AA"/>
    <w:rsid w:val="00B70CED"/>
    <w:rsid w:val="00B71E7D"/>
    <w:rsid w:val="00B72860"/>
    <w:rsid w:val="00B75E0C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071A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734F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0AD"/>
    <w:rsid w:val="00C712BD"/>
    <w:rsid w:val="00C773BF"/>
    <w:rsid w:val="00C77DC8"/>
    <w:rsid w:val="00C825C8"/>
    <w:rsid w:val="00C83639"/>
    <w:rsid w:val="00C839FE"/>
    <w:rsid w:val="00C840A6"/>
    <w:rsid w:val="00C84437"/>
    <w:rsid w:val="00C848DA"/>
    <w:rsid w:val="00C85F33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21E"/>
    <w:rsid w:val="00CA73A6"/>
    <w:rsid w:val="00CB122E"/>
    <w:rsid w:val="00CB17F6"/>
    <w:rsid w:val="00CB2CDD"/>
    <w:rsid w:val="00CB33A4"/>
    <w:rsid w:val="00CB4F93"/>
    <w:rsid w:val="00CB572A"/>
    <w:rsid w:val="00CC044E"/>
    <w:rsid w:val="00CC53C8"/>
    <w:rsid w:val="00CD64A4"/>
    <w:rsid w:val="00CE229A"/>
    <w:rsid w:val="00CE2439"/>
    <w:rsid w:val="00CE3F1D"/>
    <w:rsid w:val="00CE3F6F"/>
    <w:rsid w:val="00CE6890"/>
    <w:rsid w:val="00CE68EE"/>
    <w:rsid w:val="00CF35BF"/>
    <w:rsid w:val="00CF6691"/>
    <w:rsid w:val="00CF77C3"/>
    <w:rsid w:val="00D01076"/>
    <w:rsid w:val="00D02F96"/>
    <w:rsid w:val="00D03645"/>
    <w:rsid w:val="00D038D7"/>
    <w:rsid w:val="00D0465C"/>
    <w:rsid w:val="00D06D89"/>
    <w:rsid w:val="00D07D99"/>
    <w:rsid w:val="00D12EAC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27DA"/>
    <w:rsid w:val="00D633A7"/>
    <w:rsid w:val="00D650B6"/>
    <w:rsid w:val="00D6516E"/>
    <w:rsid w:val="00D6527A"/>
    <w:rsid w:val="00D6747B"/>
    <w:rsid w:val="00D71D5E"/>
    <w:rsid w:val="00D736CE"/>
    <w:rsid w:val="00D73EAD"/>
    <w:rsid w:val="00D74E84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0093"/>
    <w:rsid w:val="00DD1E79"/>
    <w:rsid w:val="00DD2E63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1501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47668"/>
    <w:rsid w:val="00E5105E"/>
    <w:rsid w:val="00E51E06"/>
    <w:rsid w:val="00E53A06"/>
    <w:rsid w:val="00E5421F"/>
    <w:rsid w:val="00E60940"/>
    <w:rsid w:val="00E6152D"/>
    <w:rsid w:val="00E63EB1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86F"/>
    <w:rsid w:val="00EA0E43"/>
    <w:rsid w:val="00EA0EBF"/>
    <w:rsid w:val="00EA3058"/>
    <w:rsid w:val="00EA7416"/>
    <w:rsid w:val="00EA7445"/>
    <w:rsid w:val="00EB42EA"/>
    <w:rsid w:val="00EB456B"/>
    <w:rsid w:val="00EB49DA"/>
    <w:rsid w:val="00EC1305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1B81"/>
    <w:rsid w:val="00EF5CE4"/>
    <w:rsid w:val="00EF6EC2"/>
    <w:rsid w:val="00EF7600"/>
    <w:rsid w:val="00F00EE1"/>
    <w:rsid w:val="00F02E68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147C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5384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  <w:style w:type="paragraph" w:customStyle="1" w:styleId="Textbody">
    <w:name w:val="Text body"/>
    <w:basedOn w:val="Standard"/>
    <w:rsid w:val="001102EE"/>
    <w:pPr>
      <w:spacing w:after="140" w:line="276" w:lineRule="auto"/>
    </w:pPr>
    <w:rPr>
      <w:rFonts w:eastAsia="Segoe UI" w:cs="Tahoma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D4B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1Char">
    <w:name w:val="Başlık 1 Char"/>
    <w:basedOn w:val="VarsaylanParagrafYazTipi"/>
    <w:link w:val="Balk1"/>
    <w:uiPriority w:val="9"/>
    <w:rsid w:val="008D4B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">
    <w:name w:val="st"/>
    <w:basedOn w:val="VarsaylanParagrafYazTipi"/>
    <w:rsid w:val="00633EC2"/>
  </w:style>
  <w:style w:type="character" w:styleId="Vurgu">
    <w:name w:val="Emphasis"/>
    <w:basedOn w:val="VarsaylanParagrafYazTipi"/>
    <w:uiPriority w:val="20"/>
    <w:qFormat/>
    <w:rsid w:val="00633EC2"/>
    <w:rPr>
      <w:i/>
      <w:iCs/>
    </w:rPr>
  </w:style>
  <w:style w:type="paragraph" w:customStyle="1" w:styleId="Standard">
    <w:name w:val="Standard"/>
    <w:rsid w:val="006465B3"/>
    <w:pPr>
      <w:suppressAutoHyphens/>
      <w:autoSpaceDN w:val="0"/>
      <w:spacing w:after="0" w:line="360" w:lineRule="auto"/>
      <w:textAlignment w:val="baseline"/>
    </w:pPr>
    <w:rPr>
      <w:rFonts w:ascii="Calibri" w:eastAsia="WenQuanYi Micro Hei" w:hAnsi="Calibri" w:cs="DejaVu Sans"/>
      <w:kern w:val="3"/>
      <w:lang w:eastAsia="zh-CN"/>
    </w:rPr>
  </w:style>
  <w:style w:type="character" w:customStyle="1" w:styleId="StrongEmphasis">
    <w:name w:val="Strong Emphasis"/>
    <w:rsid w:val="00C85F33"/>
    <w:rPr>
      <w:b/>
      <w:bCs/>
    </w:rPr>
  </w:style>
  <w:style w:type="numbering" w:customStyle="1" w:styleId="WWNum2">
    <w:name w:val="WWNum2"/>
    <w:basedOn w:val="ListeYok"/>
    <w:rsid w:val="004A0674"/>
    <w:pPr>
      <w:numPr>
        <w:numId w:val="19"/>
      </w:numPr>
    </w:pPr>
  </w:style>
  <w:style w:type="character" w:customStyle="1" w:styleId="Internetlink">
    <w:name w:val="Internet link"/>
    <w:rsid w:val="00BB734F"/>
    <w:rPr>
      <w:color w:val="000080"/>
      <w:u w:val="single"/>
    </w:rPr>
  </w:style>
  <w:style w:type="paragraph" w:customStyle="1" w:styleId="Textbody">
    <w:name w:val="Text body"/>
    <w:basedOn w:val="Standard"/>
    <w:rsid w:val="001102EE"/>
    <w:pPr>
      <w:spacing w:after="140" w:line="276" w:lineRule="auto"/>
    </w:pPr>
    <w:rPr>
      <w:rFonts w:eastAsia="Segoe UI" w:cs="Tahom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bogazicindebilim.boun.edu.tr/content/gunes-benzeri-yildizlari-gunesten-ayiran-nedi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ps.mpg.de/starspots-revving-up-the-variability-of-solar-like-stars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0CC33A-E4A3-4BA6-8C58-B600CA3E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3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Feza Gürsey Fizik ve Matematik Uygulama ve Araştırma Merkezi</vt:lpstr>
    </vt:vector>
  </TitlesOfParts>
  <Company/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Feza Gürsey Fizik ve Matematik Uygulama ve Araştırma Merkezi</dc:title>
  <dc:subject>2020</dc:subject>
  <dc:creator>Gülşen Mutlu</dc:creator>
  <cp:lastModifiedBy>pc1</cp:lastModifiedBy>
  <cp:revision>337</cp:revision>
  <dcterms:created xsi:type="dcterms:W3CDTF">2017-01-30T06:56:00Z</dcterms:created>
  <dcterms:modified xsi:type="dcterms:W3CDTF">2021-01-16T13:32:00Z</dcterms:modified>
</cp:coreProperties>
</file>