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F058FF" w:rsidP="003B5CBF">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3B5CBF">
                      <w:rPr>
                        <w:color w:val="548DD4" w:themeColor="text2" w:themeTint="99"/>
                        <w:sz w:val="92"/>
                        <w:szCs w:val="92"/>
                      </w:rPr>
                      <w:t>Girişimcilik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F058FF" w:rsidP="00CD13D8">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w:t>
                    </w:r>
                    <w:r w:rsidR="000A7EE0">
                      <w:rPr>
                        <w:b/>
                        <w:sz w:val="72"/>
                        <w:szCs w:val="72"/>
                      </w:rPr>
                      <w:t>2</w:t>
                    </w:r>
                    <w:r w:rsidR="00F273CA">
                      <w:rPr>
                        <w:b/>
                        <w:sz w:val="72"/>
                        <w:szCs w:val="72"/>
                      </w:rPr>
                      <w:t>4</w:t>
                    </w:r>
                  </w:sdtContent>
                </w:sdt>
              </w:p>
            </w:tc>
          </w:tr>
          <w:tr w:rsidR="00D9381D">
            <w:trPr>
              <w:trHeight w:val="1152"/>
            </w:trPr>
            <w:tc>
              <w:tcPr>
                <w:tcW w:w="0" w:type="auto"/>
                <w:vAlign w:val="bottom"/>
              </w:tcPr>
              <w:p w:rsidR="00D9381D" w:rsidRDefault="00F058FF"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DC561DD" wp14:editId="1848608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A97CB9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BAB3392" wp14:editId="61E6216F">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C401F3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49D7E68" wp14:editId="390748E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F058FF" w:rsidRDefault="00F058FF">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49D7E68"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F058FF" w:rsidRDefault="00F058FF">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783A532" wp14:editId="4065579D">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14E7A4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ADF03D2" wp14:editId="28A2445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C215A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C215AD">
      <w:pPr>
        <w:spacing w:after="0" w:line="300" w:lineRule="exact"/>
        <w:rPr>
          <w:rFonts w:asciiTheme="majorHAnsi" w:eastAsia="Calibri" w:hAnsiTheme="majorHAnsi" w:cs="InterstateLight"/>
          <w:lang w:val="de-DE"/>
        </w:rPr>
      </w:pPr>
    </w:p>
    <w:p w:rsidR="00003FC0" w:rsidRPr="00F273CA" w:rsidRDefault="00003FC0" w:rsidP="00F273CA">
      <w:pPr>
        <w:spacing w:after="0" w:line="300" w:lineRule="exact"/>
        <w:jc w:val="both"/>
        <w:rPr>
          <w:rFonts w:ascii="Cambria" w:eastAsia="Calibri" w:hAnsi="Cambria" w:cs="InterstateLight"/>
          <w:lang w:val="de-DE"/>
        </w:rPr>
      </w:pPr>
      <w:r w:rsidRPr="00486A7E">
        <w:rPr>
          <w:rFonts w:asciiTheme="majorHAnsi" w:eastAsia="Calibri" w:hAnsiTheme="majorHAnsi" w:cs="InterstateLight"/>
          <w:b/>
          <w:lang w:val="de-DE"/>
        </w:rPr>
        <w:t>Vizyonumuz</w:t>
      </w:r>
      <w:r w:rsidRPr="00003FC0">
        <w:rPr>
          <w:rFonts w:asciiTheme="majorHAnsi" w:eastAsia="Calibri" w:hAnsiTheme="majorHAnsi" w:cs="InterstateLight"/>
          <w:lang w:val="de-DE"/>
        </w:rPr>
        <w:t>,</w:t>
      </w:r>
      <w:r w:rsidR="00F273CA">
        <w:rPr>
          <w:rFonts w:asciiTheme="majorHAnsi" w:eastAsia="Calibri" w:hAnsiTheme="majorHAnsi" w:cs="InterstateLight"/>
          <w:lang w:val="de-DE"/>
        </w:rPr>
        <w:t xml:space="preserve"> </w:t>
      </w:r>
      <w:r w:rsidR="00F273CA" w:rsidRPr="00F273CA">
        <w:rPr>
          <w:rFonts w:ascii="Cambria" w:eastAsia="Times New Roman" w:hAnsi="Cambria" w:cs="Times New Roman"/>
          <w:lang w:eastAsia="zh-CN"/>
        </w:rPr>
        <w:t>2024 yılında Türkiye'nin girişimcilik ekosistemine Boğaziçi etkisini daha geniş bir şekilde yansıtmak ve desteklediğimiz her bireyi yenilikçi birer girişimci haline getirmek</w:t>
      </w:r>
      <w:r w:rsidRPr="00F273CA">
        <w:rPr>
          <w:rFonts w:ascii="Cambria" w:eastAsia="Calibri" w:hAnsi="Cambria" w:cs="InterstateLight"/>
          <w:lang w:val="de-DE"/>
        </w:rPr>
        <w:t>.</w:t>
      </w:r>
    </w:p>
    <w:p w:rsidR="00003FC0" w:rsidRPr="00003FC0" w:rsidRDefault="00003FC0" w:rsidP="00C215AD">
      <w:pPr>
        <w:spacing w:after="0" w:line="300" w:lineRule="exact"/>
        <w:jc w:val="both"/>
        <w:rPr>
          <w:rFonts w:asciiTheme="majorHAnsi" w:eastAsia="Calibri" w:hAnsiTheme="majorHAnsi" w:cs="InterstateLight"/>
          <w:lang w:val="de-DE"/>
        </w:rPr>
      </w:pPr>
      <w:r w:rsidRPr="00486A7E">
        <w:rPr>
          <w:rFonts w:asciiTheme="majorHAnsi" w:eastAsia="Calibri" w:hAnsiTheme="majorHAnsi" w:cs="InterstateLight"/>
          <w:b/>
          <w:lang w:val="de-DE"/>
        </w:rPr>
        <w:t>Misyonumuz</w:t>
      </w:r>
      <w:r>
        <w:rPr>
          <w:rFonts w:asciiTheme="majorHAnsi" w:eastAsia="Calibri" w:hAnsiTheme="majorHAnsi" w:cs="InterstateLight"/>
          <w:lang w:val="de-DE"/>
        </w:rPr>
        <w:t>,</w:t>
      </w:r>
    </w:p>
    <w:p w:rsidR="00F273CA" w:rsidRPr="00F273CA" w:rsidRDefault="00F273CA" w:rsidP="00F273CA">
      <w:pPr>
        <w:numPr>
          <w:ilvl w:val="0"/>
          <w:numId w:val="34"/>
        </w:numPr>
        <w:spacing w:after="0" w:line="360" w:lineRule="auto"/>
        <w:contextualSpacing/>
        <w:jc w:val="both"/>
        <w:rPr>
          <w:rFonts w:ascii="Cambria" w:eastAsia="Times New Roman" w:hAnsi="Cambria" w:cs="Times New Roman"/>
          <w:lang w:eastAsia="zh-CN"/>
        </w:rPr>
      </w:pPr>
      <w:r w:rsidRPr="00F273CA">
        <w:rPr>
          <w:rFonts w:ascii="Cambria" w:eastAsia="Times New Roman" w:hAnsi="Cambria" w:cs="Times New Roman"/>
          <w:lang w:eastAsia="zh-CN"/>
        </w:rPr>
        <w:t>Girişimcilik kültürünü uluslararası standartlara taşımak.</w:t>
      </w:r>
    </w:p>
    <w:p w:rsidR="00F273CA" w:rsidRPr="00F273CA" w:rsidRDefault="00F273CA" w:rsidP="00F273CA">
      <w:pPr>
        <w:numPr>
          <w:ilvl w:val="0"/>
          <w:numId w:val="34"/>
        </w:numPr>
        <w:spacing w:after="0" w:line="360" w:lineRule="auto"/>
        <w:contextualSpacing/>
        <w:jc w:val="both"/>
        <w:rPr>
          <w:rFonts w:ascii="Cambria" w:eastAsia="Times New Roman" w:hAnsi="Cambria" w:cs="Times New Roman"/>
          <w:lang w:eastAsia="zh-CN"/>
        </w:rPr>
      </w:pPr>
      <w:r w:rsidRPr="00F273CA">
        <w:rPr>
          <w:rFonts w:ascii="Cambria" w:eastAsia="Times New Roman" w:hAnsi="Cambria" w:cs="Times New Roman"/>
          <w:lang w:eastAsia="zh-CN"/>
        </w:rPr>
        <w:t>Boğaziçi’nin girişimcilik DNA’sını ulusal ve uluslararası platformlara yaymak.</w:t>
      </w:r>
    </w:p>
    <w:p w:rsidR="00F273CA" w:rsidRPr="00F273CA" w:rsidRDefault="00F273CA" w:rsidP="00F273CA">
      <w:pPr>
        <w:numPr>
          <w:ilvl w:val="0"/>
          <w:numId w:val="34"/>
        </w:numPr>
        <w:spacing w:after="0" w:line="360" w:lineRule="auto"/>
        <w:contextualSpacing/>
        <w:jc w:val="both"/>
        <w:rPr>
          <w:rFonts w:ascii="Cambria" w:eastAsia="Times New Roman" w:hAnsi="Cambria" w:cs="Times New Roman"/>
          <w:lang w:eastAsia="zh-CN"/>
        </w:rPr>
      </w:pPr>
      <w:r w:rsidRPr="00F273CA">
        <w:rPr>
          <w:rFonts w:ascii="Cambria" w:eastAsia="Times New Roman" w:hAnsi="Cambria" w:cs="Times New Roman"/>
          <w:lang w:eastAsia="zh-CN"/>
        </w:rPr>
        <w:t>Büyük düşünen, küresel sorunlara çözüm üreten girişimleri desteklemek.</w:t>
      </w:r>
    </w:p>
    <w:p w:rsidR="00003FC0" w:rsidRPr="00003FC0" w:rsidRDefault="00003FC0" w:rsidP="00C215AD">
      <w:pPr>
        <w:pStyle w:val="ListeParagraf"/>
        <w:spacing w:after="0" w:line="300" w:lineRule="exact"/>
        <w:jc w:val="both"/>
        <w:rPr>
          <w:rFonts w:asciiTheme="majorHAnsi" w:eastAsia="Calibri" w:hAnsiTheme="majorHAnsi" w:cs="InterstateLight"/>
          <w:lang w:val="de-DE"/>
        </w:rPr>
      </w:pPr>
    </w:p>
    <w:p w:rsidR="00775178" w:rsidRDefault="00003FC0" w:rsidP="00C215AD">
      <w:pPr>
        <w:spacing w:after="0" w:line="300" w:lineRule="exact"/>
        <w:ind w:left="357"/>
        <w:rPr>
          <w:rFonts w:asciiTheme="majorHAnsi" w:eastAsia="Calibri" w:hAnsiTheme="majorHAnsi" w:cs="InterstateLight"/>
          <w:lang w:val="de-DE"/>
        </w:rPr>
      </w:pPr>
      <w:r w:rsidRPr="000A7EE0">
        <w:rPr>
          <w:rFonts w:asciiTheme="majorHAnsi" w:eastAsia="Calibri" w:hAnsiTheme="majorHAnsi" w:cs="InterstateLight"/>
          <w:lang w:val="de-DE"/>
        </w:rPr>
        <w:t>.</w:t>
      </w:r>
    </w:p>
    <w:p w:rsidR="007F0207" w:rsidRDefault="00522364" w:rsidP="00C215A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C215AD">
      <w:pPr>
        <w:spacing w:after="0" w:line="300" w:lineRule="exact"/>
        <w:rPr>
          <w:rFonts w:asciiTheme="majorHAnsi" w:eastAsia="Calibri" w:hAnsiTheme="majorHAnsi" w:cs="InterstateLight"/>
          <w:lang w:val="de-DE"/>
        </w:rPr>
      </w:pPr>
    </w:p>
    <w:p w:rsidR="006C534D" w:rsidRDefault="006C534D" w:rsidP="00C215AD">
      <w:pPr>
        <w:spacing w:after="0" w:line="300" w:lineRule="exact"/>
        <w:ind w:firstLine="708"/>
        <w:jc w:val="both"/>
        <w:rPr>
          <w:rFonts w:asciiTheme="majorHAnsi" w:eastAsia="Calibri" w:hAnsiTheme="majorHAnsi" w:cs="InterstateLight"/>
          <w:lang w:val="de-DE"/>
        </w:rPr>
      </w:pPr>
      <w:r w:rsidRPr="006C534D">
        <w:rPr>
          <w:rFonts w:asciiTheme="majorHAnsi" w:eastAsia="Calibri" w:hAnsiTheme="majorHAnsi" w:cs="InterstateLight"/>
          <w:lang w:val="de-DE"/>
        </w:rPr>
        <w:t>Girişimcilik Uygulama ve Araştırma Merkezi 17 Kasım 2015 tarihli Resmi Gazete ile faaliyetlerine başlamıştır.</w:t>
      </w:r>
    </w:p>
    <w:p w:rsidR="00411F2C" w:rsidRPr="00411F2C" w:rsidRDefault="00411F2C" w:rsidP="00C215AD">
      <w:pPr>
        <w:spacing w:after="0" w:line="300" w:lineRule="exact"/>
        <w:rPr>
          <w:rFonts w:asciiTheme="majorHAnsi" w:eastAsia="Calibri" w:hAnsiTheme="majorHAnsi" w:cs="InterstateLight"/>
          <w:lang w:val="de-DE"/>
        </w:rPr>
      </w:pPr>
    </w:p>
    <w:p w:rsidR="006C534D" w:rsidRPr="00BF229D" w:rsidRDefault="006C534D" w:rsidP="00C215AD">
      <w:pPr>
        <w:spacing w:after="0" w:line="300" w:lineRule="exact"/>
        <w:jc w:val="both"/>
        <w:rPr>
          <w:rFonts w:asciiTheme="majorHAnsi" w:eastAsia="Calibri" w:hAnsiTheme="majorHAnsi" w:cs="InterstateLight"/>
          <w:b/>
          <w:lang w:val="de-DE"/>
        </w:rPr>
      </w:pPr>
      <w:r w:rsidRPr="00BF229D">
        <w:rPr>
          <w:rFonts w:asciiTheme="majorHAnsi" w:eastAsia="Calibri" w:hAnsiTheme="majorHAnsi" w:cs="InterstateLight"/>
          <w:b/>
          <w:lang w:val="de-DE"/>
        </w:rPr>
        <w:t xml:space="preserve">Amaç ve Hedefler: </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Paydaşları olan girişimciler, iş dünyası, sivil toplum kuruluşları, akademisyenler ve öğrencilere yenilikçi ve girişimci bakış açıları kazandırmak</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süreçlerindeki bilgi üretimi ve paylaşımına katkıda bulunarak, girişimci şirketlerin kurulumu, yönetimi, büyümeleri ve sürdürülebilir olmalarına destek vermek, girişimcilik, kurum içi girişimcilik ve sosyal girişimcilik alanlarında yol gösterici ve teşvik edici rol oynamak </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kültürünün yaratılması ve yaygınlaştırılması kapsamında tüm paydaşları içine alarak ulusal ve uluslararası girişimcilik ağları oluşturmak, bu ağların sürekliliğini sağlamak ve bu bağlamda, Türkiye ve yurt dışında bulunan ve girişimcilik alanında faaliyet gösteren diğer eğitim ve araştırma merkezleri ile işbirlikleri gerçekleştirmek </w:t>
      </w:r>
    </w:p>
    <w:p w:rsid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Girişimcilik alanındaki araştırma, eğitim ve öğretim faaliyetlerine destek vererek girişimciliğin gelişmesine katkıda bulunmak.</w:t>
      </w:r>
    </w:p>
    <w:p w:rsidR="00411F2C" w:rsidRDefault="00411F2C" w:rsidP="00C215AD">
      <w:pPr>
        <w:spacing w:after="0" w:line="300" w:lineRule="exact"/>
        <w:rPr>
          <w:rFonts w:asciiTheme="majorHAnsi" w:eastAsia="Calibri" w:hAnsiTheme="majorHAnsi" w:cs="InterstateLight"/>
          <w:lang w:val="de-DE"/>
        </w:rPr>
      </w:pPr>
    </w:p>
    <w:p w:rsidR="00411F2C" w:rsidRDefault="00411F2C"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11F2C">
        <w:rPr>
          <w:rFonts w:ascii="Cambria" w:eastAsia="Calibri" w:hAnsi="Cambria" w:cs="Times New Roman"/>
          <w:b/>
          <w:color w:val="365F91" w:themeColor="accent1" w:themeShade="BF"/>
          <w:sz w:val="28"/>
          <w:szCs w:val="28"/>
          <w:lang w:eastAsia="tr-TR"/>
        </w:rPr>
        <w:t>MERKEZİN TEMEL POLİTİKA VE ÖNCELİKLERİ</w:t>
      </w:r>
    </w:p>
    <w:p w:rsidR="00411F2C" w:rsidRPr="00411F2C" w:rsidRDefault="00411F2C" w:rsidP="00C215AD">
      <w:pPr>
        <w:spacing w:after="0" w:line="300" w:lineRule="exact"/>
        <w:rPr>
          <w:rFonts w:ascii="Cambria" w:eastAsia="Calibri" w:hAnsi="Cambria" w:cs="Times New Roman"/>
          <w:b/>
          <w:color w:val="365F91" w:themeColor="accent1" w:themeShade="BF"/>
          <w:sz w:val="28"/>
          <w:szCs w:val="28"/>
          <w:lang w:eastAsia="tr-TR"/>
        </w:rPr>
      </w:pP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kurum içi girişimcilik ve sosyal girişimcilik konularında ulusal ve uluslararası konferans, seminer, eğitim, çalıştay düzenlemek ve koordine etmek</w:t>
      </w:r>
      <w:r w:rsidR="00C73E15">
        <w:rPr>
          <w:rFonts w:asciiTheme="majorHAnsi" w:eastAsia="Calibri" w:hAnsiTheme="majorHAnsi" w:cs="InterstateLight"/>
          <w:lang w:val="de-DE"/>
        </w:rPr>
        <w:t>,</w:t>
      </w:r>
    </w:p>
    <w:p w:rsidR="00411F2C" w:rsidRPr="00FD2AF7"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FD2AF7">
        <w:rPr>
          <w:rFonts w:asciiTheme="majorHAnsi" w:eastAsia="Calibri" w:hAnsiTheme="majorHAnsi" w:cs="InterstateLight"/>
          <w:lang w:val="de-DE"/>
        </w:rPr>
        <w:t>Girişimcilik projelerinin hayata geçirilmesi için gereken ekosistemin oluşturulmasına destek vermek ve girişimcilik süreçlerinde tüm paydaşlara destek vermenin yanında danışmanlık yapmak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Var olan kuruluşların dünyaya ayak uydurabilmek, paydaşlarına ve topluma değer yaratabilmek için yapmaları gereken ve devamlılık arz eden girişimcilik çalışmalarına destek vermek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ve girişimci düşünce konularında araştırma yapmak, araştırma yapılmasını teşvik etmek ve yapılan araştırmalara katkıda bulunmak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bünyesinde, Türkiye’de ve yurt dışında bulunan ve girişimcilik alanında faaliyet gösteren diğer eğitim ve araştırma merkezleri ile işbirlikleri gerçekleştirmek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lastRenderedPageBreak/>
        <w:t>Üniversite girişimcilik ekosistemi içinde yer alan merkez, enstitü ve benzeri tüm faaliyet grupları ile iletişim ve işbirliği içinde olmak, girişimcilik alanlarında ortak fayda sağlayan çalışmalar gerçekleştirmek</w:t>
      </w:r>
      <w:r w:rsidR="00C73E15">
        <w:rPr>
          <w:rFonts w:asciiTheme="majorHAnsi" w:eastAsia="Calibri" w:hAnsiTheme="majorHAnsi" w:cs="InterstateLight"/>
          <w:lang w:val="de-DE"/>
        </w:rPr>
        <w:t>,</w:t>
      </w:r>
    </w:p>
    <w:p w:rsid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alanlarıyla ilgili ulusal ve uluslararası özel sektör ve sivil toplum kuruluşları ile ortak çalışmalar yapmak, bu çalışmalarda tüm paydaşların katılımını teşvik etmek ve birlikte projeler yürütmek.</w:t>
      </w:r>
    </w:p>
    <w:p w:rsidR="008D6A8D" w:rsidRDefault="008D6A8D" w:rsidP="00C215AD">
      <w:pPr>
        <w:pStyle w:val="ListeParagraf"/>
        <w:spacing w:after="0" w:line="300" w:lineRule="exact"/>
        <w:rPr>
          <w:rFonts w:asciiTheme="majorHAnsi" w:eastAsia="Calibri" w:hAnsiTheme="majorHAnsi" w:cs="InterstateLight"/>
          <w:lang w:val="de-DE"/>
        </w:rPr>
      </w:pPr>
    </w:p>
    <w:p w:rsidR="008D6A8D" w:rsidRPr="008D6A8D" w:rsidRDefault="008D6A8D" w:rsidP="00C215A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IV-</w:t>
      </w:r>
      <w:r w:rsidRPr="008D6A8D">
        <w:rPr>
          <w:rFonts w:ascii="Cambria" w:eastAsia="Calibri" w:hAnsi="Cambria" w:cs="Times New Roman"/>
          <w:b/>
          <w:color w:val="365F91" w:themeColor="accent1" w:themeShade="BF"/>
          <w:sz w:val="28"/>
          <w:szCs w:val="28"/>
          <w:lang w:eastAsia="tr-TR"/>
        </w:rPr>
        <w:t>MERKEZDE YETKİ, GÖREV VE SORUMLULUKLAR</w:t>
      </w:r>
    </w:p>
    <w:p w:rsidR="00F058FF" w:rsidRDefault="00F058FF" w:rsidP="00C215AD">
      <w:pPr>
        <w:spacing w:after="0" w:line="300" w:lineRule="exact"/>
        <w:jc w:val="both"/>
        <w:rPr>
          <w:rFonts w:asciiTheme="majorHAnsi" w:eastAsia="Calibri" w:hAnsiTheme="majorHAnsi" w:cs="InterstateLight"/>
          <w:b/>
          <w:lang w:val="de-DE"/>
        </w:rPr>
      </w:pPr>
    </w:p>
    <w:p w:rsidR="008D6A8D" w:rsidRPr="00CE4E3E" w:rsidRDefault="008D6A8D" w:rsidP="00C215AD">
      <w:pPr>
        <w:spacing w:after="0" w:line="300" w:lineRule="exact"/>
        <w:jc w:val="both"/>
        <w:rPr>
          <w:rFonts w:asciiTheme="majorHAnsi" w:eastAsia="Calibri" w:hAnsiTheme="majorHAnsi" w:cs="InterstateLight"/>
          <w:lang w:val="de-DE"/>
        </w:rPr>
      </w:pPr>
      <w:r w:rsidRPr="00CE4E3E">
        <w:rPr>
          <w:rFonts w:asciiTheme="majorHAnsi" w:eastAsia="Calibri" w:hAnsiTheme="majorHAnsi" w:cs="InterstateLight"/>
          <w:b/>
          <w:lang w:val="de-DE"/>
        </w:rPr>
        <w:t>Örgüt Yapısı</w:t>
      </w:r>
    </w:p>
    <w:p w:rsidR="003041A8" w:rsidRPr="003041A8" w:rsidRDefault="003041A8" w:rsidP="00C215AD">
      <w:pPr>
        <w:spacing w:after="0" w:line="300" w:lineRule="exact"/>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Merkez Müdürü</w:t>
      </w:r>
      <w:r w:rsidRPr="003041A8">
        <w:rPr>
          <w:rFonts w:asciiTheme="majorHAnsi" w:eastAsia="MS Mincho" w:hAnsiTheme="majorHAnsi" w:cs="Times New Roman"/>
          <w:lang w:eastAsia="zh-CN"/>
        </w:rPr>
        <w:t xml:space="preserve">: Dr. </w:t>
      </w:r>
      <w:r w:rsidR="00486319">
        <w:rPr>
          <w:rFonts w:asciiTheme="majorHAnsi" w:eastAsia="MS Mincho" w:hAnsiTheme="majorHAnsi" w:cs="Times New Roman"/>
          <w:lang w:eastAsia="zh-CN"/>
        </w:rPr>
        <w:t>Cem Duran</w:t>
      </w:r>
    </w:p>
    <w:p w:rsidR="003041A8" w:rsidRPr="003041A8" w:rsidRDefault="003041A8" w:rsidP="00C215AD">
      <w:pPr>
        <w:spacing w:after="0" w:line="300" w:lineRule="exact"/>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Merkez Müdür Yardımcıları</w:t>
      </w:r>
      <w:r w:rsidRPr="003041A8">
        <w:rPr>
          <w:rFonts w:asciiTheme="majorHAnsi" w:eastAsia="MS Mincho" w:hAnsiTheme="majorHAnsi" w:cs="Times New Roman"/>
          <w:lang w:eastAsia="zh-CN"/>
        </w:rPr>
        <w:t>: Doç. Dr. Burcu Rodopman</w:t>
      </w:r>
    </w:p>
    <w:p w:rsidR="003041A8" w:rsidRDefault="003041A8" w:rsidP="00C215AD">
      <w:pPr>
        <w:spacing w:after="0" w:line="300" w:lineRule="exact"/>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Yönetim Kurulu Üyeleri</w:t>
      </w:r>
      <w:r w:rsidRPr="003041A8">
        <w:rPr>
          <w:rFonts w:asciiTheme="majorHAnsi" w:eastAsia="MS Mincho" w:hAnsiTheme="majorHAnsi" w:cs="Times New Roman"/>
          <w:lang w:eastAsia="zh-CN"/>
        </w:rPr>
        <w:t>:</w:t>
      </w:r>
      <w:r w:rsidRPr="00CE4E3E">
        <w:rPr>
          <w:rFonts w:asciiTheme="majorHAnsi" w:eastAsia="MS Mincho" w:hAnsiTheme="majorHAnsi" w:cs="Times New Roman"/>
          <w:lang w:eastAsia="zh-CN"/>
        </w:rPr>
        <w:t xml:space="preserve"> </w:t>
      </w:r>
      <w:r w:rsidR="00486319" w:rsidRPr="003041A8">
        <w:rPr>
          <w:rFonts w:asciiTheme="majorHAnsi" w:eastAsia="MS Mincho" w:hAnsiTheme="majorHAnsi" w:cs="Times New Roman"/>
          <w:lang w:eastAsia="zh-CN"/>
        </w:rPr>
        <w:t xml:space="preserve">Dr. </w:t>
      </w:r>
      <w:r w:rsidR="00486319">
        <w:rPr>
          <w:rFonts w:asciiTheme="majorHAnsi" w:eastAsia="MS Mincho" w:hAnsiTheme="majorHAnsi" w:cs="Times New Roman"/>
          <w:lang w:eastAsia="zh-CN"/>
        </w:rPr>
        <w:t xml:space="preserve">Cem Duran </w:t>
      </w:r>
      <w:r w:rsidRPr="003041A8">
        <w:rPr>
          <w:rFonts w:asciiTheme="majorHAnsi" w:eastAsia="MS Mincho" w:hAnsiTheme="majorHAnsi" w:cs="Times New Roman"/>
          <w:lang w:eastAsia="zh-CN"/>
        </w:rPr>
        <w:t>(Müdür)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Doç. Dr. Burcu Rodopman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Müdür Yardımısı)</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Asım Karaömerlioğlu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Doç. Dr. Yavuz Acar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Volkan Özgüz</w:t>
      </w:r>
    </w:p>
    <w:p w:rsidR="00E54E19" w:rsidRPr="003041A8" w:rsidRDefault="00E54E19" w:rsidP="00C215AD">
      <w:pPr>
        <w:spacing w:after="0" w:line="300" w:lineRule="exact"/>
        <w:jc w:val="both"/>
        <w:rPr>
          <w:rFonts w:asciiTheme="majorHAnsi" w:eastAsia="MS Mincho" w:hAnsiTheme="majorHAnsi" w:cs="Times New Roman"/>
          <w:lang w:eastAsia="zh-CN"/>
        </w:rPr>
      </w:pPr>
    </w:p>
    <w:p w:rsidR="00486319" w:rsidRDefault="00486319" w:rsidP="00C215AD">
      <w:pPr>
        <w:spacing w:after="0" w:line="300" w:lineRule="exact"/>
        <w:rPr>
          <w:rFonts w:asciiTheme="majorHAnsi" w:eastAsia="MS Mincho" w:hAnsiTheme="majorHAnsi" w:cs="Times New Roman"/>
          <w:b/>
          <w:lang w:eastAsia="zh-CN"/>
        </w:rPr>
      </w:pPr>
    </w:p>
    <w:p w:rsidR="003B118F" w:rsidRDefault="004C5330" w:rsidP="00C215AD">
      <w:pPr>
        <w:spacing w:after="0" w:line="300" w:lineRule="exact"/>
        <w:rPr>
          <w:rFonts w:ascii="Cambria" w:eastAsia="Calibri" w:hAnsi="Cambria" w:cs="Times New Roman"/>
          <w:b/>
          <w:color w:val="365F91" w:themeColor="accent1" w:themeShade="BF"/>
          <w:sz w:val="28"/>
          <w:szCs w:val="28"/>
          <w:lang w:eastAsia="tr-TR"/>
        </w:rPr>
      </w:pPr>
      <w:r w:rsidRPr="004C5330">
        <w:rPr>
          <w:rFonts w:ascii="Cambria" w:eastAsia="Calibri" w:hAnsi="Cambria" w:cs="Times New Roman"/>
          <w:b/>
          <w:color w:val="365F91" w:themeColor="accent1" w:themeShade="BF"/>
          <w:sz w:val="28"/>
          <w:szCs w:val="28"/>
          <w:lang w:eastAsia="tr-TR"/>
        </w:rPr>
        <w:t>V</w:t>
      </w:r>
      <w:r>
        <w:rPr>
          <w:rFonts w:asciiTheme="majorHAnsi" w:eastAsia="Calibri" w:hAnsiTheme="majorHAnsi" w:cs="InterstateLight"/>
        </w:rPr>
        <w:t>-</w:t>
      </w:r>
      <w:r w:rsidRPr="004C5330">
        <w:rPr>
          <w:rFonts w:ascii="Cambria" w:eastAsia="Calibri" w:hAnsi="Cambria" w:cs="Times New Roman"/>
          <w:b/>
          <w:color w:val="365F91" w:themeColor="accent1" w:themeShade="BF"/>
          <w:sz w:val="28"/>
          <w:szCs w:val="28"/>
          <w:lang w:eastAsia="tr-TR"/>
        </w:rPr>
        <w:t>MERKEZ TARAFINDAN DÜZENLENEN EĞİTİM PROGRAMLARI</w:t>
      </w:r>
    </w:p>
    <w:p w:rsidR="003B118F" w:rsidRDefault="003B118F" w:rsidP="00C215AD">
      <w:pPr>
        <w:spacing w:after="0" w:line="300" w:lineRule="exact"/>
        <w:rPr>
          <w:rFonts w:ascii="Cambria" w:eastAsia="Calibri" w:hAnsi="Cambria" w:cs="Times New Roman"/>
          <w:b/>
          <w:color w:val="365F91" w:themeColor="accent1" w:themeShade="BF"/>
          <w:sz w:val="28"/>
          <w:szCs w:val="28"/>
          <w:lang w:eastAsia="tr-TR"/>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1473"/>
        <w:gridCol w:w="1701"/>
        <w:gridCol w:w="1559"/>
        <w:gridCol w:w="1702"/>
      </w:tblGrid>
      <w:tr w:rsidR="00486319" w:rsidRPr="00486319" w:rsidTr="00486319">
        <w:tc>
          <w:tcPr>
            <w:tcW w:w="2775" w:type="dxa"/>
            <w:vAlign w:val="center"/>
          </w:tcPr>
          <w:p w:rsidR="00486319" w:rsidRPr="00486319" w:rsidRDefault="00486319" w:rsidP="00486319">
            <w:pPr>
              <w:pStyle w:val="AralkYok"/>
              <w:rPr>
                <w:rFonts w:ascii="Cambria" w:eastAsia="Calibri" w:hAnsi="Cambria"/>
                <w:b/>
              </w:rPr>
            </w:pPr>
            <w:r w:rsidRPr="00486319">
              <w:rPr>
                <w:rFonts w:ascii="Cambria" w:eastAsia="Calibri" w:hAnsi="Cambria"/>
                <w:b/>
              </w:rPr>
              <w:t>Eğitim Programının Başlığı</w:t>
            </w:r>
          </w:p>
        </w:tc>
        <w:tc>
          <w:tcPr>
            <w:tcW w:w="1473" w:type="dxa"/>
            <w:vAlign w:val="center"/>
          </w:tcPr>
          <w:p w:rsidR="00486319" w:rsidRPr="00486319" w:rsidRDefault="00486319" w:rsidP="00486319">
            <w:pPr>
              <w:pStyle w:val="AralkYok"/>
              <w:rPr>
                <w:rFonts w:ascii="Cambria" w:eastAsia="Calibri" w:hAnsi="Cambria" w:cs="Calibri"/>
                <w:b/>
              </w:rPr>
            </w:pPr>
            <w:r w:rsidRPr="00486319">
              <w:rPr>
                <w:rFonts w:ascii="Cambria" w:eastAsia="Calibri" w:hAnsi="Cambria" w:cs="Calibri"/>
                <w:b/>
              </w:rPr>
              <w:t>Yöneticisi</w:t>
            </w:r>
          </w:p>
        </w:tc>
        <w:tc>
          <w:tcPr>
            <w:tcW w:w="1701" w:type="dxa"/>
            <w:vAlign w:val="center"/>
          </w:tcPr>
          <w:p w:rsidR="00486319" w:rsidRPr="00486319" w:rsidRDefault="00486319" w:rsidP="00486319">
            <w:pPr>
              <w:pStyle w:val="AralkYok"/>
              <w:rPr>
                <w:rFonts w:ascii="Cambria" w:eastAsia="Calibri" w:hAnsi="Cambria" w:cs="Calibri"/>
                <w:b/>
              </w:rPr>
            </w:pPr>
            <w:r w:rsidRPr="00486319">
              <w:rPr>
                <w:rFonts w:ascii="Cambria" w:eastAsia="Calibri" w:hAnsi="Cambria" w:cs="Calibri"/>
                <w:b/>
              </w:rPr>
              <w:t>Görev Alan Merkez Üyeleri</w:t>
            </w:r>
          </w:p>
        </w:tc>
        <w:tc>
          <w:tcPr>
            <w:tcW w:w="1559" w:type="dxa"/>
            <w:vAlign w:val="center"/>
          </w:tcPr>
          <w:p w:rsidR="00486319" w:rsidRPr="00486319" w:rsidRDefault="00486319" w:rsidP="00486319">
            <w:pPr>
              <w:pStyle w:val="AralkYok"/>
              <w:rPr>
                <w:rFonts w:ascii="Cambria" w:eastAsia="Calibri" w:hAnsi="Cambria" w:cs="Calibri"/>
                <w:b/>
              </w:rPr>
            </w:pPr>
            <w:r w:rsidRPr="00486319">
              <w:rPr>
                <w:rFonts w:ascii="Cambria" w:eastAsia="Calibri" w:hAnsi="Cambria" w:cs="Calibri"/>
                <w:b/>
              </w:rPr>
              <w:t>Düzenlendiği Tarihler</w:t>
            </w:r>
          </w:p>
        </w:tc>
        <w:tc>
          <w:tcPr>
            <w:tcW w:w="1702" w:type="dxa"/>
            <w:vAlign w:val="center"/>
          </w:tcPr>
          <w:p w:rsidR="00486319" w:rsidRPr="00486319" w:rsidRDefault="00486319" w:rsidP="00486319">
            <w:pPr>
              <w:pStyle w:val="AralkYok"/>
              <w:rPr>
                <w:rFonts w:ascii="Cambria" w:eastAsia="Calibri" w:hAnsi="Cambria" w:cs="Calibri"/>
                <w:b/>
              </w:rPr>
            </w:pPr>
            <w:r w:rsidRPr="00486319">
              <w:rPr>
                <w:rFonts w:ascii="Cambria" w:eastAsia="Calibri" w:hAnsi="Cambria" w:cs="Calibri"/>
                <w:b/>
              </w:rPr>
              <w:t>Katılan Kişi Sayısı</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Design Thinking Eğitimi</w:t>
            </w:r>
          </w:p>
          <w:p w:rsidR="00486319" w:rsidRPr="00486319" w:rsidRDefault="00486319" w:rsidP="00486319">
            <w:pPr>
              <w:pStyle w:val="AralkYok"/>
              <w:rPr>
                <w:rFonts w:ascii="Cambria" w:eastAsia="Calibri" w:hAnsi="Cambria" w:cs="Calibri"/>
              </w:rPr>
            </w:pP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Anıl Savaş Kılıç</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 xml:space="preserve">07.10.2024 -08.10.2024 </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37</w:t>
            </w:r>
          </w:p>
          <w:p w:rsidR="00486319" w:rsidRPr="00486319" w:rsidRDefault="00486319" w:rsidP="00486319">
            <w:pPr>
              <w:pStyle w:val="AralkYok"/>
              <w:rPr>
                <w:rFonts w:ascii="Cambria" w:eastAsia="Calibri" w:hAnsi="Cambria" w:cs="Calibri"/>
              </w:rPr>
            </w:pP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 xml:space="preserve">Pazarlama Eğitimi </w:t>
            </w: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Selin Madak</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486319" w:rsidRPr="00486319" w:rsidRDefault="00486319" w:rsidP="00486319">
            <w:pPr>
              <w:pStyle w:val="AralkYok"/>
              <w:jc w:val="both"/>
              <w:rPr>
                <w:rFonts w:ascii="Cambria" w:eastAsia="Calibri" w:hAnsi="Cambria" w:cs="Calibri"/>
              </w:rPr>
            </w:pPr>
            <w:r w:rsidRPr="00486319">
              <w:rPr>
                <w:rFonts w:ascii="Cambria" w:eastAsia="Calibri" w:hAnsi="Cambria" w:cs="Calibri"/>
              </w:rPr>
              <w:t>09.10.2024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69</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Pazar ve Rekabet Eğitimi</w:t>
            </w:r>
          </w:p>
          <w:p w:rsidR="00486319" w:rsidRPr="00486319" w:rsidRDefault="00486319" w:rsidP="00486319">
            <w:pPr>
              <w:pStyle w:val="AralkYok"/>
              <w:rPr>
                <w:rFonts w:ascii="Cambria" w:eastAsia="Calibri" w:hAnsi="Cambria" w:cs="Calibri"/>
              </w:rPr>
            </w:pP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Murat Özanlar</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10.10.2024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57</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İş Modeli Eğitimi</w:t>
            </w: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Murat Tortopoğlu</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11.10.2024</w:t>
            </w:r>
          </w:p>
          <w:p w:rsidR="00486319" w:rsidRPr="00486319" w:rsidRDefault="00486319" w:rsidP="00486319">
            <w:pPr>
              <w:pStyle w:val="AralkYok"/>
              <w:rPr>
                <w:rFonts w:ascii="Cambria" w:eastAsia="Calibri" w:hAnsi="Cambria" w:cs="Calibri"/>
              </w:rPr>
            </w:pP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38</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Teknolojik Doğrulama Eğitimi</w:t>
            </w: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Murat Tortopoğlu</w:t>
            </w:r>
          </w:p>
        </w:tc>
        <w:tc>
          <w:tcPr>
            <w:tcW w:w="1701" w:type="dxa"/>
          </w:tcPr>
          <w:p w:rsidR="00486319" w:rsidRPr="00486319" w:rsidRDefault="00486319" w:rsidP="00486319">
            <w:pPr>
              <w:pStyle w:val="AralkYok"/>
              <w:rPr>
                <w:rFonts w:ascii="Cambria" w:eastAsia="Calibri" w:hAnsi="Cambria" w:cs="Calibri"/>
              </w:rPr>
            </w:pPr>
            <w:r>
              <w:rPr>
                <w:rFonts w:ascii="Cambria" w:eastAsia="Calibri" w:hAnsi="Cambria" w:cs="Calibri"/>
              </w:rPr>
              <w:t xml:space="preserve">Dr. Cem Duran </w:t>
            </w:r>
          </w:p>
        </w:tc>
        <w:tc>
          <w:tcPr>
            <w:tcW w:w="1559"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12.10.2024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55</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Sunum Eğitimi</w:t>
            </w:r>
          </w:p>
          <w:p w:rsidR="00486319" w:rsidRPr="00486319" w:rsidRDefault="00486319" w:rsidP="00486319">
            <w:pPr>
              <w:pStyle w:val="AralkYok"/>
              <w:rPr>
                <w:rFonts w:ascii="Cambria" w:eastAsia="Calibri" w:hAnsi="Cambria" w:cs="Calibri"/>
              </w:rPr>
            </w:pP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Murat Tortopoğlu</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14.10.2024</w:t>
            </w:r>
          </w:p>
          <w:p w:rsidR="00486319" w:rsidRPr="00486319" w:rsidRDefault="00486319" w:rsidP="00486319">
            <w:pPr>
              <w:pStyle w:val="AralkYok"/>
              <w:rPr>
                <w:rFonts w:ascii="Cambria" w:eastAsia="Calibri" w:hAnsi="Cambria" w:cs="Calibri"/>
              </w:rPr>
            </w:pPr>
            <w:r w:rsidRPr="00486319">
              <w:rPr>
                <w:rFonts w:ascii="Cambria" w:eastAsia="Calibri" w:hAnsi="Cambria" w:cs="Calibri"/>
              </w:rPr>
              <w:t>19.10.2024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32</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Fikri Haklar Eğitimi</w:t>
            </w:r>
          </w:p>
          <w:p w:rsidR="00486319" w:rsidRPr="00486319" w:rsidRDefault="00486319" w:rsidP="00486319">
            <w:pPr>
              <w:pStyle w:val="AralkYok"/>
              <w:rPr>
                <w:rFonts w:ascii="Cambria" w:eastAsia="Calibri" w:hAnsi="Cambria" w:cs="Calibri"/>
              </w:rPr>
            </w:pP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Ahmet Buğra Beşer</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16.10.2024</w:t>
            </w:r>
          </w:p>
          <w:p w:rsidR="00486319" w:rsidRPr="00486319" w:rsidRDefault="00486319" w:rsidP="00486319">
            <w:pPr>
              <w:pStyle w:val="AralkYok"/>
              <w:rPr>
                <w:rFonts w:ascii="Cambria" w:eastAsia="Calibri" w:hAnsi="Cambria" w:cs="Calibri"/>
              </w:rPr>
            </w:pP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41</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Finansal Projeksiyonlar</w:t>
            </w:r>
          </w:p>
        </w:tc>
        <w:tc>
          <w:tcPr>
            <w:tcW w:w="1473" w:type="dxa"/>
          </w:tcPr>
          <w:p w:rsidR="00486319" w:rsidRPr="00486319" w:rsidRDefault="00486319" w:rsidP="00486319">
            <w:pPr>
              <w:pStyle w:val="AralkYok"/>
              <w:rPr>
                <w:rFonts w:ascii="Cambria" w:eastAsia="Calibri" w:hAnsi="Cambria" w:cs="Calibri"/>
              </w:rPr>
            </w:pPr>
            <w:r>
              <w:rPr>
                <w:rFonts w:ascii="Cambria" w:eastAsia="Calibri" w:hAnsi="Cambria" w:cs="Calibri"/>
              </w:rPr>
              <w:t xml:space="preserve">Ebru </w:t>
            </w:r>
            <w:r w:rsidRPr="00486319">
              <w:rPr>
                <w:rFonts w:ascii="Cambria" w:eastAsia="Calibri" w:hAnsi="Cambria" w:cs="Calibri"/>
              </w:rPr>
              <w:t>Gürses</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Pr>
          <w:p w:rsidR="00486319" w:rsidRPr="00486319" w:rsidRDefault="00486319" w:rsidP="00486319">
            <w:pPr>
              <w:pStyle w:val="AralkYok"/>
              <w:jc w:val="both"/>
              <w:rPr>
                <w:rFonts w:ascii="Cambria" w:eastAsia="Calibri" w:hAnsi="Cambria" w:cs="Calibri"/>
              </w:rPr>
            </w:pPr>
            <w:r w:rsidRPr="00486319">
              <w:rPr>
                <w:rFonts w:ascii="Cambria" w:eastAsia="Calibri" w:hAnsi="Cambria" w:cs="Calibri"/>
              </w:rPr>
              <w:t>21.10.2024</w:t>
            </w:r>
          </w:p>
          <w:p w:rsidR="00486319" w:rsidRPr="00486319" w:rsidRDefault="00486319" w:rsidP="00486319">
            <w:pPr>
              <w:pStyle w:val="AralkYok"/>
              <w:jc w:val="both"/>
              <w:rPr>
                <w:rFonts w:ascii="Cambria" w:eastAsia="Calibri" w:hAnsi="Cambria" w:cs="Calibri"/>
              </w:rPr>
            </w:pPr>
            <w:r>
              <w:rPr>
                <w:rFonts w:ascii="Cambria" w:eastAsia="Calibri" w:hAnsi="Cambria" w:cs="Calibri"/>
              </w:rPr>
              <w:t>22.10.2024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48</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Hukuk Eğitimi</w:t>
            </w:r>
          </w:p>
          <w:p w:rsidR="00486319" w:rsidRPr="00486319" w:rsidRDefault="00486319" w:rsidP="00486319">
            <w:pPr>
              <w:pStyle w:val="AralkYok"/>
              <w:rPr>
                <w:rFonts w:ascii="Cambria" w:eastAsia="Calibri" w:hAnsi="Cambria" w:cs="Calibri"/>
              </w:rPr>
            </w:pP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Bayram Veli Yuvalı,</w:t>
            </w:r>
          </w:p>
          <w:p w:rsidR="00486319" w:rsidRPr="00486319" w:rsidRDefault="00486319" w:rsidP="00486319">
            <w:pPr>
              <w:pStyle w:val="AralkYok"/>
              <w:rPr>
                <w:rFonts w:ascii="Cambria" w:eastAsia="Calibri" w:hAnsi="Cambria" w:cs="Calibri"/>
              </w:rPr>
            </w:pPr>
            <w:r w:rsidRPr="00486319">
              <w:rPr>
                <w:rFonts w:ascii="Cambria" w:eastAsia="Calibri" w:hAnsi="Cambria" w:cs="Calibri"/>
              </w:rPr>
              <w:t>Feyzanur Türksal</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23.10.2024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33</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Türkiyedeki Girişimcilik ekosistemi</w:t>
            </w: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Türkü Suna Cendeoğlu</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24.10.2024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29</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İlk görüşmeden Kapanışa Yatırım Süreçleri</w:t>
            </w: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Esat Yılmaz</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28.10.2024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42</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Yatırıma Hazırlık Eğitimi</w:t>
            </w: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Emre Yeşilyurt</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31.10.2024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32</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p>
          <w:p w:rsidR="00486319" w:rsidRPr="00486319" w:rsidRDefault="00486319" w:rsidP="00486319">
            <w:pPr>
              <w:pStyle w:val="AralkYok"/>
              <w:rPr>
                <w:rFonts w:ascii="Cambria" w:eastAsia="Calibri" w:hAnsi="Cambria" w:cs="Calibri"/>
              </w:rPr>
            </w:pPr>
            <w:r w:rsidRPr="00486319">
              <w:rPr>
                <w:rFonts w:ascii="Cambria" w:eastAsia="Calibri" w:hAnsi="Cambria" w:cs="Calibri"/>
              </w:rPr>
              <w:t>İş Planı Eğitimi</w:t>
            </w: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Can Garipoğlu</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4.11.2024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40</w:t>
            </w:r>
          </w:p>
        </w:tc>
      </w:tr>
      <w:tr w:rsidR="00486319" w:rsidRPr="00486319" w:rsidTr="00486319">
        <w:tc>
          <w:tcPr>
            <w:tcW w:w="2775" w:type="dxa"/>
          </w:tcPr>
          <w:p w:rsidR="00486319" w:rsidRPr="00486319" w:rsidRDefault="00486319" w:rsidP="00486319">
            <w:pPr>
              <w:pStyle w:val="AralkYok"/>
              <w:rPr>
                <w:rFonts w:ascii="Cambria" w:eastAsia="Calibri" w:hAnsi="Cambria" w:cs="Calibri"/>
              </w:rPr>
            </w:pPr>
          </w:p>
          <w:p w:rsidR="00486319" w:rsidRPr="00486319" w:rsidRDefault="00486319" w:rsidP="00486319">
            <w:pPr>
              <w:pStyle w:val="AralkYok"/>
              <w:rPr>
                <w:rFonts w:ascii="Cambria" w:eastAsia="Calibri" w:hAnsi="Cambria" w:cs="Calibri"/>
              </w:rPr>
            </w:pPr>
            <w:r w:rsidRPr="00486319">
              <w:rPr>
                <w:rFonts w:ascii="Cambria" w:eastAsia="Calibri" w:hAnsi="Cambria" w:cs="Calibri"/>
              </w:rPr>
              <w:t>Arge Muafiyetleri Eğitimi</w:t>
            </w:r>
          </w:p>
        </w:tc>
        <w:tc>
          <w:tcPr>
            <w:tcW w:w="1473"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Abdullah Bayrak</w:t>
            </w:r>
          </w:p>
        </w:tc>
        <w:tc>
          <w:tcPr>
            <w:tcW w:w="1701"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Dr Cem Duran</w:t>
            </w:r>
          </w:p>
        </w:tc>
        <w:tc>
          <w:tcPr>
            <w:tcW w:w="1559"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07.11.2024</w:t>
            </w:r>
          </w:p>
        </w:tc>
        <w:tc>
          <w:tcPr>
            <w:tcW w:w="1702" w:type="dxa"/>
          </w:tcPr>
          <w:p w:rsidR="00486319" w:rsidRPr="00486319" w:rsidRDefault="00486319" w:rsidP="00486319">
            <w:pPr>
              <w:pStyle w:val="AralkYok"/>
              <w:rPr>
                <w:rFonts w:ascii="Cambria" w:eastAsia="Calibri" w:hAnsi="Cambria" w:cs="Calibri"/>
              </w:rPr>
            </w:pPr>
            <w:r w:rsidRPr="00486319">
              <w:rPr>
                <w:rFonts w:ascii="Cambria" w:eastAsia="Calibri" w:hAnsi="Cambria" w:cs="Calibri"/>
              </w:rPr>
              <w:t>30</w:t>
            </w:r>
          </w:p>
        </w:tc>
      </w:tr>
    </w:tbl>
    <w:p w:rsidR="00622697" w:rsidRPr="00622697" w:rsidRDefault="00676E4D" w:rsidP="0062269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E264F3" w:rsidRPr="005B6F1E">
        <w:rPr>
          <w:rFonts w:ascii="Cambria" w:eastAsia="Calibri" w:hAnsi="Cambria" w:cs="Times New Roman"/>
          <w:b/>
          <w:color w:val="365F91" w:themeColor="accent1" w:themeShade="BF"/>
          <w:sz w:val="28"/>
          <w:szCs w:val="28"/>
          <w:lang w:eastAsia="tr-TR"/>
        </w:rPr>
        <w:t>-MERKEZ TARAFINDAN DÜZENLENEN BİLİMSEL TOPL</w:t>
      </w:r>
      <w:r w:rsidR="00622697">
        <w:rPr>
          <w:rFonts w:ascii="Cambria" w:eastAsia="Calibri" w:hAnsi="Cambria" w:cs="Times New Roman"/>
          <w:b/>
          <w:color w:val="365F91" w:themeColor="accent1" w:themeShade="BF"/>
          <w:sz w:val="28"/>
          <w:szCs w:val="28"/>
          <w:lang w:eastAsia="tr-TR"/>
        </w:rPr>
        <w:t>ANTILAR</w:t>
      </w:r>
    </w:p>
    <w:p w:rsidR="00622697" w:rsidRDefault="00622697" w:rsidP="00C215AD">
      <w:pPr>
        <w:tabs>
          <w:tab w:val="left" w:pos="2835"/>
        </w:tabs>
        <w:spacing w:after="0" w:line="300" w:lineRule="exact"/>
        <w:rPr>
          <w:rFonts w:asciiTheme="majorHAnsi" w:eastAsia="Calibri" w:hAnsiTheme="majorHAnsi" w:cs="InterstateLight"/>
          <w:lang w:val="de-DE"/>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268"/>
        <w:gridCol w:w="2835"/>
        <w:gridCol w:w="1984"/>
      </w:tblGrid>
      <w:tr w:rsidR="00622697" w:rsidRPr="00622697" w:rsidTr="00622697">
        <w:trPr>
          <w:trHeight w:val="807"/>
        </w:trPr>
        <w:tc>
          <w:tcPr>
            <w:tcW w:w="1843" w:type="dxa"/>
            <w:shd w:val="clear" w:color="auto" w:fill="auto"/>
            <w:vAlign w:val="center"/>
          </w:tcPr>
          <w:p w:rsidR="00622697" w:rsidRPr="00622697" w:rsidRDefault="00622697" w:rsidP="00622697">
            <w:pPr>
              <w:spacing w:after="0" w:line="240" w:lineRule="auto"/>
              <w:rPr>
                <w:rFonts w:ascii="Cambria" w:eastAsia="Calibri" w:hAnsi="Cambria" w:cs="Times New Roman"/>
                <w:b/>
                <w:lang w:eastAsia="zh-CN"/>
              </w:rPr>
            </w:pPr>
            <w:r w:rsidRPr="00622697">
              <w:rPr>
                <w:rFonts w:ascii="Cambria" w:eastAsia="Calibri" w:hAnsi="Cambria" w:cs="Times New Roman"/>
                <w:b/>
                <w:lang w:eastAsia="zh-CN"/>
              </w:rPr>
              <w:t>Faaliyetin Tarihi (leri)</w:t>
            </w:r>
          </w:p>
        </w:tc>
        <w:tc>
          <w:tcPr>
            <w:tcW w:w="2268" w:type="dxa"/>
            <w:shd w:val="clear" w:color="auto" w:fill="auto"/>
            <w:vAlign w:val="center"/>
          </w:tcPr>
          <w:p w:rsidR="00622697" w:rsidRPr="00622697" w:rsidRDefault="00622697" w:rsidP="00622697">
            <w:pPr>
              <w:spacing w:after="0" w:line="240" w:lineRule="auto"/>
              <w:rPr>
                <w:rFonts w:ascii="Cambria" w:eastAsia="Calibri" w:hAnsi="Cambria" w:cs="Times New Roman"/>
                <w:b/>
                <w:lang w:eastAsia="zh-CN"/>
              </w:rPr>
            </w:pPr>
            <w:r w:rsidRPr="00622697">
              <w:rPr>
                <w:rFonts w:ascii="Cambria" w:eastAsia="Calibri" w:hAnsi="Cambria" w:cs="Times New Roman"/>
                <w:b/>
                <w:lang w:eastAsia="zh-CN"/>
              </w:rPr>
              <w:t>Faaliyetin Türü</w:t>
            </w:r>
          </w:p>
        </w:tc>
        <w:tc>
          <w:tcPr>
            <w:tcW w:w="2835" w:type="dxa"/>
            <w:shd w:val="clear" w:color="auto" w:fill="auto"/>
            <w:vAlign w:val="center"/>
          </w:tcPr>
          <w:p w:rsidR="00622697" w:rsidRPr="00622697" w:rsidRDefault="00622697" w:rsidP="00622697">
            <w:pPr>
              <w:spacing w:after="0" w:line="240" w:lineRule="auto"/>
              <w:rPr>
                <w:rFonts w:ascii="Cambria" w:eastAsia="Calibri" w:hAnsi="Cambria" w:cs="Times New Roman"/>
                <w:b/>
                <w:lang w:eastAsia="zh-CN"/>
              </w:rPr>
            </w:pPr>
            <w:r w:rsidRPr="00622697">
              <w:rPr>
                <w:rFonts w:ascii="Cambria" w:eastAsia="Calibri" w:hAnsi="Cambria" w:cs="Times New Roman"/>
                <w:b/>
                <w:lang w:eastAsia="zh-CN"/>
              </w:rPr>
              <w:t>Faaliyetin Adı</w:t>
            </w:r>
          </w:p>
        </w:tc>
        <w:tc>
          <w:tcPr>
            <w:tcW w:w="1984" w:type="dxa"/>
            <w:shd w:val="clear" w:color="auto" w:fill="auto"/>
            <w:vAlign w:val="center"/>
          </w:tcPr>
          <w:p w:rsidR="00622697" w:rsidRPr="00622697" w:rsidRDefault="00622697" w:rsidP="00622697">
            <w:pPr>
              <w:spacing w:after="0" w:line="240" w:lineRule="auto"/>
              <w:rPr>
                <w:rFonts w:ascii="Cambria" w:eastAsia="Calibri" w:hAnsi="Cambria" w:cs="Times New Roman"/>
                <w:b/>
                <w:lang w:eastAsia="zh-CN"/>
              </w:rPr>
            </w:pPr>
            <w:r w:rsidRPr="00622697">
              <w:rPr>
                <w:rFonts w:ascii="Cambria" w:eastAsia="Calibri" w:hAnsi="Cambria" w:cs="Times New Roman"/>
                <w:b/>
                <w:lang w:eastAsia="zh-CN"/>
              </w:rPr>
              <w:t>Faaliyeti Yapan Birimin Adı</w:t>
            </w:r>
          </w:p>
        </w:tc>
      </w:tr>
      <w:tr w:rsidR="00622697" w:rsidRPr="00622697" w:rsidTr="00622697">
        <w:trPr>
          <w:trHeight w:val="411"/>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21 Kasım 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Toplantı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Girişimcilerle ARGE Portal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39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22 Kasım 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Toplantı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color w:val="1F1F1F"/>
                <w:lang w:eastAsia="zh-CN"/>
              </w:rPr>
              <w:t>Girişimcilerle Sunum Provası Toplantısı</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color w:val="000000"/>
                <w:lang w:eastAsia="zh-CN"/>
              </w:rPr>
              <w:t>22 Kasım 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Seminer</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color w:val="1F1F1F"/>
                <w:lang w:eastAsia="zh-CN"/>
              </w:rPr>
              <w:t>Girişimcilerle Sunum Provası Etkinliği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26.11.2024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Seminer</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Demoday Etkinliği/Toplantısı</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 xml:space="preserve">07.10.2024 -08.10.2024 </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Design Thinking Eğitimi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09.10.2024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 xml:space="preserve">Pazarlama Eğitimi </w:t>
            </w:r>
          </w:p>
          <w:p w:rsidR="00622697" w:rsidRPr="00622697" w:rsidRDefault="00622697" w:rsidP="00622697">
            <w:pPr>
              <w:spacing w:after="0" w:line="240" w:lineRule="auto"/>
              <w:rPr>
                <w:rFonts w:ascii="Cambria" w:eastAsia="Calibri" w:hAnsi="Cambria" w:cs="Times New Roman"/>
                <w:lang w:eastAsia="zh-CN"/>
              </w:rPr>
            </w:pP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10.10.2024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Pazar ve Rekabet Eğitimi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11.10.2024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İş Modeli Eğitimi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12.10.2024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Teknolojik Doğrulama Eğitimi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14.10.2024</w:t>
            </w:r>
          </w:p>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19.10.2024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Sunum Eğitimi</w:t>
            </w:r>
          </w:p>
          <w:p w:rsidR="00622697" w:rsidRPr="00622697" w:rsidRDefault="00622697" w:rsidP="00622697">
            <w:pPr>
              <w:spacing w:after="0" w:line="240" w:lineRule="auto"/>
              <w:rPr>
                <w:rFonts w:ascii="Cambria" w:eastAsia="Calibri" w:hAnsi="Cambria" w:cs="Times New Roman"/>
                <w:lang w:eastAsia="zh-CN"/>
              </w:rPr>
            </w:pP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16.10.2024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Fikri Haklar Eğitimi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21.10.2024</w:t>
            </w:r>
          </w:p>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22.10.204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Finansal Projeksiyonlar</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23.10.2024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Hukuk Eğitimi</w:t>
            </w:r>
          </w:p>
          <w:p w:rsidR="00622697" w:rsidRPr="00622697" w:rsidRDefault="00622697" w:rsidP="00622697">
            <w:pPr>
              <w:spacing w:after="0" w:line="240" w:lineRule="auto"/>
              <w:rPr>
                <w:rFonts w:ascii="Cambria" w:eastAsia="Calibri" w:hAnsi="Cambria" w:cs="Times New Roman"/>
                <w:lang w:eastAsia="zh-CN"/>
              </w:rPr>
            </w:pP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24.10.2024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Türkiyedeki Girişimcilik ekosistemi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28.10.2024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İlk görüşmeden Kapanışa Yatırım Süreçleri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31.10.2024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Yatırıma Hazırlık Eğitimi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4.11.2024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İş Planı Eğitimi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Times New Roman" w:hAnsi="Cambria" w:cs="Times New Roman"/>
                <w:lang w:eastAsia="zh-CN"/>
              </w:rPr>
              <w:t>07.11.2024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Eğitim</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Times New Roman" w:hAnsi="Cambria" w:cs="Times New Roman"/>
                <w:lang w:eastAsia="zh-CN"/>
              </w:rPr>
              <w:t>Arge Muafiyetleri Eğitimi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01.11.2024</w:t>
            </w:r>
          </w:p>
          <w:p w:rsidR="00622697" w:rsidRPr="00622697" w:rsidRDefault="00622697" w:rsidP="00622697">
            <w:pPr>
              <w:spacing w:after="0" w:line="240" w:lineRule="auto"/>
              <w:rPr>
                <w:rFonts w:ascii="Cambria" w:eastAsia="Calibri" w:hAnsi="Cambria" w:cs="Times New Roman"/>
                <w:lang w:eastAsia="zh-CN"/>
              </w:rPr>
            </w:pP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Inorare-Türkü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19.11.2024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Navibu-Türkü Suna Cendeoğlu Görüşmesi</w:t>
            </w:r>
          </w:p>
          <w:p w:rsidR="00622697" w:rsidRPr="00622697" w:rsidRDefault="00622697" w:rsidP="00622697">
            <w:pPr>
              <w:spacing w:after="0" w:line="240" w:lineRule="auto"/>
              <w:rPr>
                <w:rFonts w:ascii="Cambria" w:eastAsia="Calibri" w:hAnsi="Cambria" w:cs="Times New Roman"/>
                <w:lang w:eastAsia="zh-CN"/>
              </w:rPr>
            </w:pP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19.11.2024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MB3-Türkü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18.11.2024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Glyde Games-Türkü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18.11.2024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Unique Design - 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18.11.2024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Helios-Türkü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lastRenderedPageBreak/>
              <w:t>18.11.2024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MB3-Türkü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18.11.2024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Pura-Türkü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11.11.2024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Unique Design - 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11.11.2024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Girişim-Girişim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Baran Ataş- Pura</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11.11.2024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Girişim-Girişim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Baran Ataş- Helios</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07.11.2024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Girişim-Girişim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Baran Ataş-Inorare</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07.11.2024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Girişim-Girişim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Baran Ataş-Navibu</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07.11.2024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Girişim-Girişim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Baran Ataş-MB3</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07.11.2024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Girişim-Girişim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Baran Ataş-Helios</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06.11.2024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Girişim-Girişim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r w:rsidRPr="00622697">
              <w:rPr>
                <w:rFonts w:ascii="Cambria" w:eastAsia="Calibri" w:hAnsi="Cambria" w:cs="Times New Roman"/>
                <w:lang w:eastAsia="zh-CN"/>
              </w:rPr>
              <w:t>Baran Ataş- Glyde Games</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22.11.2024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MB3-Türkü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bCs/>
                <w:lang w:eastAsia="zh-CN"/>
              </w:rPr>
            </w:pPr>
            <w:r w:rsidRPr="00622697">
              <w:rPr>
                <w:rFonts w:ascii="Cambria" w:eastAsia="Calibri" w:hAnsi="Cambria" w:cs="Times New Roman"/>
                <w:bCs/>
                <w:lang w:eastAsia="zh-CN"/>
              </w:rPr>
              <w:t>01.11.2024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Helios-Türkü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22.11.2024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Cuzoff-Türkü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22.11.2024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Glyde Games-Türkü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22.11.2024</w:t>
            </w:r>
          </w:p>
        </w:tc>
        <w:tc>
          <w:tcPr>
            <w:tcW w:w="2268"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tc>
        <w:tc>
          <w:tcPr>
            <w:tcW w:w="2835"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MB3-Türkü Suna Cendeoğlu Görüşmesi</w:t>
            </w:r>
          </w:p>
        </w:tc>
        <w:tc>
          <w:tcPr>
            <w:tcW w:w="1984" w:type="dxa"/>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vMerge w:val="restart"/>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22.11.2024</w:t>
            </w:r>
          </w:p>
        </w:tc>
        <w:tc>
          <w:tcPr>
            <w:tcW w:w="2268" w:type="dxa"/>
            <w:vMerge w:val="restart"/>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Mentör-Girişim Toplantısı</w:t>
            </w:r>
          </w:p>
          <w:p w:rsidR="00622697" w:rsidRPr="00622697" w:rsidRDefault="00622697" w:rsidP="00622697">
            <w:pPr>
              <w:spacing w:after="0" w:line="240" w:lineRule="auto"/>
              <w:rPr>
                <w:rFonts w:ascii="Cambria" w:eastAsia="Calibri" w:hAnsi="Cambria" w:cs="Times New Roman"/>
                <w:lang w:eastAsia="zh-CN"/>
              </w:rPr>
            </w:pPr>
          </w:p>
        </w:tc>
        <w:tc>
          <w:tcPr>
            <w:tcW w:w="2835" w:type="dxa"/>
            <w:vMerge w:val="restart"/>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Unique Design-Türkü Suna Cendeoğlu Görüşmesi</w:t>
            </w:r>
          </w:p>
        </w:tc>
        <w:tc>
          <w:tcPr>
            <w:tcW w:w="1984" w:type="dxa"/>
            <w:vMerge w:val="restart"/>
            <w:shd w:val="clear" w:color="auto" w:fill="auto"/>
          </w:tcPr>
          <w:p w:rsidR="00622697" w:rsidRPr="00622697" w:rsidRDefault="00622697" w:rsidP="00622697">
            <w:pPr>
              <w:spacing w:after="0" w:line="240" w:lineRule="auto"/>
              <w:rPr>
                <w:rFonts w:ascii="Cambria" w:eastAsia="Calibri" w:hAnsi="Cambria" w:cs="Times New Roman"/>
                <w:lang w:eastAsia="zh-CN"/>
              </w:rPr>
            </w:pPr>
            <w:r w:rsidRPr="00622697">
              <w:rPr>
                <w:rFonts w:ascii="Cambria" w:eastAsia="Calibri" w:hAnsi="Cambria" w:cs="Times New Roman"/>
                <w:lang w:eastAsia="zh-CN"/>
              </w:rPr>
              <w:t>Kuluçka Merkezi</w:t>
            </w:r>
          </w:p>
        </w:tc>
      </w:tr>
      <w:tr w:rsidR="00622697" w:rsidRPr="00622697" w:rsidTr="00622697">
        <w:trPr>
          <w:trHeight w:val="426"/>
        </w:trPr>
        <w:tc>
          <w:tcPr>
            <w:tcW w:w="1843" w:type="dxa"/>
            <w:vMerge/>
            <w:shd w:val="clear" w:color="auto" w:fill="auto"/>
          </w:tcPr>
          <w:p w:rsidR="00622697" w:rsidRPr="00622697" w:rsidRDefault="00622697" w:rsidP="00622697">
            <w:pPr>
              <w:spacing w:after="0" w:line="240" w:lineRule="auto"/>
              <w:rPr>
                <w:rFonts w:ascii="Cambria" w:eastAsia="Calibri" w:hAnsi="Cambria" w:cs="Times New Roman"/>
                <w:lang w:eastAsia="zh-CN"/>
              </w:rPr>
            </w:pPr>
          </w:p>
        </w:tc>
        <w:tc>
          <w:tcPr>
            <w:tcW w:w="2268" w:type="dxa"/>
            <w:vMerge/>
            <w:shd w:val="clear" w:color="auto" w:fill="auto"/>
          </w:tcPr>
          <w:p w:rsidR="00622697" w:rsidRPr="00622697" w:rsidRDefault="00622697" w:rsidP="00622697">
            <w:pPr>
              <w:spacing w:after="0" w:line="240" w:lineRule="auto"/>
              <w:rPr>
                <w:rFonts w:ascii="Cambria" w:eastAsia="Calibri" w:hAnsi="Cambria" w:cs="Times New Roman"/>
                <w:lang w:eastAsia="zh-CN"/>
              </w:rPr>
            </w:pPr>
          </w:p>
        </w:tc>
        <w:tc>
          <w:tcPr>
            <w:tcW w:w="2835" w:type="dxa"/>
            <w:vMerge/>
            <w:shd w:val="clear" w:color="auto" w:fill="auto"/>
          </w:tcPr>
          <w:p w:rsidR="00622697" w:rsidRPr="00622697" w:rsidRDefault="00622697" w:rsidP="00622697">
            <w:pPr>
              <w:spacing w:after="0" w:line="240" w:lineRule="auto"/>
              <w:rPr>
                <w:rFonts w:ascii="Cambria" w:eastAsia="Calibri" w:hAnsi="Cambria" w:cs="Times New Roman"/>
                <w:color w:val="000000"/>
                <w:lang w:eastAsia="zh-CN"/>
              </w:rPr>
            </w:pPr>
          </w:p>
        </w:tc>
        <w:tc>
          <w:tcPr>
            <w:tcW w:w="1984" w:type="dxa"/>
            <w:vMerge/>
            <w:shd w:val="clear" w:color="auto" w:fill="auto"/>
          </w:tcPr>
          <w:p w:rsidR="00622697" w:rsidRPr="00622697" w:rsidRDefault="00622697" w:rsidP="00622697">
            <w:pPr>
              <w:spacing w:after="0" w:line="240" w:lineRule="auto"/>
              <w:rPr>
                <w:rFonts w:ascii="Cambria" w:eastAsia="Calibri" w:hAnsi="Cambria" w:cs="Times New Roman"/>
                <w:lang w:eastAsia="zh-CN"/>
              </w:rPr>
            </w:pPr>
          </w:p>
        </w:tc>
      </w:tr>
    </w:tbl>
    <w:p w:rsidR="003B118F" w:rsidRDefault="003B118F" w:rsidP="00C215AD">
      <w:pPr>
        <w:spacing w:after="0" w:line="300" w:lineRule="exact"/>
        <w:rPr>
          <w:rFonts w:ascii="Cambria" w:eastAsia="Calibri" w:hAnsi="Cambria" w:cs="Times New Roman"/>
          <w:b/>
          <w:color w:val="365F91" w:themeColor="accent1" w:themeShade="BF"/>
          <w:sz w:val="28"/>
          <w:szCs w:val="28"/>
          <w:lang w:eastAsia="tr-TR"/>
        </w:rPr>
      </w:pPr>
    </w:p>
    <w:p w:rsidR="007E0902" w:rsidRDefault="007E0902" w:rsidP="00C215AD">
      <w:pPr>
        <w:spacing w:after="0" w:line="300" w:lineRule="exact"/>
        <w:rPr>
          <w:rFonts w:ascii="Cambria" w:eastAsia="Calibri" w:hAnsi="Cambria" w:cs="Times New Roman"/>
          <w:b/>
          <w:color w:val="365F91" w:themeColor="accent1" w:themeShade="BF"/>
          <w:sz w:val="28"/>
          <w:szCs w:val="28"/>
          <w:lang w:eastAsia="tr-TR"/>
        </w:rPr>
      </w:pPr>
    </w:p>
    <w:p w:rsidR="003440F6" w:rsidRPr="00CC4D52" w:rsidRDefault="005C19C1" w:rsidP="00CC4D52">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676E4D">
        <w:rPr>
          <w:rFonts w:ascii="Cambria" w:eastAsia="Calibri" w:hAnsi="Cambria" w:cs="Times New Roman"/>
          <w:b/>
          <w:color w:val="365F91" w:themeColor="accent1" w:themeShade="BF"/>
          <w:sz w:val="28"/>
          <w:szCs w:val="28"/>
          <w:lang w:eastAsia="tr-TR"/>
        </w:rPr>
        <w:t>II</w:t>
      </w:r>
      <w:r w:rsidR="003440F6">
        <w:rPr>
          <w:rFonts w:ascii="Cambria" w:eastAsia="Calibri" w:hAnsi="Cambria" w:cs="Times New Roman"/>
          <w:b/>
          <w:color w:val="365F91" w:themeColor="accent1" w:themeShade="BF"/>
          <w:sz w:val="28"/>
          <w:szCs w:val="28"/>
          <w:lang w:eastAsia="tr-TR"/>
        </w:rPr>
        <w:t>-</w:t>
      </w:r>
      <w:r w:rsidR="003440F6" w:rsidRPr="007B03B1">
        <w:rPr>
          <w:rFonts w:ascii="Cambria" w:eastAsia="Calibri" w:hAnsi="Cambria" w:cs="Times New Roman"/>
          <w:b/>
          <w:color w:val="365F91" w:themeColor="accent1" w:themeShade="BF"/>
          <w:sz w:val="28"/>
          <w:szCs w:val="28"/>
          <w:lang w:eastAsia="tr-TR"/>
        </w:rPr>
        <w:t xml:space="preserve">MERKEZ </w:t>
      </w:r>
      <w:r w:rsidR="003440F6">
        <w:rPr>
          <w:rFonts w:ascii="Cambria" w:eastAsia="Calibri" w:hAnsi="Cambria" w:cs="Times New Roman"/>
          <w:b/>
          <w:color w:val="365F91" w:themeColor="accent1" w:themeShade="BF"/>
          <w:sz w:val="28"/>
          <w:szCs w:val="28"/>
          <w:lang w:eastAsia="tr-TR"/>
        </w:rPr>
        <w:t>ÜYELERİNİN KATILDIKLARI</w:t>
      </w:r>
      <w:r w:rsidR="003440F6" w:rsidRPr="007B03B1">
        <w:rPr>
          <w:rFonts w:ascii="Cambria" w:eastAsia="Calibri" w:hAnsi="Cambria" w:cs="Times New Roman"/>
          <w:b/>
          <w:color w:val="365F91" w:themeColor="accent1" w:themeShade="BF"/>
          <w:sz w:val="28"/>
          <w:szCs w:val="28"/>
          <w:lang w:eastAsia="tr-TR"/>
        </w:rPr>
        <w:t xml:space="preserve"> BİLİMSEL TOPLANTILAR</w:t>
      </w:r>
    </w:p>
    <w:p w:rsidR="00CC4D52" w:rsidRDefault="00CC4D52" w:rsidP="00C215AD">
      <w:pPr>
        <w:spacing w:after="0" w:line="300" w:lineRule="exact"/>
        <w:rPr>
          <w:rFonts w:ascii="Cambria" w:eastAsia="Calibri" w:hAnsi="Cambria" w:cs="Times New Roman"/>
          <w:b/>
          <w:color w:val="365F91" w:themeColor="accent1" w:themeShade="BF"/>
          <w:sz w:val="28"/>
          <w:szCs w:val="28"/>
          <w:lang w:eastAsia="tr-TR"/>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551"/>
      </w:tblGrid>
      <w:tr w:rsidR="00676E4D" w:rsidRPr="00676E4D" w:rsidTr="00676E4D">
        <w:trPr>
          <w:trHeight w:val="807"/>
        </w:trPr>
        <w:tc>
          <w:tcPr>
            <w:tcW w:w="1980" w:type="dxa"/>
            <w:shd w:val="clear" w:color="auto" w:fill="auto"/>
            <w:vAlign w:val="center"/>
          </w:tcPr>
          <w:p w:rsidR="00676E4D" w:rsidRPr="00676E4D" w:rsidRDefault="00676E4D" w:rsidP="00676E4D">
            <w:pPr>
              <w:pStyle w:val="AralkYok"/>
              <w:rPr>
                <w:rFonts w:ascii="Cambria" w:eastAsia="Calibri" w:hAnsi="Cambria"/>
                <w:b/>
              </w:rPr>
            </w:pPr>
            <w:r w:rsidRPr="00676E4D">
              <w:rPr>
                <w:rFonts w:ascii="Cambria" w:eastAsia="Calibri" w:hAnsi="Cambria"/>
                <w:b/>
              </w:rPr>
              <w:t>Faaliyetin Tarihi (leri)</w:t>
            </w:r>
          </w:p>
          <w:p w:rsidR="00676E4D" w:rsidRPr="00676E4D" w:rsidRDefault="00676E4D" w:rsidP="00676E4D">
            <w:pPr>
              <w:pStyle w:val="AralkYok"/>
              <w:rPr>
                <w:rFonts w:ascii="Cambria" w:eastAsia="Calibri" w:hAnsi="Cambria"/>
                <w:b/>
              </w:rPr>
            </w:pPr>
          </w:p>
        </w:tc>
        <w:tc>
          <w:tcPr>
            <w:tcW w:w="1843" w:type="dxa"/>
            <w:shd w:val="clear" w:color="auto" w:fill="auto"/>
            <w:vAlign w:val="center"/>
          </w:tcPr>
          <w:p w:rsidR="00676E4D" w:rsidRPr="00676E4D" w:rsidRDefault="00676E4D" w:rsidP="00676E4D">
            <w:pPr>
              <w:pStyle w:val="AralkYok"/>
              <w:rPr>
                <w:rFonts w:ascii="Cambria" w:eastAsia="Calibri" w:hAnsi="Cambria"/>
                <w:b/>
              </w:rPr>
            </w:pPr>
            <w:r w:rsidRPr="00676E4D">
              <w:rPr>
                <w:rFonts w:ascii="Cambria" w:eastAsia="Calibri" w:hAnsi="Cambria"/>
                <w:b/>
              </w:rPr>
              <w:t>Faaliyetin Türü</w:t>
            </w:r>
          </w:p>
        </w:tc>
        <w:tc>
          <w:tcPr>
            <w:tcW w:w="2693" w:type="dxa"/>
            <w:shd w:val="clear" w:color="auto" w:fill="auto"/>
            <w:vAlign w:val="center"/>
          </w:tcPr>
          <w:p w:rsidR="00676E4D" w:rsidRPr="00676E4D" w:rsidRDefault="00676E4D" w:rsidP="00676E4D">
            <w:pPr>
              <w:pStyle w:val="AralkYok"/>
              <w:rPr>
                <w:rFonts w:ascii="Cambria" w:eastAsia="Calibri" w:hAnsi="Cambria"/>
                <w:b/>
              </w:rPr>
            </w:pPr>
            <w:r w:rsidRPr="00676E4D">
              <w:rPr>
                <w:rFonts w:ascii="Cambria" w:eastAsia="Calibri" w:hAnsi="Cambria"/>
                <w:b/>
              </w:rPr>
              <w:t>Faaliyetin Adı</w:t>
            </w:r>
          </w:p>
        </w:tc>
        <w:tc>
          <w:tcPr>
            <w:tcW w:w="2551" w:type="dxa"/>
            <w:shd w:val="clear" w:color="auto" w:fill="auto"/>
            <w:vAlign w:val="center"/>
          </w:tcPr>
          <w:p w:rsidR="00676E4D" w:rsidRPr="00676E4D" w:rsidRDefault="00676E4D" w:rsidP="00676E4D">
            <w:pPr>
              <w:pStyle w:val="AralkYok"/>
              <w:rPr>
                <w:rFonts w:ascii="Cambria" w:eastAsia="Calibri" w:hAnsi="Cambria"/>
                <w:b/>
              </w:rPr>
            </w:pPr>
            <w:r w:rsidRPr="00676E4D">
              <w:rPr>
                <w:rFonts w:ascii="Cambria" w:eastAsia="Calibri" w:hAnsi="Cambria"/>
                <w:b/>
              </w:rPr>
              <w:t>Faaliyeti Yapan Birimin Adı</w:t>
            </w:r>
          </w:p>
        </w:tc>
      </w:tr>
      <w:tr w:rsidR="00676E4D" w:rsidRPr="00676E4D" w:rsidTr="00676E4D">
        <w:trPr>
          <w:trHeight w:val="411"/>
        </w:trPr>
        <w:tc>
          <w:tcPr>
            <w:tcW w:w="1980"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22 Kasım 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Toplantı</w:t>
            </w:r>
          </w:p>
        </w:tc>
        <w:tc>
          <w:tcPr>
            <w:tcW w:w="269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Girişimcilerle ARGE Portal Görüşmesi</w:t>
            </w: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22 Kasım 2024</w:t>
            </w:r>
          </w:p>
        </w:tc>
        <w:tc>
          <w:tcPr>
            <w:tcW w:w="1843" w:type="dxa"/>
            <w:shd w:val="clear" w:color="auto" w:fill="auto"/>
          </w:tcPr>
          <w:p w:rsidR="00676E4D" w:rsidRPr="00676E4D" w:rsidRDefault="00676E4D" w:rsidP="00676E4D">
            <w:pPr>
              <w:pStyle w:val="AralkYok"/>
              <w:rPr>
                <w:rFonts w:ascii="Cambria" w:eastAsia="Calibri" w:hAnsi="Cambria"/>
              </w:rPr>
            </w:pPr>
          </w:p>
          <w:p w:rsidR="00676E4D" w:rsidRPr="00676E4D" w:rsidRDefault="00676E4D" w:rsidP="00676E4D">
            <w:pPr>
              <w:pStyle w:val="AralkYok"/>
              <w:rPr>
                <w:rFonts w:ascii="Cambria" w:eastAsia="Calibri" w:hAnsi="Cambria"/>
              </w:rPr>
            </w:pPr>
            <w:r w:rsidRPr="00676E4D">
              <w:rPr>
                <w:rFonts w:ascii="Cambria" w:eastAsia="Calibri" w:hAnsi="Cambria"/>
              </w:rPr>
              <w:t>Toplantı</w:t>
            </w:r>
          </w:p>
        </w:tc>
        <w:tc>
          <w:tcPr>
            <w:tcW w:w="269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color w:val="1F1F1F"/>
              </w:rPr>
              <w:t>Girişimcilerle Sunum Provası Toplantısı</w:t>
            </w: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22 Kasım 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Seminer</w:t>
            </w:r>
          </w:p>
        </w:tc>
        <w:tc>
          <w:tcPr>
            <w:tcW w:w="269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color w:val="1F1F1F"/>
              </w:rPr>
              <w:t>Girişimcilerle Sunum Provası Etkinliği</w:t>
            </w: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26.11.2024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Seminer</w:t>
            </w:r>
          </w:p>
        </w:tc>
        <w:tc>
          <w:tcPr>
            <w:tcW w:w="269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Demoday Etkinliği/Toplantısı</w:t>
            </w: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76E4D" w:rsidRPr="00676E4D" w:rsidRDefault="00676E4D" w:rsidP="00676E4D">
            <w:pPr>
              <w:pStyle w:val="AralkYok"/>
              <w:rPr>
                <w:rFonts w:ascii="Cambria" w:eastAsia="Calibri" w:hAnsi="Cambria"/>
              </w:rPr>
            </w:pPr>
            <w:r w:rsidRPr="00676E4D">
              <w:rPr>
                <w:rFonts w:ascii="Cambria" w:eastAsia="Calibri" w:hAnsi="Cambria"/>
              </w:rPr>
              <w:t xml:space="preserve">07.10.2024 -08.10.2024 </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0" w:name="_heading=h.c5n5numpfdg3" w:colFirst="0" w:colLast="0"/>
            <w:bookmarkEnd w:id="0"/>
            <w:r w:rsidRPr="00676E4D">
              <w:rPr>
                <w:rFonts w:ascii="Cambria" w:eastAsia="Calibri" w:hAnsi="Cambria"/>
              </w:rPr>
              <w:t>Design Thinking Eğitimi</w:t>
            </w:r>
          </w:p>
          <w:p w:rsidR="00676E4D" w:rsidRPr="00676E4D" w:rsidRDefault="00676E4D" w:rsidP="00676E4D">
            <w:pPr>
              <w:pStyle w:val="AralkYok"/>
              <w:rPr>
                <w:rFonts w:ascii="Cambria" w:eastAsia="Calibri" w:hAnsi="Cambria"/>
              </w:rPr>
            </w:pP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676E4D" w:rsidRPr="00676E4D" w:rsidRDefault="00676E4D" w:rsidP="00676E4D">
            <w:pPr>
              <w:pStyle w:val="AralkYok"/>
              <w:rPr>
                <w:rFonts w:ascii="Cambria" w:eastAsia="Calibri" w:hAnsi="Cambria"/>
              </w:rPr>
            </w:pPr>
            <w:r w:rsidRPr="00676E4D">
              <w:rPr>
                <w:rFonts w:ascii="Cambria" w:eastAsia="Calibri" w:hAnsi="Cambria"/>
              </w:rPr>
              <w:t>09.10.2024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1" w:name="_heading=h.wtjmbj9pxmts" w:colFirst="0" w:colLast="0"/>
            <w:bookmarkEnd w:id="1"/>
            <w:r w:rsidRPr="00676E4D">
              <w:rPr>
                <w:rFonts w:ascii="Cambria" w:eastAsia="Calibri" w:hAnsi="Cambria"/>
              </w:rPr>
              <w:t xml:space="preserve">Pazarlama Eğitimi </w:t>
            </w:r>
          </w:p>
          <w:p w:rsidR="00676E4D" w:rsidRPr="00676E4D" w:rsidRDefault="00676E4D" w:rsidP="00676E4D">
            <w:pPr>
              <w:pStyle w:val="AralkYok"/>
              <w:rPr>
                <w:rFonts w:ascii="Cambria" w:eastAsia="Calibri" w:hAnsi="Cambria"/>
              </w:rPr>
            </w:pP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lastRenderedPageBreak/>
              <w:t>Kuluçka Merkezi</w:t>
            </w:r>
          </w:p>
        </w:tc>
      </w:tr>
      <w:tr w:rsidR="00676E4D" w:rsidRPr="00676E4D" w:rsidTr="00676E4D">
        <w:trPr>
          <w:trHeight w:val="396"/>
        </w:trPr>
        <w:tc>
          <w:tcPr>
            <w:tcW w:w="19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676E4D" w:rsidRPr="00676E4D" w:rsidRDefault="00676E4D" w:rsidP="00676E4D">
            <w:pPr>
              <w:pStyle w:val="AralkYok"/>
              <w:rPr>
                <w:rFonts w:ascii="Cambria" w:eastAsia="Calibri" w:hAnsi="Cambria"/>
              </w:rPr>
            </w:pPr>
            <w:r w:rsidRPr="00676E4D">
              <w:rPr>
                <w:rFonts w:ascii="Cambria" w:eastAsia="Calibri" w:hAnsi="Cambria"/>
              </w:rPr>
              <w:t>10.10.2024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2" w:name="_heading=h.bu81g8nn0ozh" w:colFirst="0" w:colLast="0"/>
            <w:bookmarkEnd w:id="2"/>
            <w:r w:rsidRPr="00676E4D">
              <w:rPr>
                <w:rFonts w:ascii="Cambria" w:eastAsia="Calibri" w:hAnsi="Cambria"/>
              </w:rPr>
              <w:t>Pazar ve Rekabet Eğitimi</w:t>
            </w:r>
          </w:p>
          <w:p w:rsidR="00676E4D" w:rsidRPr="00676E4D" w:rsidRDefault="00676E4D" w:rsidP="00676E4D">
            <w:pPr>
              <w:pStyle w:val="AralkYok"/>
              <w:rPr>
                <w:rFonts w:ascii="Cambria" w:eastAsia="Calibri" w:hAnsi="Cambria"/>
              </w:rPr>
            </w:pP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11.10.2024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3" w:name="_heading=h.nn308ivh5t0n" w:colFirst="0" w:colLast="0"/>
            <w:bookmarkEnd w:id="3"/>
            <w:r w:rsidRPr="00676E4D">
              <w:rPr>
                <w:rFonts w:ascii="Cambria" w:eastAsia="Calibri" w:hAnsi="Cambria"/>
              </w:rPr>
              <w:t>İş Modeli Eğitimi</w:t>
            </w: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12.10.2024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4" w:name="_heading=h.aodfab48029h" w:colFirst="0" w:colLast="0"/>
            <w:bookmarkEnd w:id="4"/>
            <w:r w:rsidRPr="00676E4D">
              <w:rPr>
                <w:rFonts w:ascii="Cambria" w:eastAsia="Calibri" w:hAnsi="Cambria"/>
              </w:rPr>
              <w:t>Teknolojik Doğrulama Eğitimi</w:t>
            </w:r>
            <w:bookmarkStart w:id="5" w:name="_heading=h.jappee133xas" w:colFirst="0" w:colLast="0"/>
            <w:bookmarkEnd w:id="5"/>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14.10.2024</w:t>
            </w:r>
          </w:p>
          <w:p w:rsidR="00676E4D" w:rsidRPr="00676E4D" w:rsidRDefault="00676E4D" w:rsidP="00676E4D">
            <w:pPr>
              <w:pStyle w:val="AralkYok"/>
              <w:rPr>
                <w:rFonts w:ascii="Cambria" w:eastAsia="Calibri" w:hAnsi="Cambria"/>
              </w:rPr>
            </w:pPr>
            <w:r w:rsidRPr="00676E4D">
              <w:rPr>
                <w:rFonts w:ascii="Cambria" w:eastAsia="Calibri" w:hAnsi="Cambria"/>
              </w:rPr>
              <w:t>19.10.2024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6" w:name="_heading=h.u0xhdajcziv" w:colFirst="0" w:colLast="0"/>
            <w:bookmarkEnd w:id="6"/>
            <w:r w:rsidRPr="00676E4D">
              <w:rPr>
                <w:rFonts w:ascii="Cambria" w:eastAsia="Calibri" w:hAnsi="Cambria"/>
              </w:rPr>
              <w:t>Sunum Eğitimi</w:t>
            </w:r>
          </w:p>
          <w:p w:rsidR="00676E4D" w:rsidRPr="00676E4D" w:rsidRDefault="00676E4D" w:rsidP="00676E4D">
            <w:pPr>
              <w:pStyle w:val="AralkYok"/>
              <w:rPr>
                <w:rFonts w:ascii="Cambria" w:eastAsia="Calibri" w:hAnsi="Cambria"/>
              </w:rPr>
            </w:pP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16.10.2024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7" w:name="_heading=h.1uvgq9i39s27" w:colFirst="0" w:colLast="0"/>
            <w:bookmarkEnd w:id="7"/>
            <w:r w:rsidRPr="00676E4D">
              <w:rPr>
                <w:rFonts w:ascii="Cambria" w:eastAsia="Calibri" w:hAnsi="Cambria"/>
              </w:rPr>
              <w:t>Fikri Haklar Eğitimi</w:t>
            </w:r>
            <w:bookmarkStart w:id="8" w:name="_heading=h.j34y9ig2cgff" w:colFirst="0" w:colLast="0"/>
            <w:bookmarkEnd w:id="8"/>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21.10.2024</w:t>
            </w:r>
          </w:p>
          <w:p w:rsidR="00676E4D" w:rsidRPr="00676E4D" w:rsidRDefault="00676E4D" w:rsidP="00676E4D">
            <w:pPr>
              <w:pStyle w:val="AralkYok"/>
              <w:rPr>
                <w:rFonts w:ascii="Cambria" w:eastAsia="Calibri" w:hAnsi="Cambria"/>
              </w:rPr>
            </w:pPr>
            <w:r w:rsidRPr="00676E4D">
              <w:rPr>
                <w:rFonts w:ascii="Cambria" w:eastAsia="Calibri" w:hAnsi="Cambria"/>
              </w:rPr>
              <w:t>22.10.204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9" w:name="_heading=h.bg2ttmen50ft" w:colFirst="0" w:colLast="0"/>
            <w:bookmarkEnd w:id="9"/>
            <w:r w:rsidRPr="00676E4D">
              <w:rPr>
                <w:rFonts w:ascii="Cambria" w:eastAsia="Calibri" w:hAnsi="Cambria"/>
              </w:rPr>
              <w:t>Finansal Projeksiyonlar</w:t>
            </w:r>
            <w:bookmarkStart w:id="10" w:name="_heading=h.3ucalovtykir" w:colFirst="0" w:colLast="0"/>
            <w:bookmarkEnd w:id="10"/>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23.10.2024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11" w:name="_heading=h.h0l2w6xp2xia" w:colFirst="0" w:colLast="0"/>
            <w:bookmarkEnd w:id="11"/>
            <w:r w:rsidRPr="00676E4D">
              <w:rPr>
                <w:rFonts w:ascii="Cambria" w:eastAsia="Calibri" w:hAnsi="Cambria"/>
              </w:rPr>
              <w:t>Hukuk Eğitimi</w:t>
            </w:r>
            <w:bookmarkStart w:id="12" w:name="_heading=h.833dt4px43nd" w:colFirst="0" w:colLast="0"/>
            <w:bookmarkEnd w:id="12"/>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24.10.2024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13" w:name="_heading=h.92ifsebkky7" w:colFirst="0" w:colLast="0"/>
            <w:bookmarkEnd w:id="13"/>
            <w:r w:rsidRPr="00676E4D">
              <w:rPr>
                <w:rFonts w:ascii="Cambria" w:eastAsia="Calibri" w:hAnsi="Cambria"/>
              </w:rPr>
              <w:t>Türkiyedeki Girişimcilik ekosistemi</w:t>
            </w:r>
            <w:bookmarkStart w:id="14" w:name="_heading=h.689twg3hj2ic" w:colFirst="0" w:colLast="0"/>
            <w:bookmarkEnd w:id="14"/>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28.10.2024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15" w:name="_heading=h.eljfrhqfyiy4" w:colFirst="0" w:colLast="0"/>
            <w:bookmarkEnd w:id="15"/>
            <w:r w:rsidRPr="00676E4D">
              <w:rPr>
                <w:rFonts w:ascii="Cambria" w:eastAsia="Calibri" w:hAnsi="Cambria"/>
              </w:rPr>
              <w:t>İlk görüşmeden Kapanışa Yatırım Süreçleri</w:t>
            </w:r>
          </w:p>
          <w:p w:rsidR="00676E4D" w:rsidRPr="00676E4D" w:rsidRDefault="00676E4D" w:rsidP="00676E4D">
            <w:pPr>
              <w:pStyle w:val="AralkYok"/>
              <w:rPr>
                <w:rFonts w:ascii="Cambria" w:eastAsia="Calibri" w:hAnsi="Cambria"/>
              </w:rPr>
            </w:pPr>
            <w:bookmarkStart w:id="16" w:name="_heading=h.sc2jsow6apus" w:colFirst="0" w:colLast="0"/>
            <w:bookmarkEnd w:id="16"/>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31.10.2024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r w:rsidRPr="00676E4D">
              <w:rPr>
                <w:rFonts w:ascii="Cambria" w:eastAsia="Calibri" w:hAnsi="Cambria"/>
              </w:rPr>
              <w:t>Yatırıma Hazırlık Eğitimi</w:t>
            </w: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04.11.2024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17" w:name="_heading=h.c4zsbrny2dq1" w:colFirst="0" w:colLast="0"/>
            <w:bookmarkEnd w:id="17"/>
          </w:p>
          <w:p w:rsidR="00676E4D" w:rsidRPr="00676E4D" w:rsidRDefault="00676E4D" w:rsidP="00676E4D">
            <w:pPr>
              <w:pStyle w:val="AralkYok"/>
              <w:rPr>
                <w:rFonts w:ascii="Cambria" w:eastAsia="Calibri" w:hAnsi="Cambria"/>
              </w:rPr>
            </w:pPr>
            <w:r w:rsidRPr="00676E4D">
              <w:rPr>
                <w:rFonts w:ascii="Cambria" w:eastAsia="Calibri" w:hAnsi="Cambria"/>
              </w:rPr>
              <w:t>İş Planı Eğitimi</w:t>
            </w: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r w:rsidR="00676E4D" w:rsidRPr="00676E4D" w:rsidTr="00676E4D">
        <w:trPr>
          <w:trHeight w:val="396"/>
        </w:trPr>
        <w:tc>
          <w:tcPr>
            <w:tcW w:w="1980" w:type="dxa"/>
          </w:tcPr>
          <w:p w:rsidR="00676E4D" w:rsidRPr="00676E4D" w:rsidRDefault="00676E4D" w:rsidP="00676E4D">
            <w:pPr>
              <w:pStyle w:val="AralkYok"/>
              <w:rPr>
                <w:rFonts w:ascii="Cambria" w:eastAsia="Calibri" w:hAnsi="Cambria"/>
              </w:rPr>
            </w:pPr>
            <w:r w:rsidRPr="00676E4D">
              <w:rPr>
                <w:rFonts w:ascii="Cambria" w:eastAsia="Calibri" w:hAnsi="Cambria"/>
              </w:rPr>
              <w:t>07.11.2024</w:t>
            </w:r>
          </w:p>
        </w:tc>
        <w:tc>
          <w:tcPr>
            <w:tcW w:w="1843"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Eğitim</w:t>
            </w:r>
          </w:p>
        </w:tc>
        <w:tc>
          <w:tcPr>
            <w:tcW w:w="2693" w:type="dxa"/>
          </w:tcPr>
          <w:p w:rsidR="00676E4D" w:rsidRPr="00676E4D" w:rsidRDefault="00676E4D" w:rsidP="00676E4D">
            <w:pPr>
              <w:pStyle w:val="AralkYok"/>
              <w:rPr>
                <w:rFonts w:ascii="Cambria" w:eastAsia="Calibri" w:hAnsi="Cambria"/>
              </w:rPr>
            </w:pPr>
            <w:bookmarkStart w:id="18" w:name="_heading=h.gzxliekqaznj" w:colFirst="0" w:colLast="0"/>
            <w:bookmarkEnd w:id="18"/>
          </w:p>
          <w:p w:rsidR="00676E4D" w:rsidRPr="00676E4D" w:rsidRDefault="00676E4D" w:rsidP="00676E4D">
            <w:pPr>
              <w:pStyle w:val="AralkYok"/>
              <w:rPr>
                <w:rFonts w:ascii="Cambria" w:eastAsia="Calibri" w:hAnsi="Cambria"/>
              </w:rPr>
            </w:pPr>
            <w:bookmarkStart w:id="19" w:name="_heading=h.30j0zll" w:colFirst="0" w:colLast="0"/>
            <w:bookmarkEnd w:id="19"/>
            <w:r w:rsidRPr="00676E4D">
              <w:rPr>
                <w:rFonts w:ascii="Cambria" w:eastAsia="Calibri" w:hAnsi="Cambria"/>
              </w:rPr>
              <w:t>Arge Muafiyetleri Eğitimi</w:t>
            </w:r>
          </w:p>
        </w:tc>
        <w:tc>
          <w:tcPr>
            <w:tcW w:w="2551" w:type="dxa"/>
            <w:shd w:val="clear" w:color="auto" w:fill="auto"/>
          </w:tcPr>
          <w:p w:rsidR="00676E4D" w:rsidRPr="00676E4D" w:rsidRDefault="00676E4D" w:rsidP="00676E4D">
            <w:pPr>
              <w:pStyle w:val="AralkYok"/>
              <w:rPr>
                <w:rFonts w:ascii="Cambria" w:eastAsia="Calibri" w:hAnsi="Cambria"/>
              </w:rPr>
            </w:pPr>
            <w:r w:rsidRPr="00676E4D">
              <w:rPr>
                <w:rFonts w:ascii="Cambria" w:eastAsia="Calibri" w:hAnsi="Cambria"/>
              </w:rPr>
              <w:t>Kuluçka Merkezi</w:t>
            </w:r>
          </w:p>
        </w:tc>
      </w:tr>
    </w:tbl>
    <w:p w:rsidR="00676E4D" w:rsidRDefault="00676E4D" w:rsidP="00C215AD">
      <w:pPr>
        <w:spacing w:after="0" w:line="300" w:lineRule="exact"/>
        <w:rPr>
          <w:rFonts w:ascii="Cambria" w:eastAsia="Calibri" w:hAnsi="Cambria" w:cs="Times New Roman"/>
          <w:b/>
          <w:color w:val="365F91" w:themeColor="accent1" w:themeShade="BF"/>
          <w:sz w:val="28"/>
          <w:szCs w:val="28"/>
          <w:lang w:eastAsia="tr-TR"/>
        </w:rPr>
      </w:pPr>
    </w:p>
    <w:p w:rsidR="00676E4D" w:rsidRDefault="00676E4D" w:rsidP="00C215AD">
      <w:pPr>
        <w:spacing w:after="0" w:line="300" w:lineRule="exact"/>
        <w:rPr>
          <w:rFonts w:ascii="Cambria" w:eastAsia="Calibri" w:hAnsi="Cambria" w:cs="Times New Roman"/>
          <w:b/>
          <w:color w:val="365F91" w:themeColor="accent1" w:themeShade="BF"/>
          <w:sz w:val="28"/>
          <w:szCs w:val="28"/>
          <w:lang w:eastAsia="tr-TR"/>
        </w:rPr>
      </w:pPr>
    </w:p>
    <w:p w:rsidR="00B740EB" w:rsidRDefault="00676E4D"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725FBE" w:rsidRPr="00B740EB">
        <w:rPr>
          <w:rFonts w:ascii="Cambria" w:eastAsia="Calibri" w:hAnsi="Cambria" w:cs="Times New Roman"/>
          <w:b/>
          <w:color w:val="365F91" w:themeColor="accent1" w:themeShade="BF"/>
          <w:sz w:val="28"/>
          <w:szCs w:val="28"/>
          <w:lang w:eastAsia="tr-TR"/>
        </w:rPr>
        <w:t>-</w:t>
      </w:r>
      <w:r w:rsidR="00DC496A" w:rsidRPr="00B740EB">
        <w:rPr>
          <w:rFonts w:ascii="Trebuchet MS" w:eastAsia="MS Mincho" w:hAnsi="Trebuchet MS" w:cs="Times New Roman"/>
          <w:b/>
          <w:sz w:val="20"/>
          <w:szCs w:val="20"/>
          <w:lang w:eastAsia="zh-CN"/>
        </w:rPr>
        <w:t xml:space="preserve"> </w:t>
      </w:r>
      <w:r>
        <w:rPr>
          <w:rFonts w:ascii="Cambria" w:eastAsia="Calibri" w:hAnsi="Cambria" w:cs="Times New Roman"/>
          <w:b/>
          <w:color w:val="365F91" w:themeColor="accent1" w:themeShade="BF"/>
          <w:sz w:val="28"/>
          <w:szCs w:val="28"/>
          <w:lang w:eastAsia="tr-TR"/>
        </w:rPr>
        <w:t>MERKEZ’İN 2025</w:t>
      </w:r>
      <w:r w:rsidR="00B740EB" w:rsidRPr="00B740EB">
        <w:rPr>
          <w:rFonts w:ascii="Cambria" w:eastAsia="Calibri" w:hAnsi="Cambria" w:cs="Times New Roman"/>
          <w:b/>
          <w:color w:val="365F91" w:themeColor="accent1" w:themeShade="BF"/>
          <w:sz w:val="28"/>
          <w:szCs w:val="28"/>
          <w:lang w:eastAsia="tr-TR"/>
        </w:rPr>
        <w:t xml:space="preserve"> YILI İÇİN YILLIK ÇALIŞMA PROGRAMI</w:t>
      </w:r>
    </w:p>
    <w:p w:rsidR="00CC4D52" w:rsidRPr="00B740EB" w:rsidRDefault="00CC4D52" w:rsidP="00C215AD">
      <w:pPr>
        <w:spacing w:after="0" w:line="300" w:lineRule="exact"/>
        <w:rPr>
          <w:rFonts w:ascii="Cambria" w:eastAsia="Calibri" w:hAnsi="Cambria" w:cs="Times New Roman"/>
          <w:b/>
          <w:color w:val="365F91" w:themeColor="accent1" w:themeShade="BF"/>
          <w:sz w:val="28"/>
          <w:szCs w:val="28"/>
          <w:lang w:eastAsia="tr-TR"/>
        </w:rPr>
      </w:pPr>
    </w:p>
    <w:p w:rsidR="00B740EB" w:rsidRDefault="00B740EB" w:rsidP="00C215AD">
      <w:pPr>
        <w:tabs>
          <w:tab w:val="left" w:pos="2520"/>
          <w:tab w:val="left" w:pos="5400"/>
        </w:tabs>
        <w:spacing w:after="0" w:line="300" w:lineRule="exact"/>
        <w:rPr>
          <w:rFonts w:asciiTheme="majorHAnsi" w:eastAsia="MS Mincho" w:hAnsiTheme="majorHAnsi" w:cs="Times New Roman"/>
          <w:b/>
          <w:szCs w:val="20"/>
          <w:lang w:eastAsia="zh-CN"/>
        </w:rPr>
      </w:pPr>
      <w:r w:rsidRPr="00A27499">
        <w:rPr>
          <w:rFonts w:asciiTheme="majorHAnsi" w:eastAsia="MS Mincho" w:hAnsiTheme="majorHAnsi" w:cs="Times New Roman"/>
          <w:b/>
          <w:szCs w:val="20"/>
          <w:lang w:eastAsia="zh-CN"/>
        </w:rPr>
        <w:t>Performans Değerlendirme Kriterleri</w:t>
      </w:r>
    </w:p>
    <w:p w:rsidR="00CC4D52" w:rsidRPr="00A27499" w:rsidRDefault="00CC4D52" w:rsidP="00C215AD">
      <w:pPr>
        <w:tabs>
          <w:tab w:val="left" w:pos="2520"/>
          <w:tab w:val="left" w:pos="5400"/>
        </w:tabs>
        <w:spacing w:after="0" w:line="300" w:lineRule="exact"/>
        <w:rPr>
          <w:rFonts w:asciiTheme="majorHAnsi" w:eastAsia="MS Mincho" w:hAnsiTheme="majorHAnsi" w:cs="Times New Roman"/>
          <w:b/>
          <w:szCs w:val="20"/>
          <w:lang w:eastAsia="zh-CN"/>
        </w:rPr>
      </w:pPr>
    </w:p>
    <w:tbl>
      <w:tblPr>
        <w:tblW w:w="5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701"/>
      </w:tblGrid>
      <w:tr w:rsidR="00676E4D" w:rsidRPr="00676E4D" w:rsidTr="00676E4D">
        <w:trPr>
          <w:trHeight w:val="567"/>
        </w:trPr>
        <w:tc>
          <w:tcPr>
            <w:tcW w:w="3964" w:type="dxa"/>
            <w:vAlign w:val="center"/>
          </w:tcPr>
          <w:p w:rsidR="00676E4D" w:rsidRPr="00676E4D" w:rsidRDefault="00676E4D" w:rsidP="00676E4D">
            <w:pPr>
              <w:tabs>
                <w:tab w:val="left" w:pos="2520"/>
                <w:tab w:val="left" w:pos="5400"/>
              </w:tabs>
              <w:spacing w:after="0" w:line="240" w:lineRule="auto"/>
              <w:jc w:val="both"/>
              <w:rPr>
                <w:rFonts w:ascii="Cambria" w:eastAsia="Calibri" w:hAnsi="Cambria" w:cs="Calibri"/>
                <w:b/>
                <w:lang w:eastAsia="tr-TR"/>
              </w:rPr>
            </w:pPr>
            <w:r w:rsidRPr="00676E4D">
              <w:rPr>
                <w:rFonts w:ascii="Cambria" w:eastAsia="Calibri" w:hAnsi="Cambria" w:cs="Calibri"/>
                <w:b/>
                <w:lang w:eastAsia="tr-TR"/>
              </w:rPr>
              <w:t>Kriterler</w:t>
            </w:r>
          </w:p>
        </w:tc>
        <w:tc>
          <w:tcPr>
            <w:tcW w:w="1701" w:type="dxa"/>
            <w:vAlign w:val="center"/>
          </w:tcPr>
          <w:p w:rsidR="00676E4D" w:rsidRPr="00676E4D" w:rsidRDefault="00676E4D" w:rsidP="00676E4D">
            <w:pPr>
              <w:tabs>
                <w:tab w:val="left" w:pos="2520"/>
                <w:tab w:val="left" w:pos="5400"/>
              </w:tabs>
              <w:spacing w:after="0" w:line="240" w:lineRule="auto"/>
              <w:jc w:val="both"/>
              <w:rPr>
                <w:rFonts w:ascii="Cambria" w:eastAsia="Calibri" w:hAnsi="Cambria" w:cs="Calibri"/>
                <w:b/>
                <w:lang w:eastAsia="tr-TR"/>
              </w:rPr>
            </w:pPr>
            <w:r w:rsidRPr="00676E4D">
              <w:rPr>
                <w:rFonts w:ascii="Cambria" w:eastAsia="Calibri" w:hAnsi="Cambria" w:cs="Calibri"/>
                <w:b/>
                <w:lang w:eastAsia="tr-TR"/>
              </w:rPr>
              <w:t>Sayısal Hedef</w:t>
            </w:r>
          </w:p>
        </w:tc>
      </w:tr>
      <w:tr w:rsidR="00676E4D" w:rsidRPr="00676E4D" w:rsidTr="00676E4D">
        <w:trPr>
          <w:trHeight w:val="283"/>
        </w:trPr>
        <w:tc>
          <w:tcPr>
            <w:tcW w:w="3964" w:type="dxa"/>
          </w:tcPr>
          <w:p w:rsidR="00676E4D" w:rsidRPr="00676E4D" w:rsidRDefault="00676E4D" w:rsidP="00676E4D">
            <w:pPr>
              <w:tabs>
                <w:tab w:val="left" w:pos="2520"/>
                <w:tab w:val="left" w:pos="5400"/>
              </w:tabs>
              <w:spacing w:after="0" w:line="240" w:lineRule="auto"/>
              <w:jc w:val="both"/>
              <w:rPr>
                <w:rFonts w:ascii="Cambria" w:eastAsia="Calibri" w:hAnsi="Cambria" w:cs="Calibri"/>
                <w:lang w:eastAsia="tr-TR"/>
              </w:rPr>
            </w:pPr>
            <w:r w:rsidRPr="00676E4D">
              <w:rPr>
                <w:rFonts w:ascii="Cambria" w:eastAsia="Calibri" w:hAnsi="Cambria" w:cs="Calibri"/>
                <w:lang w:eastAsia="tr-TR"/>
              </w:rPr>
              <w:t>Eğitim Programları</w:t>
            </w:r>
          </w:p>
        </w:tc>
        <w:tc>
          <w:tcPr>
            <w:tcW w:w="1701" w:type="dxa"/>
          </w:tcPr>
          <w:p w:rsidR="00676E4D" w:rsidRPr="00676E4D" w:rsidRDefault="00676E4D" w:rsidP="00676E4D">
            <w:pPr>
              <w:tabs>
                <w:tab w:val="left" w:pos="2520"/>
                <w:tab w:val="left" w:pos="5400"/>
              </w:tabs>
              <w:spacing w:after="0" w:line="240" w:lineRule="auto"/>
              <w:jc w:val="both"/>
              <w:rPr>
                <w:rFonts w:ascii="Cambria" w:eastAsia="Calibri" w:hAnsi="Cambria" w:cs="Calibri"/>
                <w:lang w:eastAsia="tr-TR"/>
              </w:rPr>
            </w:pPr>
            <w:r w:rsidRPr="00676E4D">
              <w:rPr>
                <w:rFonts w:ascii="Cambria" w:eastAsia="Calibri" w:hAnsi="Cambria" w:cs="Calibri"/>
                <w:lang w:eastAsia="tr-TR"/>
              </w:rPr>
              <w:t>20</w:t>
            </w:r>
          </w:p>
        </w:tc>
      </w:tr>
      <w:tr w:rsidR="00676E4D" w:rsidRPr="00676E4D" w:rsidTr="00676E4D">
        <w:trPr>
          <w:trHeight w:val="283"/>
        </w:trPr>
        <w:tc>
          <w:tcPr>
            <w:tcW w:w="3964" w:type="dxa"/>
          </w:tcPr>
          <w:p w:rsidR="00676E4D" w:rsidRPr="00676E4D" w:rsidRDefault="00676E4D" w:rsidP="00676E4D">
            <w:pPr>
              <w:tabs>
                <w:tab w:val="left" w:pos="2520"/>
                <w:tab w:val="left" w:pos="5400"/>
              </w:tabs>
              <w:spacing w:after="0" w:line="240" w:lineRule="auto"/>
              <w:jc w:val="both"/>
              <w:rPr>
                <w:rFonts w:ascii="Cambria" w:eastAsia="Calibri" w:hAnsi="Cambria" w:cs="Calibri"/>
                <w:lang w:eastAsia="tr-TR"/>
              </w:rPr>
            </w:pPr>
            <w:r w:rsidRPr="00676E4D">
              <w:rPr>
                <w:rFonts w:ascii="Cambria" w:eastAsia="Calibri" w:hAnsi="Cambria" w:cs="Calibri"/>
                <w:lang w:eastAsia="tr-TR"/>
              </w:rPr>
              <w:t xml:space="preserve">Seminerler </w:t>
            </w:r>
          </w:p>
        </w:tc>
        <w:tc>
          <w:tcPr>
            <w:tcW w:w="1701" w:type="dxa"/>
          </w:tcPr>
          <w:p w:rsidR="00676E4D" w:rsidRPr="00676E4D" w:rsidRDefault="00676E4D" w:rsidP="00676E4D">
            <w:pPr>
              <w:tabs>
                <w:tab w:val="left" w:pos="2520"/>
                <w:tab w:val="left" w:pos="5400"/>
              </w:tabs>
              <w:spacing w:after="0" w:line="240" w:lineRule="auto"/>
              <w:jc w:val="both"/>
              <w:rPr>
                <w:rFonts w:ascii="Cambria" w:eastAsia="Calibri" w:hAnsi="Cambria" w:cs="Calibri"/>
                <w:lang w:eastAsia="tr-TR"/>
              </w:rPr>
            </w:pPr>
            <w:r w:rsidRPr="00676E4D">
              <w:rPr>
                <w:rFonts w:ascii="Cambria" w:eastAsia="Calibri" w:hAnsi="Cambria" w:cs="Calibri"/>
                <w:lang w:eastAsia="tr-TR"/>
              </w:rPr>
              <w:t>40</w:t>
            </w:r>
          </w:p>
        </w:tc>
      </w:tr>
      <w:tr w:rsidR="00676E4D" w:rsidRPr="00676E4D" w:rsidTr="00676E4D">
        <w:trPr>
          <w:trHeight w:val="283"/>
        </w:trPr>
        <w:tc>
          <w:tcPr>
            <w:tcW w:w="3964" w:type="dxa"/>
          </w:tcPr>
          <w:p w:rsidR="00676E4D" w:rsidRPr="00676E4D" w:rsidRDefault="00676E4D" w:rsidP="00676E4D">
            <w:pPr>
              <w:tabs>
                <w:tab w:val="left" w:pos="2520"/>
                <w:tab w:val="left" w:pos="5400"/>
              </w:tabs>
              <w:spacing w:after="0" w:line="240" w:lineRule="auto"/>
              <w:jc w:val="both"/>
              <w:rPr>
                <w:rFonts w:ascii="Cambria" w:eastAsia="Calibri" w:hAnsi="Cambria" w:cs="Calibri"/>
                <w:lang w:eastAsia="tr-TR"/>
              </w:rPr>
            </w:pPr>
            <w:r w:rsidRPr="00676E4D">
              <w:rPr>
                <w:rFonts w:ascii="Cambria" w:eastAsia="Calibri" w:hAnsi="Cambria" w:cs="Calibri"/>
                <w:lang w:eastAsia="tr-TR"/>
              </w:rPr>
              <w:t>Mentör-Girişim Görüşmeleri</w:t>
            </w:r>
          </w:p>
        </w:tc>
        <w:tc>
          <w:tcPr>
            <w:tcW w:w="1701" w:type="dxa"/>
          </w:tcPr>
          <w:p w:rsidR="00676E4D" w:rsidRPr="00676E4D" w:rsidRDefault="00676E4D" w:rsidP="00676E4D">
            <w:pPr>
              <w:tabs>
                <w:tab w:val="left" w:pos="2520"/>
                <w:tab w:val="left" w:pos="5400"/>
              </w:tabs>
              <w:spacing w:after="0" w:line="240" w:lineRule="auto"/>
              <w:jc w:val="both"/>
              <w:rPr>
                <w:rFonts w:ascii="Cambria" w:eastAsia="Calibri" w:hAnsi="Cambria" w:cs="Calibri"/>
                <w:lang w:eastAsia="tr-TR"/>
              </w:rPr>
            </w:pPr>
            <w:r w:rsidRPr="00676E4D">
              <w:rPr>
                <w:rFonts w:ascii="Cambria" w:eastAsia="Calibri" w:hAnsi="Cambria" w:cs="Calibri"/>
                <w:lang w:eastAsia="tr-TR"/>
              </w:rPr>
              <w:t>40</w:t>
            </w:r>
          </w:p>
        </w:tc>
      </w:tr>
    </w:tbl>
    <w:p w:rsidR="00CC4D52" w:rsidRDefault="00CC4D52" w:rsidP="00C215AD">
      <w:pPr>
        <w:spacing w:after="0" w:line="300" w:lineRule="exact"/>
        <w:rPr>
          <w:rFonts w:ascii="Cambria" w:eastAsia="Calibri" w:hAnsi="Cambria" w:cs="Times New Roman"/>
          <w:b/>
          <w:color w:val="365F91" w:themeColor="accent1" w:themeShade="BF"/>
          <w:sz w:val="28"/>
          <w:szCs w:val="28"/>
          <w:lang w:eastAsia="tr-TR"/>
        </w:rPr>
      </w:pPr>
    </w:p>
    <w:p w:rsidR="00CC4D52" w:rsidRDefault="00CC4D52" w:rsidP="00C215AD">
      <w:pPr>
        <w:spacing w:after="0" w:line="300" w:lineRule="exact"/>
        <w:rPr>
          <w:rFonts w:ascii="Cambria" w:eastAsia="Calibri" w:hAnsi="Cambria" w:cs="Times New Roman"/>
          <w:b/>
          <w:color w:val="365F91" w:themeColor="accent1" w:themeShade="BF"/>
          <w:sz w:val="28"/>
          <w:szCs w:val="28"/>
          <w:lang w:eastAsia="tr-TR"/>
        </w:rPr>
      </w:pPr>
    </w:p>
    <w:p w:rsidR="00DC496A" w:rsidRDefault="00676E4D"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B740EB">
        <w:rPr>
          <w:rFonts w:ascii="Cambria" w:eastAsia="Calibri" w:hAnsi="Cambria" w:cs="Times New Roman"/>
          <w:b/>
          <w:color w:val="365F91" w:themeColor="accent1" w:themeShade="BF"/>
          <w:sz w:val="28"/>
          <w:szCs w:val="28"/>
          <w:lang w:eastAsia="tr-TR"/>
        </w:rPr>
        <w:t xml:space="preserve">X - </w:t>
      </w:r>
      <w:r>
        <w:rPr>
          <w:rFonts w:ascii="Cambria" w:eastAsia="Calibri" w:hAnsi="Cambria" w:cs="Times New Roman"/>
          <w:b/>
          <w:color w:val="365F91" w:themeColor="accent1" w:themeShade="BF"/>
          <w:sz w:val="28"/>
          <w:szCs w:val="28"/>
          <w:lang w:eastAsia="tr-TR"/>
        </w:rPr>
        <w:t>MERKEZİNİZİN 2024</w:t>
      </w:r>
      <w:r w:rsidR="00DC496A" w:rsidRPr="00DC496A">
        <w:rPr>
          <w:rFonts w:ascii="Cambria" w:eastAsia="Calibri" w:hAnsi="Cambria" w:cs="Times New Roman"/>
          <w:b/>
          <w:color w:val="365F91" w:themeColor="accent1" w:themeShade="BF"/>
          <w:sz w:val="28"/>
          <w:szCs w:val="28"/>
          <w:lang w:eastAsia="tr-TR"/>
        </w:rPr>
        <w:t xml:space="preserve"> YILINDA GÖREV ALANINA GİREN FAALİYETLERİ DIŞINDA YAPMIŞ OLDUĞUNUZ ÇALIŞMALAR VE YUKARIDA TANIMLANAMAYAN FAALİYETLER:</w:t>
      </w:r>
    </w:p>
    <w:p w:rsidR="00DC496A" w:rsidRPr="00DC496A" w:rsidRDefault="00DC496A" w:rsidP="00C215AD">
      <w:pPr>
        <w:spacing w:after="0" w:line="300" w:lineRule="exact"/>
        <w:rPr>
          <w:rFonts w:asciiTheme="majorHAnsi" w:eastAsia="Calibri" w:hAnsiTheme="majorHAnsi" w:cs="Times New Roman"/>
          <w:b/>
          <w:color w:val="365F91" w:themeColor="accent1" w:themeShade="BF"/>
          <w:lang w:eastAsia="tr-TR"/>
        </w:rPr>
      </w:pPr>
    </w:p>
    <w:p w:rsidR="00676E4D" w:rsidRPr="00676E4D" w:rsidRDefault="00676E4D" w:rsidP="00676E4D">
      <w:pPr>
        <w:spacing w:after="0" w:line="360" w:lineRule="auto"/>
        <w:jc w:val="both"/>
        <w:rPr>
          <w:rFonts w:ascii="Cambria" w:eastAsia="Calibri" w:hAnsi="Cambria" w:cs="Calibri"/>
          <w:b/>
          <w:lang w:eastAsia="tr-TR"/>
        </w:rPr>
      </w:pPr>
      <w:r w:rsidRPr="00676E4D">
        <w:rPr>
          <w:rFonts w:ascii="Cambria" w:eastAsia="Calibri" w:hAnsi="Cambria" w:cs="Calibri"/>
          <w:b/>
          <w:lang w:eastAsia="tr-TR"/>
        </w:rPr>
        <w:t>Uluslararası İş Birlikleri ve Katılım:</w:t>
      </w:r>
    </w:p>
    <w:p w:rsidR="00676E4D" w:rsidRPr="00676E4D" w:rsidRDefault="00676E4D" w:rsidP="00676E4D">
      <w:pPr>
        <w:spacing w:after="0" w:line="360" w:lineRule="auto"/>
        <w:jc w:val="both"/>
        <w:rPr>
          <w:rFonts w:ascii="Cambria" w:eastAsia="Calibri" w:hAnsi="Cambria" w:cs="Calibri"/>
          <w:lang w:eastAsia="tr-TR"/>
        </w:rPr>
      </w:pPr>
      <w:r w:rsidRPr="00676E4D">
        <w:rPr>
          <w:rFonts w:ascii="Cambria" w:eastAsia="Calibri" w:hAnsi="Cambria" w:cs="Calibri"/>
          <w:lang w:eastAsia="tr-TR"/>
        </w:rPr>
        <w:t xml:space="preserve">Merkezimiz, görev alanı dışına çıkarak uluslararası etkinliklerde yer almış, özellikle Portekiz Hızlandırma Programı kapsamında düzenlenen Web Summit gibi </w:t>
      </w:r>
      <w:proofErr w:type="gramStart"/>
      <w:r w:rsidRPr="00676E4D">
        <w:rPr>
          <w:rFonts w:ascii="Cambria" w:eastAsia="Calibri" w:hAnsi="Cambria" w:cs="Calibri"/>
          <w:lang w:eastAsia="tr-TR"/>
        </w:rPr>
        <w:t>prestijli</w:t>
      </w:r>
      <w:proofErr w:type="gramEnd"/>
      <w:r w:rsidRPr="00676E4D">
        <w:rPr>
          <w:rFonts w:ascii="Cambria" w:eastAsia="Calibri" w:hAnsi="Cambria" w:cs="Calibri"/>
          <w:lang w:eastAsia="tr-TR"/>
        </w:rPr>
        <w:t xml:space="preserve"> organizasyonlara katılım sağlamıştır. Bu süreçte, </w:t>
      </w:r>
      <w:proofErr w:type="gramStart"/>
      <w:r w:rsidRPr="00676E4D">
        <w:rPr>
          <w:rFonts w:ascii="Cambria" w:eastAsia="Calibri" w:hAnsi="Cambria" w:cs="Calibri"/>
          <w:lang w:eastAsia="tr-TR"/>
        </w:rPr>
        <w:t>global</w:t>
      </w:r>
      <w:proofErr w:type="gramEnd"/>
      <w:r w:rsidRPr="00676E4D">
        <w:rPr>
          <w:rFonts w:ascii="Cambria" w:eastAsia="Calibri" w:hAnsi="Cambria" w:cs="Calibri"/>
          <w:lang w:eastAsia="tr-TR"/>
        </w:rPr>
        <w:t xml:space="preserve"> düzeyde tanınırlığı artıracak bağlantılar kurulmuş ve girişimcilerimizin uluslararası platformlarda görünürlüğü sağlanmıştır.</w:t>
      </w:r>
    </w:p>
    <w:p w:rsidR="00676E4D" w:rsidRPr="00676E4D" w:rsidRDefault="00676E4D" w:rsidP="00676E4D">
      <w:pPr>
        <w:spacing w:after="0" w:line="360" w:lineRule="auto"/>
        <w:jc w:val="both"/>
        <w:rPr>
          <w:rFonts w:ascii="Cambria" w:eastAsia="Calibri" w:hAnsi="Cambria" w:cs="Calibri"/>
          <w:lang w:eastAsia="tr-TR"/>
        </w:rPr>
      </w:pPr>
    </w:p>
    <w:p w:rsidR="00676E4D" w:rsidRPr="00676E4D" w:rsidRDefault="00676E4D" w:rsidP="00676E4D">
      <w:pPr>
        <w:spacing w:after="0" w:line="360" w:lineRule="auto"/>
        <w:jc w:val="both"/>
        <w:rPr>
          <w:rFonts w:ascii="Cambria" w:eastAsia="Calibri" w:hAnsi="Cambria" w:cs="Calibri"/>
          <w:b/>
          <w:lang w:eastAsia="tr-TR"/>
        </w:rPr>
      </w:pPr>
      <w:r w:rsidRPr="00676E4D">
        <w:rPr>
          <w:rFonts w:ascii="Cambria" w:eastAsia="Calibri" w:hAnsi="Cambria" w:cs="Calibri"/>
          <w:b/>
          <w:lang w:eastAsia="tr-TR"/>
        </w:rPr>
        <w:lastRenderedPageBreak/>
        <w:t>Toplumsal Faydayı Hedefleyen Projeler:</w:t>
      </w:r>
    </w:p>
    <w:p w:rsidR="00676E4D" w:rsidRDefault="00676E4D" w:rsidP="00676E4D">
      <w:pPr>
        <w:spacing w:after="0" w:line="360" w:lineRule="auto"/>
        <w:jc w:val="both"/>
        <w:rPr>
          <w:rFonts w:ascii="Cambria" w:eastAsia="Calibri" w:hAnsi="Cambria" w:cs="Calibri"/>
          <w:lang w:eastAsia="tr-TR"/>
        </w:rPr>
      </w:pPr>
      <w:r w:rsidRPr="00676E4D">
        <w:rPr>
          <w:rFonts w:ascii="Cambria" w:eastAsia="Calibri" w:hAnsi="Cambria" w:cs="Calibri"/>
          <w:lang w:eastAsia="tr-TR"/>
        </w:rPr>
        <w:t>Eğitim ve toplumsal farkındalık çalışmalarına destek olmak amacıyla, yerel topluluklara yönelik girişimcilik seminerleri düzenlenmiştir. Özellikle lise ve üniversite öğrencilerine yönelik bilgilendirici atölye çalışmaları gerçekleştirilerek girişimcilik kültürünün yaygınlaştırılması hedeflenmiştir.</w:t>
      </w:r>
    </w:p>
    <w:p w:rsidR="00676E4D" w:rsidRPr="00676E4D" w:rsidRDefault="00676E4D" w:rsidP="00676E4D">
      <w:pPr>
        <w:spacing w:after="0" w:line="360" w:lineRule="auto"/>
        <w:jc w:val="both"/>
        <w:rPr>
          <w:rFonts w:ascii="Cambria" w:eastAsia="Calibri" w:hAnsi="Cambria" w:cs="Calibri"/>
          <w:lang w:eastAsia="tr-TR"/>
        </w:rPr>
      </w:pPr>
    </w:p>
    <w:p w:rsidR="00676E4D" w:rsidRPr="00676E4D" w:rsidRDefault="00676E4D" w:rsidP="00676E4D">
      <w:pPr>
        <w:spacing w:after="0" w:line="360" w:lineRule="auto"/>
        <w:jc w:val="both"/>
        <w:rPr>
          <w:rFonts w:ascii="Cambria" w:eastAsia="Calibri" w:hAnsi="Cambria" w:cs="Calibri"/>
          <w:b/>
          <w:lang w:eastAsia="tr-TR"/>
        </w:rPr>
      </w:pPr>
      <w:r w:rsidRPr="00676E4D">
        <w:rPr>
          <w:rFonts w:ascii="Cambria" w:eastAsia="Calibri" w:hAnsi="Cambria" w:cs="Calibri"/>
          <w:b/>
          <w:lang w:eastAsia="tr-TR"/>
        </w:rPr>
        <w:t>Kurum İçi İyileştirme Çalışmaları:</w:t>
      </w:r>
    </w:p>
    <w:p w:rsidR="00676E4D" w:rsidRDefault="00676E4D" w:rsidP="00676E4D">
      <w:pPr>
        <w:spacing w:after="0" w:line="360" w:lineRule="auto"/>
        <w:jc w:val="both"/>
        <w:rPr>
          <w:rFonts w:ascii="Cambria" w:eastAsia="Calibri" w:hAnsi="Cambria" w:cs="Calibri"/>
          <w:lang w:eastAsia="tr-TR"/>
        </w:rPr>
      </w:pPr>
      <w:r w:rsidRPr="00676E4D">
        <w:rPr>
          <w:rFonts w:ascii="Cambria" w:eastAsia="Calibri" w:hAnsi="Cambria" w:cs="Calibri"/>
          <w:lang w:eastAsia="tr-TR"/>
        </w:rPr>
        <w:t>Operasyonel süreçleri güçlendirmek ve etkinliği artırmak adına, ekip içi eğitim programları düzenlenmiş, çalışan memnuniyetini ve verimliliği artırmaya yönelik organizasyonel geliştirme faaliyetleri yürütülmüştür. Ayrıca, merkezimizde dijital dönüşüm süreçlerini destekleyen altyapı iyileştirmeleri gerçekleştirilmiştir.</w:t>
      </w:r>
    </w:p>
    <w:p w:rsidR="00676E4D" w:rsidRPr="00676E4D" w:rsidRDefault="00676E4D" w:rsidP="00676E4D">
      <w:pPr>
        <w:spacing w:after="0" w:line="360" w:lineRule="auto"/>
        <w:jc w:val="both"/>
        <w:rPr>
          <w:rFonts w:ascii="Cambria" w:eastAsia="Calibri" w:hAnsi="Cambria" w:cs="Calibri"/>
          <w:lang w:eastAsia="tr-TR"/>
        </w:rPr>
      </w:pPr>
    </w:p>
    <w:p w:rsidR="00676E4D" w:rsidRPr="00676E4D" w:rsidRDefault="00676E4D" w:rsidP="00676E4D">
      <w:pPr>
        <w:spacing w:after="0" w:line="360" w:lineRule="auto"/>
        <w:jc w:val="both"/>
        <w:rPr>
          <w:rFonts w:ascii="Cambria" w:eastAsia="Calibri" w:hAnsi="Cambria" w:cs="Calibri"/>
          <w:b/>
          <w:lang w:eastAsia="tr-TR"/>
        </w:rPr>
      </w:pPr>
      <w:r w:rsidRPr="00676E4D">
        <w:rPr>
          <w:rFonts w:ascii="Cambria" w:eastAsia="Calibri" w:hAnsi="Cambria" w:cs="Calibri"/>
          <w:b/>
          <w:lang w:eastAsia="tr-TR"/>
        </w:rPr>
        <w:t>Mentor Havuzunun Genişletilmesi:</w:t>
      </w:r>
    </w:p>
    <w:p w:rsidR="00676E4D" w:rsidRDefault="00676E4D" w:rsidP="00676E4D">
      <w:pPr>
        <w:spacing w:after="0" w:line="360" w:lineRule="auto"/>
        <w:jc w:val="both"/>
        <w:rPr>
          <w:rFonts w:ascii="Cambria" w:eastAsia="Calibri" w:hAnsi="Cambria" w:cs="Calibri"/>
          <w:lang w:eastAsia="tr-TR"/>
        </w:rPr>
      </w:pPr>
      <w:r w:rsidRPr="00676E4D">
        <w:rPr>
          <w:rFonts w:ascii="Cambria" w:eastAsia="Calibri" w:hAnsi="Cambria" w:cs="Calibri"/>
          <w:lang w:eastAsia="tr-TR"/>
        </w:rPr>
        <w:t>2024 yılı boyunca mentor başvurularına yönelik yoğun bir çalışma yürütülmüş ve mentor ağımız genişletilmiştir. Farklı sektörlerden gelen uzmanların da katılımıyla girişimcilere sunulan destek çeşitliliği artırılmıştır.</w:t>
      </w:r>
    </w:p>
    <w:p w:rsidR="00676E4D" w:rsidRPr="00676E4D" w:rsidRDefault="00676E4D" w:rsidP="00676E4D">
      <w:pPr>
        <w:spacing w:after="0" w:line="360" w:lineRule="auto"/>
        <w:jc w:val="both"/>
        <w:rPr>
          <w:rFonts w:ascii="Cambria" w:eastAsia="Calibri" w:hAnsi="Cambria" w:cs="Calibri"/>
          <w:lang w:eastAsia="tr-TR"/>
        </w:rPr>
      </w:pPr>
    </w:p>
    <w:p w:rsidR="00676E4D" w:rsidRPr="00676E4D" w:rsidRDefault="00676E4D" w:rsidP="00676E4D">
      <w:pPr>
        <w:spacing w:after="0" w:line="360" w:lineRule="auto"/>
        <w:jc w:val="both"/>
        <w:rPr>
          <w:rFonts w:ascii="Cambria" w:eastAsia="Calibri" w:hAnsi="Cambria" w:cs="Calibri"/>
          <w:b/>
          <w:lang w:eastAsia="tr-TR"/>
        </w:rPr>
      </w:pPr>
      <w:r w:rsidRPr="00676E4D">
        <w:rPr>
          <w:rFonts w:ascii="Cambria" w:eastAsia="Calibri" w:hAnsi="Cambria" w:cs="Calibri"/>
          <w:b/>
          <w:lang w:eastAsia="tr-TR"/>
        </w:rPr>
        <w:t>Sosyal ve Kültürel Etkinlikler:</w:t>
      </w:r>
    </w:p>
    <w:p w:rsidR="00676E4D" w:rsidRPr="00676E4D" w:rsidRDefault="00676E4D" w:rsidP="00676E4D">
      <w:pPr>
        <w:spacing w:after="0" w:line="360" w:lineRule="auto"/>
        <w:jc w:val="both"/>
        <w:rPr>
          <w:rFonts w:ascii="Cambria" w:eastAsia="Calibri" w:hAnsi="Cambria" w:cs="Calibri"/>
          <w:lang w:eastAsia="tr-TR"/>
        </w:rPr>
      </w:pPr>
      <w:r w:rsidRPr="00676E4D">
        <w:rPr>
          <w:rFonts w:ascii="Cambria" w:eastAsia="Calibri" w:hAnsi="Cambria" w:cs="Calibri"/>
          <w:lang w:eastAsia="tr-TR"/>
        </w:rPr>
        <w:t xml:space="preserve">Girişimcilerimizin </w:t>
      </w:r>
      <w:proofErr w:type="gramStart"/>
      <w:r w:rsidRPr="00676E4D">
        <w:rPr>
          <w:rFonts w:ascii="Cambria" w:eastAsia="Calibri" w:hAnsi="Cambria" w:cs="Calibri"/>
          <w:lang w:eastAsia="tr-TR"/>
        </w:rPr>
        <w:t>motivasyonunu</w:t>
      </w:r>
      <w:proofErr w:type="gramEnd"/>
      <w:r w:rsidRPr="00676E4D">
        <w:rPr>
          <w:rFonts w:ascii="Cambria" w:eastAsia="Calibri" w:hAnsi="Cambria" w:cs="Calibri"/>
          <w:lang w:eastAsia="tr-TR"/>
        </w:rPr>
        <w:t xml:space="preserve"> artırmak ve merkezimizde bir topluluk duygusu yaratmak amacıyla sosyal etkinlikler düzenlenmiştir. "Boğaziçi Dialogues" etkinlik serisi bu çalışmalar arasında önemli bir yer tutmuş ve değerli konuşmacıları ağırlayarak fikir alışverişine zemin hazırlamıştır.</w:t>
      </w:r>
    </w:p>
    <w:p w:rsidR="00676E4D" w:rsidRPr="00676E4D" w:rsidRDefault="00676E4D" w:rsidP="00676E4D">
      <w:pPr>
        <w:spacing w:after="0" w:line="360" w:lineRule="auto"/>
        <w:jc w:val="both"/>
        <w:rPr>
          <w:rFonts w:ascii="Cambria" w:eastAsia="Calibri" w:hAnsi="Cambria" w:cs="Calibri"/>
          <w:lang w:eastAsia="tr-TR"/>
        </w:rPr>
      </w:pPr>
    </w:p>
    <w:p w:rsidR="00676E4D" w:rsidRPr="00676E4D" w:rsidRDefault="00676E4D" w:rsidP="00676E4D">
      <w:pPr>
        <w:spacing w:after="0" w:line="360" w:lineRule="auto"/>
        <w:jc w:val="both"/>
        <w:rPr>
          <w:rFonts w:ascii="Cambria" w:eastAsia="Calibri" w:hAnsi="Cambria" w:cs="Calibri"/>
          <w:b/>
          <w:lang w:eastAsia="tr-TR"/>
        </w:rPr>
      </w:pPr>
      <w:r w:rsidRPr="00676E4D">
        <w:rPr>
          <w:rFonts w:ascii="Cambria" w:eastAsia="Calibri" w:hAnsi="Cambria" w:cs="Calibri"/>
          <w:b/>
          <w:lang w:eastAsia="tr-TR"/>
        </w:rPr>
        <w:t>Raporlama ve Veri Analitiği Çalışmaları:</w:t>
      </w:r>
    </w:p>
    <w:p w:rsidR="00676E4D" w:rsidRDefault="00676E4D" w:rsidP="00676E4D">
      <w:pPr>
        <w:spacing w:after="0" w:line="360" w:lineRule="auto"/>
        <w:jc w:val="both"/>
        <w:rPr>
          <w:rFonts w:ascii="Cambria" w:eastAsia="Calibri" w:hAnsi="Cambria" w:cs="Calibri"/>
          <w:lang w:eastAsia="tr-TR"/>
        </w:rPr>
      </w:pPr>
      <w:r w:rsidRPr="00676E4D">
        <w:rPr>
          <w:rFonts w:ascii="Cambria" w:eastAsia="Calibri" w:hAnsi="Cambria" w:cs="Calibri"/>
          <w:lang w:eastAsia="tr-TR"/>
        </w:rPr>
        <w:t>Girişimcilik ekosistemiyle ilgili daha kapsamlı verilere ulaşmak amacıyla çeşitli anket ve analiz çalışmaları yürütülmüştür. Bu çalışmalar, merkezimizin stratejik planlarına katkı sağlamış ve ekosistemdeki eğilimlerin anlaşılmasına yardımcı olmuştur.</w:t>
      </w:r>
    </w:p>
    <w:p w:rsidR="00676E4D" w:rsidRPr="00676E4D" w:rsidRDefault="00676E4D" w:rsidP="00676E4D">
      <w:pPr>
        <w:spacing w:after="0" w:line="360" w:lineRule="auto"/>
        <w:jc w:val="both"/>
        <w:rPr>
          <w:rFonts w:ascii="Cambria" w:eastAsia="Calibri" w:hAnsi="Cambria" w:cs="Calibri"/>
          <w:lang w:eastAsia="tr-TR"/>
        </w:rPr>
      </w:pPr>
    </w:p>
    <w:p w:rsidR="00676E4D" w:rsidRPr="00676E4D" w:rsidRDefault="00676E4D" w:rsidP="00676E4D">
      <w:pPr>
        <w:spacing w:after="0" w:line="360" w:lineRule="auto"/>
        <w:jc w:val="both"/>
        <w:rPr>
          <w:rFonts w:ascii="Cambria" w:eastAsia="Calibri" w:hAnsi="Cambria" w:cs="Calibri"/>
          <w:b/>
          <w:lang w:eastAsia="tr-TR"/>
        </w:rPr>
      </w:pPr>
      <w:r w:rsidRPr="00676E4D">
        <w:rPr>
          <w:rFonts w:ascii="Cambria" w:eastAsia="Calibri" w:hAnsi="Cambria" w:cs="Calibri"/>
          <w:b/>
          <w:lang w:eastAsia="tr-TR"/>
        </w:rPr>
        <w:t>Kamu ve Özel Sektörle İş Birlikleri:</w:t>
      </w:r>
    </w:p>
    <w:p w:rsidR="00676E4D" w:rsidRPr="00676E4D" w:rsidRDefault="00676E4D" w:rsidP="00676E4D">
      <w:pPr>
        <w:spacing w:after="0" w:line="360" w:lineRule="auto"/>
        <w:jc w:val="both"/>
        <w:rPr>
          <w:rFonts w:ascii="Cambria" w:eastAsia="Calibri" w:hAnsi="Cambria" w:cs="Calibri"/>
          <w:lang w:eastAsia="tr-TR"/>
        </w:rPr>
      </w:pPr>
      <w:r w:rsidRPr="00676E4D">
        <w:rPr>
          <w:rFonts w:ascii="Cambria" w:eastAsia="Calibri" w:hAnsi="Cambria" w:cs="Calibri"/>
          <w:lang w:eastAsia="tr-TR"/>
        </w:rPr>
        <w:t>Kamu kurumları ve özel sektör temsilcileri ile iş birliği fırsatları geliştirilmiş, bu çerçevede ortak projeler ve yeni programların temelleri atılmıştır.</w:t>
      </w:r>
    </w:p>
    <w:p w:rsidR="00293D96" w:rsidRDefault="00293D96" w:rsidP="00C215A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784B37" w:rsidRPr="00F35483" w:rsidRDefault="008456A8" w:rsidP="00C215AD">
      <w:pPr>
        <w:pStyle w:val="ListeParagraf"/>
        <w:spacing w:after="0" w:line="300" w:lineRule="exact"/>
        <w:ind w:left="0"/>
        <w:rPr>
          <w:rFonts w:asciiTheme="majorHAnsi" w:eastAsia="Calibri" w:hAnsiTheme="majorHAnsi" w:cs="InterstateLight"/>
          <w:b/>
          <w:color w:val="365F91" w:themeColor="accent1" w:themeShade="BF"/>
          <w:sz w:val="28"/>
          <w:szCs w:val="28"/>
          <w:lang w:val="de-DE"/>
        </w:rPr>
      </w:pPr>
      <w:r>
        <w:rPr>
          <w:rFonts w:ascii="Cambria" w:eastAsia="Calibri" w:hAnsi="Cambria" w:cs="Times New Roman"/>
          <w:b/>
          <w:color w:val="365F91" w:themeColor="accent1" w:themeShade="BF"/>
          <w:sz w:val="28"/>
          <w:szCs w:val="28"/>
          <w:lang w:eastAsia="tr-TR"/>
        </w:rPr>
        <w:t>X</w:t>
      </w:r>
      <w:r w:rsidR="00C67D36" w:rsidRPr="004E22D3">
        <w:rPr>
          <w:rFonts w:ascii="Cambria" w:eastAsia="Calibri" w:hAnsi="Cambria" w:cs="Times New Roman"/>
          <w:b/>
          <w:color w:val="365F91" w:themeColor="accent1" w:themeShade="BF"/>
          <w:sz w:val="28"/>
          <w:szCs w:val="28"/>
          <w:lang w:eastAsia="tr-TR"/>
        </w:rPr>
        <w:t>-</w:t>
      </w:r>
      <w:r w:rsidR="002976F0" w:rsidRPr="004417C2">
        <w:rPr>
          <w:rFonts w:asciiTheme="majorHAnsi" w:hAnsiTheme="majorHAnsi"/>
          <w:lang w:eastAsia="ko-KR"/>
        </w:rPr>
        <w:t xml:space="preserve"> </w:t>
      </w:r>
      <w:r w:rsidR="00784B37" w:rsidRPr="00F35483">
        <w:rPr>
          <w:rFonts w:asciiTheme="majorHAnsi" w:eastAsia="Calibri" w:hAnsiTheme="majorHAnsi" w:cs="InterstateLight"/>
          <w:b/>
          <w:color w:val="365F91" w:themeColor="accent1" w:themeShade="BF"/>
          <w:sz w:val="28"/>
          <w:szCs w:val="28"/>
          <w:lang w:val="de-DE"/>
        </w:rPr>
        <w:t>ÖZDEĞERLENDİRME</w:t>
      </w:r>
    </w:p>
    <w:p w:rsidR="00501284" w:rsidRPr="00501284" w:rsidRDefault="00501284" w:rsidP="00501284">
      <w:pPr>
        <w:pBdr>
          <w:top w:val="nil"/>
          <w:left w:val="nil"/>
          <w:bottom w:val="nil"/>
          <w:right w:val="nil"/>
          <w:between w:val="nil"/>
        </w:pBdr>
        <w:spacing w:after="0" w:line="360" w:lineRule="auto"/>
        <w:jc w:val="both"/>
        <w:rPr>
          <w:rFonts w:ascii="Cambria" w:eastAsia="Calibri" w:hAnsi="Cambria" w:cs="Calibri"/>
          <w:b/>
          <w:color w:val="000000"/>
          <w:lang w:eastAsia="tr-TR"/>
        </w:rPr>
      </w:pPr>
    </w:p>
    <w:p w:rsidR="00501284" w:rsidRPr="00501284" w:rsidRDefault="00501284" w:rsidP="00501284">
      <w:pPr>
        <w:numPr>
          <w:ilvl w:val="0"/>
          <w:numId w:val="35"/>
        </w:numPr>
        <w:pBdr>
          <w:top w:val="nil"/>
          <w:left w:val="nil"/>
          <w:bottom w:val="nil"/>
          <w:right w:val="nil"/>
          <w:between w:val="nil"/>
        </w:pBdr>
        <w:tabs>
          <w:tab w:val="left" w:pos="1560"/>
          <w:tab w:val="left" w:pos="1701"/>
        </w:tabs>
        <w:spacing w:after="0" w:line="400" w:lineRule="auto"/>
        <w:ind w:left="709" w:hanging="283"/>
        <w:jc w:val="both"/>
        <w:rPr>
          <w:rFonts w:ascii="Cambria" w:eastAsia="Calibri" w:hAnsi="Cambria" w:cs="Calibri"/>
          <w:b/>
          <w:color w:val="000000"/>
          <w:lang w:eastAsia="tr-TR"/>
        </w:rPr>
      </w:pPr>
      <w:r w:rsidRPr="00501284">
        <w:rPr>
          <w:rFonts w:ascii="Cambria" w:eastAsia="Calibri" w:hAnsi="Cambria" w:cs="Calibri"/>
          <w:b/>
          <w:color w:val="000000"/>
          <w:lang w:eastAsia="tr-TR"/>
        </w:rPr>
        <w:t>Genel yol gösterici başlıklarınız (rubrics) varmı</w:t>
      </w:r>
      <w:proofErr w:type="gramStart"/>
      <w:r w:rsidRPr="00501284">
        <w:rPr>
          <w:rFonts w:ascii="Cambria" w:eastAsia="Calibri" w:hAnsi="Cambria" w:cs="Calibri"/>
          <w:b/>
          <w:color w:val="000000"/>
          <w:lang w:eastAsia="tr-TR"/>
        </w:rPr>
        <w:t>?,</w:t>
      </w:r>
      <w:proofErr w:type="gramEnd"/>
      <w:r w:rsidRPr="00501284">
        <w:rPr>
          <w:rFonts w:ascii="Cambria" w:eastAsia="Calibri" w:hAnsi="Cambria" w:cs="Calibri"/>
          <w:b/>
          <w:color w:val="000000"/>
          <w:lang w:eastAsia="tr-TR"/>
        </w:rPr>
        <w:t xml:space="preserve"> </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lang w:eastAsia="tr-TR"/>
        </w:rPr>
      </w:pPr>
      <w:r w:rsidRPr="00501284">
        <w:rPr>
          <w:rFonts w:ascii="Cambria" w:eastAsia="Calibri" w:hAnsi="Cambria" w:cs="Arial"/>
          <w:lang w:eastAsia="tr-TR"/>
        </w:rPr>
        <w:lastRenderedPageBreak/>
        <w:t>​​</w:t>
      </w:r>
      <w:r w:rsidRPr="00501284">
        <w:rPr>
          <w:rFonts w:ascii="Cambria" w:eastAsia="Calibri" w:hAnsi="Cambria" w:cs="Calibri"/>
          <w:lang w:eastAsia="tr-TR"/>
        </w:rPr>
        <w:t>Online Eğitimler, Fiziksel Eğitimler, Etkinlikler ve Mentör-Girişimi görüşmeler gibi başlıkları girişimcilerin yetkinliklerini geliştirmeye projelerini doğrulama becerilerini pekiştirmeyi hedefliyoruz.</w:t>
      </w:r>
    </w:p>
    <w:p w:rsidR="00501284" w:rsidRPr="00501284" w:rsidRDefault="00501284" w:rsidP="00501284">
      <w:pPr>
        <w:numPr>
          <w:ilvl w:val="0"/>
          <w:numId w:val="35"/>
        </w:numPr>
        <w:pBdr>
          <w:top w:val="nil"/>
          <w:left w:val="nil"/>
          <w:bottom w:val="nil"/>
          <w:right w:val="nil"/>
          <w:between w:val="nil"/>
        </w:pBdr>
        <w:tabs>
          <w:tab w:val="left" w:pos="1560"/>
          <w:tab w:val="left" w:pos="1701"/>
        </w:tabs>
        <w:spacing w:after="0" w:line="400" w:lineRule="auto"/>
        <w:ind w:left="709" w:hanging="283"/>
        <w:jc w:val="both"/>
        <w:rPr>
          <w:rFonts w:ascii="Cambria" w:eastAsia="Calibri" w:hAnsi="Cambria" w:cs="Calibri"/>
          <w:b/>
          <w:color w:val="000000"/>
          <w:lang w:eastAsia="tr-TR"/>
        </w:rPr>
      </w:pPr>
      <w:r w:rsidRPr="00501284">
        <w:rPr>
          <w:rFonts w:ascii="Cambria" w:eastAsia="Calibri" w:hAnsi="Cambria" w:cs="Calibri"/>
          <w:b/>
          <w:color w:val="000000"/>
          <w:lang w:eastAsia="tr-TR"/>
        </w:rPr>
        <w:t>Mevcut durumunuzdan bir adım öteye gitmek için neler yaptınız?</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Ekip Olarak Hedef Belirledik: Mevcut durumumuzu değerlendirerek, ekip olarak güçlü yönlerimizi nasıl daha etkin kullanabileceğimizi ve hangi alanlarda gelişmemiz gerektiğini netleştirdik. Bu doğrultuda kısa ve uzun vadeli hedefler belirledik.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BRIGHT Programına Aktif Katılım Gösterdik: Program kapsamında sunulan tüm eğitimlere ve mentorluk süreçlerine eksiksiz katıldık. Her oturumdan sonra, edindiğimiz bilgileri ekip içi değerlendirme toplantılarıyla tartışarak somut aksiyon planları oluşturduk.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Kaynaklarımızı Daha Verimli Kullandık: Hem insan kaynağı hem de finansal kaynaklarımızı daha etkin yönetebilmek adına süreçlerimizi gözden geçirdik. İş akışlarımızı iyileştirerek daha verimli bir çalışma modeli geliştirdik.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İnovasyon ve İyileştirme Çalışmaları: Mevcut ürün ve hizmetlerimizi geliştirmek için yenilikçi fikirler üzerinde çalıştık. Geri bildirimler doğrultusunda yeni çözüm önerileri ürettik ve test süreçleri gerçekleştirdik.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İş Birliklerini Güçlendirdik: Programdaki diğer katılımcılarla aktif bir şekilde iletişim kurarak, iş birliği fırsatları yaratmaya odaklandık. Aynı zamanda, mentörlerimizin yönlendirmeleriyle bağlantılarımızı genişlettik.</w:t>
      </w:r>
    </w:p>
    <w:p w:rsidR="00501284" w:rsidRPr="00501284" w:rsidRDefault="00501284" w:rsidP="00501284">
      <w:pPr>
        <w:numPr>
          <w:ilvl w:val="0"/>
          <w:numId w:val="35"/>
        </w:numPr>
        <w:pBdr>
          <w:top w:val="nil"/>
          <w:left w:val="nil"/>
          <w:bottom w:val="nil"/>
          <w:right w:val="nil"/>
          <w:between w:val="nil"/>
        </w:pBdr>
        <w:tabs>
          <w:tab w:val="left" w:pos="1560"/>
          <w:tab w:val="left" w:pos="1701"/>
        </w:tabs>
        <w:spacing w:after="0" w:line="400" w:lineRule="auto"/>
        <w:ind w:left="709" w:hanging="283"/>
        <w:jc w:val="both"/>
        <w:rPr>
          <w:rFonts w:ascii="Cambria" w:eastAsia="Calibri" w:hAnsi="Cambria" w:cs="Calibri"/>
          <w:b/>
          <w:color w:val="000000"/>
          <w:lang w:eastAsia="tr-TR"/>
        </w:rPr>
      </w:pPr>
      <w:r w:rsidRPr="00501284">
        <w:rPr>
          <w:rFonts w:ascii="Cambria" w:eastAsia="Calibri" w:hAnsi="Cambria" w:cs="Calibri"/>
          <w:b/>
          <w:color w:val="000000"/>
          <w:lang w:eastAsia="tr-TR"/>
        </w:rPr>
        <w:t>Hedeflerinizi gerçekleştirmek için hangi çalışmalarda bulundunuz</w:t>
      </w:r>
    </w:p>
    <w:p w:rsidR="00501284" w:rsidRPr="00501284" w:rsidRDefault="00501284" w:rsidP="00501284">
      <w:pPr>
        <w:numPr>
          <w:ilvl w:val="0"/>
          <w:numId w:val="35"/>
        </w:numPr>
        <w:tabs>
          <w:tab w:val="left" w:pos="1560"/>
          <w:tab w:val="left" w:pos="1701"/>
        </w:tabs>
        <w:spacing w:after="0" w:line="360" w:lineRule="auto"/>
        <w:jc w:val="both"/>
        <w:rPr>
          <w:rFonts w:ascii="Cambria" w:eastAsia="Calibri" w:hAnsi="Cambria" w:cs="Calibri"/>
          <w:lang w:eastAsia="tr-TR"/>
        </w:rPr>
      </w:pPr>
      <w:r w:rsidRPr="00501284">
        <w:rPr>
          <w:rFonts w:ascii="Cambria" w:eastAsia="Calibri" w:hAnsi="Cambria" w:cs="Calibri"/>
          <w:lang w:eastAsia="tr-TR"/>
        </w:rPr>
        <w:t>Demo Day etkinliğinde kazanan projelere hibe desteği sunarak projelerin uygulanabilirliğini teşvik ettik.</w:t>
      </w:r>
    </w:p>
    <w:p w:rsidR="00501284" w:rsidRPr="00501284" w:rsidRDefault="00501284" w:rsidP="00501284">
      <w:pPr>
        <w:numPr>
          <w:ilvl w:val="0"/>
          <w:numId w:val="35"/>
        </w:numPr>
        <w:tabs>
          <w:tab w:val="left" w:pos="1560"/>
          <w:tab w:val="left" w:pos="1701"/>
        </w:tabs>
        <w:spacing w:after="0" w:line="360" w:lineRule="auto"/>
        <w:jc w:val="both"/>
        <w:rPr>
          <w:rFonts w:ascii="Cambria" w:eastAsia="Calibri" w:hAnsi="Cambria" w:cs="Calibri"/>
          <w:lang w:eastAsia="tr-TR"/>
        </w:rPr>
      </w:pPr>
      <w:r w:rsidRPr="00501284">
        <w:rPr>
          <w:rFonts w:ascii="Cambria" w:eastAsia="Calibri" w:hAnsi="Cambria" w:cs="Arial"/>
          <w:lang w:eastAsia="tr-TR"/>
        </w:rPr>
        <w:t>​​</w:t>
      </w:r>
      <w:r w:rsidRPr="00501284">
        <w:rPr>
          <w:rFonts w:ascii="Cambria" w:eastAsia="Calibri" w:hAnsi="Cambria" w:cs="Calibri"/>
          <w:lang w:eastAsia="tr-TR"/>
        </w:rPr>
        <w:t>Tasarım, pazarlama, hukuki ve finansal konularda kapsamlı eğitimler düzenledik.</w:t>
      </w:r>
    </w:p>
    <w:p w:rsidR="00501284" w:rsidRPr="00501284" w:rsidRDefault="00501284" w:rsidP="00501284">
      <w:pPr>
        <w:numPr>
          <w:ilvl w:val="0"/>
          <w:numId w:val="35"/>
        </w:numPr>
        <w:tabs>
          <w:tab w:val="left" w:pos="1560"/>
          <w:tab w:val="left" w:pos="1701"/>
        </w:tabs>
        <w:spacing w:after="0" w:line="360" w:lineRule="auto"/>
        <w:jc w:val="both"/>
        <w:rPr>
          <w:rFonts w:ascii="Cambria" w:eastAsia="Calibri" w:hAnsi="Cambria" w:cs="Calibri"/>
          <w:lang w:eastAsia="tr-TR"/>
        </w:rPr>
      </w:pPr>
      <w:r w:rsidRPr="00501284">
        <w:rPr>
          <w:rFonts w:ascii="Cambria" w:eastAsia="Calibri" w:hAnsi="Cambria" w:cs="Calibri"/>
          <w:lang w:eastAsia="tr-TR"/>
        </w:rPr>
        <w:t>Girişimcilerin iş planlarını ve sunumlarını hazırlamaları için birebir mentorluk desteği sağladık.</w:t>
      </w:r>
    </w:p>
    <w:p w:rsidR="00501284" w:rsidRPr="00501284" w:rsidRDefault="00501284" w:rsidP="00501284">
      <w:pPr>
        <w:numPr>
          <w:ilvl w:val="0"/>
          <w:numId w:val="35"/>
        </w:numPr>
        <w:tabs>
          <w:tab w:val="left" w:pos="1560"/>
          <w:tab w:val="left" w:pos="1701"/>
        </w:tabs>
        <w:spacing w:after="0" w:line="360" w:lineRule="auto"/>
        <w:jc w:val="both"/>
        <w:rPr>
          <w:rFonts w:ascii="Cambria" w:eastAsia="Calibri" w:hAnsi="Cambria" w:cs="Calibri"/>
          <w:lang w:eastAsia="tr-TR"/>
        </w:rPr>
      </w:pPr>
      <w:r w:rsidRPr="00501284">
        <w:rPr>
          <w:rFonts w:ascii="Cambria" w:eastAsia="Calibri" w:hAnsi="Cambria" w:cs="Calibri"/>
          <w:lang w:eastAsia="tr-TR"/>
        </w:rPr>
        <w:t>Girişimci-yatırımcı ve girişimci-mentor buluşmalarını düzenleyerek projelerin büyümesine katkıda bulunduk.</w:t>
      </w:r>
    </w:p>
    <w:p w:rsidR="00501284" w:rsidRPr="00501284" w:rsidRDefault="00501284" w:rsidP="00501284">
      <w:pPr>
        <w:numPr>
          <w:ilvl w:val="0"/>
          <w:numId w:val="35"/>
        </w:numPr>
        <w:tabs>
          <w:tab w:val="left" w:pos="1560"/>
          <w:tab w:val="left" w:pos="1701"/>
        </w:tabs>
        <w:spacing w:after="0" w:line="360" w:lineRule="auto"/>
        <w:jc w:val="both"/>
        <w:rPr>
          <w:rFonts w:ascii="Cambria" w:eastAsia="Calibri" w:hAnsi="Cambria" w:cs="Calibri"/>
          <w:lang w:eastAsia="tr-TR"/>
        </w:rPr>
      </w:pPr>
      <w:r w:rsidRPr="00501284">
        <w:rPr>
          <w:rFonts w:ascii="Cambria" w:eastAsia="Calibri" w:hAnsi="Cambria" w:cs="Calibri"/>
          <w:lang w:eastAsia="tr-TR"/>
        </w:rPr>
        <w:t xml:space="preserve">Türkiye’deki girişimcilik ekosistemi hakkında farkındalık yaratarak girişimcilere stratejik </w:t>
      </w:r>
      <w:proofErr w:type="gramStart"/>
      <w:r w:rsidRPr="00501284">
        <w:rPr>
          <w:rFonts w:ascii="Cambria" w:eastAsia="Calibri" w:hAnsi="Cambria" w:cs="Calibri"/>
          <w:lang w:eastAsia="tr-TR"/>
        </w:rPr>
        <w:t>vizyon</w:t>
      </w:r>
      <w:proofErr w:type="gramEnd"/>
      <w:r w:rsidRPr="00501284">
        <w:rPr>
          <w:rFonts w:ascii="Cambria" w:eastAsia="Calibri" w:hAnsi="Cambria" w:cs="Calibri"/>
          <w:lang w:eastAsia="tr-TR"/>
        </w:rPr>
        <w:t xml:space="preserve"> kazandırdık.</w:t>
      </w:r>
    </w:p>
    <w:p w:rsidR="00501284" w:rsidRPr="00501284" w:rsidRDefault="00501284" w:rsidP="00501284">
      <w:pPr>
        <w:numPr>
          <w:ilvl w:val="0"/>
          <w:numId w:val="35"/>
        </w:numPr>
        <w:pBdr>
          <w:top w:val="nil"/>
          <w:left w:val="nil"/>
          <w:bottom w:val="nil"/>
          <w:right w:val="nil"/>
          <w:between w:val="nil"/>
        </w:pBdr>
        <w:tabs>
          <w:tab w:val="left" w:pos="1560"/>
          <w:tab w:val="left" w:pos="1701"/>
        </w:tabs>
        <w:spacing w:after="0" w:line="400" w:lineRule="auto"/>
        <w:ind w:left="709" w:hanging="283"/>
        <w:jc w:val="both"/>
        <w:rPr>
          <w:rFonts w:ascii="Cambria" w:eastAsia="Calibri" w:hAnsi="Cambria" w:cs="Calibri"/>
          <w:b/>
          <w:color w:val="000000"/>
          <w:lang w:eastAsia="tr-TR"/>
        </w:rPr>
      </w:pPr>
      <w:r w:rsidRPr="00501284">
        <w:rPr>
          <w:rFonts w:ascii="Cambria" w:eastAsia="Calibri" w:hAnsi="Cambria" w:cs="Calibri"/>
          <w:b/>
          <w:color w:val="000000"/>
          <w:lang w:eastAsia="tr-TR"/>
        </w:rPr>
        <w:lastRenderedPageBreak/>
        <w:t>Hedefinizin ne kadarına ulaştınız? Ulaşamadıysanız eksikleriniz nelerdi gerekçeleri</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 xml:space="preserve">Bütün hedeflerimizi tamamladık, fakat en büyük eksiğin ekosistem içerisinde, Sektörel Odaklı Programlar (İnovasyon ve Teknoloji): Planladığımız yapay </w:t>
      </w:r>
      <w:proofErr w:type="gramStart"/>
      <w:r w:rsidRPr="00501284">
        <w:rPr>
          <w:rFonts w:ascii="Cambria" w:eastAsia="Calibri" w:hAnsi="Cambria" w:cs="Calibri"/>
          <w:color w:val="000000"/>
          <w:lang w:eastAsia="tr-TR"/>
        </w:rPr>
        <w:t>zeka</w:t>
      </w:r>
      <w:proofErr w:type="gramEnd"/>
      <w:r w:rsidRPr="00501284">
        <w:rPr>
          <w:rFonts w:ascii="Cambria" w:eastAsia="Calibri" w:hAnsi="Cambria" w:cs="Calibri"/>
          <w:color w:val="000000"/>
          <w:lang w:eastAsia="tr-TR"/>
        </w:rPr>
        <w:t>, sağlık teknolojileri ve sürdürülebilirlik gibi tematik programların bazılarını başlatamadık.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Gerekçe: Yeterli finansman kaynağının olmaması ve bu alanlarda uzmanlaşmış mentorlara ulaşımın sınırlı olması.</w:t>
      </w:r>
    </w:p>
    <w:p w:rsidR="00501284" w:rsidRPr="00501284" w:rsidRDefault="00501284" w:rsidP="00501284">
      <w:pPr>
        <w:numPr>
          <w:ilvl w:val="0"/>
          <w:numId w:val="35"/>
        </w:numPr>
        <w:pBdr>
          <w:top w:val="nil"/>
          <w:left w:val="nil"/>
          <w:bottom w:val="nil"/>
          <w:right w:val="nil"/>
          <w:between w:val="nil"/>
        </w:pBdr>
        <w:tabs>
          <w:tab w:val="left" w:pos="1560"/>
          <w:tab w:val="left" w:pos="1701"/>
        </w:tabs>
        <w:spacing w:after="0" w:line="400" w:lineRule="auto"/>
        <w:ind w:left="709" w:hanging="283"/>
        <w:jc w:val="both"/>
        <w:rPr>
          <w:rFonts w:ascii="Cambria" w:eastAsia="Calibri" w:hAnsi="Cambria" w:cs="Calibri"/>
          <w:b/>
          <w:color w:val="000000"/>
          <w:lang w:eastAsia="tr-TR"/>
        </w:rPr>
      </w:pPr>
      <w:r w:rsidRPr="00501284">
        <w:rPr>
          <w:rFonts w:ascii="Cambria" w:eastAsia="Calibri" w:hAnsi="Cambria" w:cs="Calibri"/>
          <w:b/>
          <w:color w:val="000000"/>
          <w:lang w:eastAsia="tr-TR"/>
        </w:rPr>
        <w:t>Hedef üstü çalışmanız oldu mu</w:t>
      </w:r>
      <w:proofErr w:type="gramStart"/>
      <w:r w:rsidRPr="00501284">
        <w:rPr>
          <w:rFonts w:ascii="Cambria" w:eastAsia="Calibri" w:hAnsi="Cambria" w:cs="Calibri"/>
          <w:b/>
          <w:color w:val="000000"/>
          <w:lang w:eastAsia="tr-TR"/>
        </w:rPr>
        <w:t>?,</w:t>
      </w:r>
      <w:proofErr w:type="gramEnd"/>
      <w:r w:rsidRPr="00501284">
        <w:rPr>
          <w:rFonts w:ascii="Cambria" w:eastAsia="Calibri" w:hAnsi="Cambria" w:cs="Calibri"/>
          <w:b/>
          <w:color w:val="000000"/>
          <w:lang w:eastAsia="tr-TR"/>
        </w:rPr>
        <w:t xml:space="preserve"> bunu nasıl bir çalışma sayesinde başardınız</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 xml:space="preserve">2023 yılı hedeflerimizden daha fazlasını başardığımız bazı alanlar da oldu. Bu başarılar, hedeflerin ötesine geçerek ekosisteme daha fazla katkı sağlamamıza </w:t>
      </w:r>
      <w:proofErr w:type="gramStart"/>
      <w:r w:rsidRPr="00501284">
        <w:rPr>
          <w:rFonts w:ascii="Cambria" w:eastAsia="Calibri" w:hAnsi="Cambria" w:cs="Calibri"/>
          <w:color w:val="000000"/>
          <w:lang w:eastAsia="tr-TR"/>
        </w:rPr>
        <w:t>imkan</w:t>
      </w:r>
      <w:proofErr w:type="gramEnd"/>
      <w:r w:rsidRPr="00501284">
        <w:rPr>
          <w:rFonts w:ascii="Cambria" w:eastAsia="Calibri" w:hAnsi="Cambria" w:cs="Calibri"/>
          <w:color w:val="000000"/>
          <w:lang w:eastAsia="tr-TR"/>
        </w:rPr>
        <w:t xml:space="preserve"> tanıdı. İşte bu çalışmalardan bazıları ve başarıyı sağlayan faktörler:</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1. Uluslararası Tanınırlık ve İş Birliklerinin Artması</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Hedef Üstü Çalışma: Portekiz Hızlandırma Programı kapsamında girişimcilerimiz Web Summit’e katıldı.</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Nasıl Başardık?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 xml:space="preserve">Lisbon'daki yerel inovasyon merkezleriyle daha önce planlanmayan ortaklıklar kurarak girişimcilerin birebir mentorluk almasını sağladık. Proaktif bir iletişim stratejisi izleyerek girişimcilerimizi </w:t>
      </w:r>
      <w:proofErr w:type="gramStart"/>
      <w:r w:rsidRPr="00501284">
        <w:rPr>
          <w:rFonts w:ascii="Cambria" w:eastAsia="Calibri" w:hAnsi="Cambria" w:cs="Calibri"/>
          <w:color w:val="000000"/>
          <w:lang w:eastAsia="tr-TR"/>
        </w:rPr>
        <w:t>global</w:t>
      </w:r>
      <w:proofErr w:type="gramEnd"/>
      <w:r w:rsidRPr="00501284">
        <w:rPr>
          <w:rFonts w:ascii="Cambria" w:eastAsia="Calibri" w:hAnsi="Cambria" w:cs="Calibri"/>
          <w:color w:val="000000"/>
          <w:lang w:eastAsia="tr-TR"/>
        </w:rPr>
        <w:t xml:space="preserve"> ekosistemde daha görünür kıldık.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2. Mentor Havuzunun Beklenenden Fazla Genişlemesi</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 xml:space="preserve">Hedef Üstü Çalışma: Planlanan 50 mentoru merkeze </w:t>
      </w:r>
      <w:proofErr w:type="gramStart"/>
      <w:r w:rsidRPr="00501284">
        <w:rPr>
          <w:rFonts w:ascii="Cambria" w:eastAsia="Calibri" w:hAnsi="Cambria" w:cs="Calibri"/>
          <w:color w:val="000000"/>
          <w:lang w:eastAsia="tr-TR"/>
        </w:rPr>
        <w:t>dahil</w:t>
      </w:r>
      <w:proofErr w:type="gramEnd"/>
      <w:r w:rsidRPr="00501284">
        <w:rPr>
          <w:rFonts w:ascii="Cambria" w:eastAsia="Calibri" w:hAnsi="Cambria" w:cs="Calibri"/>
          <w:color w:val="000000"/>
          <w:lang w:eastAsia="tr-TR"/>
        </w:rPr>
        <w:t xml:space="preserve"> etme hedefimizi aşarak 70 mentorluk başvurusu aldık ve bunlardan 60'ını aktif olarak süreçlere dahil ettik.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Nasıl Başardık?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Mentor adaylarına yönelik etkili bir iletişim ve tanıtım kampanyası yürüttük. Merkezimizin sunduğu programların şeffaflığı ve uluslararası bağlantılar, sektörde tanınmış isimleri çekmemizi sağladı.</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3. Ekosistemin Daha Fazla Güçlendirilmesi</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Hedef Üstü Çalışma: Planlanan yıllık etkinlik sayısını aşarak toplamda 15 büyük ölçekli etkinlik gerçekleştirdik.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Nasıl Başardık?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 xml:space="preserve">Girişimcilerden gelen geri bildirimler doğrultusunda, planlanan etkinliklere ek olarak </w:t>
      </w:r>
      <w:proofErr w:type="gramStart"/>
      <w:r w:rsidRPr="00501284">
        <w:rPr>
          <w:rFonts w:ascii="Cambria" w:eastAsia="Calibri" w:hAnsi="Cambria" w:cs="Calibri"/>
          <w:color w:val="000000"/>
          <w:lang w:eastAsia="tr-TR"/>
        </w:rPr>
        <w:t>spontane</w:t>
      </w:r>
      <w:proofErr w:type="gramEnd"/>
      <w:r w:rsidRPr="00501284">
        <w:rPr>
          <w:rFonts w:ascii="Cambria" w:eastAsia="Calibri" w:hAnsi="Cambria" w:cs="Calibri"/>
          <w:color w:val="000000"/>
          <w:lang w:eastAsia="tr-TR"/>
        </w:rPr>
        <w:t xml:space="preserve"> iş birliği etkinlikleri düzenledik.</w:t>
      </w:r>
    </w:p>
    <w:p w:rsidR="00501284" w:rsidRPr="00501284" w:rsidRDefault="00501284" w:rsidP="00501284">
      <w:pPr>
        <w:pBdr>
          <w:top w:val="nil"/>
          <w:left w:val="nil"/>
          <w:bottom w:val="nil"/>
          <w:right w:val="nil"/>
          <w:between w:val="nil"/>
        </w:pBdr>
        <w:tabs>
          <w:tab w:val="left" w:pos="1560"/>
          <w:tab w:val="left" w:pos="1701"/>
        </w:tabs>
        <w:spacing w:after="0" w:line="400" w:lineRule="auto"/>
        <w:jc w:val="both"/>
        <w:rPr>
          <w:rFonts w:ascii="Cambria" w:eastAsia="Calibri" w:hAnsi="Cambria" w:cs="Calibri"/>
          <w:color w:val="000000"/>
          <w:lang w:eastAsia="tr-TR"/>
        </w:rPr>
      </w:pPr>
      <w:r w:rsidRPr="00501284">
        <w:rPr>
          <w:rFonts w:ascii="Cambria" w:eastAsia="Calibri" w:hAnsi="Cambria" w:cs="Calibri"/>
          <w:color w:val="000000"/>
          <w:lang w:eastAsia="tr-TR"/>
        </w:rPr>
        <w:t>Teknoloji ve inovasyon temalı ulusal ve uluslararası günlere özel aktiviteler organize ettik.</w:t>
      </w:r>
    </w:p>
    <w:p w:rsidR="00501284" w:rsidRPr="00501284" w:rsidRDefault="00501284" w:rsidP="00501284">
      <w:pPr>
        <w:numPr>
          <w:ilvl w:val="0"/>
          <w:numId w:val="35"/>
        </w:numPr>
        <w:pBdr>
          <w:top w:val="nil"/>
          <w:left w:val="nil"/>
          <w:bottom w:val="nil"/>
          <w:right w:val="nil"/>
          <w:between w:val="nil"/>
        </w:pBdr>
        <w:tabs>
          <w:tab w:val="left" w:pos="1560"/>
          <w:tab w:val="left" w:pos="1701"/>
        </w:tabs>
        <w:spacing w:after="0" w:line="400" w:lineRule="auto"/>
        <w:ind w:left="709" w:hanging="283"/>
        <w:jc w:val="both"/>
        <w:rPr>
          <w:rFonts w:ascii="Cambria" w:eastAsia="Calibri" w:hAnsi="Cambria" w:cs="Calibri"/>
          <w:b/>
          <w:color w:val="000000"/>
          <w:lang w:eastAsia="tr-TR"/>
        </w:rPr>
      </w:pPr>
      <w:r w:rsidRPr="00501284">
        <w:rPr>
          <w:rFonts w:ascii="Cambria" w:eastAsia="Calibri" w:hAnsi="Cambria" w:cs="Calibri"/>
          <w:b/>
          <w:color w:val="000000"/>
          <w:lang w:eastAsia="tr-TR"/>
        </w:rPr>
        <w:lastRenderedPageBreak/>
        <w:t xml:space="preserve">Diğer Merkezler ile iş birliği yaptınız mı? </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2024 yılı boyunca, girişimcilik ekosistemini güçlendirme ve daha fazla girişimciye destek sağlama hedefiyle diğer merkezlerle çeşitli işbirlikleri gerçekleştirilmiştir. Bu kapsamda yürütülen bazı önemli çalışmalar şunlardır:</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Portekiz Hızlandırma Programı İşbirliği:</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 xml:space="preserve">Boğaziçi Teknopark olarak, Yapı Kredi FRWRD Global’24 programı kapsamında, Portekiz'deki uluslararası bir inovasyon merkeziyle işbirliği yapılarak girişimcilerin Web Summit gibi </w:t>
      </w:r>
      <w:proofErr w:type="gramStart"/>
      <w:r w:rsidRPr="00501284">
        <w:rPr>
          <w:rFonts w:ascii="Cambria" w:eastAsia="Calibri" w:hAnsi="Cambria" w:cs="Calibri"/>
          <w:color w:val="000000"/>
          <w:lang w:eastAsia="tr-TR"/>
        </w:rPr>
        <w:t>prestijli</w:t>
      </w:r>
      <w:proofErr w:type="gramEnd"/>
      <w:r w:rsidRPr="00501284">
        <w:rPr>
          <w:rFonts w:ascii="Cambria" w:eastAsia="Calibri" w:hAnsi="Cambria" w:cs="Calibri"/>
          <w:color w:val="000000"/>
          <w:lang w:eastAsia="tr-TR"/>
        </w:rPr>
        <w:t xml:space="preserve"> bir etkinliğe katılımı sağlanmıştır. Bu süreçte, hem uluslararası mentorlarla girişimcilerin bir araya gelmesi hem de VC toplantıları gibi etkinliklerle ekosistem genişletilmiştir.</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Ulusal İşbirlikleri:</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Türkiye genelinde diğer teknopark ve kuluçka merkezleri ile ortak projeler geliştirilmiştir. Özellikle İstanbul Teknopark ve Acıbadem Mehmet Ali Aydınlar Üniversitesi ile işbirliği yapılarak TÜBİTAK BIGG programında girişimcilerin desteklenmesine yönelik ortak süreçler yürütülmüştür. Eğitim ve mentorluk süreçleri, işbirliği yaptığımız bu merkezlerle koordinasyon halinde tamamlanmıştır.</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Mentor Ağı Paylaşımı:</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Farklı merkezlerle ortak mentor havuzları oluşturulmuş, girişimcilerin daha geniş bir uzman ağına erişimi sağlanmıştır. Bu işbirliği sayesinde, girişimcilerin farklı sektörlerden rehberlik alması kolaylaştırılmıştır.</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Deneyim Paylaşımı ve Eğitim:</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Ulusal ve uluslararası düzeydeki merkezlerle bilgi ve deneyim paylaşımına yönelik ortak etkinlikler düzenlenmiştir. Örneğin, "Boğaziçi Söyleyişi" serisinde, diğer merkezlerden konuşmacılar davet edilerek karşılıklı bilgi aktarımı yapılmıştır.</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Kamu Destekli Projelerde İşbirliği:</w:t>
      </w:r>
    </w:p>
    <w:p w:rsid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r w:rsidRPr="00501284">
        <w:rPr>
          <w:rFonts w:ascii="Cambria" w:eastAsia="Calibri" w:hAnsi="Cambria" w:cs="Calibri"/>
          <w:color w:val="000000"/>
          <w:lang w:eastAsia="tr-TR"/>
        </w:rPr>
        <w:t>Kamu destekli projelerde, diğer merkezlerle işbirliği içinde çalışmalar yapılmıştır. Örnek olarak, girişimcilik programlarının daha verimli uygulanması ve sonuçlarının etkili bir şekilde raporlanması amacıyla ortak çözümler geliştirilmiştir.</w:t>
      </w:r>
    </w:p>
    <w:p w:rsidR="00501284" w:rsidRPr="00501284" w:rsidRDefault="00501284" w:rsidP="00501284">
      <w:pPr>
        <w:pBdr>
          <w:top w:val="nil"/>
          <w:left w:val="nil"/>
          <w:bottom w:val="nil"/>
          <w:right w:val="nil"/>
          <w:between w:val="nil"/>
        </w:pBdr>
        <w:tabs>
          <w:tab w:val="left" w:pos="1560"/>
          <w:tab w:val="left" w:pos="1701"/>
        </w:tabs>
        <w:spacing w:after="0" w:line="400" w:lineRule="auto"/>
        <w:ind w:left="426"/>
        <w:jc w:val="both"/>
        <w:rPr>
          <w:rFonts w:ascii="Cambria" w:eastAsia="Calibri" w:hAnsi="Cambria" w:cs="Calibri"/>
          <w:color w:val="000000"/>
          <w:lang w:eastAsia="tr-TR"/>
        </w:rPr>
      </w:pPr>
      <w:bookmarkStart w:id="20" w:name="_GoBack"/>
      <w:bookmarkEnd w:id="20"/>
    </w:p>
    <w:p w:rsidR="00501284" w:rsidRPr="00501284" w:rsidRDefault="00501284" w:rsidP="00501284">
      <w:pPr>
        <w:numPr>
          <w:ilvl w:val="0"/>
          <w:numId w:val="35"/>
        </w:numPr>
        <w:pBdr>
          <w:top w:val="nil"/>
          <w:left w:val="nil"/>
          <w:bottom w:val="nil"/>
          <w:right w:val="nil"/>
          <w:between w:val="nil"/>
        </w:pBdr>
        <w:tabs>
          <w:tab w:val="left" w:pos="1560"/>
          <w:tab w:val="left" w:pos="1701"/>
        </w:tabs>
        <w:spacing w:after="0" w:line="400" w:lineRule="auto"/>
        <w:ind w:left="709" w:hanging="283"/>
        <w:jc w:val="both"/>
        <w:rPr>
          <w:rFonts w:ascii="Cambria" w:eastAsia="Calibri" w:hAnsi="Cambria" w:cs="Calibri"/>
          <w:b/>
          <w:lang w:eastAsia="tr-TR"/>
        </w:rPr>
      </w:pPr>
      <w:r w:rsidRPr="00501284">
        <w:rPr>
          <w:rFonts w:ascii="Cambria" w:eastAsia="Calibri" w:hAnsi="Cambria" w:cs="Calibri"/>
          <w:b/>
          <w:lang w:eastAsia="tr-TR"/>
        </w:rPr>
        <w:t>2025 Yılı Hedefleriniz nelerdir?</w:t>
      </w:r>
    </w:p>
    <w:p w:rsidR="00501284" w:rsidRPr="00501284" w:rsidRDefault="00501284" w:rsidP="00501284">
      <w:p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2025 yılında merkezimizin girişimcilik ekosistemine katkısını artırmak ve daha geniş bir etki yaratmak amacıyla aşağıdaki hedefleri belirlemiş bulunmaktayız:</w:t>
      </w:r>
    </w:p>
    <w:p w:rsidR="00501284" w:rsidRPr="00501284" w:rsidRDefault="00501284" w:rsidP="00501284">
      <w:pPr>
        <w:spacing w:before="100" w:beforeAutospacing="1" w:after="100" w:afterAutospacing="1" w:line="240" w:lineRule="auto"/>
        <w:jc w:val="both"/>
        <w:outlineLvl w:val="2"/>
        <w:rPr>
          <w:rFonts w:ascii="Cambria" w:eastAsia="Times New Roman" w:hAnsi="Cambria" w:cs="Calibri"/>
          <w:lang w:eastAsia="tr-TR"/>
        </w:rPr>
      </w:pPr>
      <w:r w:rsidRPr="00501284">
        <w:rPr>
          <w:rFonts w:ascii="Cambria" w:eastAsia="Times New Roman" w:hAnsi="Cambria" w:cs="Calibri"/>
          <w:lang w:eastAsia="tr-TR"/>
        </w:rPr>
        <w:lastRenderedPageBreak/>
        <w:t>1. Girişimci Sayısını Artırmak ve Çeşitlilik Sağlamak</w:t>
      </w:r>
    </w:p>
    <w:p w:rsidR="00501284" w:rsidRPr="00501284" w:rsidRDefault="00501284" w:rsidP="00501284">
      <w:pPr>
        <w:numPr>
          <w:ilvl w:val="0"/>
          <w:numId w:val="36"/>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Yeni girişimcilik programları oluşturarak daha fazla girişimciye ulaşmayı hedefliyoruz.</w:t>
      </w:r>
    </w:p>
    <w:p w:rsidR="00501284" w:rsidRPr="00501284" w:rsidRDefault="00501284" w:rsidP="00501284">
      <w:pPr>
        <w:numPr>
          <w:ilvl w:val="0"/>
          <w:numId w:val="36"/>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Farklı sektörlerden girişimcilerin merkeze katılımını teşvik ederek ekosistemde çeşitliliği artırmayı planlıyoruz.</w:t>
      </w:r>
    </w:p>
    <w:p w:rsidR="00501284" w:rsidRPr="00501284" w:rsidRDefault="00501284" w:rsidP="00501284">
      <w:pPr>
        <w:numPr>
          <w:ilvl w:val="0"/>
          <w:numId w:val="36"/>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Özellikle kadın girişimcilerin ve gençlerin katılımını artırmak için özel programlar ve destek mekanizmaları geliştirmeyi amaçlıyoruz.</w:t>
      </w:r>
    </w:p>
    <w:p w:rsidR="00501284" w:rsidRPr="00501284" w:rsidRDefault="00501284" w:rsidP="00501284">
      <w:pPr>
        <w:spacing w:before="100" w:beforeAutospacing="1" w:after="100" w:afterAutospacing="1" w:line="240" w:lineRule="auto"/>
        <w:jc w:val="both"/>
        <w:outlineLvl w:val="2"/>
        <w:rPr>
          <w:rFonts w:ascii="Cambria" w:eastAsia="Times New Roman" w:hAnsi="Cambria" w:cs="Calibri"/>
          <w:lang w:eastAsia="tr-TR"/>
        </w:rPr>
      </w:pPr>
      <w:r w:rsidRPr="00501284">
        <w:rPr>
          <w:rFonts w:ascii="Cambria" w:eastAsia="Times New Roman" w:hAnsi="Cambria" w:cs="Calibri"/>
          <w:lang w:eastAsia="tr-TR"/>
        </w:rPr>
        <w:t>2. Uluslararasılaşma</w:t>
      </w:r>
    </w:p>
    <w:p w:rsidR="00501284" w:rsidRPr="00501284" w:rsidRDefault="00501284" w:rsidP="00501284">
      <w:pPr>
        <w:numPr>
          <w:ilvl w:val="0"/>
          <w:numId w:val="37"/>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Portekiz Hızlandırma Programı gibi projeleri genişleterek, uluslararası pazarlara açılmak isteyen girişimcilerimize daha fazla destek sağlamayı hedefliyoruz.</w:t>
      </w:r>
    </w:p>
    <w:p w:rsidR="00501284" w:rsidRPr="00501284" w:rsidRDefault="00501284" w:rsidP="00501284">
      <w:pPr>
        <w:numPr>
          <w:ilvl w:val="0"/>
          <w:numId w:val="37"/>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 xml:space="preserve">Web Summit gibi </w:t>
      </w:r>
      <w:proofErr w:type="gramStart"/>
      <w:r w:rsidRPr="00501284">
        <w:rPr>
          <w:rFonts w:ascii="Cambria" w:eastAsia="Times New Roman" w:hAnsi="Cambria" w:cs="Calibri"/>
          <w:lang w:eastAsia="tr-TR"/>
        </w:rPr>
        <w:t>global</w:t>
      </w:r>
      <w:proofErr w:type="gramEnd"/>
      <w:r w:rsidRPr="00501284">
        <w:rPr>
          <w:rFonts w:ascii="Cambria" w:eastAsia="Times New Roman" w:hAnsi="Cambria" w:cs="Calibri"/>
          <w:lang w:eastAsia="tr-TR"/>
        </w:rPr>
        <w:t xml:space="preserve"> etkinliklere katılımı artırarak girişimcilerimizin global yatırımcılarla buluşmasını sağlamak istiyoruz.</w:t>
      </w:r>
    </w:p>
    <w:p w:rsidR="00501284" w:rsidRPr="00501284" w:rsidRDefault="00501284" w:rsidP="00501284">
      <w:pPr>
        <w:numPr>
          <w:ilvl w:val="0"/>
          <w:numId w:val="37"/>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 xml:space="preserve">Avrupa ve diğer bölgelerdeki işbirlikçi merkezlerle daha güçlü ortaklıklar kurarak girişimcilerimizin </w:t>
      </w:r>
      <w:proofErr w:type="gramStart"/>
      <w:r w:rsidRPr="00501284">
        <w:rPr>
          <w:rFonts w:ascii="Cambria" w:eastAsia="Times New Roman" w:hAnsi="Cambria" w:cs="Calibri"/>
          <w:lang w:eastAsia="tr-TR"/>
        </w:rPr>
        <w:t>global</w:t>
      </w:r>
      <w:proofErr w:type="gramEnd"/>
      <w:r w:rsidRPr="00501284">
        <w:rPr>
          <w:rFonts w:ascii="Cambria" w:eastAsia="Times New Roman" w:hAnsi="Cambria" w:cs="Calibri"/>
          <w:lang w:eastAsia="tr-TR"/>
        </w:rPr>
        <w:t xml:space="preserve"> fırsatlara erişimini kolaylaştırmayı planlıyoruz.</w:t>
      </w:r>
    </w:p>
    <w:p w:rsidR="00501284" w:rsidRPr="00501284" w:rsidRDefault="00501284" w:rsidP="00501284">
      <w:pPr>
        <w:spacing w:before="100" w:beforeAutospacing="1" w:after="100" w:afterAutospacing="1" w:line="240" w:lineRule="auto"/>
        <w:jc w:val="both"/>
        <w:outlineLvl w:val="2"/>
        <w:rPr>
          <w:rFonts w:ascii="Cambria" w:eastAsia="Times New Roman" w:hAnsi="Cambria" w:cs="Calibri"/>
          <w:lang w:eastAsia="tr-TR"/>
        </w:rPr>
      </w:pPr>
      <w:r w:rsidRPr="00501284">
        <w:rPr>
          <w:rFonts w:ascii="Cambria" w:eastAsia="Times New Roman" w:hAnsi="Cambria" w:cs="Calibri"/>
          <w:lang w:eastAsia="tr-TR"/>
        </w:rPr>
        <w:t>3. Eğitim ve Mentorluk Sisteminin Güçlendirilmesi</w:t>
      </w:r>
    </w:p>
    <w:p w:rsidR="00501284" w:rsidRPr="00501284" w:rsidRDefault="00501284" w:rsidP="00501284">
      <w:pPr>
        <w:numPr>
          <w:ilvl w:val="0"/>
          <w:numId w:val="38"/>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 xml:space="preserve">Eğitim </w:t>
      </w:r>
      <w:proofErr w:type="gramStart"/>
      <w:r w:rsidRPr="00501284">
        <w:rPr>
          <w:rFonts w:ascii="Cambria" w:eastAsia="Times New Roman" w:hAnsi="Cambria" w:cs="Calibri"/>
          <w:lang w:eastAsia="tr-TR"/>
        </w:rPr>
        <w:t>modüllerini</w:t>
      </w:r>
      <w:proofErr w:type="gramEnd"/>
      <w:r w:rsidRPr="00501284">
        <w:rPr>
          <w:rFonts w:ascii="Cambria" w:eastAsia="Times New Roman" w:hAnsi="Cambria" w:cs="Calibri"/>
          <w:lang w:eastAsia="tr-TR"/>
        </w:rPr>
        <w:t xml:space="preserve"> güncelleyerek girişimcilerimizin ihtiyaçlarına uygun, sektör odaklı eğitim programları sunmayı hedefliyoruz.</w:t>
      </w:r>
    </w:p>
    <w:p w:rsidR="00501284" w:rsidRPr="00501284" w:rsidRDefault="00501284" w:rsidP="00501284">
      <w:pPr>
        <w:numPr>
          <w:ilvl w:val="0"/>
          <w:numId w:val="38"/>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Mentor havuzumuzu genişleterek girişimcilerimize daha çeşitli ve sektörel uzmanlık sunmayı planlıyoruz.</w:t>
      </w:r>
    </w:p>
    <w:p w:rsidR="00501284" w:rsidRPr="00501284" w:rsidRDefault="00501284" w:rsidP="00501284">
      <w:pPr>
        <w:numPr>
          <w:ilvl w:val="0"/>
          <w:numId w:val="38"/>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Çevrimiçi eğitim platformları ve araçlarını daha etkin bir şekilde kullanarak girişimcilere kolay erişilebilir içerikler sunmayı amaçlıyoruz.</w:t>
      </w:r>
    </w:p>
    <w:p w:rsidR="00501284" w:rsidRPr="00501284" w:rsidRDefault="00501284" w:rsidP="00501284">
      <w:pPr>
        <w:spacing w:before="100" w:beforeAutospacing="1" w:after="100" w:afterAutospacing="1" w:line="240" w:lineRule="auto"/>
        <w:jc w:val="both"/>
        <w:outlineLvl w:val="2"/>
        <w:rPr>
          <w:rFonts w:ascii="Cambria" w:eastAsia="Times New Roman" w:hAnsi="Cambria" w:cs="Calibri"/>
          <w:lang w:eastAsia="tr-TR"/>
        </w:rPr>
      </w:pPr>
      <w:r w:rsidRPr="00501284">
        <w:rPr>
          <w:rFonts w:ascii="Cambria" w:eastAsia="Times New Roman" w:hAnsi="Cambria" w:cs="Calibri"/>
          <w:lang w:eastAsia="tr-TR"/>
        </w:rPr>
        <w:t>4. İnovasyon ve Teknoloji Odaklı Programlar</w:t>
      </w:r>
    </w:p>
    <w:p w:rsidR="00501284" w:rsidRPr="00501284" w:rsidRDefault="00501284" w:rsidP="00501284">
      <w:pPr>
        <w:numPr>
          <w:ilvl w:val="0"/>
          <w:numId w:val="39"/>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 xml:space="preserve">Yapay </w:t>
      </w:r>
      <w:proofErr w:type="gramStart"/>
      <w:r w:rsidRPr="00501284">
        <w:rPr>
          <w:rFonts w:ascii="Cambria" w:eastAsia="Times New Roman" w:hAnsi="Cambria" w:cs="Calibri"/>
          <w:lang w:eastAsia="tr-TR"/>
        </w:rPr>
        <w:t>zeka</w:t>
      </w:r>
      <w:proofErr w:type="gramEnd"/>
      <w:r w:rsidRPr="00501284">
        <w:rPr>
          <w:rFonts w:ascii="Cambria" w:eastAsia="Times New Roman" w:hAnsi="Cambria" w:cs="Calibri"/>
          <w:lang w:eastAsia="tr-TR"/>
        </w:rPr>
        <w:t>, yeşil enerji, sağlık teknolojileri ve savunma sanayii gibi alanlarda tematik programlar düzenlemeyi hedefliyoruz.</w:t>
      </w:r>
    </w:p>
    <w:p w:rsidR="00501284" w:rsidRPr="00501284" w:rsidRDefault="00501284" w:rsidP="00501284">
      <w:pPr>
        <w:numPr>
          <w:ilvl w:val="0"/>
          <w:numId w:val="39"/>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Üniversite araştırmalarını ticarileştirmeye yönelik özel destek programları oluşturarak akademik çalışmaların ekonomik değere dönüşmesini sağlayacağız.</w:t>
      </w:r>
    </w:p>
    <w:p w:rsidR="00501284" w:rsidRPr="00501284" w:rsidRDefault="00501284" w:rsidP="00501284">
      <w:pPr>
        <w:spacing w:before="100" w:beforeAutospacing="1" w:after="100" w:afterAutospacing="1" w:line="240" w:lineRule="auto"/>
        <w:jc w:val="both"/>
        <w:outlineLvl w:val="2"/>
        <w:rPr>
          <w:rFonts w:ascii="Cambria" w:eastAsia="Times New Roman" w:hAnsi="Cambria" w:cs="Calibri"/>
          <w:lang w:eastAsia="tr-TR"/>
        </w:rPr>
      </w:pPr>
      <w:r w:rsidRPr="00501284">
        <w:rPr>
          <w:rFonts w:ascii="Cambria" w:eastAsia="Times New Roman" w:hAnsi="Cambria" w:cs="Calibri"/>
          <w:lang w:eastAsia="tr-TR"/>
        </w:rPr>
        <w:t>5. Topluluk Oluşturma ve Etkinlikler</w:t>
      </w:r>
    </w:p>
    <w:p w:rsidR="00501284" w:rsidRPr="00501284" w:rsidRDefault="00501284" w:rsidP="00501284">
      <w:pPr>
        <w:numPr>
          <w:ilvl w:val="0"/>
          <w:numId w:val="40"/>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Boğaziçi Dialogues etkinlik serisini genişleterek girişimciler, yatırımcılar ve akademisyenler arasında daha güçlü bir bağ kurulmasını sağlayacağız.</w:t>
      </w:r>
    </w:p>
    <w:p w:rsidR="00501284" w:rsidRPr="00501284" w:rsidRDefault="00501284" w:rsidP="00501284">
      <w:pPr>
        <w:numPr>
          <w:ilvl w:val="0"/>
          <w:numId w:val="40"/>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Girişimcilik ekosisteminin üyeleri için düzenli network etkinlikleri ve çalıştaylar düzenleyeceğiz.</w:t>
      </w:r>
    </w:p>
    <w:p w:rsidR="00501284" w:rsidRPr="00501284" w:rsidRDefault="00501284" w:rsidP="00501284">
      <w:pPr>
        <w:spacing w:before="100" w:beforeAutospacing="1" w:after="100" w:afterAutospacing="1" w:line="240" w:lineRule="auto"/>
        <w:jc w:val="both"/>
        <w:outlineLvl w:val="2"/>
        <w:rPr>
          <w:rFonts w:ascii="Cambria" w:eastAsia="Times New Roman" w:hAnsi="Cambria" w:cs="Calibri"/>
          <w:lang w:eastAsia="tr-TR"/>
        </w:rPr>
      </w:pPr>
      <w:r w:rsidRPr="00501284">
        <w:rPr>
          <w:rFonts w:ascii="Cambria" w:eastAsia="Times New Roman" w:hAnsi="Cambria" w:cs="Calibri"/>
          <w:lang w:eastAsia="tr-TR"/>
        </w:rPr>
        <w:t>6. Finansman Kaynaklarını Çoğaltma</w:t>
      </w:r>
    </w:p>
    <w:p w:rsidR="00501284" w:rsidRPr="00501284" w:rsidRDefault="00501284" w:rsidP="00501284">
      <w:pPr>
        <w:numPr>
          <w:ilvl w:val="0"/>
          <w:numId w:val="41"/>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Girişimcilerimizin yatırım almasını kolaylaştırmak amacıyla yatırımcılarla daha güçlü bağlar kurmayı planlıyoruz.</w:t>
      </w:r>
    </w:p>
    <w:p w:rsidR="00501284" w:rsidRPr="00501284" w:rsidRDefault="00501284" w:rsidP="00501284">
      <w:pPr>
        <w:numPr>
          <w:ilvl w:val="0"/>
          <w:numId w:val="41"/>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Yerli ve yabancı fon sağlayıcılarla işbirlikleri oluşturarak finansman kaynaklarını çeşitlendireceğiz.</w:t>
      </w:r>
    </w:p>
    <w:p w:rsidR="00501284" w:rsidRPr="00501284" w:rsidRDefault="00501284" w:rsidP="00501284">
      <w:pPr>
        <w:numPr>
          <w:ilvl w:val="0"/>
          <w:numId w:val="41"/>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GSYF (Girişim Sermayesi Yatırım Fonu) süreçlerinde daha fazla startup’a destek vermeyi hedefliyoruz.</w:t>
      </w:r>
    </w:p>
    <w:p w:rsidR="00501284" w:rsidRPr="00501284" w:rsidRDefault="00501284" w:rsidP="00501284">
      <w:pPr>
        <w:spacing w:before="100" w:beforeAutospacing="1" w:after="100" w:afterAutospacing="1" w:line="240" w:lineRule="auto"/>
        <w:jc w:val="both"/>
        <w:outlineLvl w:val="2"/>
        <w:rPr>
          <w:rFonts w:ascii="Cambria" w:eastAsia="Times New Roman" w:hAnsi="Cambria" w:cs="Calibri"/>
          <w:lang w:eastAsia="tr-TR"/>
        </w:rPr>
      </w:pPr>
      <w:r w:rsidRPr="00501284">
        <w:rPr>
          <w:rFonts w:ascii="Cambria" w:eastAsia="Times New Roman" w:hAnsi="Cambria" w:cs="Calibri"/>
          <w:lang w:eastAsia="tr-TR"/>
        </w:rPr>
        <w:t>7. İç Yapıyı ve Altyapıyı Güçlendirme</w:t>
      </w:r>
    </w:p>
    <w:p w:rsidR="00501284" w:rsidRPr="00501284" w:rsidRDefault="00501284" w:rsidP="00501284">
      <w:pPr>
        <w:numPr>
          <w:ilvl w:val="0"/>
          <w:numId w:val="42"/>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Dijital altyapıyı geliştirerek başvuru süreçleri, girişimci destekleri ve iletişim süreçlerini daha verimli hale getireceğiz.</w:t>
      </w:r>
    </w:p>
    <w:p w:rsidR="00501284" w:rsidRPr="00501284" w:rsidRDefault="00501284" w:rsidP="00501284">
      <w:pPr>
        <w:numPr>
          <w:ilvl w:val="0"/>
          <w:numId w:val="42"/>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lastRenderedPageBreak/>
        <w:t>İnsan kaynağımızı genişleterek, artan taleplere daha hızlı ve etkili bir şekilde yanıt verebileceğiz.</w:t>
      </w:r>
    </w:p>
    <w:p w:rsidR="00501284" w:rsidRPr="00501284" w:rsidRDefault="00501284" w:rsidP="00501284">
      <w:pPr>
        <w:numPr>
          <w:ilvl w:val="0"/>
          <w:numId w:val="42"/>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Yeni fiziksel alanlar oluşturarak girişimcilerimizin çalışma ortamlarını iyileştireceğiz.</w:t>
      </w:r>
    </w:p>
    <w:p w:rsidR="00501284" w:rsidRPr="00501284" w:rsidRDefault="00501284" w:rsidP="00501284">
      <w:pPr>
        <w:spacing w:before="100" w:beforeAutospacing="1" w:after="100" w:afterAutospacing="1" w:line="240" w:lineRule="auto"/>
        <w:jc w:val="both"/>
        <w:outlineLvl w:val="2"/>
        <w:rPr>
          <w:rFonts w:ascii="Cambria" w:eastAsia="Times New Roman" w:hAnsi="Cambria" w:cs="Calibri"/>
          <w:lang w:eastAsia="tr-TR"/>
        </w:rPr>
      </w:pPr>
      <w:r w:rsidRPr="00501284">
        <w:rPr>
          <w:rFonts w:ascii="Cambria" w:eastAsia="Times New Roman" w:hAnsi="Cambria" w:cs="Calibri"/>
          <w:lang w:eastAsia="tr-TR"/>
        </w:rPr>
        <w:t>8. Etkili Ölçüm ve Raporlama Mekanizmaları Geliştirme</w:t>
      </w:r>
    </w:p>
    <w:p w:rsidR="00501284" w:rsidRPr="00501284" w:rsidRDefault="00501284" w:rsidP="00501284">
      <w:pPr>
        <w:numPr>
          <w:ilvl w:val="0"/>
          <w:numId w:val="43"/>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Programların ve girişimcilerin performansını ölçmek için veri analitiği araçlarını daha etkin kullanmayı hedefliyoruz.</w:t>
      </w:r>
    </w:p>
    <w:p w:rsidR="00501284" w:rsidRPr="00501284" w:rsidRDefault="00501284" w:rsidP="00501284">
      <w:pPr>
        <w:numPr>
          <w:ilvl w:val="0"/>
          <w:numId w:val="43"/>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 xml:space="preserve">Girişimcilerimizin başarı </w:t>
      </w:r>
      <w:proofErr w:type="gramStart"/>
      <w:r w:rsidRPr="00501284">
        <w:rPr>
          <w:rFonts w:ascii="Cambria" w:eastAsia="Times New Roman" w:hAnsi="Cambria" w:cs="Calibri"/>
          <w:lang w:eastAsia="tr-TR"/>
        </w:rPr>
        <w:t>hikayelerini</w:t>
      </w:r>
      <w:proofErr w:type="gramEnd"/>
      <w:r w:rsidRPr="00501284">
        <w:rPr>
          <w:rFonts w:ascii="Cambria" w:eastAsia="Times New Roman" w:hAnsi="Cambria" w:cs="Calibri"/>
          <w:lang w:eastAsia="tr-TR"/>
        </w:rPr>
        <w:t xml:space="preserve"> düzenli olarak raporlayarak ekosisteme sunmayı planlıyoruz.</w:t>
      </w:r>
    </w:p>
    <w:p w:rsidR="00501284" w:rsidRPr="00501284" w:rsidRDefault="00501284" w:rsidP="00501284">
      <w:pPr>
        <w:spacing w:before="100" w:beforeAutospacing="1" w:after="100" w:afterAutospacing="1" w:line="240" w:lineRule="auto"/>
        <w:jc w:val="both"/>
        <w:outlineLvl w:val="2"/>
        <w:rPr>
          <w:rFonts w:ascii="Cambria" w:eastAsia="Times New Roman" w:hAnsi="Cambria" w:cs="Calibri"/>
          <w:lang w:eastAsia="tr-TR"/>
        </w:rPr>
      </w:pPr>
      <w:r w:rsidRPr="00501284">
        <w:rPr>
          <w:rFonts w:ascii="Cambria" w:eastAsia="Times New Roman" w:hAnsi="Cambria" w:cs="Calibri"/>
          <w:lang w:eastAsia="tr-TR"/>
        </w:rPr>
        <w:t>9. Sosyal Sorumluluk ve Sürdürülebilirlik</w:t>
      </w:r>
    </w:p>
    <w:p w:rsidR="00501284" w:rsidRPr="00501284" w:rsidRDefault="00501284" w:rsidP="00501284">
      <w:pPr>
        <w:numPr>
          <w:ilvl w:val="0"/>
          <w:numId w:val="44"/>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Toplumsal fayda yaratacak projeleri desteklemek için sosyal girişimcilik programlarını teşvik edeceğiz.</w:t>
      </w:r>
    </w:p>
    <w:p w:rsidR="00501284" w:rsidRPr="00501284" w:rsidRDefault="00501284" w:rsidP="00501284">
      <w:pPr>
        <w:numPr>
          <w:ilvl w:val="0"/>
          <w:numId w:val="44"/>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Sürdürülebilirlik odaklı projeler geliştiren girişimcilere özel destekler sunarak çevresel etki yaratmayı amaçlıyoruz.</w:t>
      </w:r>
    </w:p>
    <w:p w:rsidR="00501284" w:rsidRPr="00501284" w:rsidRDefault="00501284" w:rsidP="00501284">
      <w:pPr>
        <w:spacing w:before="100" w:beforeAutospacing="1" w:after="100" w:afterAutospacing="1" w:line="240" w:lineRule="auto"/>
        <w:jc w:val="both"/>
        <w:outlineLvl w:val="2"/>
        <w:rPr>
          <w:rFonts w:ascii="Cambria" w:eastAsia="Times New Roman" w:hAnsi="Cambria" w:cs="Calibri"/>
          <w:lang w:eastAsia="tr-TR"/>
        </w:rPr>
      </w:pPr>
      <w:r w:rsidRPr="00501284">
        <w:rPr>
          <w:rFonts w:ascii="Cambria" w:eastAsia="Times New Roman" w:hAnsi="Cambria" w:cs="Calibri"/>
          <w:lang w:eastAsia="tr-TR"/>
        </w:rPr>
        <w:t>10. Yeni Programların Hayata Geçirilmesi</w:t>
      </w:r>
    </w:p>
    <w:p w:rsidR="00501284" w:rsidRPr="00501284" w:rsidRDefault="00501284" w:rsidP="00501284">
      <w:pPr>
        <w:numPr>
          <w:ilvl w:val="0"/>
          <w:numId w:val="45"/>
        </w:numPr>
        <w:spacing w:before="100" w:beforeAutospacing="1" w:after="100" w:afterAutospacing="1" w:line="240" w:lineRule="auto"/>
        <w:jc w:val="both"/>
        <w:rPr>
          <w:rFonts w:ascii="Cambria" w:eastAsia="Times New Roman" w:hAnsi="Cambria" w:cs="Calibri"/>
          <w:lang w:eastAsia="tr-TR"/>
        </w:rPr>
      </w:pPr>
      <w:r w:rsidRPr="00501284">
        <w:rPr>
          <w:rFonts w:ascii="Cambria" w:eastAsia="Times New Roman" w:hAnsi="Cambria" w:cs="Calibri"/>
          <w:lang w:eastAsia="tr-TR"/>
        </w:rPr>
        <w:t>Yeni iş birliği ve ortaklık modelleri geliştirerek girişimcilerimize daha geniş bir destek ağı sunacağız.</w:t>
      </w:r>
    </w:p>
    <w:p w:rsidR="00501284" w:rsidRPr="00501284" w:rsidRDefault="00501284" w:rsidP="00501284">
      <w:pPr>
        <w:pBdr>
          <w:top w:val="nil"/>
          <w:left w:val="nil"/>
          <w:bottom w:val="nil"/>
          <w:right w:val="nil"/>
          <w:between w:val="nil"/>
        </w:pBdr>
        <w:spacing w:before="60" w:after="0" w:line="360" w:lineRule="auto"/>
        <w:ind w:left="425"/>
        <w:jc w:val="both"/>
        <w:rPr>
          <w:rFonts w:ascii="Cambria" w:eastAsia="Calibri" w:hAnsi="Cambria" w:cs="Calibri"/>
          <w:b/>
          <w:color w:val="000000"/>
          <w:lang w:eastAsia="tr-TR"/>
        </w:rPr>
      </w:pPr>
    </w:p>
    <w:p w:rsidR="00501284" w:rsidRPr="00501284" w:rsidRDefault="00501284" w:rsidP="00501284">
      <w:pPr>
        <w:pBdr>
          <w:top w:val="nil"/>
          <w:left w:val="nil"/>
          <w:bottom w:val="nil"/>
          <w:right w:val="nil"/>
          <w:between w:val="nil"/>
        </w:pBdr>
        <w:spacing w:after="0" w:line="360" w:lineRule="auto"/>
        <w:ind w:left="425"/>
        <w:jc w:val="both"/>
        <w:rPr>
          <w:rFonts w:ascii="Cambria" w:eastAsia="Calibri" w:hAnsi="Cambria" w:cs="Calibri"/>
          <w:b/>
          <w:color w:val="000000"/>
          <w:lang w:eastAsia="tr-TR"/>
        </w:rPr>
      </w:pPr>
    </w:p>
    <w:p w:rsidR="00501284" w:rsidRPr="00501284" w:rsidRDefault="00501284" w:rsidP="00501284">
      <w:pPr>
        <w:pBdr>
          <w:top w:val="nil"/>
          <w:left w:val="nil"/>
          <w:bottom w:val="nil"/>
          <w:right w:val="nil"/>
          <w:between w:val="nil"/>
        </w:pBdr>
        <w:spacing w:after="0" w:line="360" w:lineRule="auto"/>
        <w:ind w:left="425"/>
        <w:jc w:val="both"/>
        <w:rPr>
          <w:rFonts w:ascii="Cambria" w:eastAsia="Calibri" w:hAnsi="Cambria" w:cs="Calibri"/>
          <w:b/>
          <w:color w:val="000000"/>
          <w:lang w:eastAsia="tr-TR"/>
        </w:rPr>
      </w:pPr>
    </w:p>
    <w:p w:rsidR="00501284" w:rsidRPr="00501284" w:rsidRDefault="00501284" w:rsidP="00501284">
      <w:pPr>
        <w:pBdr>
          <w:top w:val="nil"/>
          <w:left w:val="nil"/>
          <w:bottom w:val="nil"/>
          <w:right w:val="nil"/>
          <w:between w:val="nil"/>
        </w:pBdr>
        <w:spacing w:after="0" w:line="360" w:lineRule="auto"/>
        <w:ind w:left="425"/>
        <w:rPr>
          <w:rFonts w:ascii="Cambria" w:eastAsia="Calibri" w:hAnsi="Cambria" w:cs="Calibri"/>
          <w:b/>
          <w:color w:val="000000"/>
          <w:lang w:eastAsia="tr-TR"/>
        </w:rPr>
      </w:pPr>
    </w:p>
    <w:p w:rsidR="00501284" w:rsidRPr="00501284" w:rsidRDefault="00501284" w:rsidP="00501284">
      <w:pPr>
        <w:pBdr>
          <w:top w:val="nil"/>
          <w:left w:val="nil"/>
          <w:bottom w:val="nil"/>
          <w:right w:val="nil"/>
          <w:between w:val="nil"/>
        </w:pBdr>
        <w:spacing w:after="0" w:line="360" w:lineRule="auto"/>
        <w:ind w:left="425"/>
        <w:rPr>
          <w:rFonts w:ascii="Cambria" w:eastAsia="Calibri" w:hAnsi="Cambria" w:cs="Calibri"/>
          <w:b/>
          <w:color w:val="000000"/>
          <w:lang w:eastAsia="tr-TR"/>
        </w:rPr>
      </w:pPr>
    </w:p>
    <w:p w:rsidR="00501284" w:rsidRPr="00501284" w:rsidRDefault="00501284" w:rsidP="00501284">
      <w:pPr>
        <w:pBdr>
          <w:top w:val="nil"/>
          <w:left w:val="nil"/>
          <w:bottom w:val="nil"/>
          <w:right w:val="nil"/>
          <w:between w:val="nil"/>
        </w:pBdr>
        <w:spacing w:after="0" w:line="360" w:lineRule="auto"/>
        <w:ind w:left="425"/>
        <w:rPr>
          <w:rFonts w:ascii="Cambria" w:eastAsia="Calibri" w:hAnsi="Cambria" w:cs="Calibri"/>
          <w:b/>
          <w:color w:val="000000"/>
          <w:lang w:eastAsia="tr-TR"/>
        </w:rPr>
      </w:pPr>
    </w:p>
    <w:p w:rsidR="00E84285" w:rsidRPr="00501284" w:rsidRDefault="00E84285" w:rsidP="00C215AD">
      <w:pPr>
        <w:tabs>
          <w:tab w:val="left" w:pos="2520"/>
          <w:tab w:val="left" w:pos="5400"/>
        </w:tabs>
        <w:spacing w:after="0" w:line="300" w:lineRule="exact"/>
        <w:rPr>
          <w:rFonts w:ascii="Cambria" w:hAnsi="Cambria"/>
          <w:lang w:eastAsia="ko-KR"/>
        </w:rPr>
      </w:pPr>
    </w:p>
    <w:sectPr w:rsidR="00E84285" w:rsidRPr="00501284"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741" w:rsidRDefault="00021741" w:rsidP="00D9381D">
      <w:pPr>
        <w:spacing w:after="0" w:line="240" w:lineRule="auto"/>
      </w:pPr>
      <w:r>
        <w:separator/>
      </w:r>
    </w:p>
  </w:endnote>
  <w:endnote w:type="continuationSeparator" w:id="0">
    <w:p w:rsidR="00021741" w:rsidRDefault="0002174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741" w:rsidRDefault="00021741" w:rsidP="00D9381D">
      <w:pPr>
        <w:spacing w:after="0" w:line="240" w:lineRule="auto"/>
      </w:pPr>
      <w:r>
        <w:separator/>
      </w:r>
    </w:p>
  </w:footnote>
  <w:footnote w:type="continuationSeparator" w:id="0">
    <w:p w:rsidR="00021741" w:rsidRDefault="0002174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F058F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F058FF" w:rsidRDefault="00F058F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Girişimcilik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Content>
          <w:tc>
            <w:tcPr>
              <w:tcW w:w="1105" w:type="dxa"/>
            </w:tcPr>
            <w:p w:rsidR="00F058FF" w:rsidRDefault="00F058FF" w:rsidP="00CD13D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Pr>
                  <w:b/>
                  <w:color w:val="808080" w:themeColor="background1" w:themeShade="80"/>
                  <w:sz w:val="24"/>
                  <w:szCs w:val="24"/>
                </w:rPr>
                <w:t>24</w:t>
              </w:r>
            </w:p>
          </w:tc>
        </w:sdtContent>
      </w:sdt>
    </w:tr>
  </w:tbl>
  <w:p w:rsidR="00F058FF" w:rsidRDefault="00F058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0C252798"/>
    <w:multiLevelType w:val="hybridMultilevel"/>
    <w:tmpl w:val="797E578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CAC61BB"/>
    <w:multiLevelType w:val="hybridMultilevel"/>
    <w:tmpl w:val="FF9814D8"/>
    <w:lvl w:ilvl="0" w:tplc="1DB2BF3A">
      <w:start w:val="1"/>
      <w:numFmt w:val="bullet"/>
      <w:lvlText w:val="•"/>
      <w:lvlJc w:val="left"/>
      <w:pPr>
        <w:tabs>
          <w:tab w:val="num" w:pos="720"/>
        </w:tabs>
        <w:ind w:left="720" w:hanging="360"/>
      </w:pPr>
      <w:rPr>
        <w:rFonts w:ascii="Times" w:hAnsi="Times" w:hint="default"/>
      </w:rPr>
    </w:lvl>
    <w:lvl w:ilvl="1" w:tplc="8D961C7C" w:tentative="1">
      <w:start w:val="1"/>
      <w:numFmt w:val="bullet"/>
      <w:lvlText w:val="•"/>
      <w:lvlJc w:val="left"/>
      <w:pPr>
        <w:tabs>
          <w:tab w:val="num" w:pos="1440"/>
        </w:tabs>
        <w:ind w:left="1440" w:hanging="360"/>
      </w:pPr>
      <w:rPr>
        <w:rFonts w:ascii="Times" w:hAnsi="Times" w:hint="default"/>
      </w:rPr>
    </w:lvl>
    <w:lvl w:ilvl="2" w:tplc="1256EF7E" w:tentative="1">
      <w:start w:val="1"/>
      <w:numFmt w:val="bullet"/>
      <w:lvlText w:val="•"/>
      <w:lvlJc w:val="left"/>
      <w:pPr>
        <w:tabs>
          <w:tab w:val="num" w:pos="2160"/>
        </w:tabs>
        <w:ind w:left="2160" w:hanging="360"/>
      </w:pPr>
      <w:rPr>
        <w:rFonts w:ascii="Times" w:hAnsi="Times" w:hint="default"/>
      </w:rPr>
    </w:lvl>
    <w:lvl w:ilvl="3" w:tplc="6C383A50" w:tentative="1">
      <w:start w:val="1"/>
      <w:numFmt w:val="bullet"/>
      <w:lvlText w:val="•"/>
      <w:lvlJc w:val="left"/>
      <w:pPr>
        <w:tabs>
          <w:tab w:val="num" w:pos="2880"/>
        </w:tabs>
        <w:ind w:left="2880" w:hanging="360"/>
      </w:pPr>
      <w:rPr>
        <w:rFonts w:ascii="Times" w:hAnsi="Times" w:hint="default"/>
      </w:rPr>
    </w:lvl>
    <w:lvl w:ilvl="4" w:tplc="819E286E" w:tentative="1">
      <w:start w:val="1"/>
      <w:numFmt w:val="bullet"/>
      <w:lvlText w:val="•"/>
      <w:lvlJc w:val="left"/>
      <w:pPr>
        <w:tabs>
          <w:tab w:val="num" w:pos="3600"/>
        </w:tabs>
        <w:ind w:left="3600" w:hanging="360"/>
      </w:pPr>
      <w:rPr>
        <w:rFonts w:ascii="Times" w:hAnsi="Times" w:hint="default"/>
      </w:rPr>
    </w:lvl>
    <w:lvl w:ilvl="5" w:tplc="6BC84D54" w:tentative="1">
      <w:start w:val="1"/>
      <w:numFmt w:val="bullet"/>
      <w:lvlText w:val="•"/>
      <w:lvlJc w:val="left"/>
      <w:pPr>
        <w:tabs>
          <w:tab w:val="num" w:pos="4320"/>
        </w:tabs>
        <w:ind w:left="4320" w:hanging="360"/>
      </w:pPr>
      <w:rPr>
        <w:rFonts w:ascii="Times" w:hAnsi="Times" w:hint="default"/>
      </w:rPr>
    </w:lvl>
    <w:lvl w:ilvl="6" w:tplc="04CC771A" w:tentative="1">
      <w:start w:val="1"/>
      <w:numFmt w:val="bullet"/>
      <w:lvlText w:val="•"/>
      <w:lvlJc w:val="left"/>
      <w:pPr>
        <w:tabs>
          <w:tab w:val="num" w:pos="5040"/>
        </w:tabs>
        <w:ind w:left="5040" w:hanging="360"/>
      </w:pPr>
      <w:rPr>
        <w:rFonts w:ascii="Times" w:hAnsi="Times" w:hint="default"/>
      </w:rPr>
    </w:lvl>
    <w:lvl w:ilvl="7" w:tplc="9310720E" w:tentative="1">
      <w:start w:val="1"/>
      <w:numFmt w:val="bullet"/>
      <w:lvlText w:val="•"/>
      <w:lvlJc w:val="left"/>
      <w:pPr>
        <w:tabs>
          <w:tab w:val="num" w:pos="5760"/>
        </w:tabs>
        <w:ind w:left="5760" w:hanging="360"/>
      </w:pPr>
      <w:rPr>
        <w:rFonts w:ascii="Times" w:hAnsi="Times" w:hint="default"/>
      </w:rPr>
    </w:lvl>
    <w:lvl w:ilvl="8" w:tplc="07443C60"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0D6F13DB"/>
    <w:multiLevelType w:val="multilevel"/>
    <w:tmpl w:val="FDCC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311DC"/>
    <w:multiLevelType w:val="hybridMultilevel"/>
    <w:tmpl w:val="987691F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E2DA562A">
      <w:start w:val="1"/>
      <w:numFmt w:val="decimal"/>
      <w:lvlText w:val="%3."/>
      <w:lvlJc w:val="left"/>
      <w:pPr>
        <w:tabs>
          <w:tab w:val="num" w:pos="2160"/>
        </w:tabs>
        <w:ind w:left="2160" w:hanging="360"/>
      </w:pPr>
      <w:rPr>
        <w:rFonts w:asciiTheme="majorHAnsi" w:hAnsiTheme="majorHAnsi" w:hint="default"/>
        <w:b w:val="0"/>
        <w:sz w:val="22"/>
        <w:szCs w:val="22"/>
      </w:r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1B8747C"/>
    <w:multiLevelType w:val="multilevel"/>
    <w:tmpl w:val="EEDA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62ED3"/>
    <w:multiLevelType w:val="multilevel"/>
    <w:tmpl w:val="020C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197966"/>
    <w:multiLevelType w:val="multilevel"/>
    <w:tmpl w:val="1CF8BC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D4F1F02"/>
    <w:multiLevelType w:val="multilevel"/>
    <w:tmpl w:val="A7B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7289B"/>
    <w:multiLevelType w:val="multilevel"/>
    <w:tmpl w:val="D32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33EB"/>
    <w:multiLevelType w:val="multilevel"/>
    <w:tmpl w:val="D874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304750C4"/>
    <w:multiLevelType w:val="multilevel"/>
    <w:tmpl w:val="657C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376028DB"/>
    <w:multiLevelType w:val="hybridMultilevel"/>
    <w:tmpl w:val="7AD47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C7F242A"/>
    <w:multiLevelType w:val="hybridMultilevel"/>
    <w:tmpl w:val="B298E338"/>
    <w:lvl w:ilvl="0" w:tplc="039CD088">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71511"/>
    <w:multiLevelType w:val="hybridMultilevel"/>
    <w:tmpl w:val="C59C8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20012"/>
    <w:multiLevelType w:val="multilevel"/>
    <w:tmpl w:val="D3A02F2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3" w15:restartNumberingAfterBreak="0">
    <w:nsid w:val="4734481F"/>
    <w:multiLevelType w:val="hybridMultilevel"/>
    <w:tmpl w:val="7578F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45EE7"/>
    <w:multiLevelType w:val="multilevel"/>
    <w:tmpl w:val="041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0145FA"/>
    <w:multiLevelType w:val="multilevel"/>
    <w:tmpl w:val="ABA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8"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31"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32" w15:restartNumberingAfterBreak="0">
    <w:nsid w:val="54766808"/>
    <w:multiLevelType w:val="multilevel"/>
    <w:tmpl w:val="9884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35" w15:restartNumberingAfterBreak="0">
    <w:nsid w:val="665470B0"/>
    <w:multiLevelType w:val="hybridMultilevel"/>
    <w:tmpl w:val="CF52FD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7"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41" w15:restartNumberingAfterBreak="0">
    <w:nsid w:val="780E0571"/>
    <w:multiLevelType w:val="hybridMultilevel"/>
    <w:tmpl w:val="FC5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216D9A"/>
    <w:multiLevelType w:val="hybridMultilevel"/>
    <w:tmpl w:val="CDD86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3"/>
  </w:num>
  <w:num w:numId="3">
    <w:abstractNumId w:val="13"/>
  </w:num>
  <w:num w:numId="4">
    <w:abstractNumId w:val="8"/>
  </w:num>
  <w:num w:numId="5">
    <w:abstractNumId w:val="42"/>
  </w:num>
  <w:num w:numId="6">
    <w:abstractNumId w:val="33"/>
  </w:num>
  <w:num w:numId="7">
    <w:abstractNumId w:val="29"/>
  </w:num>
  <w:num w:numId="8">
    <w:abstractNumId w:val="14"/>
  </w:num>
  <w:num w:numId="9">
    <w:abstractNumId w:val="40"/>
  </w:num>
  <w:num w:numId="10">
    <w:abstractNumId w:val="0"/>
  </w:num>
  <w:num w:numId="11">
    <w:abstractNumId w:val="36"/>
  </w:num>
  <w:num w:numId="12">
    <w:abstractNumId w:val="30"/>
  </w:num>
  <w:num w:numId="13">
    <w:abstractNumId w:val="27"/>
  </w:num>
  <w:num w:numId="14">
    <w:abstractNumId w:val="31"/>
  </w:num>
  <w:num w:numId="15">
    <w:abstractNumId w:val="28"/>
  </w:num>
  <w:num w:numId="16">
    <w:abstractNumId w:val="26"/>
  </w:num>
  <w:num w:numId="17">
    <w:abstractNumId w:val="16"/>
  </w:num>
  <w:num w:numId="18">
    <w:abstractNumId w:val="34"/>
  </w:num>
  <w:num w:numId="19">
    <w:abstractNumId w:val="19"/>
  </w:num>
  <w:num w:numId="20">
    <w:abstractNumId w:val="39"/>
  </w:num>
  <w:num w:numId="21">
    <w:abstractNumId w:val="20"/>
  </w:num>
  <w:num w:numId="22">
    <w:abstractNumId w:val="3"/>
  </w:num>
  <w:num w:numId="23">
    <w:abstractNumId w:val="21"/>
  </w:num>
  <w:num w:numId="24">
    <w:abstractNumId w:val="18"/>
  </w:num>
  <w:num w:numId="25">
    <w:abstractNumId w:val="35"/>
  </w:num>
  <w:num w:numId="26">
    <w:abstractNumId w:val="17"/>
  </w:num>
  <w:num w:numId="27">
    <w:abstractNumId w:val="23"/>
  </w:num>
  <w:num w:numId="28">
    <w:abstractNumId w:val="41"/>
  </w:num>
  <w:num w:numId="29">
    <w:abstractNumId w:val="5"/>
  </w:num>
  <w:num w:numId="30">
    <w:abstractNumId w:val="1"/>
  </w:num>
  <w:num w:numId="31">
    <w:abstractNumId w:val="2"/>
  </w:num>
  <w:num w:numId="32">
    <w:abstractNumId w:val="37"/>
  </w:num>
  <w:num w:numId="33">
    <w:abstractNumId w:val="44"/>
  </w:num>
  <w:num w:numId="34">
    <w:abstractNumId w:val="9"/>
  </w:num>
  <w:num w:numId="35">
    <w:abstractNumId w:val="22"/>
  </w:num>
  <w:num w:numId="36">
    <w:abstractNumId w:val="7"/>
  </w:num>
  <w:num w:numId="37">
    <w:abstractNumId w:val="10"/>
  </w:num>
  <w:num w:numId="38">
    <w:abstractNumId w:val="24"/>
  </w:num>
  <w:num w:numId="39">
    <w:abstractNumId w:val="12"/>
  </w:num>
  <w:num w:numId="40">
    <w:abstractNumId w:val="4"/>
  </w:num>
  <w:num w:numId="41">
    <w:abstractNumId w:val="11"/>
  </w:num>
  <w:num w:numId="42">
    <w:abstractNumId w:val="15"/>
  </w:num>
  <w:num w:numId="43">
    <w:abstractNumId w:val="32"/>
  </w:num>
  <w:num w:numId="44">
    <w:abstractNumId w:val="6"/>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3FC0"/>
    <w:rsid w:val="000068F1"/>
    <w:rsid w:val="00006C0B"/>
    <w:rsid w:val="00012465"/>
    <w:rsid w:val="00012CCD"/>
    <w:rsid w:val="00013DD8"/>
    <w:rsid w:val="00014110"/>
    <w:rsid w:val="00014478"/>
    <w:rsid w:val="000152EC"/>
    <w:rsid w:val="000167DB"/>
    <w:rsid w:val="000173C2"/>
    <w:rsid w:val="00017C2F"/>
    <w:rsid w:val="00017DEB"/>
    <w:rsid w:val="00020288"/>
    <w:rsid w:val="00020962"/>
    <w:rsid w:val="00021571"/>
    <w:rsid w:val="0002174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57A8B"/>
    <w:rsid w:val="00064866"/>
    <w:rsid w:val="00071818"/>
    <w:rsid w:val="00074A37"/>
    <w:rsid w:val="00076588"/>
    <w:rsid w:val="000828D7"/>
    <w:rsid w:val="00082FA4"/>
    <w:rsid w:val="00083C64"/>
    <w:rsid w:val="0008587A"/>
    <w:rsid w:val="00085BB0"/>
    <w:rsid w:val="00085EFA"/>
    <w:rsid w:val="00087D92"/>
    <w:rsid w:val="00092F3C"/>
    <w:rsid w:val="00095ED3"/>
    <w:rsid w:val="000A0AC9"/>
    <w:rsid w:val="000A108F"/>
    <w:rsid w:val="000A3C68"/>
    <w:rsid w:val="000A6E7F"/>
    <w:rsid w:val="000A79A0"/>
    <w:rsid w:val="000A7EE0"/>
    <w:rsid w:val="000B026B"/>
    <w:rsid w:val="000B0816"/>
    <w:rsid w:val="000B0E71"/>
    <w:rsid w:val="000B121C"/>
    <w:rsid w:val="000B26AF"/>
    <w:rsid w:val="000B60C2"/>
    <w:rsid w:val="000B65FC"/>
    <w:rsid w:val="000B66CC"/>
    <w:rsid w:val="000B747E"/>
    <w:rsid w:val="000C31F0"/>
    <w:rsid w:val="000C41AC"/>
    <w:rsid w:val="000C4C4D"/>
    <w:rsid w:val="000C72A1"/>
    <w:rsid w:val="000D029F"/>
    <w:rsid w:val="000D122B"/>
    <w:rsid w:val="000D2332"/>
    <w:rsid w:val="000D3B2C"/>
    <w:rsid w:val="000D4E94"/>
    <w:rsid w:val="000D53C1"/>
    <w:rsid w:val="000D5DE3"/>
    <w:rsid w:val="000E06D8"/>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232E"/>
    <w:rsid w:val="001659C1"/>
    <w:rsid w:val="00167E33"/>
    <w:rsid w:val="00170172"/>
    <w:rsid w:val="00171240"/>
    <w:rsid w:val="00171500"/>
    <w:rsid w:val="00172F13"/>
    <w:rsid w:val="00173303"/>
    <w:rsid w:val="0017369D"/>
    <w:rsid w:val="00173C63"/>
    <w:rsid w:val="001770EC"/>
    <w:rsid w:val="0017782C"/>
    <w:rsid w:val="001803BA"/>
    <w:rsid w:val="00182F67"/>
    <w:rsid w:val="00185230"/>
    <w:rsid w:val="00185F00"/>
    <w:rsid w:val="0019168B"/>
    <w:rsid w:val="00191B0B"/>
    <w:rsid w:val="00192530"/>
    <w:rsid w:val="00192624"/>
    <w:rsid w:val="00192CB7"/>
    <w:rsid w:val="0019349B"/>
    <w:rsid w:val="001A0DA7"/>
    <w:rsid w:val="001A58CA"/>
    <w:rsid w:val="001A769F"/>
    <w:rsid w:val="001B0FD7"/>
    <w:rsid w:val="001B3A74"/>
    <w:rsid w:val="001B56DB"/>
    <w:rsid w:val="001B62B6"/>
    <w:rsid w:val="001B7F8B"/>
    <w:rsid w:val="001C13BE"/>
    <w:rsid w:val="001C15D6"/>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179A1"/>
    <w:rsid w:val="00220BAD"/>
    <w:rsid w:val="002219EC"/>
    <w:rsid w:val="00221A64"/>
    <w:rsid w:val="00221F6C"/>
    <w:rsid w:val="002233C3"/>
    <w:rsid w:val="00223E36"/>
    <w:rsid w:val="0022708F"/>
    <w:rsid w:val="002314B0"/>
    <w:rsid w:val="00231FDC"/>
    <w:rsid w:val="0023337A"/>
    <w:rsid w:val="00234D8F"/>
    <w:rsid w:val="00235FA1"/>
    <w:rsid w:val="0024069D"/>
    <w:rsid w:val="002430E9"/>
    <w:rsid w:val="0024476C"/>
    <w:rsid w:val="00246E71"/>
    <w:rsid w:val="002471B2"/>
    <w:rsid w:val="00256B00"/>
    <w:rsid w:val="00262504"/>
    <w:rsid w:val="002631D1"/>
    <w:rsid w:val="00276123"/>
    <w:rsid w:val="002822B5"/>
    <w:rsid w:val="00283DC8"/>
    <w:rsid w:val="00283E4C"/>
    <w:rsid w:val="002848C4"/>
    <w:rsid w:val="00285883"/>
    <w:rsid w:val="00287D31"/>
    <w:rsid w:val="0029310B"/>
    <w:rsid w:val="00293D96"/>
    <w:rsid w:val="002940B2"/>
    <w:rsid w:val="002976F0"/>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3C0"/>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1A8"/>
    <w:rsid w:val="003049CC"/>
    <w:rsid w:val="0030701A"/>
    <w:rsid w:val="00311976"/>
    <w:rsid w:val="00317CEC"/>
    <w:rsid w:val="00321959"/>
    <w:rsid w:val="0032257C"/>
    <w:rsid w:val="00322DED"/>
    <w:rsid w:val="00323F84"/>
    <w:rsid w:val="00324294"/>
    <w:rsid w:val="00324C88"/>
    <w:rsid w:val="003254AC"/>
    <w:rsid w:val="00325B59"/>
    <w:rsid w:val="00325BAD"/>
    <w:rsid w:val="00326B29"/>
    <w:rsid w:val="0033213F"/>
    <w:rsid w:val="003337A6"/>
    <w:rsid w:val="00334753"/>
    <w:rsid w:val="003354AF"/>
    <w:rsid w:val="00340CDE"/>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C2A"/>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A6EBB"/>
    <w:rsid w:val="003A7105"/>
    <w:rsid w:val="003B118F"/>
    <w:rsid w:val="003B25CE"/>
    <w:rsid w:val="003B27BE"/>
    <w:rsid w:val="003B3E46"/>
    <w:rsid w:val="003B435F"/>
    <w:rsid w:val="003B5A4B"/>
    <w:rsid w:val="003B5CBF"/>
    <w:rsid w:val="003B5FCB"/>
    <w:rsid w:val="003B65A3"/>
    <w:rsid w:val="003C115C"/>
    <w:rsid w:val="003C4984"/>
    <w:rsid w:val="003C5100"/>
    <w:rsid w:val="003D0DB7"/>
    <w:rsid w:val="003D0EA0"/>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3F0B"/>
    <w:rsid w:val="003F6307"/>
    <w:rsid w:val="003F6459"/>
    <w:rsid w:val="003F7A37"/>
    <w:rsid w:val="003F7B31"/>
    <w:rsid w:val="003F7B46"/>
    <w:rsid w:val="003F7D68"/>
    <w:rsid w:val="00400F7C"/>
    <w:rsid w:val="00403386"/>
    <w:rsid w:val="0040476C"/>
    <w:rsid w:val="004058A4"/>
    <w:rsid w:val="00405C5C"/>
    <w:rsid w:val="00405FC0"/>
    <w:rsid w:val="00407A55"/>
    <w:rsid w:val="00410B32"/>
    <w:rsid w:val="00411F2C"/>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17C2"/>
    <w:rsid w:val="004443A8"/>
    <w:rsid w:val="00446832"/>
    <w:rsid w:val="004472C4"/>
    <w:rsid w:val="00450823"/>
    <w:rsid w:val="00450B96"/>
    <w:rsid w:val="004520C0"/>
    <w:rsid w:val="004532DF"/>
    <w:rsid w:val="00453E85"/>
    <w:rsid w:val="0045679B"/>
    <w:rsid w:val="00456950"/>
    <w:rsid w:val="00457019"/>
    <w:rsid w:val="004577EA"/>
    <w:rsid w:val="00460DB9"/>
    <w:rsid w:val="00461809"/>
    <w:rsid w:val="0046461D"/>
    <w:rsid w:val="00465004"/>
    <w:rsid w:val="00465678"/>
    <w:rsid w:val="004657A1"/>
    <w:rsid w:val="00480F5E"/>
    <w:rsid w:val="004811EB"/>
    <w:rsid w:val="004814CF"/>
    <w:rsid w:val="00482A0E"/>
    <w:rsid w:val="00483B58"/>
    <w:rsid w:val="00486319"/>
    <w:rsid w:val="00486A7E"/>
    <w:rsid w:val="00490AF5"/>
    <w:rsid w:val="00493A34"/>
    <w:rsid w:val="00496543"/>
    <w:rsid w:val="004A1BC4"/>
    <w:rsid w:val="004A2D2D"/>
    <w:rsid w:val="004A5711"/>
    <w:rsid w:val="004A7650"/>
    <w:rsid w:val="004B011A"/>
    <w:rsid w:val="004B0F64"/>
    <w:rsid w:val="004B1722"/>
    <w:rsid w:val="004B4BFD"/>
    <w:rsid w:val="004C21B1"/>
    <w:rsid w:val="004C5330"/>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284"/>
    <w:rsid w:val="00501BED"/>
    <w:rsid w:val="005022F3"/>
    <w:rsid w:val="00505E0E"/>
    <w:rsid w:val="00505E62"/>
    <w:rsid w:val="00506350"/>
    <w:rsid w:val="005067D2"/>
    <w:rsid w:val="0051112C"/>
    <w:rsid w:val="005114FA"/>
    <w:rsid w:val="00511E29"/>
    <w:rsid w:val="00516818"/>
    <w:rsid w:val="00517001"/>
    <w:rsid w:val="00520B9F"/>
    <w:rsid w:val="00520D93"/>
    <w:rsid w:val="0052177C"/>
    <w:rsid w:val="00521C9F"/>
    <w:rsid w:val="00522364"/>
    <w:rsid w:val="00523845"/>
    <w:rsid w:val="0052536A"/>
    <w:rsid w:val="00526B57"/>
    <w:rsid w:val="00530A25"/>
    <w:rsid w:val="00531583"/>
    <w:rsid w:val="00532361"/>
    <w:rsid w:val="00532D0E"/>
    <w:rsid w:val="00533D49"/>
    <w:rsid w:val="005370F2"/>
    <w:rsid w:val="00537E6D"/>
    <w:rsid w:val="00540127"/>
    <w:rsid w:val="00540D54"/>
    <w:rsid w:val="00542545"/>
    <w:rsid w:val="00544601"/>
    <w:rsid w:val="00545EDC"/>
    <w:rsid w:val="00546DFE"/>
    <w:rsid w:val="0055030A"/>
    <w:rsid w:val="00550F72"/>
    <w:rsid w:val="00552A03"/>
    <w:rsid w:val="00552B34"/>
    <w:rsid w:val="00553FAD"/>
    <w:rsid w:val="005559C4"/>
    <w:rsid w:val="00556994"/>
    <w:rsid w:val="00561A17"/>
    <w:rsid w:val="00561B73"/>
    <w:rsid w:val="005631C0"/>
    <w:rsid w:val="00565AC6"/>
    <w:rsid w:val="00566276"/>
    <w:rsid w:val="0057119A"/>
    <w:rsid w:val="005725BC"/>
    <w:rsid w:val="0057380E"/>
    <w:rsid w:val="0057572E"/>
    <w:rsid w:val="00580285"/>
    <w:rsid w:val="00581A31"/>
    <w:rsid w:val="005847F1"/>
    <w:rsid w:val="005853CA"/>
    <w:rsid w:val="00585DD7"/>
    <w:rsid w:val="005878EE"/>
    <w:rsid w:val="00587D31"/>
    <w:rsid w:val="00590A9E"/>
    <w:rsid w:val="00592236"/>
    <w:rsid w:val="005952A7"/>
    <w:rsid w:val="005A2F3A"/>
    <w:rsid w:val="005A4166"/>
    <w:rsid w:val="005A5A10"/>
    <w:rsid w:val="005A7DAF"/>
    <w:rsid w:val="005B1F32"/>
    <w:rsid w:val="005B2D5A"/>
    <w:rsid w:val="005B3708"/>
    <w:rsid w:val="005B5091"/>
    <w:rsid w:val="005B55C1"/>
    <w:rsid w:val="005B5A92"/>
    <w:rsid w:val="005B6F1E"/>
    <w:rsid w:val="005C0DC1"/>
    <w:rsid w:val="005C0F64"/>
    <w:rsid w:val="005C19C1"/>
    <w:rsid w:val="005C2C11"/>
    <w:rsid w:val="005C4DB6"/>
    <w:rsid w:val="005C6064"/>
    <w:rsid w:val="005D1C52"/>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0CC9"/>
    <w:rsid w:val="006210D4"/>
    <w:rsid w:val="00621D23"/>
    <w:rsid w:val="00622697"/>
    <w:rsid w:val="006226C6"/>
    <w:rsid w:val="00625614"/>
    <w:rsid w:val="0062582E"/>
    <w:rsid w:val="00625E58"/>
    <w:rsid w:val="00626955"/>
    <w:rsid w:val="00626FBE"/>
    <w:rsid w:val="00627FC1"/>
    <w:rsid w:val="006330F0"/>
    <w:rsid w:val="006375F6"/>
    <w:rsid w:val="00640204"/>
    <w:rsid w:val="00650006"/>
    <w:rsid w:val="00650BC6"/>
    <w:rsid w:val="00653E77"/>
    <w:rsid w:val="00654156"/>
    <w:rsid w:val="00660C79"/>
    <w:rsid w:val="00662015"/>
    <w:rsid w:val="0066234A"/>
    <w:rsid w:val="00662B2C"/>
    <w:rsid w:val="00662D02"/>
    <w:rsid w:val="00671368"/>
    <w:rsid w:val="006716C4"/>
    <w:rsid w:val="00671F48"/>
    <w:rsid w:val="00673A62"/>
    <w:rsid w:val="00674812"/>
    <w:rsid w:val="00674DAD"/>
    <w:rsid w:val="00675786"/>
    <w:rsid w:val="006757EC"/>
    <w:rsid w:val="00676E4D"/>
    <w:rsid w:val="00677BDE"/>
    <w:rsid w:val="00682598"/>
    <w:rsid w:val="00682645"/>
    <w:rsid w:val="006826ED"/>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534D"/>
    <w:rsid w:val="006C6CAF"/>
    <w:rsid w:val="006D1019"/>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450"/>
    <w:rsid w:val="006E5DA3"/>
    <w:rsid w:val="006E79C1"/>
    <w:rsid w:val="006F2C0D"/>
    <w:rsid w:val="006F36C0"/>
    <w:rsid w:val="006F6C21"/>
    <w:rsid w:val="0070282C"/>
    <w:rsid w:val="00702C86"/>
    <w:rsid w:val="00702DD5"/>
    <w:rsid w:val="007031CE"/>
    <w:rsid w:val="007073B1"/>
    <w:rsid w:val="00707A39"/>
    <w:rsid w:val="00707BCC"/>
    <w:rsid w:val="00713D89"/>
    <w:rsid w:val="00716235"/>
    <w:rsid w:val="007214C5"/>
    <w:rsid w:val="0072388A"/>
    <w:rsid w:val="00724DC4"/>
    <w:rsid w:val="00725FBE"/>
    <w:rsid w:val="007272BD"/>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0833"/>
    <w:rsid w:val="0077382A"/>
    <w:rsid w:val="00774E8C"/>
    <w:rsid w:val="00775178"/>
    <w:rsid w:val="007759A2"/>
    <w:rsid w:val="00781E1E"/>
    <w:rsid w:val="0078224D"/>
    <w:rsid w:val="0078301E"/>
    <w:rsid w:val="00784B37"/>
    <w:rsid w:val="00784D2D"/>
    <w:rsid w:val="007868CE"/>
    <w:rsid w:val="00791AE5"/>
    <w:rsid w:val="00791BDF"/>
    <w:rsid w:val="0079335A"/>
    <w:rsid w:val="007956DA"/>
    <w:rsid w:val="00796D72"/>
    <w:rsid w:val="00797531"/>
    <w:rsid w:val="00797DBD"/>
    <w:rsid w:val="007A04C0"/>
    <w:rsid w:val="007A1532"/>
    <w:rsid w:val="007A1C65"/>
    <w:rsid w:val="007A3FDD"/>
    <w:rsid w:val="007A5BA6"/>
    <w:rsid w:val="007A7EF6"/>
    <w:rsid w:val="007B03B1"/>
    <w:rsid w:val="007B05CA"/>
    <w:rsid w:val="007B1AAA"/>
    <w:rsid w:val="007B353A"/>
    <w:rsid w:val="007B3C24"/>
    <w:rsid w:val="007B407D"/>
    <w:rsid w:val="007B4FE3"/>
    <w:rsid w:val="007B5602"/>
    <w:rsid w:val="007B6312"/>
    <w:rsid w:val="007B696D"/>
    <w:rsid w:val="007C1F9F"/>
    <w:rsid w:val="007C7A5B"/>
    <w:rsid w:val="007D1D35"/>
    <w:rsid w:val="007D2359"/>
    <w:rsid w:val="007D3647"/>
    <w:rsid w:val="007D50FA"/>
    <w:rsid w:val="007D5A2F"/>
    <w:rsid w:val="007D63CA"/>
    <w:rsid w:val="007D6DE5"/>
    <w:rsid w:val="007D6E08"/>
    <w:rsid w:val="007D71FE"/>
    <w:rsid w:val="007E0902"/>
    <w:rsid w:val="007E27DE"/>
    <w:rsid w:val="007E3439"/>
    <w:rsid w:val="007E5C55"/>
    <w:rsid w:val="007E6736"/>
    <w:rsid w:val="007E70FC"/>
    <w:rsid w:val="007F0207"/>
    <w:rsid w:val="007F09D1"/>
    <w:rsid w:val="007F13CB"/>
    <w:rsid w:val="007F33F6"/>
    <w:rsid w:val="007F627D"/>
    <w:rsid w:val="00802614"/>
    <w:rsid w:val="00802930"/>
    <w:rsid w:val="00802ECA"/>
    <w:rsid w:val="00803C4A"/>
    <w:rsid w:val="008047A2"/>
    <w:rsid w:val="00805635"/>
    <w:rsid w:val="00810FF4"/>
    <w:rsid w:val="00812474"/>
    <w:rsid w:val="0081370A"/>
    <w:rsid w:val="008139BE"/>
    <w:rsid w:val="00814087"/>
    <w:rsid w:val="00814752"/>
    <w:rsid w:val="008165F3"/>
    <w:rsid w:val="0082142A"/>
    <w:rsid w:val="0082213A"/>
    <w:rsid w:val="0082269E"/>
    <w:rsid w:val="008314E0"/>
    <w:rsid w:val="008314F3"/>
    <w:rsid w:val="0083199B"/>
    <w:rsid w:val="00831F02"/>
    <w:rsid w:val="00831F81"/>
    <w:rsid w:val="00834244"/>
    <w:rsid w:val="0083451B"/>
    <w:rsid w:val="00834C92"/>
    <w:rsid w:val="0083588D"/>
    <w:rsid w:val="008358F7"/>
    <w:rsid w:val="00836691"/>
    <w:rsid w:val="008373AF"/>
    <w:rsid w:val="00837FE0"/>
    <w:rsid w:val="0084144B"/>
    <w:rsid w:val="00844505"/>
    <w:rsid w:val="008456A8"/>
    <w:rsid w:val="008470BE"/>
    <w:rsid w:val="00854862"/>
    <w:rsid w:val="00856EDA"/>
    <w:rsid w:val="00861971"/>
    <w:rsid w:val="0086432E"/>
    <w:rsid w:val="00865D23"/>
    <w:rsid w:val="00867201"/>
    <w:rsid w:val="00867795"/>
    <w:rsid w:val="00874D2E"/>
    <w:rsid w:val="008750F4"/>
    <w:rsid w:val="008755F6"/>
    <w:rsid w:val="008759F2"/>
    <w:rsid w:val="008800E9"/>
    <w:rsid w:val="00880551"/>
    <w:rsid w:val="008807B8"/>
    <w:rsid w:val="00880A30"/>
    <w:rsid w:val="008819FC"/>
    <w:rsid w:val="00881DC3"/>
    <w:rsid w:val="00882862"/>
    <w:rsid w:val="00883EE4"/>
    <w:rsid w:val="008841F2"/>
    <w:rsid w:val="00885087"/>
    <w:rsid w:val="008859EB"/>
    <w:rsid w:val="00885A32"/>
    <w:rsid w:val="008866C9"/>
    <w:rsid w:val="00890361"/>
    <w:rsid w:val="00890A85"/>
    <w:rsid w:val="00892D0D"/>
    <w:rsid w:val="00895934"/>
    <w:rsid w:val="008A0C9B"/>
    <w:rsid w:val="008A35B1"/>
    <w:rsid w:val="008A56EE"/>
    <w:rsid w:val="008A596B"/>
    <w:rsid w:val="008A5CBC"/>
    <w:rsid w:val="008B3624"/>
    <w:rsid w:val="008B3CBA"/>
    <w:rsid w:val="008B4627"/>
    <w:rsid w:val="008B4792"/>
    <w:rsid w:val="008B6926"/>
    <w:rsid w:val="008D1AA4"/>
    <w:rsid w:val="008D27DB"/>
    <w:rsid w:val="008D6A8D"/>
    <w:rsid w:val="008D715B"/>
    <w:rsid w:val="008D7CD1"/>
    <w:rsid w:val="008E23EF"/>
    <w:rsid w:val="008E273E"/>
    <w:rsid w:val="008E4E94"/>
    <w:rsid w:val="008E6EBE"/>
    <w:rsid w:val="008E733D"/>
    <w:rsid w:val="008F2793"/>
    <w:rsid w:val="008F291E"/>
    <w:rsid w:val="008F5B66"/>
    <w:rsid w:val="008F5EB0"/>
    <w:rsid w:val="008F5FFF"/>
    <w:rsid w:val="008F62B4"/>
    <w:rsid w:val="008F74BB"/>
    <w:rsid w:val="008F7829"/>
    <w:rsid w:val="009032D3"/>
    <w:rsid w:val="00903C01"/>
    <w:rsid w:val="00904413"/>
    <w:rsid w:val="0091087E"/>
    <w:rsid w:val="00914222"/>
    <w:rsid w:val="00915B9B"/>
    <w:rsid w:val="009213F4"/>
    <w:rsid w:val="00921C35"/>
    <w:rsid w:val="00922493"/>
    <w:rsid w:val="00924438"/>
    <w:rsid w:val="0092458B"/>
    <w:rsid w:val="00926D70"/>
    <w:rsid w:val="00927349"/>
    <w:rsid w:val="009279F1"/>
    <w:rsid w:val="00927F05"/>
    <w:rsid w:val="00931A20"/>
    <w:rsid w:val="009330B2"/>
    <w:rsid w:val="009345B1"/>
    <w:rsid w:val="009364CE"/>
    <w:rsid w:val="00937950"/>
    <w:rsid w:val="00941339"/>
    <w:rsid w:val="00943824"/>
    <w:rsid w:val="00943911"/>
    <w:rsid w:val="00943C95"/>
    <w:rsid w:val="00944C1B"/>
    <w:rsid w:val="0094563A"/>
    <w:rsid w:val="00945DC4"/>
    <w:rsid w:val="0094630F"/>
    <w:rsid w:val="00946BD8"/>
    <w:rsid w:val="00947D12"/>
    <w:rsid w:val="00950E95"/>
    <w:rsid w:val="009518EF"/>
    <w:rsid w:val="00951AA8"/>
    <w:rsid w:val="00952D62"/>
    <w:rsid w:val="009532AE"/>
    <w:rsid w:val="0095652B"/>
    <w:rsid w:val="009603F4"/>
    <w:rsid w:val="00960A3B"/>
    <w:rsid w:val="00960CA6"/>
    <w:rsid w:val="00967522"/>
    <w:rsid w:val="009709CE"/>
    <w:rsid w:val="00972020"/>
    <w:rsid w:val="009723F3"/>
    <w:rsid w:val="00976DAA"/>
    <w:rsid w:val="00976F03"/>
    <w:rsid w:val="00984730"/>
    <w:rsid w:val="009874F4"/>
    <w:rsid w:val="009901F6"/>
    <w:rsid w:val="0099106C"/>
    <w:rsid w:val="00993F1B"/>
    <w:rsid w:val="00996BF5"/>
    <w:rsid w:val="00997509"/>
    <w:rsid w:val="009A0600"/>
    <w:rsid w:val="009A0CB2"/>
    <w:rsid w:val="009A1E7D"/>
    <w:rsid w:val="009A5D41"/>
    <w:rsid w:val="009A761C"/>
    <w:rsid w:val="009A7D9C"/>
    <w:rsid w:val="009B1564"/>
    <w:rsid w:val="009B50EB"/>
    <w:rsid w:val="009B5DCD"/>
    <w:rsid w:val="009B5E06"/>
    <w:rsid w:val="009C3484"/>
    <w:rsid w:val="009C4580"/>
    <w:rsid w:val="009C4F22"/>
    <w:rsid w:val="009C593F"/>
    <w:rsid w:val="009C7074"/>
    <w:rsid w:val="009C7204"/>
    <w:rsid w:val="009D0C0A"/>
    <w:rsid w:val="009D3E1D"/>
    <w:rsid w:val="009D454E"/>
    <w:rsid w:val="009D5795"/>
    <w:rsid w:val="009E0D4B"/>
    <w:rsid w:val="009E1D30"/>
    <w:rsid w:val="009E34B7"/>
    <w:rsid w:val="009E6CD2"/>
    <w:rsid w:val="009E70F8"/>
    <w:rsid w:val="009F0404"/>
    <w:rsid w:val="009F0753"/>
    <w:rsid w:val="009F2B5B"/>
    <w:rsid w:val="009F2B61"/>
    <w:rsid w:val="009F4023"/>
    <w:rsid w:val="009F49A3"/>
    <w:rsid w:val="009F5069"/>
    <w:rsid w:val="009F594D"/>
    <w:rsid w:val="00A02459"/>
    <w:rsid w:val="00A0490D"/>
    <w:rsid w:val="00A0526E"/>
    <w:rsid w:val="00A057E5"/>
    <w:rsid w:val="00A059D0"/>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C2D"/>
    <w:rsid w:val="00A22D2A"/>
    <w:rsid w:val="00A25A7E"/>
    <w:rsid w:val="00A27499"/>
    <w:rsid w:val="00A27573"/>
    <w:rsid w:val="00A27E16"/>
    <w:rsid w:val="00A30555"/>
    <w:rsid w:val="00A31C27"/>
    <w:rsid w:val="00A3569E"/>
    <w:rsid w:val="00A403BB"/>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0A85"/>
    <w:rsid w:val="00A91C93"/>
    <w:rsid w:val="00A9321E"/>
    <w:rsid w:val="00A940B3"/>
    <w:rsid w:val="00AA1B71"/>
    <w:rsid w:val="00AA1F3C"/>
    <w:rsid w:val="00AA2919"/>
    <w:rsid w:val="00AA5987"/>
    <w:rsid w:val="00AA5C36"/>
    <w:rsid w:val="00AA687D"/>
    <w:rsid w:val="00AA74D5"/>
    <w:rsid w:val="00AA7E9A"/>
    <w:rsid w:val="00AA7FEA"/>
    <w:rsid w:val="00AB0B26"/>
    <w:rsid w:val="00AB1B0E"/>
    <w:rsid w:val="00AB2F3E"/>
    <w:rsid w:val="00AB32BA"/>
    <w:rsid w:val="00AB778A"/>
    <w:rsid w:val="00AC06C7"/>
    <w:rsid w:val="00AC1CC9"/>
    <w:rsid w:val="00AC2D29"/>
    <w:rsid w:val="00AC4230"/>
    <w:rsid w:val="00AC5794"/>
    <w:rsid w:val="00AD15F6"/>
    <w:rsid w:val="00AD2634"/>
    <w:rsid w:val="00AD5238"/>
    <w:rsid w:val="00AD5926"/>
    <w:rsid w:val="00AD6025"/>
    <w:rsid w:val="00AD7407"/>
    <w:rsid w:val="00AE037B"/>
    <w:rsid w:val="00AE12D3"/>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8EF"/>
    <w:rsid w:val="00B22F90"/>
    <w:rsid w:val="00B2730F"/>
    <w:rsid w:val="00B30B77"/>
    <w:rsid w:val="00B31D45"/>
    <w:rsid w:val="00B3344D"/>
    <w:rsid w:val="00B33C5F"/>
    <w:rsid w:val="00B348A1"/>
    <w:rsid w:val="00B35761"/>
    <w:rsid w:val="00B36B17"/>
    <w:rsid w:val="00B37DE6"/>
    <w:rsid w:val="00B40770"/>
    <w:rsid w:val="00B40831"/>
    <w:rsid w:val="00B41F30"/>
    <w:rsid w:val="00B4387F"/>
    <w:rsid w:val="00B45120"/>
    <w:rsid w:val="00B45CA5"/>
    <w:rsid w:val="00B51053"/>
    <w:rsid w:val="00B51773"/>
    <w:rsid w:val="00B51A99"/>
    <w:rsid w:val="00B531BA"/>
    <w:rsid w:val="00B628C6"/>
    <w:rsid w:val="00B656CF"/>
    <w:rsid w:val="00B65E6C"/>
    <w:rsid w:val="00B66851"/>
    <w:rsid w:val="00B70CED"/>
    <w:rsid w:val="00B71E7D"/>
    <w:rsid w:val="00B72860"/>
    <w:rsid w:val="00B740EB"/>
    <w:rsid w:val="00B77F37"/>
    <w:rsid w:val="00B80008"/>
    <w:rsid w:val="00B81F36"/>
    <w:rsid w:val="00B824E3"/>
    <w:rsid w:val="00B837B2"/>
    <w:rsid w:val="00B841D5"/>
    <w:rsid w:val="00B84476"/>
    <w:rsid w:val="00B85C15"/>
    <w:rsid w:val="00B86B0D"/>
    <w:rsid w:val="00B8703D"/>
    <w:rsid w:val="00B90134"/>
    <w:rsid w:val="00B91B25"/>
    <w:rsid w:val="00B922E0"/>
    <w:rsid w:val="00B9242C"/>
    <w:rsid w:val="00B94D11"/>
    <w:rsid w:val="00B94ECE"/>
    <w:rsid w:val="00BA0995"/>
    <w:rsid w:val="00BA5583"/>
    <w:rsid w:val="00BA607E"/>
    <w:rsid w:val="00BA6BDD"/>
    <w:rsid w:val="00BB2249"/>
    <w:rsid w:val="00BB32E6"/>
    <w:rsid w:val="00BB349F"/>
    <w:rsid w:val="00BB4E31"/>
    <w:rsid w:val="00BC1747"/>
    <w:rsid w:val="00BC301B"/>
    <w:rsid w:val="00BC538D"/>
    <w:rsid w:val="00BC688E"/>
    <w:rsid w:val="00BD0C78"/>
    <w:rsid w:val="00BD1F94"/>
    <w:rsid w:val="00BD22B3"/>
    <w:rsid w:val="00BD2428"/>
    <w:rsid w:val="00BD48B0"/>
    <w:rsid w:val="00BD5AE3"/>
    <w:rsid w:val="00BE0D58"/>
    <w:rsid w:val="00BE1179"/>
    <w:rsid w:val="00BE5831"/>
    <w:rsid w:val="00BF08B9"/>
    <w:rsid w:val="00BF229D"/>
    <w:rsid w:val="00BF5A17"/>
    <w:rsid w:val="00BF5AE2"/>
    <w:rsid w:val="00BF6896"/>
    <w:rsid w:val="00BF78E4"/>
    <w:rsid w:val="00BF7DC0"/>
    <w:rsid w:val="00C02204"/>
    <w:rsid w:val="00C05D83"/>
    <w:rsid w:val="00C110D3"/>
    <w:rsid w:val="00C11E85"/>
    <w:rsid w:val="00C121CE"/>
    <w:rsid w:val="00C13B05"/>
    <w:rsid w:val="00C15689"/>
    <w:rsid w:val="00C16A96"/>
    <w:rsid w:val="00C20F38"/>
    <w:rsid w:val="00C215AD"/>
    <w:rsid w:val="00C21CF8"/>
    <w:rsid w:val="00C220B6"/>
    <w:rsid w:val="00C222A3"/>
    <w:rsid w:val="00C23802"/>
    <w:rsid w:val="00C24811"/>
    <w:rsid w:val="00C302AA"/>
    <w:rsid w:val="00C314F9"/>
    <w:rsid w:val="00C31ECC"/>
    <w:rsid w:val="00C3356C"/>
    <w:rsid w:val="00C33A72"/>
    <w:rsid w:val="00C34E9C"/>
    <w:rsid w:val="00C37125"/>
    <w:rsid w:val="00C40147"/>
    <w:rsid w:val="00C41714"/>
    <w:rsid w:val="00C42030"/>
    <w:rsid w:val="00C42661"/>
    <w:rsid w:val="00C43018"/>
    <w:rsid w:val="00C43B1C"/>
    <w:rsid w:val="00C46BFD"/>
    <w:rsid w:val="00C52C17"/>
    <w:rsid w:val="00C52C81"/>
    <w:rsid w:val="00C53CB8"/>
    <w:rsid w:val="00C559B3"/>
    <w:rsid w:val="00C60496"/>
    <w:rsid w:val="00C61760"/>
    <w:rsid w:val="00C61FEF"/>
    <w:rsid w:val="00C62324"/>
    <w:rsid w:val="00C65B78"/>
    <w:rsid w:val="00C66525"/>
    <w:rsid w:val="00C66726"/>
    <w:rsid w:val="00C6706F"/>
    <w:rsid w:val="00C67086"/>
    <w:rsid w:val="00C67D36"/>
    <w:rsid w:val="00C708E1"/>
    <w:rsid w:val="00C712BD"/>
    <w:rsid w:val="00C73E15"/>
    <w:rsid w:val="00C773BF"/>
    <w:rsid w:val="00C77605"/>
    <w:rsid w:val="00C825C8"/>
    <w:rsid w:val="00C83639"/>
    <w:rsid w:val="00C839FE"/>
    <w:rsid w:val="00C840A6"/>
    <w:rsid w:val="00C84437"/>
    <w:rsid w:val="00C848DA"/>
    <w:rsid w:val="00C86327"/>
    <w:rsid w:val="00C8681D"/>
    <w:rsid w:val="00C917D1"/>
    <w:rsid w:val="00C9299F"/>
    <w:rsid w:val="00C936A2"/>
    <w:rsid w:val="00C959F1"/>
    <w:rsid w:val="00C95CC8"/>
    <w:rsid w:val="00C969B8"/>
    <w:rsid w:val="00CA3263"/>
    <w:rsid w:val="00CA3D6D"/>
    <w:rsid w:val="00CA3EDF"/>
    <w:rsid w:val="00CA4C2D"/>
    <w:rsid w:val="00CA548D"/>
    <w:rsid w:val="00CA73A6"/>
    <w:rsid w:val="00CB122E"/>
    <w:rsid w:val="00CB2CDD"/>
    <w:rsid w:val="00CB33A4"/>
    <w:rsid w:val="00CB4F93"/>
    <w:rsid w:val="00CB572A"/>
    <w:rsid w:val="00CC044E"/>
    <w:rsid w:val="00CC0A12"/>
    <w:rsid w:val="00CC4D52"/>
    <w:rsid w:val="00CC53C8"/>
    <w:rsid w:val="00CC5447"/>
    <w:rsid w:val="00CD13D8"/>
    <w:rsid w:val="00CD64A4"/>
    <w:rsid w:val="00CE1D90"/>
    <w:rsid w:val="00CE229A"/>
    <w:rsid w:val="00CE3F1D"/>
    <w:rsid w:val="00CE3F6F"/>
    <w:rsid w:val="00CE489D"/>
    <w:rsid w:val="00CE4E3E"/>
    <w:rsid w:val="00CE5DE4"/>
    <w:rsid w:val="00CE64D7"/>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4525"/>
    <w:rsid w:val="00D24D12"/>
    <w:rsid w:val="00D26869"/>
    <w:rsid w:val="00D27D52"/>
    <w:rsid w:val="00D3072E"/>
    <w:rsid w:val="00D324AB"/>
    <w:rsid w:val="00D32ECF"/>
    <w:rsid w:val="00D33EDF"/>
    <w:rsid w:val="00D34F03"/>
    <w:rsid w:val="00D41F56"/>
    <w:rsid w:val="00D42114"/>
    <w:rsid w:val="00D452D3"/>
    <w:rsid w:val="00D45FBF"/>
    <w:rsid w:val="00D50B7A"/>
    <w:rsid w:val="00D53C35"/>
    <w:rsid w:val="00D5576A"/>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C92"/>
    <w:rsid w:val="00DC067D"/>
    <w:rsid w:val="00DC25BA"/>
    <w:rsid w:val="00DC4213"/>
    <w:rsid w:val="00DC496A"/>
    <w:rsid w:val="00DC4C6B"/>
    <w:rsid w:val="00DC7151"/>
    <w:rsid w:val="00DD1E79"/>
    <w:rsid w:val="00DD3C80"/>
    <w:rsid w:val="00DD6585"/>
    <w:rsid w:val="00DD6715"/>
    <w:rsid w:val="00DD678E"/>
    <w:rsid w:val="00DD7175"/>
    <w:rsid w:val="00DD770E"/>
    <w:rsid w:val="00DD77D6"/>
    <w:rsid w:val="00DD7838"/>
    <w:rsid w:val="00DD7B51"/>
    <w:rsid w:val="00DE2921"/>
    <w:rsid w:val="00DE3D34"/>
    <w:rsid w:val="00DE50F1"/>
    <w:rsid w:val="00DE7B7E"/>
    <w:rsid w:val="00DF40E2"/>
    <w:rsid w:val="00DF4486"/>
    <w:rsid w:val="00DF5A23"/>
    <w:rsid w:val="00E004D1"/>
    <w:rsid w:val="00E01A3D"/>
    <w:rsid w:val="00E01D70"/>
    <w:rsid w:val="00E02891"/>
    <w:rsid w:val="00E03B05"/>
    <w:rsid w:val="00E04F8D"/>
    <w:rsid w:val="00E13C0F"/>
    <w:rsid w:val="00E14D67"/>
    <w:rsid w:val="00E157E2"/>
    <w:rsid w:val="00E20F22"/>
    <w:rsid w:val="00E23B70"/>
    <w:rsid w:val="00E25A4C"/>
    <w:rsid w:val="00E25FC8"/>
    <w:rsid w:val="00E264F3"/>
    <w:rsid w:val="00E26775"/>
    <w:rsid w:val="00E2714E"/>
    <w:rsid w:val="00E32491"/>
    <w:rsid w:val="00E33080"/>
    <w:rsid w:val="00E330F2"/>
    <w:rsid w:val="00E35050"/>
    <w:rsid w:val="00E400DB"/>
    <w:rsid w:val="00E40634"/>
    <w:rsid w:val="00E414A6"/>
    <w:rsid w:val="00E41EC1"/>
    <w:rsid w:val="00E4300E"/>
    <w:rsid w:val="00E4383C"/>
    <w:rsid w:val="00E43FEA"/>
    <w:rsid w:val="00E4653D"/>
    <w:rsid w:val="00E46C9C"/>
    <w:rsid w:val="00E46E07"/>
    <w:rsid w:val="00E47486"/>
    <w:rsid w:val="00E5105E"/>
    <w:rsid w:val="00E51E06"/>
    <w:rsid w:val="00E53A06"/>
    <w:rsid w:val="00E5421F"/>
    <w:rsid w:val="00E54E19"/>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87DEC"/>
    <w:rsid w:val="00E91D46"/>
    <w:rsid w:val="00E9233C"/>
    <w:rsid w:val="00E9650C"/>
    <w:rsid w:val="00EA0E43"/>
    <w:rsid w:val="00EA3058"/>
    <w:rsid w:val="00EA7416"/>
    <w:rsid w:val="00EA7518"/>
    <w:rsid w:val="00EB42EA"/>
    <w:rsid w:val="00EB456B"/>
    <w:rsid w:val="00EC12BE"/>
    <w:rsid w:val="00EC150C"/>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58FF"/>
    <w:rsid w:val="00F0637C"/>
    <w:rsid w:val="00F10BB0"/>
    <w:rsid w:val="00F1294D"/>
    <w:rsid w:val="00F13FB9"/>
    <w:rsid w:val="00F14516"/>
    <w:rsid w:val="00F16887"/>
    <w:rsid w:val="00F168D5"/>
    <w:rsid w:val="00F229C2"/>
    <w:rsid w:val="00F23049"/>
    <w:rsid w:val="00F232B8"/>
    <w:rsid w:val="00F235C7"/>
    <w:rsid w:val="00F24CCA"/>
    <w:rsid w:val="00F273CA"/>
    <w:rsid w:val="00F3024B"/>
    <w:rsid w:val="00F31375"/>
    <w:rsid w:val="00F315F1"/>
    <w:rsid w:val="00F33986"/>
    <w:rsid w:val="00F34B4F"/>
    <w:rsid w:val="00F34DBD"/>
    <w:rsid w:val="00F35483"/>
    <w:rsid w:val="00F378AD"/>
    <w:rsid w:val="00F40218"/>
    <w:rsid w:val="00F40289"/>
    <w:rsid w:val="00F4102F"/>
    <w:rsid w:val="00F41071"/>
    <w:rsid w:val="00F41DEF"/>
    <w:rsid w:val="00F41EC5"/>
    <w:rsid w:val="00F4268B"/>
    <w:rsid w:val="00F44255"/>
    <w:rsid w:val="00F46771"/>
    <w:rsid w:val="00F505B4"/>
    <w:rsid w:val="00F50C5B"/>
    <w:rsid w:val="00F51689"/>
    <w:rsid w:val="00F519F9"/>
    <w:rsid w:val="00F51C15"/>
    <w:rsid w:val="00F52147"/>
    <w:rsid w:val="00F53780"/>
    <w:rsid w:val="00F54254"/>
    <w:rsid w:val="00F55077"/>
    <w:rsid w:val="00F5797C"/>
    <w:rsid w:val="00F613D9"/>
    <w:rsid w:val="00F6165B"/>
    <w:rsid w:val="00F647E4"/>
    <w:rsid w:val="00F652E7"/>
    <w:rsid w:val="00F673E9"/>
    <w:rsid w:val="00F67904"/>
    <w:rsid w:val="00F70A3F"/>
    <w:rsid w:val="00F72D6D"/>
    <w:rsid w:val="00F75731"/>
    <w:rsid w:val="00F75F6B"/>
    <w:rsid w:val="00F75F8A"/>
    <w:rsid w:val="00F8284B"/>
    <w:rsid w:val="00F82D4F"/>
    <w:rsid w:val="00F84B25"/>
    <w:rsid w:val="00F865CB"/>
    <w:rsid w:val="00F90678"/>
    <w:rsid w:val="00F91B3A"/>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6A1D"/>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2AF7"/>
    <w:rsid w:val="00FD30E8"/>
    <w:rsid w:val="00FD4B99"/>
    <w:rsid w:val="00FE3B87"/>
    <w:rsid w:val="00FE480E"/>
    <w:rsid w:val="00FE51F3"/>
    <w:rsid w:val="00FE6CC2"/>
    <w:rsid w:val="00FE6E9E"/>
    <w:rsid w:val="00FF6967"/>
    <w:rsid w:val="00FF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1E37"/>
  <w15:docId w15:val="{E2291982-EC50-4D09-9733-17680A57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784B37"/>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C5330"/>
  </w:style>
  <w:style w:type="character" w:customStyle="1" w:styleId="Balk2Char">
    <w:name w:val="Başlık 2 Char"/>
    <w:basedOn w:val="VarsaylanParagrafYazTipi"/>
    <w:link w:val="Balk2"/>
    <w:uiPriority w:val="9"/>
    <w:semiHidden/>
    <w:rsid w:val="00784B37"/>
    <w:rPr>
      <w:rFonts w:asciiTheme="majorHAnsi" w:eastAsiaTheme="majorEastAsia" w:hAnsiTheme="majorHAnsi" w:cstheme="majorBidi"/>
      <w:b/>
      <w:bCs/>
      <w:color w:val="4F81BD" w:themeColor="accent1"/>
      <w:sz w:val="26"/>
      <w:szCs w:val="26"/>
      <w:lang w:eastAsia="zh-CN"/>
    </w:rPr>
  </w:style>
  <w:style w:type="paragraph" w:styleId="DzMetin">
    <w:name w:val="Plain Text"/>
    <w:basedOn w:val="Normal"/>
    <w:link w:val="DzMetinChar"/>
    <w:uiPriority w:val="99"/>
    <w:semiHidden/>
    <w:unhideWhenUsed/>
    <w:rsid w:val="00E03B05"/>
    <w:pPr>
      <w:spacing w:after="0" w:line="240" w:lineRule="auto"/>
    </w:pPr>
    <w:rPr>
      <w:rFonts w:ascii="Calibri" w:hAnsi="Calibri"/>
      <w:szCs w:val="21"/>
      <w:lang w:val="en-US"/>
    </w:rPr>
  </w:style>
  <w:style w:type="character" w:customStyle="1" w:styleId="DzMetinChar">
    <w:name w:val="Düz Metin Char"/>
    <w:basedOn w:val="VarsaylanParagrafYazTipi"/>
    <w:link w:val="DzMetin"/>
    <w:uiPriority w:val="99"/>
    <w:semiHidden/>
    <w:rsid w:val="00E03B05"/>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7C116A-C85C-4E32-A4A4-DA7A60D0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3108</Words>
  <Characters>17722</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Girişimcilik Uygulama ve Araştırma Merkezi</vt:lpstr>
    </vt:vector>
  </TitlesOfParts>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Girişimcilik Uygulama ve Araştırma Merkezi</dc:title>
  <dc:subject>2024</dc:subject>
  <dc:creator>Gülşen Mutlu</dc:creator>
  <cp:lastModifiedBy>user</cp:lastModifiedBy>
  <cp:revision>76</cp:revision>
  <dcterms:created xsi:type="dcterms:W3CDTF">2023-01-30T06:40:00Z</dcterms:created>
  <dcterms:modified xsi:type="dcterms:W3CDTF">2025-03-21T08:30:00Z</dcterms:modified>
</cp:coreProperties>
</file>