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9F2B5B"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9F2B5B" w:rsidP="00CD13D8">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0A7EE0">
                      <w:rPr>
                        <w:b/>
                        <w:sz w:val="72"/>
                        <w:szCs w:val="72"/>
                      </w:rPr>
                      <w:t>2</w:t>
                    </w:r>
                    <w:r w:rsidR="00682645">
                      <w:rPr>
                        <w:b/>
                        <w:sz w:val="72"/>
                        <w:szCs w:val="72"/>
                      </w:rPr>
                      <w:t>3</w:t>
                    </w:r>
                  </w:sdtContent>
                </w:sdt>
              </w:p>
            </w:tc>
          </w:tr>
          <w:tr w:rsidR="00D9381D">
            <w:trPr>
              <w:trHeight w:val="1152"/>
            </w:trPr>
            <w:tc>
              <w:tcPr>
                <w:tcW w:w="0" w:type="auto"/>
                <w:vAlign w:val="bottom"/>
              </w:tcPr>
              <w:p w:rsidR="00D9381D" w:rsidRDefault="009F2B5B"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DC561DD" wp14:editId="1848608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A97CB9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BAB3392" wp14:editId="61E6216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C401F3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49D7E68" wp14:editId="390748E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3B118F" w:rsidRDefault="003B118F">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49D7E68"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3B118F" w:rsidRDefault="003B118F">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783A532" wp14:editId="4065579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14E7A4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ADF03D2" wp14:editId="28A2445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C215AD">
      <w:pPr>
        <w:spacing w:after="0" w:line="300" w:lineRule="exact"/>
        <w:rPr>
          <w:rFonts w:asciiTheme="majorHAnsi" w:eastAsia="Calibri" w:hAnsiTheme="majorHAnsi" w:cs="InterstateLight"/>
          <w:lang w:val="de-DE"/>
        </w:rPr>
      </w:pPr>
    </w:p>
    <w:p w:rsidR="00003FC0" w:rsidRPr="00003FC0" w:rsidRDefault="00003FC0" w:rsidP="00C215AD">
      <w:pPr>
        <w:spacing w:after="0" w:line="300" w:lineRule="exact"/>
        <w:jc w:val="both"/>
        <w:rPr>
          <w:rFonts w:asciiTheme="majorHAnsi" w:eastAsia="Calibri" w:hAnsiTheme="majorHAnsi" w:cs="InterstateLight"/>
          <w:lang w:val="de-DE"/>
        </w:rPr>
      </w:pPr>
      <w:r w:rsidRPr="00486A7E">
        <w:rPr>
          <w:rFonts w:asciiTheme="majorHAnsi" w:eastAsia="Calibri" w:hAnsiTheme="majorHAnsi" w:cs="InterstateLight"/>
          <w:b/>
          <w:lang w:val="de-DE"/>
        </w:rPr>
        <w:t>Vizyonumuz</w:t>
      </w:r>
      <w:r w:rsidRPr="00003FC0">
        <w:rPr>
          <w:rFonts w:asciiTheme="majorHAnsi" w:eastAsia="Calibri" w:hAnsiTheme="majorHAnsi" w:cs="InterstateLight"/>
          <w:lang w:val="de-DE"/>
        </w:rPr>
        <w:t>, Türkiye ekonomisine Boğaziçi etkisi ile katkıda bulunmak ve desteklediğimiz herkesi başarılı bir girişimci haline getirmek.</w:t>
      </w:r>
    </w:p>
    <w:p w:rsidR="00003FC0" w:rsidRPr="00003FC0" w:rsidRDefault="00003FC0" w:rsidP="00C215AD">
      <w:pPr>
        <w:spacing w:after="0" w:line="300" w:lineRule="exact"/>
        <w:jc w:val="both"/>
        <w:rPr>
          <w:rFonts w:asciiTheme="majorHAnsi" w:eastAsia="Calibri" w:hAnsiTheme="majorHAnsi" w:cs="InterstateLight"/>
          <w:lang w:val="de-DE"/>
        </w:rPr>
      </w:pPr>
      <w:r w:rsidRPr="00486A7E">
        <w:rPr>
          <w:rFonts w:asciiTheme="majorHAnsi" w:eastAsia="Calibri" w:hAnsiTheme="majorHAnsi" w:cs="InterstateLight"/>
          <w:b/>
          <w:lang w:val="de-DE"/>
        </w:rPr>
        <w:t>Misyonumuz</w:t>
      </w:r>
      <w:r>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Girişimciliği bir zihin yapısı olarak geliştirmek, yeşertmek, yerleştirmek</w:t>
      </w:r>
      <w:r w:rsidR="00FD2AF7">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Boğaziçi’nin girişimci özünü ve genetiğini ortaya çıkarmak</w:t>
      </w:r>
      <w:r w:rsidR="00FD2AF7">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w:t>
      </w:r>
      <w:r w:rsidR="00C708E1">
        <w:rPr>
          <w:rFonts w:asciiTheme="majorHAnsi" w:eastAsia="Calibri" w:hAnsiTheme="majorHAnsi" w:cs="InterstateLight"/>
          <w:lang w:val="de-DE"/>
        </w:rPr>
        <w:t>ireyler olmasına aracılık etmek,</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Büyük düşünen, dünyayı kavrayan ve kapsayan girişimlerin önünü açmak, bu konuda ilham vermek ve bu düşünceleri harekete geçirmek</w:t>
      </w:r>
      <w:r w:rsidR="00C708E1">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Öğrenmeyi öğrenen ve kendi başına insiyatif alan bireyler yetiştirmek. Daha sonra bu bireylerin farklı ve farkında birer girişimci olmasını sağlamak.</w:t>
      </w:r>
    </w:p>
    <w:p w:rsidR="00003FC0" w:rsidRPr="00003FC0" w:rsidRDefault="00003FC0" w:rsidP="00C215AD">
      <w:pPr>
        <w:pStyle w:val="ListeParagraf"/>
        <w:spacing w:after="0" w:line="300" w:lineRule="exact"/>
        <w:jc w:val="both"/>
        <w:rPr>
          <w:rFonts w:asciiTheme="majorHAnsi" w:eastAsia="Calibri" w:hAnsiTheme="majorHAnsi" w:cs="InterstateLight"/>
          <w:lang w:val="de-DE"/>
        </w:rPr>
      </w:pPr>
    </w:p>
    <w:p w:rsidR="00544601" w:rsidRPr="007B3C24" w:rsidRDefault="00003FC0" w:rsidP="00C215AD">
      <w:pPr>
        <w:spacing w:after="0" w:line="300" w:lineRule="exact"/>
        <w:jc w:val="both"/>
        <w:rPr>
          <w:rFonts w:asciiTheme="majorHAnsi" w:eastAsia="Calibri" w:hAnsiTheme="majorHAnsi" w:cs="InterstateLight"/>
          <w:lang w:val="de-DE"/>
        </w:rPr>
      </w:pPr>
      <w:r w:rsidRPr="007B3C24">
        <w:rPr>
          <w:rFonts w:asciiTheme="majorHAnsi" w:eastAsia="Calibri" w:hAnsiTheme="majorHAnsi" w:cs="InterstateLight"/>
          <w:lang w:val="de-DE"/>
        </w:rPr>
        <w:t>Ne yapmaya çalışıyoruz?</w:t>
      </w:r>
      <w:r w:rsidR="00FD2AF7" w:rsidRPr="007B3C24">
        <w:rPr>
          <w:rFonts w:asciiTheme="majorHAnsi" w:eastAsia="Calibri" w:hAnsiTheme="majorHAnsi" w:cs="InterstateLight"/>
          <w:lang w:val="de-DE"/>
        </w:rPr>
        <w:t xml:space="preserve"> </w:t>
      </w:r>
      <w:r w:rsidRPr="007B3C24">
        <w:rPr>
          <w:rFonts w:asciiTheme="majorHAnsi" w:eastAsia="Calibri" w:hAnsiTheme="majorHAnsi" w:cs="InterstateLight"/>
          <w:lang w:val="de-DE"/>
        </w:rPr>
        <w:t>Dünyayla rekabet edecek yenilikçi şirketlerin Türkiye’den çıkmasına zemin hazırlamak için</w:t>
      </w:r>
      <w:r w:rsidR="00FD2AF7" w:rsidRPr="007B3C24">
        <w:rPr>
          <w:rFonts w:asciiTheme="majorHAnsi" w:eastAsia="Calibri" w:hAnsiTheme="majorHAnsi" w:cs="InterstateLight"/>
          <w:lang w:val="de-DE"/>
        </w:rPr>
        <w:t xml:space="preserve"> d</w:t>
      </w:r>
      <w:r w:rsidRPr="007B3C24">
        <w:rPr>
          <w:rFonts w:asciiTheme="majorHAnsi" w:eastAsia="Calibri" w:hAnsiTheme="majorHAnsi" w:cs="InterstateLight"/>
          <w:lang w:val="de-DE"/>
        </w:rPr>
        <w:t>eğer odaklı, hata yapmaktan korkmayan girişimciler yetiştirerek</w:t>
      </w:r>
      <w:r w:rsidR="00B841D5" w:rsidRPr="007B3C24">
        <w:rPr>
          <w:rFonts w:asciiTheme="majorHAnsi" w:eastAsia="Calibri" w:hAnsiTheme="majorHAnsi" w:cs="InterstateLight"/>
          <w:lang w:val="de-DE"/>
        </w:rPr>
        <w:t xml:space="preserve"> </w:t>
      </w:r>
      <w:r w:rsidR="000A7EE0" w:rsidRPr="007B3C24">
        <w:rPr>
          <w:rFonts w:asciiTheme="majorHAnsi" w:eastAsia="Calibri" w:hAnsiTheme="majorHAnsi" w:cs="InterstateLight"/>
          <w:lang w:val="de-DE"/>
        </w:rPr>
        <w:t>Eğitim, mentorluk, workshop, konferans ve etkinlikler gerçekleştiriyoruz, şirketlerle çözüm ortaklığı yapıyoruz, yeni fikirlerin filizlenmesi ve gelişmesi için gerekli ortamı sağlamak, ağ bağlantıları kurmak ve fon bulmak için çalışıyoruz, girişimcilik alanında akademik araştırmalar yapıyor ve girişimcilik ekosistemine bilgi üretimi ile katkıda bulunuyoruz.</w:t>
      </w:r>
    </w:p>
    <w:p w:rsidR="00544601" w:rsidRPr="007B3C24" w:rsidRDefault="00544601" w:rsidP="00C215AD">
      <w:pPr>
        <w:spacing w:after="0" w:line="300" w:lineRule="exact"/>
        <w:ind w:left="714"/>
        <w:rPr>
          <w:rFonts w:asciiTheme="majorHAnsi" w:eastAsia="Calibri" w:hAnsiTheme="majorHAnsi" w:cs="InterstateLight"/>
          <w:lang w:val="de-DE"/>
        </w:rPr>
      </w:pPr>
    </w:p>
    <w:p w:rsidR="00544601" w:rsidRPr="00544601" w:rsidRDefault="00544601" w:rsidP="00C215AD">
      <w:p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Felsefemiz</w:t>
      </w:r>
      <w:r>
        <w:rPr>
          <w:rFonts w:asciiTheme="majorHAnsi" w:eastAsia="Calibri" w:hAnsiTheme="majorHAnsi" w:cs="InterstateLight"/>
          <w:lang w:val="de-DE"/>
        </w:rPr>
        <w:t>;</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Düzene Meydan Oku: Zor soruları sormaktan kaçınmayız ve işleri yapmak için yaratıcı yollar buluruz, bu sebeple başlama ve devamını getirme cesaretimiz vardır.</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Hataları Benimse: Her şeyi bilemeyiz ancak her şeyi öğrenebiliriz, böylece deneme, yanılma ve gözlem ile hatayı, başarıya giden doğal bir yol olarak benimseriz.</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Uzun Vadeli Bakış: Amaç odaklıyız ve ne kadar tahrik edici ve baştan çıkarıcı olsa da kısa dönemli kazançlar uğruna uzun dönemli vizyonumuzu kurban etmeyiz.</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Yalnızca Kendini Düşünme: Etik ve sorumlu davranışlarla sahip olduklarımızı paylaşarak içinde bulunduğumuz toplulukları ve çevreyi beslemeye inanırız.</w:t>
      </w:r>
    </w:p>
    <w:p w:rsidR="00775178" w:rsidRDefault="00003FC0" w:rsidP="00C215AD">
      <w:pPr>
        <w:spacing w:after="0" w:line="300" w:lineRule="exact"/>
        <w:ind w:left="357"/>
        <w:rPr>
          <w:rFonts w:asciiTheme="majorHAnsi" w:eastAsia="Calibri" w:hAnsiTheme="majorHAnsi" w:cs="InterstateLight"/>
          <w:lang w:val="de-DE"/>
        </w:rPr>
      </w:pPr>
      <w:r w:rsidRPr="000A7EE0">
        <w:rPr>
          <w:rFonts w:asciiTheme="majorHAnsi" w:eastAsia="Calibri" w:hAnsiTheme="majorHAnsi" w:cs="InterstateLight"/>
          <w:lang w:val="de-DE"/>
        </w:rPr>
        <w:t>.</w:t>
      </w:r>
    </w:p>
    <w:p w:rsidR="007F0207" w:rsidRDefault="00522364"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C215AD">
      <w:pPr>
        <w:spacing w:after="0" w:line="300" w:lineRule="exact"/>
        <w:rPr>
          <w:rFonts w:asciiTheme="majorHAnsi" w:eastAsia="Calibri" w:hAnsiTheme="majorHAnsi" w:cs="InterstateLight"/>
          <w:lang w:val="de-DE"/>
        </w:rPr>
      </w:pPr>
    </w:p>
    <w:p w:rsidR="006C534D" w:rsidRDefault="006C534D" w:rsidP="00C215AD">
      <w:pPr>
        <w:spacing w:after="0" w:line="300" w:lineRule="exact"/>
        <w:ind w:firstLine="708"/>
        <w:jc w:val="both"/>
        <w:rPr>
          <w:rFonts w:asciiTheme="majorHAnsi" w:eastAsia="Calibri" w:hAnsiTheme="majorHAnsi" w:cs="InterstateLight"/>
          <w:lang w:val="de-DE"/>
        </w:rPr>
      </w:pPr>
      <w:r w:rsidRPr="006C534D">
        <w:rPr>
          <w:rFonts w:asciiTheme="majorHAnsi" w:eastAsia="Calibri" w:hAnsiTheme="majorHAnsi" w:cs="InterstateLight"/>
          <w:lang w:val="de-DE"/>
        </w:rPr>
        <w:t>Girişimcilik Uygulama ve Araştırma Merkezi 17 Kasım 2015 tarihli Resmi Gazete ile faaliyetlerine başlamıştır.</w:t>
      </w:r>
    </w:p>
    <w:p w:rsidR="00411F2C" w:rsidRPr="00411F2C" w:rsidRDefault="00411F2C" w:rsidP="00C215AD">
      <w:pPr>
        <w:spacing w:after="0" w:line="300" w:lineRule="exact"/>
        <w:rPr>
          <w:rFonts w:asciiTheme="majorHAnsi" w:eastAsia="Calibri" w:hAnsiTheme="majorHAnsi" w:cs="InterstateLight"/>
          <w:lang w:val="de-DE"/>
        </w:rPr>
      </w:pPr>
    </w:p>
    <w:p w:rsidR="006C534D" w:rsidRPr="00BF229D" w:rsidRDefault="006C534D" w:rsidP="00C215AD">
      <w:pPr>
        <w:spacing w:after="0" w:line="300" w:lineRule="exact"/>
        <w:jc w:val="both"/>
        <w:rPr>
          <w:rFonts w:asciiTheme="majorHAnsi" w:eastAsia="Calibri" w:hAnsiTheme="majorHAnsi" w:cs="InterstateLight"/>
          <w:b/>
          <w:lang w:val="de-DE"/>
        </w:rPr>
      </w:pPr>
      <w:r w:rsidRPr="00BF229D">
        <w:rPr>
          <w:rFonts w:asciiTheme="majorHAnsi" w:eastAsia="Calibri" w:hAnsiTheme="majorHAnsi" w:cs="InterstateLight"/>
          <w:b/>
          <w:lang w:val="de-DE"/>
        </w:rPr>
        <w:t xml:space="preserve">Amaç ve Hedefler: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w:t>
      </w:r>
      <w:r w:rsidRPr="006C534D">
        <w:rPr>
          <w:rFonts w:asciiTheme="majorHAnsi" w:eastAsia="Calibri" w:hAnsiTheme="majorHAnsi" w:cs="InterstateLight"/>
          <w:lang w:val="de-DE"/>
        </w:rPr>
        <w:lastRenderedPageBreak/>
        <w:t xml:space="preserve">sağlamak ve bu bağlamda, Türkiye ve yurt dışında bulunan ve girişimcilik alanında faaliyet gösteren diğer eğitim ve araştırma merkezleri ile işbirlikleri gerçekleştirmek </w:t>
      </w:r>
    </w:p>
    <w:p w:rsid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Girişimcilik alanındaki araştırma, eğitim ve öğretim faaliyetlerine destek vererek girişimciliğin gelişmesine katkıda bulunmak.</w:t>
      </w:r>
    </w:p>
    <w:p w:rsidR="00411F2C" w:rsidRDefault="00411F2C" w:rsidP="00C215AD">
      <w:pPr>
        <w:spacing w:after="0" w:line="300" w:lineRule="exact"/>
        <w:rPr>
          <w:rFonts w:asciiTheme="majorHAnsi" w:eastAsia="Calibri" w:hAnsiTheme="majorHAnsi" w:cs="InterstateLight"/>
          <w:lang w:val="de-DE"/>
        </w:rPr>
      </w:pPr>
    </w:p>
    <w:p w:rsidR="00411F2C" w:rsidRDefault="00411F2C"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C215AD">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kurum içi girişimcilik ve sosyal girişimcilik konularında ulusal ve uluslararası konferans, seminer, eğitim, çalıştay düzenlemek ve koordine etmek</w:t>
      </w:r>
      <w:r w:rsidR="00C73E15">
        <w:rPr>
          <w:rFonts w:asciiTheme="majorHAnsi" w:eastAsia="Calibri" w:hAnsiTheme="majorHAnsi" w:cs="InterstateLight"/>
          <w:lang w:val="de-DE"/>
        </w:rPr>
        <w:t>,</w:t>
      </w:r>
    </w:p>
    <w:p w:rsidR="00411F2C" w:rsidRPr="00FD2AF7"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FD2AF7">
        <w:rPr>
          <w:rFonts w:asciiTheme="majorHAnsi" w:eastAsia="Calibri" w:hAnsiTheme="majorHAnsi" w:cs="InterstateLight"/>
          <w:lang w:val="de-DE"/>
        </w:rPr>
        <w:t>Girişimcilik projelerinin hayata geçirilmesi için gereken ekosistemin oluşturulmasına destek vermek ve girişimcilik süreçlerinde tüm paydaşlara destek vermenin yanında danışmanlık yapmak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r w:rsidR="00C73E15">
        <w:rPr>
          <w:rFonts w:asciiTheme="majorHAnsi" w:eastAsia="Calibri" w:hAnsiTheme="majorHAnsi" w:cs="InterstateLight"/>
          <w:lang w:val="de-DE"/>
        </w:rPr>
        <w:t>,</w:t>
      </w:r>
    </w:p>
    <w:p w:rsid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alanlarıyla ilgili ulusal ve uluslararası özel sektör ve sivil toplum kuruluşları ile ortak çalışmalar yapmak, bu çalışmalarda tüm paydaşların katılımını teşvik etmek ve birlikte projeler yürütmek.</w:t>
      </w:r>
    </w:p>
    <w:p w:rsidR="008D6A8D" w:rsidRDefault="008D6A8D" w:rsidP="00C215AD">
      <w:pPr>
        <w:pStyle w:val="ListeParagraf"/>
        <w:spacing w:after="0" w:line="300" w:lineRule="exact"/>
        <w:rPr>
          <w:rFonts w:asciiTheme="majorHAnsi" w:eastAsia="Calibri" w:hAnsiTheme="majorHAnsi" w:cs="InterstateLight"/>
          <w:lang w:val="de-DE"/>
        </w:rPr>
      </w:pPr>
    </w:p>
    <w:p w:rsidR="008D6A8D" w:rsidRPr="008D6A8D" w:rsidRDefault="008D6A8D" w:rsidP="00C215A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Pr="008D6A8D">
        <w:rPr>
          <w:rFonts w:ascii="Cambria" w:eastAsia="Calibri" w:hAnsi="Cambria" w:cs="Times New Roman"/>
          <w:b/>
          <w:color w:val="365F91" w:themeColor="accent1" w:themeShade="BF"/>
          <w:sz w:val="28"/>
          <w:szCs w:val="28"/>
          <w:lang w:eastAsia="tr-TR"/>
        </w:rPr>
        <w:t>MERKEZDE YETKİ, GÖREV VE SORUMLULUKLAR</w:t>
      </w:r>
    </w:p>
    <w:p w:rsidR="008D6A8D" w:rsidRPr="00CE4E3E" w:rsidRDefault="008D6A8D" w:rsidP="00C215AD">
      <w:pPr>
        <w:spacing w:after="0" w:line="300" w:lineRule="exact"/>
        <w:jc w:val="both"/>
        <w:rPr>
          <w:rFonts w:asciiTheme="majorHAnsi" w:eastAsia="Calibri" w:hAnsiTheme="majorHAnsi" w:cs="InterstateLight"/>
          <w:lang w:val="de-DE"/>
        </w:rPr>
      </w:pPr>
      <w:r w:rsidRPr="00CE4E3E">
        <w:rPr>
          <w:rFonts w:asciiTheme="majorHAnsi" w:eastAsia="Calibri" w:hAnsiTheme="majorHAnsi" w:cs="InterstateLight"/>
          <w:b/>
          <w:lang w:val="de-DE"/>
        </w:rPr>
        <w:t>Örgüt Yapısı</w:t>
      </w:r>
    </w:p>
    <w:p w:rsidR="008D6A8D" w:rsidRPr="00CE4E3E" w:rsidRDefault="008D6A8D" w:rsidP="00C215AD">
      <w:pPr>
        <w:spacing w:after="0" w:line="300" w:lineRule="exact"/>
        <w:jc w:val="both"/>
        <w:rPr>
          <w:rFonts w:asciiTheme="majorHAnsi" w:eastAsia="Calibri" w:hAnsiTheme="majorHAnsi" w:cs="InterstateLight"/>
          <w:lang w:val="de-DE"/>
        </w:rPr>
      </w:pP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Merkez Müdürü</w:t>
      </w:r>
      <w:r w:rsidRPr="003041A8">
        <w:rPr>
          <w:rFonts w:asciiTheme="majorHAnsi" w:eastAsia="MS Mincho" w:hAnsiTheme="majorHAnsi" w:cs="Times New Roman"/>
          <w:lang w:eastAsia="zh-CN"/>
        </w:rPr>
        <w:t>: Dr. Öğretim Üyesi Oğuzhan Aygören</w:t>
      </w: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Merkez Müdür Yardımcıları</w:t>
      </w:r>
      <w:r w:rsidRPr="003041A8">
        <w:rPr>
          <w:rFonts w:asciiTheme="majorHAnsi" w:eastAsia="MS Mincho" w:hAnsiTheme="majorHAnsi" w:cs="Times New Roman"/>
          <w:lang w:eastAsia="zh-CN"/>
        </w:rPr>
        <w:t>: Doç. Dr. Burcu Rodopman</w:t>
      </w:r>
    </w:p>
    <w:p w:rsid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Yönetim Kurulu Üyeleri</w:t>
      </w:r>
      <w:r w:rsidRPr="003041A8">
        <w:rPr>
          <w:rFonts w:asciiTheme="majorHAnsi" w:eastAsia="MS Mincho" w:hAnsiTheme="majorHAnsi" w:cs="Times New Roman"/>
          <w:lang w:eastAsia="zh-CN"/>
        </w:rPr>
        <w:t>:</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Öğretim Üyesi Oğuzhan Aygören (Müdür)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Burcu Rodopman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Müdür Yardımısı)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Asım Karaömerlioğlu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Yavuz Acar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Volkan Özgüz</w:t>
      </w:r>
      <w:r w:rsidRPr="00CE4E3E">
        <w:rPr>
          <w:rFonts w:asciiTheme="majorHAnsi" w:eastAsia="MS Mincho" w:hAnsiTheme="majorHAnsi" w:cs="Times New Roman"/>
          <w:lang w:eastAsia="zh-CN"/>
        </w:rPr>
        <w:t xml:space="preserve">, </w:t>
      </w:r>
    </w:p>
    <w:p w:rsidR="00E54E19" w:rsidRPr="003041A8" w:rsidRDefault="00E54E19" w:rsidP="00C215AD">
      <w:pPr>
        <w:spacing w:after="0" w:line="300" w:lineRule="exact"/>
        <w:jc w:val="both"/>
        <w:rPr>
          <w:rFonts w:asciiTheme="majorHAnsi" w:eastAsia="MS Mincho" w:hAnsiTheme="majorHAnsi" w:cs="Times New Roman"/>
          <w:lang w:eastAsia="zh-CN"/>
        </w:rPr>
      </w:pPr>
    </w:p>
    <w:p w:rsidR="003041A8" w:rsidRDefault="003041A8" w:rsidP="0016232E">
      <w:pPr>
        <w:spacing w:after="0" w:line="300" w:lineRule="exact"/>
        <w:contextualSpacing/>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Genel Kurul Üyeleri</w:t>
      </w:r>
      <w:r w:rsidRPr="003041A8">
        <w:rPr>
          <w:rFonts w:asciiTheme="majorHAnsi" w:eastAsia="MS Mincho" w:hAnsiTheme="majorHAnsi" w:cs="Times New Roman"/>
          <w:lang w:eastAsia="zh-CN"/>
        </w:rPr>
        <w:t>:</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Öğretim Üyesi Oğuzhan Aygö</w:t>
      </w:r>
      <w:bookmarkStart w:id="0" w:name="_GoBack"/>
      <w:bookmarkEnd w:id="0"/>
      <w:r w:rsidRPr="003041A8">
        <w:rPr>
          <w:rFonts w:asciiTheme="majorHAnsi" w:eastAsia="MS Mincho" w:hAnsiTheme="majorHAnsi" w:cs="Times New Roman"/>
          <w:lang w:eastAsia="zh-CN"/>
        </w:rPr>
        <w:t>ren (Müdür)</w:t>
      </w:r>
      <w:r w:rsidR="007D6E08">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Burcu Rodopman (Müdür Yardımcısı)</w:t>
      </w:r>
      <w:r w:rsidR="00E54E19">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Cem Ersoy</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Lale Akarun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Levent Arslan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Mahmut Ekşioğlu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Mine Uğurlu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Tuna Tuğcu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Vedat Akgiray</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Gözde Ünal</w:t>
      </w:r>
      <w:r w:rsidRPr="00CE4E3E">
        <w:rPr>
          <w:rFonts w:asciiTheme="majorHAnsi" w:eastAsia="MS Mincho" w:hAnsiTheme="majorHAnsi" w:cs="Times New Roman"/>
          <w:lang w:eastAsia="zh-CN"/>
        </w:rPr>
        <w:t xml:space="preserve">, Doç. Dr. Kıvanç İnelmen, </w:t>
      </w:r>
      <w:r w:rsidRPr="003041A8">
        <w:rPr>
          <w:rFonts w:asciiTheme="majorHAnsi" w:eastAsia="MS Mincho" w:hAnsiTheme="majorHAnsi" w:cs="Times New Roman"/>
          <w:lang w:eastAsia="zh-CN"/>
        </w:rPr>
        <w:t>Prof. Dr. Asım Karaömerlioğlu</w:t>
      </w:r>
      <w:r w:rsidR="0016232E">
        <w:rPr>
          <w:rFonts w:asciiTheme="majorHAnsi" w:eastAsia="MS Mincho" w:hAnsiTheme="majorHAnsi" w:cs="Times New Roman"/>
          <w:lang w:eastAsia="zh-CN"/>
        </w:rPr>
        <w:t xml:space="preserve">, </w:t>
      </w:r>
      <w:r w:rsidRPr="00CE4E3E">
        <w:rPr>
          <w:rFonts w:asciiTheme="majorHAnsi" w:eastAsia="MS Mincho" w:hAnsiTheme="majorHAnsi" w:cs="Times New Roman"/>
          <w:lang w:eastAsia="zh-CN"/>
        </w:rPr>
        <w:t xml:space="preserve">Doç. Dr. Şebnem Özüpek, </w:t>
      </w:r>
      <w:r w:rsidRPr="003041A8">
        <w:rPr>
          <w:rFonts w:asciiTheme="majorHAnsi" w:eastAsia="MS Mincho" w:hAnsiTheme="majorHAnsi" w:cs="Times New Roman"/>
          <w:lang w:eastAsia="zh-CN"/>
        </w:rPr>
        <w:t>Dr. Öğretim Üyesi Mehtap Işık</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Öğretim Üyesi Ali Coşkun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Öğretim Görevlisi Dr. Sinan Işık</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Bülent Üner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Can Saraçoğlu</w:t>
      </w:r>
      <w:r w:rsidRPr="00CE4E3E">
        <w:rPr>
          <w:rFonts w:asciiTheme="majorHAnsi" w:eastAsia="MS Mincho" w:hAnsiTheme="majorHAnsi" w:cs="Times New Roman"/>
          <w:lang w:eastAsia="zh-CN"/>
        </w:rPr>
        <w:t xml:space="preserve">, Behice Ertenü, </w:t>
      </w:r>
      <w:r w:rsidRPr="003041A8">
        <w:rPr>
          <w:rFonts w:asciiTheme="majorHAnsi" w:eastAsia="MS Mincho" w:hAnsiTheme="majorHAnsi" w:cs="Times New Roman"/>
          <w:lang w:eastAsia="zh-CN"/>
        </w:rPr>
        <w:t>Volkan Özgüz</w:t>
      </w:r>
    </w:p>
    <w:p w:rsidR="00E54E19" w:rsidRPr="00CE4E3E" w:rsidRDefault="00E54E19" w:rsidP="0016232E">
      <w:pPr>
        <w:spacing w:after="0" w:line="300" w:lineRule="exact"/>
        <w:contextualSpacing/>
        <w:jc w:val="both"/>
        <w:rPr>
          <w:rFonts w:asciiTheme="majorHAnsi" w:eastAsia="MS Mincho" w:hAnsiTheme="majorHAnsi" w:cs="Times New Roman"/>
          <w:lang w:eastAsia="zh-CN"/>
        </w:rPr>
      </w:pPr>
    </w:p>
    <w:p w:rsidR="00AB2F3E" w:rsidRPr="003B118F" w:rsidRDefault="003041A8" w:rsidP="003B118F">
      <w:pPr>
        <w:spacing w:after="0" w:line="300" w:lineRule="exact"/>
        <w:contextualSpacing/>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Danışma Kurulu Üyeleri:</w:t>
      </w:r>
      <w:r w:rsidRPr="00CE4E3E">
        <w:rPr>
          <w:rFonts w:asciiTheme="majorHAnsi" w:eastAsia="MS Mincho" w:hAnsiTheme="majorHAnsi" w:cs="Times New Roman"/>
          <w:b/>
          <w:lang w:eastAsia="zh-CN"/>
        </w:rPr>
        <w:t xml:space="preserve"> </w:t>
      </w:r>
      <w:r w:rsidRPr="003041A8">
        <w:rPr>
          <w:rFonts w:asciiTheme="majorHAnsi" w:eastAsia="MS Mincho" w:hAnsiTheme="majorHAnsi" w:cs="Times New Roman"/>
          <w:lang w:eastAsia="zh-CN"/>
        </w:rPr>
        <w:t>Dr. Öğretim Üyesi Oğuzhan Aygören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Ali Karabey</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Barış Tansever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Burak Büyükdemir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Can Yücaoğlu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Didem Altop</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Ebru Dorman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Emrah Yalaz</w:t>
      </w:r>
      <w:r w:rsidRPr="00CE4E3E">
        <w:rPr>
          <w:rFonts w:asciiTheme="majorHAnsi" w:eastAsia="MS Mincho" w:hAnsiTheme="majorHAnsi" w:cs="Times New Roman"/>
          <w:lang w:eastAsia="zh-CN"/>
        </w:rPr>
        <w:t xml:space="preserve">, </w:t>
      </w:r>
      <w:r w:rsidR="00CE4E3E" w:rsidRPr="00CE4E3E">
        <w:rPr>
          <w:rFonts w:asciiTheme="majorHAnsi" w:eastAsia="MS Mincho" w:hAnsiTheme="majorHAnsi" w:cs="Times New Roman"/>
          <w:lang w:eastAsia="zh-CN"/>
        </w:rPr>
        <w:t xml:space="preserve">Emre Zorlu, </w:t>
      </w:r>
      <w:r w:rsidRPr="003041A8">
        <w:rPr>
          <w:rFonts w:asciiTheme="majorHAnsi" w:eastAsia="MS Mincho" w:hAnsiTheme="majorHAnsi" w:cs="Times New Roman"/>
          <w:lang w:eastAsia="zh-CN"/>
        </w:rPr>
        <w:t>Eren Soyak</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Joachim Behrendt</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Hasan Süel</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İbrahim Özer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Kerem Alper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Mahmut Ünlü</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Melih Ödemiş</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Nevzat Aydın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Samir Deliormanlı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Serdar Alemdar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Serkan Borançaklı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Sertaç Yerlikaya</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Sina Afra</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Timuçin Bilgör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Veysel Berk</w:t>
      </w:r>
    </w:p>
    <w:p w:rsidR="003B118F" w:rsidRDefault="004C5330" w:rsidP="00C215AD">
      <w:pPr>
        <w:spacing w:after="0" w:line="300" w:lineRule="exact"/>
        <w:rPr>
          <w:rFonts w:ascii="Cambria" w:eastAsia="Calibri" w:hAnsi="Cambria" w:cs="Times New Roman"/>
          <w:b/>
          <w:color w:val="365F91" w:themeColor="accent1" w:themeShade="BF"/>
          <w:sz w:val="28"/>
          <w:szCs w:val="28"/>
          <w:lang w:eastAsia="tr-TR"/>
        </w:rPr>
      </w:pPr>
      <w:r w:rsidRPr="004C5330">
        <w:rPr>
          <w:rFonts w:ascii="Cambria" w:eastAsia="Calibri" w:hAnsi="Cambria" w:cs="Times New Roman"/>
          <w:b/>
          <w:color w:val="365F91" w:themeColor="accent1" w:themeShade="BF"/>
          <w:sz w:val="28"/>
          <w:szCs w:val="28"/>
          <w:lang w:eastAsia="tr-TR"/>
        </w:rPr>
        <w:lastRenderedPageBreak/>
        <w:t>V</w:t>
      </w:r>
      <w:r>
        <w:rPr>
          <w:rFonts w:asciiTheme="majorHAnsi" w:eastAsia="Calibri" w:hAnsiTheme="majorHAnsi" w:cs="InterstateLight"/>
        </w:rPr>
        <w:t>-</w:t>
      </w:r>
      <w:r w:rsidRPr="004C5330">
        <w:rPr>
          <w:rFonts w:ascii="Cambria" w:eastAsia="Calibri" w:hAnsi="Cambria" w:cs="Times New Roman"/>
          <w:b/>
          <w:color w:val="365F91" w:themeColor="accent1" w:themeShade="BF"/>
          <w:sz w:val="28"/>
          <w:szCs w:val="28"/>
          <w:lang w:eastAsia="tr-TR"/>
        </w:rPr>
        <w:t>MERKEZ TARAFINDAN DÜZENLENEN EĞİTİM PROGRAMLARI</w:t>
      </w:r>
    </w:p>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072" w:type="dxa"/>
        <w:tblInd w:w="-5" w:type="dxa"/>
        <w:tblLook w:val="04A0" w:firstRow="1" w:lastRow="0" w:firstColumn="1" w:lastColumn="0" w:noHBand="0" w:noVBand="1"/>
      </w:tblPr>
      <w:tblGrid>
        <w:gridCol w:w="1960"/>
        <w:gridCol w:w="1624"/>
        <w:gridCol w:w="2267"/>
        <w:gridCol w:w="1559"/>
        <w:gridCol w:w="1662"/>
      </w:tblGrid>
      <w:tr w:rsidR="003B118F" w:rsidRPr="003B118F" w:rsidTr="00CC4D52">
        <w:tc>
          <w:tcPr>
            <w:tcW w:w="1985" w:type="dxa"/>
            <w:vAlign w:val="center"/>
          </w:tcPr>
          <w:p w:rsidR="003B118F" w:rsidRPr="003B118F" w:rsidRDefault="003B118F" w:rsidP="003B118F">
            <w:pPr>
              <w:spacing w:line="240" w:lineRule="exact"/>
              <w:rPr>
                <w:rFonts w:asciiTheme="majorHAnsi" w:hAnsiTheme="majorHAnsi"/>
                <w:b/>
              </w:rPr>
            </w:pPr>
            <w:r w:rsidRPr="003B118F">
              <w:rPr>
                <w:rFonts w:asciiTheme="majorHAnsi" w:hAnsiTheme="majorHAnsi"/>
                <w:b/>
                <w:lang w:val="de-DE"/>
              </w:rPr>
              <w:t>Eğitim Programının Başlığı</w:t>
            </w:r>
          </w:p>
        </w:tc>
        <w:tc>
          <w:tcPr>
            <w:tcW w:w="1645" w:type="dxa"/>
            <w:vAlign w:val="center"/>
          </w:tcPr>
          <w:p w:rsidR="003B118F" w:rsidRPr="003B118F" w:rsidRDefault="003B118F" w:rsidP="003B118F">
            <w:pPr>
              <w:spacing w:line="240" w:lineRule="exact"/>
              <w:rPr>
                <w:rFonts w:asciiTheme="majorHAnsi" w:hAnsiTheme="majorHAnsi"/>
                <w:b/>
              </w:rPr>
            </w:pPr>
            <w:r w:rsidRPr="003B118F">
              <w:rPr>
                <w:rFonts w:asciiTheme="majorHAnsi" w:hAnsiTheme="majorHAnsi"/>
                <w:b/>
                <w:lang w:val="de-DE"/>
              </w:rPr>
              <w:t>Yöneticisi</w:t>
            </w:r>
          </w:p>
        </w:tc>
        <w:tc>
          <w:tcPr>
            <w:tcW w:w="2324" w:type="dxa"/>
            <w:vAlign w:val="center"/>
          </w:tcPr>
          <w:p w:rsidR="003B118F" w:rsidRPr="003B118F" w:rsidRDefault="003B118F" w:rsidP="003B118F">
            <w:pPr>
              <w:spacing w:line="240" w:lineRule="exact"/>
              <w:rPr>
                <w:rFonts w:asciiTheme="majorHAnsi" w:hAnsiTheme="majorHAnsi"/>
                <w:b/>
              </w:rPr>
            </w:pPr>
            <w:r w:rsidRPr="003B118F">
              <w:rPr>
                <w:rFonts w:asciiTheme="majorHAnsi" w:hAnsiTheme="majorHAnsi"/>
                <w:b/>
                <w:lang w:val="de-DE"/>
              </w:rPr>
              <w:t>Görev Alan Merkez Üyeleri</w:t>
            </w:r>
          </w:p>
        </w:tc>
        <w:tc>
          <w:tcPr>
            <w:tcW w:w="1417" w:type="dxa"/>
            <w:vAlign w:val="center"/>
          </w:tcPr>
          <w:p w:rsidR="003B118F" w:rsidRPr="003B118F" w:rsidRDefault="003B118F" w:rsidP="003B118F">
            <w:pPr>
              <w:spacing w:line="240" w:lineRule="exact"/>
              <w:rPr>
                <w:rFonts w:asciiTheme="majorHAnsi" w:hAnsiTheme="majorHAnsi"/>
                <w:b/>
              </w:rPr>
            </w:pPr>
            <w:r w:rsidRPr="003B118F">
              <w:rPr>
                <w:rFonts w:asciiTheme="majorHAnsi" w:hAnsiTheme="majorHAnsi"/>
                <w:b/>
                <w:lang w:val="de-DE"/>
              </w:rPr>
              <w:t>Düzenlendiği Tarihler</w:t>
            </w:r>
          </w:p>
        </w:tc>
        <w:tc>
          <w:tcPr>
            <w:tcW w:w="1701" w:type="dxa"/>
            <w:vAlign w:val="center"/>
          </w:tcPr>
          <w:p w:rsidR="003B118F" w:rsidRPr="003B118F" w:rsidRDefault="003B118F" w:rsidP="003B118F">
            <w:pPr>
              <w:spacing w:line="240" w:lineRule="exact"/>
              <w:rPr>
                <w:rFonts w:asciiTheme="majorHAnsi" w:hAnsiTheme="majorHAnsi"/>
                <w:b/>
              </w:rPr>
            </w:pPr>
            <w:r w:rsidRPr="003B118F">
              <w:rPr>
                <w:rFonts w:asciiTheme="majorHAnsi" w:hAnsiTheme="majorHAnsi"/>
                <w:b/>
                <w:lang w:val="de-DE"/>
              </w:rPr>
              <w:t>Katılan Kişi Sayısı</w:t>
            </w:r>
          </w:p>
        </w:tc>
      </w:tr>
      <w:tr w:rsidR="003B118F" w:rsidRPr="003B118F" w:rsidTr="00CC4D52">
        <w:tc>
          <w:tcPr>
            <w:tcW w:w="1985" w:type="dxa"/>
          </w:tcPr>
          <w:p w:rsidR="003B118F" w:rsidRPr="003B118F" w:rsidRDefault="003B118F" w:rsidP="003B118F">
            <w:pPr>
              <w:rPr>
                <w:rFonts w:asciiTheme="majorHAnsi" w:hAnsiTheme="majorHAnsi"/>
              </w:rPr>
            </w:pPr>
            <w:bookmarkStart w:id="1" w:name="_Hlk153958599"/>
            <w:r w:rsidRPr="003B118F">
              <w:rPr>
                <w:rFonts w:asciiTheme="majorHAnsi" w:hAnsiTheme="majorHAnsi"/>
              </w:rPr>
              <w:t xml:space="preserve">Fire Up Bootcamp Mikro Girisimcilik Egitimleri </w:t>
            </w:r>
          </w:p>
        </w:tc>
        <w:tc>
          <w:tcPr>
            <w:tcW w:w="1645" w:type="dxa"/>
          </w:tcPr>
          <w:p w:rsidR="003B118F" w:rsidRPr="003B118F" w:rsidRDefault="003B118F" w:rsidP="003B118F">
            <w:pPr>
              <w:spacing w:line="240" w:lineRule="exact"/>
              <w:rPr>
                <w:rFonts w:asciiTheme="majorHAnsi" w:hAnsiTheme="majorHAnsi"/>
              </w:rPr>
            </w:pPr>
            <w:r w:rsidRPr="003B118F">
              <w:rPr>
                <w:rFonts w:asciiTheme="majorHAnsi" w:hAnsiTheme="majorHAnsi"/>
              </w:rPr>
              <w:t>Dr. Öğretim Üyesi Oğuzhan Aygören - Doç. Dr. Burcu Rodopman</w:t>
            </w:r>
          </w:p>
        </w:tc>
        <w:tc>
          <w:tcPr>
            <w:tcW w:w="2324" w:type="dxa"/>
          </w:tcPr>
          <w:p w:rsidR="003B118F" w:rsidRPr="003B118F" w:rsidRDefault="003B118F" w:rsidP="003B118F">
            <w:pPr>
              <w:spacing w:line="240" w:lineRule="exact"/>
              <w:rPr>
                <w:rFonts w:asciiTheme="majorHAnsi" w:hAnsiTheme="majorHAnsi"/>
              </w:rPr>
            </w:pPr>
            <w:r w:rsidRPr="003B118F">
              <w:rPr>
                <w:rFonts w:asciiTheme="majorHAnsi" w:hAnsiTheme="majorHAnsi"/>
              </w:rPr>
              <w:t>Dr. Öğretim Üyesi Oğuzhan Aygören - Doç. Dr. Burcu Rodopman</w:t>
            </w:r>
          </w:p>
        </w:tc>
        <w:tc>
          <w:tcPr>
            <w:tcW w:w="1417" w:type="dxa"/>
          </w:tcPr>
          <w:p w:rsidR="003B118F" w:rsidRPr="003B118F" w:rsidRDefault="003B118F" w:rsidP="003B118F">
            <w:pPr>
              <w:spacing w:line="240" w:lineRule="exact"/>
              <w:rPr>
                <w:rFonts w:asciiTheme="majorHAnsi" w:hAnsiTheme="majorHAnsi"/>
              </w:rPr>
            </w:pPr>
            <w:r w:rsidRPr="003B118F">
              <w:rPr>
                <w:rFonts w:asciiTheme="majorHAnsi" w:hAnsiTheme="majorHAnsi"/>
              </w:rPr>
              <w:t>11.01.2023</w:t>
            </w:r>
          </w:p>
        </w:tc>
        <w:tc>
          <w:tcPr>
            <w:tcW w:w="1701" w:type="dxa"/>
          </w:tcPr>
          <w:p w:rsidR="003B118F" w:rsidRPr="003B118F" w:rsidRDefault="003B118F" w:rsidP="003B118F">
            <w:pPr>
              <w:spacing w:line="240" w:lineRule="exact"/>
              <w:jc w:val="center"/>
              <w:rPr>
                <w:rFonts w:asciiTheme="majorHAnsi" w:hAnsiTheme="majorHAnsi"/>
              </w:rPr>
            </w:pPr>
            <w:r w:rsidRPr="003B118F">
              <w:rPr>
                <w:rFonts w:asciiTheme="majorHAnsi" w:hAnsiTheme="majorHAnsi"/>
              </w:rPr>
              <w:t>97</w:t>
            </w:r>
          </w:p>
        </w:tc>
      </w:tr>
      <w:bookmarkEnd w:id="1"/>
      <w:tr w:rsidR="003B118F" w:rsidRPr="003B118F" w:rsidTr="00CC4D52">
        <w:tc>
          <w:tcPr>
            <w:tcW w:w="1985" w:type="dxa"/>
          </w:tcPr>
          <w:p w:rsidR="003B118F" w:rsidRPr="003B118F" w:rsidRDefault="003B118F" w:rsidP="003B118F">
            <w:pPr>
              <w:rPr>
                <w:rFonts w:asciiTheme="majorHAnsi" w:hAnsiTheme="majorHAnsi"/>
              </w:rPr>
            </w:pPr>
            <w:r w:rsidRPr="003B118F">
              <w:rPr>
                <w:rFonts w:asciiTheme="majorHAnsi" w:hAnsiTheme="majorHAnsi"/>
              </w:rPr>
              <w:t>Fire Up Bootcamp Mikro Girisimcilik Egitimleri)</w:t>
            </w:r>
          </w:p>
        </w:tc>
        <w:tc>
          <w:tcPr>
            <w:tcW w:w="1645"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2324"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1417" w:type="dxa"/>
          </w:tcPr>
          <w:p w:rsidR="003B118F" w:rsidRPr="003B118F" w:rsidRDefault="003B118F" w:rsidP="003B118F">
            <w:pPr>
              <w:spacing w:line="240" w:lineRule="exact"/>
              <w:rPr>
                <w:rFonts w:asciiTheme="majorHAnsi" w:hAnsiTheme="majorHAnsi"/>
              </w:rPr>
            </w:pPr>
            <w:r w:rsidRPr="003B118F">
              <w:rPr>
                <w:rFonts w:asciiTheme="majorHAnsi" w:hAnsiTheme="majorHAnsi"/>
              </w:rPr>
              <w:t>22.02.2023</w:t>
            </w:r>
          </w:p>
        </w:tc>
        <w:tc>
          <w:tcPr>
            <w:tcW w:w="1701" w:type="dxa"/>
          </w:tcPr>
          <w:p w:rsidR="003B118F" w:rsidRPr="003B118F" w:rsidRDefault="003B118F" w:rsidP="003B118F">
            <w:pPr>
              <w:spacing w:line="240" w:lineRule="exact"/>
              <w:jc w:val="center"/>
              <w:rPr>
                <w:rFonts w:asciiTheme="majorHAnsi" w:hAnsiTheme="majorHAnsi"/>
              </w:rPr>
            </w:pPr>
            <w:r w:rsidRPr="003B118F">
              <w:rPr>
                <w:rFonts w:asciiTheme="majorHAnsi" w:hAnsiTheme="majorHAnsi"/>
              </w:rPr>
              <w:t>83</w:t>
            </w:r>
          </w:p>
        </w:tc>
      </w:tr>
      <w:tr w:rsidR="003B118F" w:rsidRPr="003B118F" w:rsidTr="00CC4D52">
        <w:tc>
          <w:tcPr>
            <w:tcW w:w="1985" w:type="dxa"/>
          </w:tcPr>
          <w:p w:rsidR="003B118F" w:rsidRPr="003B118F" w:rsidRDefault="003B118F" w:rsidP="003B118F">
            <w:pPr>
              <w:rPr>
                <w:rFonts w:asciiTheme="majorHAnsi" w:hAnsiTheme="majorHAnsi"/>
              </w:rPr>
            </w:pPr>
            <w:r w:rsidRPr="003B118F">
              <w:rPr>
                <w:rFonts w:asciiTheme="majorHAnsi" w:hAnsiTheme="majorHAnsi"/>
              </w:rPr>
              <w:t xml:space="preserve">Fire Up Bootcamp Mikro Girisimcilik Egitimleri </w:t>
            </w:r>
          </w:p>
        </w:tc>
        <w:tc>
          <w:tcPr>
            <w:tcW w:w="1645"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2324"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1417" w:type="dxa"/>
          </w:tcPr>
          <w:p w:rsidR="003B118F" w:rsidRPr="003B118F" w:rsidRDefault="003B118F" w:rsidP="003B118F">
            <w:pPr>
              <w:spacing w:line="240" w:lineRule="exact"/>
              <w:rPr>
                <w:rFonts w:asciiTheme="majorHAnsi" w:hAnsiTheme="majorHAnsi"/>
              </w:rPr>
            </w:pPr>
            <w:r w:rsidRPr="003B118F">
              <w:rPr>
                <w:rFonts w:asciiTheme="majorHAnsi" w:hAnsiTheme="majorHAnsi"/>
              </w:rPr>
              <w:t>01.03.2023</w:t>
            </w:r>
          </w:p>
        </w:tc>
        <w:tc>
          <w:tcPr>
            <w:tcW w:w="1701" w:type="dxa"/>
          </w:tcPr>
          <w:p w:rsidR="003B118F" w:rsidRPr="003B118F" w:rsidRDefault="003B118F" w:rsidP="003B118F">
            <w:pPr>
              <w:spacing w:line="240" w:lineRule="exact"/>
              <w:jc w:val="center"/>
              <w:rPr>
                <w:rFonts w:asciiTheme="majorHAnsi" w:hAnsiTheme="majorHAnsi"/>
              </w:rPr>
            </w:pPr>
            <w:r w:rsidRPr="003B118F">
              <w:rPr>
                <w:rFonts w:asciiTheme="majorHAnsi" w:hAnsiTheme="majorHAnsi"/>
              </w:rPr>
              <w:t>88</w:t>
            </w:r>
          </w:p>
        </w:tc>
      </w:tr>
      <w:tr w:rsidR="003B118F" w:rsidRPr="003B118F" w:rsidTr="00CC4D52">
        <w:tc>
          <w:tcPr>
            <w:tcW w:w="1985" w:type="dxa"/>
          </w:tcPr>
          <w:p w:rsidR="003B118F" w:rsidRPr="003B118F" w:rsidRDefault="003B118F" w:rsidP="003B118F">
            <w:pPr>
              <w:spacing w:line="240" w:lineRule="exact"/>
              <w:rPr>
                <w:rFonts w:asciiTheme="majorHAnsi" w:hAnsiTheme="majorHAnsi"/>
              </w:rPr>
            </w:pPr>
            <w:r w:rsidRPr="003B118F">
              <w:rPr>
                <w:rFonts w:asciiTheme="majorHAnsi" w:hAnsiTheme="majorHAnsi"/>
              </w:rPr>
              <w:t xml:space="preserve">Fire Up Bootcamp Mikro Girisimcilik Egitimleri </w:t>
            </w:r>
          </w:p>
        </w:tc>
        <w:tc>
          <w:tcPr>
            <w:tcW w:w="1645"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2324"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1417" w:type="dxa"/>
          </w:tcPr>
          <w:p w:rsidR="003B118F" w:rsidRPr="003B118F" w:rsidRDefault="003B118F" w:rsidP="003B118F">
            <w:pPr>
              <w:spacing w:line="240" w:lineRule="exact"/>
              <w:rPr>
                <w:rFonts w:asciiTheme="majorHAnsi" w:hAnsiTheme="majorHAnsi"/>
              </w:rPr>
            </w:pPr>
            <w:r w:rsidRPr="003B118F">
              <w:rPr>
                <w:rFonts w:asciiTheme="majorHAnsi" w:hAnsiTheme="majorHAnsi"/>
              </w:rPr>
              <w:t>08.03.2023</w:t>
            </w:r>
          </w:p>
        </w:tc>
        <w:tc>
          <w:tcPr>
            <w:tcW w:w="1701" w:type="dxa"/>
          </w:tcPr>
          <w:p w:rsidR="003B118F" w:rsidRPr="003B118F" w:rsidRDefault="003B118F" w:rsidP="003B118F">
            <w:pPr>
              <w:spacing w:line="240" w:lineRule="exact"/>
              <w:jc w:val="center"/>
              <w:rPr>
                <w:rFonts w:asciiTheme="majorHAnsi" w:hAnsiTheme="majorHAnsi"/>
              </w:rPr>
            </w:pPr>
            <w:r w:rsidRPr="003B118F">
              <w:rPr>
                <w:rFonts w:asciiTheme="majorHAnsi" w:hAnsiTheme="majorHAnsi"/>
              </w:rPr>
              <w:t>71</w:t>
            </w:r>
          </w:p>
        </w:tc>
      </w:tr>
      <w:tr w:rsidR="003B118F" w:rsidRPr="003B118F" w:rsidTr="00CC4D52">
        <w:tc>
          <w:tcPr>
            <w:tcW w:w="1985" w:type="dxa"/>
          </w:tcPr>
          <w:p w:rsidR="003B118F" w:rsidRPr="003B118F" w:rsidRDefault="003B118F" w:rsidP="003B118F">
            <w:pPr>
              <w:spacing w:line="240" w:lineRule="exact"/>
              <w:rPr>
                <w:rFonts w:asciiTheme="majorHAnsi" w:hAnsiTheme="majorHAnsi"/>
              </w:rPr>
            </w:pPr>
            <w:r w:rsidRPr="003B118F">
              <w:rPr>
                <w:rFonts w:asciiTheme="majorHAnsi" w:hAnsiTheme="majorHAnsi"/>
              </w:rPr>
              <w:t xml:space="preserve">Fire Up Bootcamp Mikro Girisimcilik Egitimleri </w:t>
            </w:r>
          </w:p>
        </w:tc>
        <w:tc>
          <w:tcPr>
            <w:tcW w:w="1645"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2324"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1417" w:type="dxa"/>
          </w:tcPr>
          <w:p w:rsidR="003B118F" w:rsidRPr="003B118F" w:rsidRDefault="003B118F" w:rsidP="003B118F">
            <w:pPr>
              <w:spacing w:line="240" w:lineRule="exact"/>
              <w:rPr>
                <w:rFonts w:asciiTheme="majorHAnsi" w:hAnsiTheme="majorHAnsi"/>
              </w:rPr>
            </w:pPr>
            <w:r w:rsidRPr="003B118F">
              <w:rPr>
                <w:rFonts w:asciiTheme="majorHAnsi" w:hAnsiTheme="majorHAnsi"/>
              </w:rPr>
              <w:t>15.03.2023</w:t>
            </w:r>
          </w:p>
        </w:tc>
        <w:tc>
          <w:tcPr>
            <w:tcW w:w="1701" w:type="dxa"/>
          </w:tcPr>
          <w:p w:rsidR="003B118F" w:rsidRPr="003B118F" w:rsidRDefault="003B118F" w:rsidP="003B118F">
            <w:pPr>
              <w:spacing w:line="240" w:lineRule="exact"/>
              <w:jc w:val="center"/>
              <w:rPr>
                <w:rFonts w:asciiTheme="majorHAnsi" w:hAnsiTheme="majorHAnsi"/>
              </w:rPr>
            </w:pPr>
            <w:r w:rsidRPr="003B118F">
              <w:rPr>
                <w:rFonts w:asciiTheme="majorHAnsi" w:hAnsiTheme="majorHAnsi"/>
              </w:rPr>
              <w:t>54</w:t>
            </w:r>
          </w:p>
        </w:tc>
      </w:tr>
      <w:tr w:rsidR="003B118F" w:rsidRPr="003B118F" w:rsidTr="00CC4D52">
        <w:tc>
          <w:tcPr>
            <w:tcW w:w="1985" w:type="dxa"/>
          </w:tcPr>
          <w:p w:rsidR="003B118F" w:rsidRPr="003B118F" w:rsidRDefault="003B118F" w:rsidP="003B118F">
            <w:pPr>
              <w:spacing w:line="240" w:lineRule="exact"/>
              <w:rPr>
                <w:rFonts w:asciiTheme="majorHAnsi" w:hAnsiTheme="majorHAnsi"/>
              </w:rPr>
            </w:pPr>
            <w:r w:rsidRPr="003B118F">
              <w:rPr>
                <w:rFonts w:asciiTheme="majorHAnsi" w:hAnsiTheme="majorHAnsi"/>
              </w:rPr>
              <w:t xml:space="preserve">Fire Up Bootcamp Mikro Girisimcilik Egitimleri </w:t>
            </w:r>
          </w:p>
        </w:tc>
        <w:tc>
          <w:tcPr>
            <w:tcW w:w="1645"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2324" w:type="dxa"/>
          </w:tcPr>
          <w:p w:rsidR="003B118F" w:rsidRPr="003B118F" w:rsidRDefault="003B118F" w:rsidP="003B118F">
            <w:pPr>
              <w:rPr>
                <w:rFonts w:asciiTheme="majorHAnsi" w:hAnsiTheme="majorHAnsi"/>
              </w:rPr>
            </w:pPr>
            <w:r w:rsidRPr="003B118F">
              <w:rPr>
                <w:rFonts w:asciiTheme="majorHAnsi" w:hAnsiTheme="majorHAnsi"/>
              </w:rPr>
              <w:t>Dr. Öğretim Üyesi Oğuzhan Aygören - Doç. Dr. Burcu Rodopman</w:t>
            </w:r>
          </w:p>
        </w:tc>
        <w:tc>
          <w:tcPr>
            <w:tcW w:w="1417" w:type="dxa"/>
          </w:tcPr>
          <w:p w:rsidR="003B118F" w:rsidRPr="003B118F" w:rsidRDefault="003B118F" w:rsidP="003B118F">
            <w:pPr>
              <w:spacing w:line="240" w:lineRule="exact"/>
              <w:rPr>
                <w:rFonts w:asciiTheme="majorHAnsi" w:hAnsiTheme="majorHAnsi"/>
              </w:rPr>
            </w:pPr>
            <w:r w:rsidRPr="003B118F">
              <w:rPr>
                <w:rFonts w:asciiTheme="majorHAnsi" w:hAnsiTheme="majorHAnsi"/>
              </w:rPr>
              <w:t>22.03.2023</w:t>
            </w:r>
          </w:p>
        </w:tc>
        <w:tc>
          <w:tcPr>
            <w:tcW w:w="1701" w:type="dxa"/>
          </w:tcPr>
          <w:p w:rsidR="003B118F" w:rsidRPr="003B118F" w:rsidRDefault="003B118F" w:rsidP="003B118F">
            <w:pPr>
              <w:spacing w:line="240" w:lineRule="exact"/>
              <w:jc w:val="center"/>
              <w:rPr>
                <w:rFonts w:asciiTheme="majorHAnsi" w:hAnsiTheme="majorHAnsi"/>
              </w:rPr>
            </w:pPr>
            <w:r w:rsidRPr="003B118F">
              <w:rPr>
                <w:rFonts w:asciiTheme="majorHAnsi" w:hAnsiTheme="majorHAnsi"/>
              </w:rPr>
              <w:t>65</w:t>
            </w:r>
          </w:p>
        </w:tc>
      </w:tr>
    </w:tbl>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p w:rsidR="004C5330" w:rsidRDefault="004C5330"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4C5330">
        <w:rPr>
          <w:rFonts w:ascii="Cambria" w:eastAsia="Calibri" w:hAnsi="Cambria" w:cs="Times New Roman"/>
          <w:b/>
          <w:color w:val="365F91" w:themeColor="accent1" w:themeShade="BF"/>
          <w:sz w:val="28"/>
          <w:szCs w:val="28"/>
          <w:lang w:eastAsia="tr-TR"/>
        </w:rPr>
        <w:t>TOPLUMA HİZMET</w:t>
      </w:r>
    </w:p>
    <w:p w:rsidR="008456A8" w:rsidRPr="004C5330" w:rsidRDefault="008456A8" w:rsidP="00C215AD">
      <w:pPr>
        <w:spacing w:after="0" w:line="300" w:lineRule="exact"/>
        <w:rPr>
          <w:rFonts w:ascii="Cambria" w:eastAsia="Calibri" w:hAnsi="Cambria" w:cs="Times New Roman"/>
          <w:b/>
          <w:color w:val="365F91" w:themeColor="accent1" w:themeShade="BF"/>
          <w:sz w:val="28"/>
          <w:szCs w:val="28"/>
          <w:lang w:eastAsia="tr-TR"/>
        </w:rPr>
      </w:pPr>
    </w:p>
    <w:p w:rsidR="00931A20" w:rsidRPr="00931A20" w:rsidRDefault="00552B34" w:rsidP="00C215AD">
      <w:pPr>
        <w:pStyle w:val="ListeParagraf"/>
        <w:tabs>
          <w:tab w:val="left" w:pos="20"/>
          <w:tab w:val="left" w:pos="360"/>
        </w:tabs>
        <w:autoSpaceDE w:val="0"/>
        <w:autoSpaceDN w:val="0"/>
        <w:adjustRightInd w:val="0"/>
        <w:spacing w:after="0" w:line="300" w:lineRule="exact"/>
        <w:ind w:left="0"/>
        <w:jc w:val="both"/>
        <w:rPr>
          <w:rFonts w:asciiTheme="majorHAnsi" w:eastAsia="MS Mincho" w:hAnsiTheme="majorHAnsi" w:cs="Calibri"/>
          <w:color w:val="000000"/>
          <w:szCs w:val="20"/>
          <w:lang w:eastAsia="zh-CN"/>
        </w:rPr>
      </w:pPr>
      <w:r w:rsidRPr="00931A20">
        <w:rPr>
          <w:rFonts w:asciiTheme="majorHAnsi" w:eastAsia="Calibri" w:hAnsiTheme="majorHAnsi" w:cs="InterstateLight"/>
          <w:sz w:val="24"/>
          <w:lang w:val="de-DE"/>
        </w:rPr>
        <w:t xml:space="preserve">      </w:t>
      </w:r>
      <w:r w:rsidR="00931A20" w:rsidRPr="00931A20">
        <w:rPr>
          <w:rFonts w:asciiTheme="majorHAnsi" w:eastAsia="MS Mincho" w:hAnsiTheme="majorHAnsi" w:cs="Calibri"/>
          <w:iCs/>
          <w:color w:val="000000"/>
          <w:szCs w:val="20"/>
          <w:lang w:eastAsia="zh-CN"/>
        </w:rPr>
        <w:t>Boğaziçi Üniversitesi’ni Yeni Kazanan Öğrenciler için Oryantasyon Konuşma</w:t>
      </w:r>
      <w:r w:rsidR="003B118F">
        <w:rPr>
          <w:rFonts w:asciiTheme="majorHAnsi" w:eastAsia="MS Mincho" w:hAnsiTheme="majorHAnsi" w:cs="Calibri"/>
          <w:iCs/>
          <w:color w:val="000000"/>
          <w:szCs w:val="20"/>
          <w:lang w:eastAsia="zh-CN"/>
        </w:rPr>
        <w:t>sı, “Girişimcilik</w:t>
      </w:r>
      <w:r w:rsidR="00931A20" w:rsidRPr="00931A20">
        <w:rPr>
          <w:rFonts w:asciiTheme="majorHAnsi" w:eastAsia="MS Mincho" w:hAnsiTheme="majorHAnsi" w:cs="Calibri"/>
          <w:iCs/>
          <w:color w:val="000000"/>
          <w:szCs w:val="20"/>
          <w:lang w:eastAsia="zh-CN"/>
        </w:rPr>
        <w:t>”</w:t>
      </w:r>
      <w:r w:rsidR="00931A20" w:rsidRPr="00931A20">
        <w:rPr>
          <w:rFonts w:asciiTheme="majorHAnsi" w:eastAsia="MS Mincho" w:hAnsiTheme="majorHAnsi" w:cs="Calibri"/>
          <w:color w:val="000000"/>
          <w:szCs w:val="20"/>
          <w:lang w:eastAsia="zh-CN"/>
        </w:rPr>
        <w:t xml:space="preserve"> Boğaziçi Üniversitesi Güney </w:t>
      </w:r>
      <w:r w:rsidR="00931A20" w:rsidRPr="003B118F">
        <w:rPr>
          <w:rFonts w:asciiTheme="majorHAnsi" w:eastAsia="MS Mincho" w:hAnsiTheme="majorHAnsi" w:cs="Calibri"/>
          <w:color w:val="000000" w:themeColor="text1"/>
          <w:szCs w:val="20"/>
          <w:lang w:eastAsia="zh-CN"/>
        </w:rPr>
        <w:t>Kampüs</w:t>
      </w:r>
      <w:r w:rsidR="003B118F" w:rsidRPr="003B118F">
        <w:rPr>
          <w:rFonts w:asciiTheme="majorHAnsi" w:eastAsia="MS Mincho" w:hAnsiTheme="majorHAnsi" w:cs="Calibri"/>
          <w:color w:val="000000" w:themeColor="text1"/>
          <w:szCs w:val="20"/>
          <w:lang w:eastAsia="zh-CN"/>
        </w:rPr>
        <w:t>,</w:t>
      </w:r>
      <w:r w:rsidR="00931A20" w:rsidRPr="003B118F">
        <w:rPr>
          <w:rFonts w:asciiTheme="majorHAnsi" w:eastAsia="MS Mincho" w:hAnsiTheme="majorHAnsi" w:cs="Calibri"/>
          <w:color w:val="000000" w:themeColor="text1"/>
          <w:szCs w:val="20"/>
          <w:lang w:eastAsia="zh-CN"/>
        </w:rPr>
        <w:t xml:space="preserve"> </w:t>
      </w:r>
      <w:r w:rsidR="003B118F" w:rsidRPr="003B118F">
        <w:rPr>
          <w:rFonts w:asciiTheme="majorHAnsi" w:eastAsia="MS Mincho" w:hAnsiTheme="majorHAnsi" w:cs="Calibri"/>
          <w:color w:val="000000" w:themeColor="text1"/>
          <w:szCs w:val="20"/>
          <w:lang w:eastAsia="zh-CN"/>
        </w:rPr>
        <w:t>2</w:t>
      </w:r>
      <w:r w:rsidR="00931A20" w:rsidRPr="003B118F">
        <w:rPr>
          <w:rFonts w:asciiTheme="majorHAnsi" w:eastAsia="MS Mincho" w:hAnsiTheme="majorHAnsi" w:cs="Calibri"/>
          <w:color w:val="000000" w:themeColor="text1"/>
          <w:szCs w:val="20"/>
          <w:lang w:eastAsia="zh-CN"/>
        </w:rPr>
        <w:t>7 E</w:t>
      </w:r>
      <w:r w:rsidR="003B118F" w:rsidRPr="003B118F">
        <w:rPr>
          <w:rFonts w:asciiTheme="majorHAnsi" w:eastAsia="MS Mincho" w:hAnsiTheme="majorHAnsi" w:cs="Calibri"/>
          <w:color w:val="000000" w:themeColor="text1"/>
          <w:szCs w:val="20"/>
          <w:lang w:eastAsia="zh-CN"/>
        </w:rPr>
        <w:t xml:space="preserve">ylül </w:t>
      </w:r>
      <w:r w:rsidR="003B118F">
        <w:rPr>
          <w:rFonts w:asciiTheme="majorHAnsi" w:eastAsia="MS Mincho" w:hAnsiTheme="majorHAnsi" w:cs="Calibri"/>
          <w:szCs w:val="20"/>
          <w:lang w:eastAsia="zh-CN"/>
        </w:rPr>
        <w:t>2023</w:t>
      </w:r>
    </w:p>
    <w:p w:rsidR="00057A8B" w:rsidRPr="00931A20" w:rsidRDefault="00057A8B" w:rsidP="00C215AD">
      <w:pPr>
        <w:tabs>
          <w:tab w:val="left" w:pos="20"/>
          <w:tab w:val="left" w:pos="360"/>
        </w:tabs>
        <w:autoSpaceDE w:val="0"/>
        <w:autoSpaceDN w:val="0"/>
        <w:adjustRightInd w:val="0"/>
        <w:spacing w:after="0" w:line="300" w:lineRule="exact"/>
        <w:jc w:val="both"/>
        <w:rPr>
          <w:rFonts w:asciiTheme="majorHAnsi" w:hAnsiTheme="majorHAnsi"/>
          <w:szCs w:val="20"/>
        </w:rPr>
      </w:pPr>
    </w:p>
    <w:p w:rsidR="00E264F3" w:rsidRPr="005B6F1E" w:rsidRDefault="00950E95" w:rsidP="00C215A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E264F3" w:rsidRPr="005B6F1E">
        <w:rPr>
          <w:rFonts w:ascii="Cambria" w:eastAsia="Calibri" w:hAnsi="Cambria" w:cs="Times New Roman"/>
          <w:b/>
          <w:color w:val="365F91" w:themeColor="accent1" w:themeShade="BF"/>
          <w:sz w:val="28"/>
          <w:szCs w:val="28"/>
          <w:lang w:eastAsia="tr-TR"/>
        </w:rPr>
        <w:t>-MERKEZ TARAFINDAN DÜZENLENEN BİLİMSEL TOPLANTILAR</w:t>
      </w:r>
    </w:p>
    <w:p w:rsidR="00E264F3" w:rsidRDefault="00E264F3" w:rsidP="00C215AD">
      <w:pPr>
        <w:tabs>
          <w:tab w:val="left" w:pos="2835"/>
        </w:tabs>
        <w:spacing w:after="0" w:line="300" w:lineRule="exact"/>
        <w:rPr>
          <w:rFonts w:asciiTheme="majorHAnsi" w:eastAsia="Calibri" w:hAnsiTheme="majorHAnsi" w:cs="InterstateLight"/>
          <w:lang w:val="de-D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560"/>
        <w:gridCol w:w="2551"/>
        <w:gridCol w:w="2693"/>
      </w:tblGrid>
      <w:tr w:rsidR="003B118F" w:rsidRPr="003B118F" w:rsidTr="00CC4D52">
        <w:trPr>
          <w:trHeight w:val="807"/>
        </w:trPr>
        <w:tc>
          <w:tcPr>
            <w:tcW w:w="2268" w:type="dxa"/>
            <w:shd w:val="clear" w:color="auto" w:fill="auto"/>
            <w:vAlign w:val="center"/>
          </w:tcPr>
          <w:p w:rsidR="003B118F" w:rsidRPr="003B118F" w:rsidRDefault="003B118F" w:rsidP="003B118F">
            <w:pPr>
              <w:spacing w:after="0" w:line="360" w:lineRule="auto"/>
              <w:jc w:val="center"/>
              <w:rPr>
                <w:rFonts w:asciiTheme="majorHAnsi" w:eastAsia="MS Mincho" w:hAnsiTheme="majorHAnsi" w:cs="Times New Roman"/>
                <w:b/>
                <w:bCs/>
                <w:lang w:val="en-US" w:eastAsia="zh-CN"/>
              </w:rPr>
            </w:pPr>
            <w:r w:rsidRPr="003B118F">
              <w:rPr>
                <w:rFonts w:asciiTheme="majorHAnsi" w:eastAsia="MS Mincho" w:hAnsiTheme="majorHAnsi" w:cs="Times New Roman"/>
                <w:b/>
                <w:bCs/>
                <w:lang w:val="en-US" w:eastAsia="zh-CN"/>
              </w:rPr>
              <w:t>Faaliyetin Tarihi (leri)</w:t>
            </w:r>
          </w:p>
        </w:tc>
        <w:tc>
          <w:tcPr>
            <w:tcW w:w="1560" w:type="dxa"/>
            <w:shd w:val="clear" w:color="auto" w:fill="auto"/>
            <w:vAlign w:val="center"/>
          </w:tcPr>
          <w:p w:rsidR="003B118F" w:rsidRPr="003B118F" w:rsidRDefault="003B118F" w:rsidP="003B118F">
            <w:pPr>
              <w:spacing w:after="0" w:line="360" w:lineRule="auto"/>
              <w:jc w:val="center"/>
              <w:rPr>
                <w:rFonts w:asciiTheme="majorHAnsi" w:eastAsia="MS Mincho" w:hAnsiTheme="majorHAnsi" w:cs="Times New Roman"/>
                <w:b/>
                <w:bCs/>
                <w:lang w:val="en-US" w:eastAsia="zh-CN"/>
              </w:rPr>
            </w:pPr>
            <w:r w:rsidRPr="003B118F">
              <w:rPr>
                <w:rFonts w:asciiTheme="majorHAnsi" w:eastAsia="MS Mincho" w:hAnsiTheme="majorHAnsi" w:cs="Times New Roman"/>
                <w:b/>
                <w:bCs/>
                <w:lang w:val="en-US" w:eastAsia="zh-CN"/>
              </w:rPr>
              <w:t>Faaliyetin Türü</w:t>
            </w:r>
          </w:p>
        </w:tc>
        <w:tc>
          <w:tcPr>
            <w:tcW w:w="2551" w:type="dxa"/>
            <w:shd w:val="clear" w:color="auto" w:fill="auto"/>
            <w:vAlign w:val="center"/>
          </w:tcPr>
          <w:p w:rsidR="003B118F" w:rsidRPr="003B118F" w:rsidRDefault="003B118F" w:rsidP="003B118F">
            <w:pPr>
              <w:spacing w:after="0" w:line="360" w:lineRule="auto"/>
              <w:jc w:val="center"/>
              <w:rPr>
                <w:rFonts w:asciiTheme="majorHAnsi" w:eastAsia="MS Mincho" w:hAnsiTheme="majorHAnsi" w:cs="Times New Roman"/>
                <w:b/>
                <w:bCs/>
                <w:lang w:val="en-US" w:eastAsia="zh-CN"/>
              </w:rPr>
            </w:pPr>
            <w:r w:rsidRPr="003B118F">
              <w:rPr>
                <w:rFonts w:asciiTheme="majorHAnsi" w:eastAsia="MS Mincho" w:hAnsiTheme="majorHAnsi" w:cs="Times New Roman"/>
                <w:b/>
                <w:bCs/>
                <w:lang w:val="en-US" w:eastAsia="zh-CN"/>
              </w:rPr>
              <w:t>Faliyetin Adı</w:t>
            </w:r>
          </w:p>
        </w:tc>
        <w:tc>
          <w:tcPr>
            <w:tcW w:w="2693" w:type="dxa"/>
            <w:shd w:val="clear" w:color="auto" w:fill="auto"/>
            <w:vAlign w:val="center"/>
          </w:tcPr>
          <w:p w:rsidR="003B118F" w:rsidRPr="003B118F" w:rsidRDefault="003B118F" w:rsidP="003B118F">
            <w:pPr>
              <w:spacing w:after="0" w:line="360" w:lineRule="auto"/>
              <w:jc w:val="center"/>
              <w:rPr>
                <w:rFonts w:asciiTheme="majorHAnsi" w:eastAsia="MS Mincho" w:hAnsiTheme="majorHAnsi" w:cs="Times New Roman"/>
                <w:b/>
                <w:bCs/>
                <w:lang w:val="en-US" w:eastAsia="zh-CN"/>
              </w:rPr>
            </w:pPr>
            <w:r w:rsidRPr="003B118F">
              <w:rPr>
                <w:rFonts w:asciiTheme="majorHAnsi" w:eastAsia="MS Mincho" w:hAnsiTheme="majorHAnsi" w:cs="Times New Roman"/>
                <w:b/>
                <w:bCs/>
                <w:lang w:val="en-US" w:eastAsia="zh-CN"/>
              </w:rPr>
              <w:t>Faaliyeti Yapan Birimin Adı</w:t>
            </w:r>
          </w:p>
        </w:tc>
      </w:tr>
      <w:tr w:rsidR="003B118F" w:rsidRPr="003B118F" w:rsidTr="00CC4D52">
        <w:trPr>
          <w:trHeight w:val="411"/>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11.01.2023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Eğitim</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Mikro Girisimcilik Egitimleri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39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lastRenderedPageBreak/>
              <w:t>11.01.2023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FireUp Creator Bootcamp - Genel Toplantı</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16.01.2023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 xml:space="preserve">FireUp Creator Bootcamp Moderator Toplantisi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Girişimcilik Uygulama ve Araştırma Merkezi</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18.01.2023</w:t>
            </w:r>
          </w:p>
          <w:p w:rsidR="003B118F" w:rsidRPr="003B118F" w:rsidRDefault="003B118F" w:rsidP="003B118F">
            <w:pPr>
              <w:spacing w:after="0" w:line="360" w:lineRule="auto"/>
              <w:rPr>
                <w:rFonts w:asciiTheme="majorHAnsi" w:eastAsia="MS Mincho" w:hAnsiTheme="majorHAnsi" w:cs="Times New Roman"/>
                <w:b/>
                <w:lang w:eastAsia="zh-CN"/>
              </w:rPr>
            </w:pP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color w:val="000000"/>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25.01.2023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CC4D52" w:rsidP="003B118F">
            <w:pPr>
              <w:spacing w:after="0" w:line="360" w:lineRule="auto"/>
              <w:rPr>
                <w:rFonts w:asciiTheme="majorHAnsi" w:eastAsia="MS Mincho" w:hAnsiTheme="majorHAnsi" w:cs="Times New Roman"/>
                <w:lang w:eastAsia="zh-CN"/>
              </w:rPr>
            </w:pPr>
            <w:r>
              <w:rPr>
                <w:rFonts w:asciiTheme="majorHAnsi" w:eastAsia="MS Mincho" w:hAnsiTheme="majorHAnsi" w:cs="Times New Roman"/>
                <w:color w:val="000000"/>
                <w:lang w:eastAsia="zh-CN"/>
              </w:rPr>
              <w:t xml:space="preserve">FireUp Creator Bootcamp – Genel </w:t>
            </w:r>
            <w:r w:rsidR="003B118F" w:rsidRPr="003B118F">
              <w:rPr>
                <w:rFonts w:asciiTheme="majorHAnsi" w:eastAsia="MS Mincho" w:hAnsiTheme="majorHAnsi" w:cs="Times New Roman"/>
                <w:color w:val="000000"/>
                <w:lang w:eastAsia="zh-CN"/>
              </w:rPr>
              <w:t xml:space="preserve">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01.02.2023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Oryantasyon</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Oryantasyon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01.02.2023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04.02.2023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Sertifika Programı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Camp Fire Bulusmalari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08.02.2023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11.02.2023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Sertifika Programı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Camp Fire Bulusmalari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15.02.2023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22.02.2022</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22.01.2023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Eğitim</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Mikro Girisimcilik Egitimleri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24.02.2023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Sertifika Programı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'Ask Me Anything' Oturumlari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lastRenderedPageBreak/>
              <w:t>25.02.2023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Sertifika Programı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Camp Fire Bulusmalari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Girişimcilik Uygulama ve Araştırma Merkezi</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27.02.2023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Toplantısı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Haftalık Bright Toplantısı</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01.03.2023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Eğitim</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Mikro Girisimcilik Egitimleri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01.03.2023</w:t>
            </w:r>
          </w:p>
        </w:tc>
        <w:tc>
          <w:tcPr>
            <w:tcW w:w="1560"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jc w:val="both"/>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01.03.2023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Eğitim</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Mikro Girisimcilik Egitimleri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03.03.2023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Sertifika Programı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'Ask Me Anything' Oturumlari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10.03.2023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Seminer</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 xml:space="preserve">Fire Up Bootcamp Dijital Siddet Oturumu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Girişimcilik Uygulama ve Araştırma Merkezi</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04.03.2023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Sertifika Programı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 xml:space="preserve">Fire Up Bootcamp Camp Fire Bulusmalari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Girişimcilik Uygulama ve Araştırma Merkezi</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06.03.2023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08.03.2023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08.03.2023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Eğitim</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Mikro Girisimcilik Egitimleri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11.03.2023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Sertifika Programı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Camp Fire Bulusmalari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13.03.2023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15.03.2023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Eğitim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Mikro Girisimcilik Egitimleri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15.03.2023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lastRenderedPageBreak/>
              <w:t>17.03.2023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Sertifika Programı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'Ask Me Anything' Oturumlari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18.03.2023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Sertifika Program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Camp Fire Bulusmalari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20.03.2023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22.03.2023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22.03.2023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Eğitim</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Mikro Girisimcilik Egitimleri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27.03.2023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29.03.2023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01.04.2023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Sertifika Program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Camp Fire Bulusmalari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03.04.2023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Seminer</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Bright Talk: Ayşe İnal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03.04.2023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Haftalık Bright Toplantısı</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03.04.2023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Mentörlük Görüşmeleri</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1on1 Mentorluk Gorusmeleri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05.04.2023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Mentörlül Görüşmeleri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1on1 Mentorluk Gorusmeleri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05.04.2023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06.04.2023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Mentörlük Görüşmeleri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1on1 Mentorluk Gorusmeleri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12.04.2023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lastRenderedPageBreak/>
              <w:t>17.04.2023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19.04.2023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24.04.2023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26.04.2023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03.05.2023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08.05.2023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15.03.2023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FireUp Creator Bootcamp - Genel Toplantı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15.07.2023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Toplantı</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Haftalık Bright Toplantısı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r w:rsidR="003B118F" w:rsidRPr="003B118F" w:rsidTr="00CC4D52">
        <w:trPr>
          <w:trHeight w:val="426"/>
        </w:trPr>
        <w:tc>
          <w:tcPr>
            <w:tcW w:w="2268" w:type="dxa"/>
            <w:tcBorders>
              <w:top w:val="nil"/>
              <w:left w:val="single" w:sz="4" w:space="0" w:color="auto"/>
              <w:bottom w:val="single" w:sz="4" w:space="0" w:color="auto"/>
              <w:right w:val="single" w:sz="4" w:space="0" w:color="auto"/>
            </w:tcBorders>
            <w:shd w:val="clear" w:color="auto" w:fill="auto"/>
            <w:vAlign w:val="center"/>
          </w:tcPr>
          <w:p w:rsidR="003B118F" w:rsidRPr="003B118F" w:rsidRDefault="003B118F" w:rsidP="003B118F">
            <w:pPr>
              <w:spacing w:after="0" w:line="360" w:lineRule="auto"/>
              <w:rPr>
                <w:rFonts w:asciiTheme="majorHAnsi" w:eastAsia="MS Mincho" w:hAnsiTheme="majorHAnsi" w:cs="Times New Roman"/>
                <w:color w:val="000000"/>
                <w:lang w:eastAsia="zh-CN"/>
              </w:rPr>
            </w:pPr>
            <w:r w:rsidRPr="003B118F">
              <w:rPr>
                <w:rFonts w:asciiTheme="majorHAnsi" w:eastAsia="MS Mincho" w:hAnsiTheme="majorHAnsi" w:cs="Times New Roman"/>
                <w:color w:val="000000"/>
                <w:lang w:eastAsia="zh-CN"/>
              </w:rPr>
              <w:t>07.07.2023</w:t>
            </w:r>
          </w:p>
        </w:tc>
        <w:tc>
          <w:tcPr>
            <w:tcW w:w="1560" w:type="dxa"/>
            <w:shd w:val="clear" w:color="auto" w:fill="auto"/>
          </w:tcPr>
          <w:p w:rsidR="003B118F" w:rsidRPr="003B118F" w:rsidRDefault="003B118F" w:rsidP="003B118F">
            <w:pPr>
              <w:spacing w:after="0" w:line="360" w:lineRule="auto"/>
              <w:jc w:val="both"/>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Sertifika Programı </w:t>
            </w:r>
          </w:p>
        </w:tc>
        <w:tc>
          <w:tcPr>
            <w:tcW w:w="2551"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Fire Up Bootcamp Demoday, Urun Sunumlari </w:t>
            </w:r>
          </w:p>
        </w:tc>
        <w:tc>
          <w:tcPr>
            <w:tcW w:w="2693" w:type="dxa"/>
            <w:shd w:val="clear" w:color="auto" w:fill="auto"/>
          </w:tcPr>
          <w:p w:rsidR="003B118F" w:rsidRPr="003B118F" w:rsidRDefault="003B118F" w:rsidP="003B118F">
            <w:pPr>
              <w:spacing w:after="0" w:line="360" w:lineRule="auto"/>
              <w:rPr>
                <w:rFonts w:asciiTheme="majorHAnsi" w:eastAsia="MS Mincho" w:hAnsiTheme="majorHAnsi" w:cs="Times New Roman"/>
                <w:lang w:eastAsia="zh-CN"/>
              </w:rPr>
            </w:pPr>
            <w:r w:rsidRPr="003B118F">
              <w:rPr>
                <w:rFonts w:asciiTheme="majorHAnsi" w:eastAsia="MS Mincho" w:hAnsiTheme="majorHAnsi" w:cs="Times New Roman"/>
                <w:lang w:eastAsia="zh-CN"/>
              </w:rPr>
              <w:t xml:space="preserve">Girişimcilik Uygulama ve Araştırma Merkezi </w:t>
            </w:r>
          </w:p>
        </w:tc>
      </w:tr>
    </w:tbl>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p w:rsidR="007E0902" w:rsidRDefault="007E0902" w:rsidP="00C215AD">
      <w:pPr>
        <w:spacing w:after="0" w:line="300" w:lineRule="exact"/>
        <w:rPr>
          <w:rFonts w:ascii="Cambria" w:eastAsia="Calibri" w:hAnsi="Cambria" w:cs="Times New Roman"/>
          <w:b/>
          <w:color w:val="365F91" w:themeColor="accent1" w:themeShade="BF"/>
          <w:sz w:val="28"/>
          <w:szCs w:val="28"/>
          <w:lang w:eastAsia="tr-TR"/>
        </w:rPr>
      </w:pPr>
    </w:p>
    <w:p w:rsidR="003440F6" w:rsidRPr="00CC4D52" w:rsidRDefault="005C19C1" w:rsidP="00CC4D52">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950E95">
        <w:rPr>
          <w:rFonts w:ascii="Cambria" w:eastAsia="Calibri" w:hAnsi="Cambria" w:cs="Times New Roman"/>
          <w:b/>
          <w:color w:val="365F91" w:themeColor="accent1" w:themeShade="BF"/>
          <w:sz w:val="28"/>
          <w:szCs w:val="28"/>
          <w:lang w:eastAsia="tr-TR"/>
        </w:rPr>
        <w:t>III</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8456A8" w:rsidRDefault="008456A8" w:rsidP="00C215AD">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559"/>
        <w:gridCol w:w="2835"/>
        <w:gridCol w:w="2551"/>
      </w:tblGrid>
      <w:tr w:rsidR="00CC4D52" w:rsidRPr="00CC4D52" w:rsidTr="00CC4D52">
        <w:trPr>
          <w:trHeight w:val="807"/>
        </w:trPr>
        <w:tc>
          <w:tcPr>
            <w:tcW w:w="2122" w:type="dxa"/>
            <w:shd w:val="clear" w:color="auto" w:fill="auto"/>
            <w:vAlign w:val="center"/>
          </w:tcPr>
          <w:p w:rsidR="00CC4D52" w:rsidRPr="00CC4D52" w:rsidRDefault="00CC4D52" w:rsidP="00CC4D52">
            <w:pPr>
              <w:spacing w:after="0" w:line="360" w:lineRule="auto"/>
              <w:jc w:val="center"/>
              <w:rPr>
                <w:rFonts w:asciiTheme="majorHAnsi" w:eastAsia="MS Mincho" w:hAnsiTheme="majorHAnsi" w:cs="Times New Roman"/>
                <w:b/>
                <w:bCs/>
                <w:lang w:val="en-US" w:eastAsia="zh-CN"/>
              </w:rPr>
            </w:pPr>
            <w:r w:rsidRPr="00CC4D52">
              <w:rPr>
                <w:rFonts w:asciiTheme="majorHAnsi" w:eastAsia="MS Mincho" w:hAnsiTheme="majorHAnsi" w:cs="Times New Roman"/>
                <w:b/>
                <w:bCs/>
                <w:lang w:val="en-US" w:eastAsia="zh-CN"/>
              </w:rPr>
              <w:t>Faaliyetin Tarihi (leri)</w:t>
            </w:r>
          </w:p>
        </w:tc>
        <w:tc>
          <w:tcPr>
            <w:tcW w:w="1559" w:type="dxa"/>
            <w:shd w:val="clear" w:color="auto" w:fill="auto"/>
            <w:vAlign w:val="center"/>
          </w:tcPr>
          <w:p w:rsidR="00CC4D52" w:rsidRPr="00CC4D52" w:rsidRDefault="00CC4D52" w:rsidP="00CC4D52">
            <w:pPr>
              <w:spacing w:after="0" w:line="360" w:lineRule="auto"/>
              <w:jc w:val="center"/>
              <w:rPr>
                <w:rFonts w:asciiTheme="majorHAnsi" w:eastAsia="MS Mincho" w:hAnsiTheme="majorHAnsi" w:cs="Times New Roman"/>
                <w:b/>
                <w:bCs/>
                <w:lang w:val="en-US" w:eastAsia="zh-CN"/>
              </w:rPr>
            </w:pPr>
            <w:r w:rsidRPr="00CC4D52">
              <w:rPr>
                <w:rFonts w:asciiTheme="majorHAnsi" w:eastAsia="MS Mincho" w:hAnsiTheme="majorHAnsi" w:cs="Times New Roman"/>
                <w:b/>
                <w:bCs/>
                <w:lang w:val="en-US" w:eastAsia="zh-CN"/>
              </w:rPr>
              <w:t>Faaliyetin Türü</w:t>
            </w:r>
          </w:p>
        </w:tc>
        <w:tc>
          <w:tcPr>
            <w:tcW w:w="2835" w:type="dxa"/>
            <w:shd w:val="clear" w:color="auto" w:fill="auto"/>
            <w:vAlign w:val="center"/>
          </w:tcPr>
          <w:p w:rsidR="00CC4D52" w:rsidRPr="00CC4D52" w:rsidRDefault="00CC4D52" w:rsidP="00CC4D52">
            <w:pPr>
              <w:spacing w:after="0" w:line="360" w:lineRule="auto"/>
              <w:jc w:val="center"/>
              <w:rPr>
                <w:rFonts w:asciiTheme="majorHAnsi" w:eastAsia="MS Mincho" w:hAnsiTheme="majorHAnsi" w:cs="Times New Roman"/>
                <w:b/>
                <w:bCs/>
                <w:lang w:val="en-US" w:eastAsia="zh-CN"/>
              </w:rPr>
            </w:pPr>
            <w:r w:rsidRPr="00CC4D52">
              <w:rPr>
                <w:rFonts w:asciiTheme="majorHAnsi" w:eastAsia="MS Mincho" w:hAnsiTheme="majorHAnsi" w:cs="Times New Roman"/>
                <w:b/>
                <w:bCs/>
                <w:lang w:val="en-US" w:eastAsia="zh-CN"/>
              </w:rPr>
              <w:t>Faliyetin Adı</w:t>
            </w:r>
          </w:p>
        </w:tc>
        <w:tc>
          <w:tcPr>
            <w:tcW w:w="2551" w:type="dxa"/>
            <w:shd w:val="clear" w:color="auto" w:fill="auto"/>
            <w:vAlign w:val="center"/>
          </w:tcPr>
          <w:p w:rsidR="00CC4D52" w:rsidRPr="00CC4D52" w:rsidRDefault="00CC4D52" w:rsidP="00CC4D52">
            <w:pPr>
              <w:spacing w:after="0" w:line="360" w:lineRule="auto"/>
              <w:jc w:val="center"/>
              <w:rPr>
                <w:rFonts w:asciiTheme="majorHAnsi" w:eastAsia="MS Mincho" w:hAnsiTheme="majorHAnsi" w:cs="Times New Roman"/>
                <w:b/>
                <w:bCs/>
                <w:lang w:val="en-US" w:eastAsia="zh-CN"/>
              </w:rPr>
            </w:pPr>
            <w:r w:rsidRPr="00CC4D52">
              <w:rPr>
                <w:rFonts w:asciiTheme="majorHAnsi" w:eastAsia="MS Mincho" w:hAnsiTheme="majorHAnsi" w:cs="Times New Roman"/>
                <w:b/>
                <w:bCs/>
                <w:lang w:val="en-US" w:eastAsia="zh-CN"/>
              </w:rPr>
              <w:t>Faaliyeti Yapan Birimin Adı</w:t>
            </w:r>
          </w:p>
        </w:tc>
      </w:tr>
      <w:tr w:rsidR="00CC4D52" w:rsidRPr="00CC4D52" w:rsidTr="00CC4D52">
        <w:trPr>
          <w:trHeight w:val="411"/>
        </w:trPr>
        <w:tc>
          <w:tcPr>
            <w:tcW w:w="2122" w:type="dxa"/>
            <w:shd w:val="clear" w:color="auto" w:fill="auto"/>
          </w:tcPr>
          <w:p w:rsidR="00CC4D52" w:rsidRPr="00CC4D52" w:rsidRDefault="00CC4D52" w:rsidP="00CC4D52">
            <w:pPr>
              <w:spacing w:after="0" w:line="360" w:lineRule="auto"/>
              <w:rPr>
                <w:rFonts w:asciiTheme="majorHAnsi" w:eastAsia="MS Mincho" w:hAnsiTheme="majorHAnsi" w:cs="Calibri"/>
                <w:lang w:eastAsia="zh-CN"/>
              </w:rPr>
            </w:pPr>
            <w:r w:rsidRPr="00CC4D52">
              <w:rPr>
                <w:rFonts w:asciiTheme="majorHAnsi" w:eastAsia="MS Mincho" w:hAnsiTheme="majorHAnsi" w:cs="Calibri"/>
                <w:lang w:eastAsia="zh-CN"/>
              </w:rPr>
              <w:t>3-5 Temmuz 2023       (Saat 10:00-13:00)</w:t>
            </w:r>
          </w:p>
        </w:tc>
        <w:tc>
          <w:tcPr>
            <w:tcW w:w="1559" w:type="dxa"/>
            <w:shd w:val="clear" w:color="auto" w:fill="auto"/>
          </w:tcPr>
          <w:p w:rsidR="00CC4D52" w:rsidRPr="00CC4D52" w:rsidRDefault="00CC4D52" w:rsidP="00CC4D52">
            <w:pPr>
              <w:spacing w:after="0" w:line="360" w:lineRule="auto"/>
              <w:jc w:val="both"/>
              <w:rPr>
                <w:rFonts w:asciiTheme="majorHAnsi" w:eastAsia="MS Mincho" w:hAnsiTheme="majorHAnsi" w:cs="Calibri"/>
                <w:lang w:eastAsia="zh-CN"/>
              </w:rPr>
            </w:pPr>
            <w:r w:rsidRPr="00CC4D52">
              <w:rPr>
                <w:rFonts w:asciiTheme="majorHAnsi" w:eastAsia="MS Mincho" w:hAnsiTheme="majorHAnsi" w:cs="Calibri"/>
                <w:lang w:eastAsia="zh-CN"/>
              </w:rPr>
              <w:t>Eğitim</w:t>
            </w:r>
          </w:p>
        </w:tc>
        <w:tc>
          <w:tcPr>
            <w:tcW w:w="2835" w:type="dxa"/>
            <w:shd w:val="clear" w:color="auto" w:fill="auto"/>
          </w:tcPr>
          <w:p w:rsidR="00CC4D52" w:rsidRPr="00CC4D52" w:rsidRDefault="00CC4D52" w:rsidP="00CC4D52">
            <w:pPr>
              <w:spacing w:after="0" w:line="360" w:lineRule="auto"/>
              <w:rPr>
                <w:rFonts w:asciiTheme="majorHAnsi" w:eastAsia="MS Mincho" w:hAnsiTheme="majorHAnsi" w:cs="Calibri"/>
                <w:lang w:eastAsia="zh-CN"/>
              </w:rPr>
            </w:pPr>
            <w:r>
              <w:rPr>
                <w:rFonts w:asciiTheme="majorHAnsi" w:eastAsia="MS Mincho" w:hAnsiTheme="majorHAnsi" w:cs="Calibri"/>
                <w:lang w:eastAsia="zh-CN"/>
              </w:rPr>
              <w:t xml:space="preserve">Boun101 Yaz </w:t>
            </w:r>
            <w:proofErr w:type="gramStart"/>
            <w:r>
              <w:rPr>
                <w:rFonts w:asciiTheme="majorHAnsi" w:eastAsia="MS Mincho" w:hAnsiTheme="majorHAnsi" w:cs="Calibri"/>
                <w:lang w:eastAsia="zh-CN"/>
              </w:rPr>
              <w:t>Okulu :</w:t>
            </w:r>
            <w:r w:rsidRPr="00CC4D52">
              <w:rPr>
                <w:rFonts w:asciiTheme="majorHAnsi" w:eastAsia="MS Mincho" w:hAnsiTheme="majorHAnsi" w:cs="Calibri"/>
                <w:lang w:eastAsia="zh-CN"/>
              </w:rPr>
              <w:t>Girişimcilik</w:t>
            </w:r>
            <w:proofErr w:type="gramEnd"/>
            <w:r w:rsidRPr="00CC4D52">
              <w:rPr>
                <w:rFonts w:asciiTheme="majorHAnsi" w:eastAsia="MS Mincho" w:hAnsiTheme="majorHAnsi" w:cs="Calibri"/>
                <w:lang w:eastAsia="zh-CN"/>
              </w:rPr>
              <w:t xml:space="preserve"> ile Dünyayı Değiştirmek</w:t>
            </w:r>
          </w:p>
        </w:tc>
        <w:tc>
          <w:tcPr>
            <w:tcW w:w="2551" w:type="dxa"/>
            <w:shd w:val="clear" w:color="auto" w:fill="auto"/>
          </w:tcPr>
          <w:p w:rsidR="00CC4D52" w:rsidRPr="00CC4D52" w:rsidRDefault="00CC4D52" w:rsidP="00CC4D52">
            <w:pPr>
              <w:spacing w:after="0" w:line="360" w:lineRule="auto"/>
              <w:rPr>
                <w:rFonts w:asciiTheme="majorHAnsi" w:eastAsia="MS Mincho" w:hAnsiTheme="majorHAnsi" w:cs="Calibri"/>
                <w:lang w:eastAsia="zh-CN"/>
              </w:rPr>
            </w:pPr>
            <w:r w:rsidRPr="00CC4D52">
              <w:rPr>
                <w:rFonts w:asciiTheme="majorHAnsi" w:eastAsia="MS Mincho" w:hAnsiTheme="majorHAnsi" w:cs="Calibri"/>
                <w:lang w:eastAsia="zh-CN"/>
              </w:rPr>
              <w:t>BÜYEM (Boğaziçi Üniversitesi Yaşam Boyu Eğitim Merkezi)</w:t>
            </w:r>
          </w:p>
        </w:tc>
      </w:tr>
      <w:tr w:rsidR="00CC4D52" w:rsidRPr="00CC4D52" w:rsidTr="00CC4D52">
        <w:trPr>
          <w:trHeight w:val="396"/>
        </w:trPr>
        <w:tc>
          <w:tcPr>
            <w:tcW w:w="2122" w:type="dxa"/>
            <w:shd w:val="clear" w:color="auto" w:fill="auto"/>
          </w:tcPr>
          <w:p w:rsidR="00CC4D52" w:rsidRPr="00CC4D52" w:rsidRDefault="00CC4D52" w:rsidP="00CC4D52">
            <w:pPr>
              <w:spacing w:after="0" w:line="360" w:lineRule="auto"/>
              <w:rPr>
                <w:rFonts w:asciiTheme="majorHAnsi" w:eastAsia="MS Mincho" w:hAnsiTheme="majorHAnsi" w:cs="Calibri"/>
                <w:lang w:eastAsia="zh-CN"/>
              </w:rPr>
            </w:pPr>
            <w:r w:rsidRPr="00CC4D52">
              <w:rPr>
                <w:rFonts w:asciiTheme="majorHAnsi" w:eastAsia="MS Mincho" w:hAnsiTheme="majorHAnsi" w:cs="Calibri"/>
                <w:lang w:eastAsia="zh-CN"/>
              </w:rPr>
              <w:t>24-26 Temmuz 2023 (Saat 9:30-12:30)</w:t>
            </w:r>
          </w:p>
        </w:tc>
        <w:tc>
          <w:tcPr>
            <w:tcW w:w="1559" w:type="dxa"/>
            <w:shd w:val="clear" w:color="auto" w:fill="auto"/>
          </w:tcPr>
          <w:p w:rsidR="00CC4D52" w:rsidRPr="00CC4D52" w:rsidRDefault="00CC4D52" w:rsidP="00CC4D52">
            <w:pPr>
              <w:spacing w:after="0" w:line="360" w:lineRule="auto"/>
              <w:jc w:val="both"/>
              <w:rPr>
                <w:rFonts w:asciiTheme="majorHAnsi" w:eastAsia="MS Mincho" w:hAnsiTheme="majorHAnsi" w:cs="Calibri"/>
                <w:lang w:eastAsia="zh-CN"/>
              </w:rPr>
            </w:pPr>
            <w:r w:rsidRPr="00CC4D52">
              <w:rPr>
                <w:rFonts w:asciiTheme="majorHAnsi" w:eastAsia="MS Mincho" w:hAnsiTheme="majorHAnsi" w:cs="Calibri"/>
                <w:lang w:eastAsia="zh-CN"/>
              </w:rPr>
              <w:t>Eğitim</w:t>
            </w:r>
          </w:p>
        </w:tc>
        <w:tc>
          <w:tcPr>
            <w:tcW w:w="2835" w:type="dxa"/>
            <w:shd w:val="clear" w:color="auto" w:fill="auto"/>
          </w:tcPr>
          <w:p w:rsidR="00CC4D52" w:rsidRPr="00CC4D52" w:rsidRDefault="00CC4D52" w:rsidP="00CC4D52">
            <w:pPr>
              <w:spacing w:after="0" w:line="360" w:lineRule="auto"/>
              <w:rPr>
                <w:rFonts w:asciiTheme="majorHAnsi" w:eastAsia="MS Mincho" w:hAnsiTheme="majorHAnsi" w:cs="Calibri"/>
                <w:lang w:eastAsia="zh-CN"/>
              </w:rPr>
            </w:pPr>
            <w:r w:rsidRPr="00CC4D52">
              <w:rPr>
                <w:rFonts w:asciiTheme="majorHAnsi" w:eastAsia="MS Mincho" w:hAnsiTheme="majorHAnsi" w:cs="Calibri"/>
                <w:lang w:eastAsia="zh-CN"/>
              </w:rPr>
              <w:t>Boun101 Yaz Okulu: Girişimcilik ile Dünyayı Değiştirmek</w:t>
            </w:r>
          </w:p>
        </w:tc>
        <w:tc>
          <w:tcPr>
            <w:tcW w:w="2551" w:type="dxa"/>
            <w:shd w:val="clear" w:color="auto" w:fill="auto"/>
          </w:tcPr>
          <w:p w:rsidR="00CC4D52" w:rsidRPr="00CC4D52" w:rsidRDefault="00CC4D52" w:rsidP="00CC4D52">
            <w:pPr>
              <w:spacing w:after="0" w:line="360" w:lineRule="auto"/>
              <w:rPr>
                <w:rFonts w:asciiTheme="majorHAnsi" w:eastAsia="MS Mincho" w:hAnsiTheme="majorHAnsi" w:cs="Calibri"/>
                <w:lang w:eastAsia="zh-CN"/>
              </w:rPr>
            </w:pPr>
            <w:r w:rsidRPr="00CC4D52">
              <w:rPr>
                <w:rFonts w:asciiTheme="majorHAnsi" w:eastAsia="MS Mincho" w:hAnsiTheme="majorHAnsi" w:cs="Calibri"/>
                <w:lang w:eastAsia="zh-CN"/>
              </w:rPr>
              <w:t>BÜYEM (Boğaziçi Üniversitesi Yaşam Boyu Eğitim Merkezi)</w:t>
            </w:r>
          </w:p>
        </w:tc>
      </w:tr>
    </w:tbl>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B740EB" w:rsidRDefault="00E414A6" w:rsidP="00C215AD">
      <w:pPr>
        <w:spacing w:after="0" w:line="300" w:lineRule="exact"/>
        <w:rPr>
          <w:rFonts w:ascii="Cambria" w:eastAsia="Calibri" w:hAnsi="Cambria" w:cs="Times New Roman"/>
          <w:b/>
          <w:color w:val="365F91" w:themeColor="accent1" w:themeShade="BF"/>
          <w:sz w:val="28"/>
          <w:szCs w:val="28"/>
          <w:lang w:eastAsia="tr-TR"/>
        </w:rPr>
      </w:pPr>
      <w:r w:rsidRPr="00B740EB">
        <w:rPr>
          <w:rFonts w:ascii="Cambria" w:eastAsia="Calibri" w:hAnsi="Cambria" w:cs="Times New Roman"/>
          <w:b/>
          <w:color w:val="365F91" w:themeColor="accent1" w:themeShade="BF"/>
          <w:sz w:val="28"/>
          <w:szCs w:val="28"/>
          <w:lang w:eastAsia="tr-TR"/>
        </w:rPr>
        <w:lastRenderedPageBreak/>
        <w:t>IX</w:t>
      </w:r>
      <w:r w:rsidR="00725FBE" w:rsidRPr="00B740EB">
        <w:rPr>
          <w:rFonts w:ascii="Cambria" w:eastAsia="Calibri" w:hAnsi="Cambria" w:cs="Times New Roman"/>
          <w:b/>
          <w:color w:val="365F91" w:themeColor="accent1" w:themeShade="BF"/>
          <w:sz w:val="28"/>
          <w:szCs w:val="28"/>
          <w:lang w:eastAsia="tr-TR"/>
        </w:rPr>
        <w:t>-</w:t>
      </w:r>
      <w:r w:rsidR="00DC496A" w:rsidRPr="00B740EB">
        <w:rPr>
          <w:rFonts w:ascii="Trebuchet MS" w:eastAsia="MS Mincho" w:hAnsi="Trebuchet MS" w:cs="Times New Roman"/>
          <w:b/>
          <w:sz w:val="20"/>
          <w:szCs w:val="20"/>
          <w:lang w:eastAsia="zh-CN"/>
        </w:rPr>
        <w:t xml:space="preserve"> </w:t>
      </w:r>
      <w:r w:rsidR="00CC4D52">
        <w:rPr>
          <w:rFonts w:ascii="Cambria" w:eastAsia="Calibri" w:hAnsi="Cambria" w:cs="Times New Roman"/>
          <w:b/>
          <w:color w:val="365F91" w:themeColor="accent1" w:themeShade="BF"/>
          <w:sz w:val="28"/>
          <w:szCs w:val="28"/>
          <w:lang w:eastAsia="tr-TR"/>
        </w:rPr>
        <w:t>MERKEZ’İN 2024</w:t>
      </w:r>
      <w:r w:rsidR="00B740EB" w:rsidRPr="00B740EB">
        <w:rPr>
          <w:rFonts w:ascii="Cambria" w:eastAsia="Calibri" w:hAnsi="Cambria" w:cs="Times New Roman"/>
          <w:b/>
          <w:color w:val="365F91" w:themeColor="accent1" w:themeShade="BF"/>
          <w:sz w:val="28"/>
          <w:szCs w:val="28"/>
          <w:lang w:eastAsia="tr-TR"/>
        </w:rPr>
        <w:t xml:space="preserve"> YILI İÇİN YILLIK ÇALIŞMA PROGRAMI</w:t>
      </w:r>
    </w:p>
    <w:p w:rsidR="00CC4D52" w:rsidRPr="00B740EB"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B740EB" w:rsidRDefault="00B740EB" w:rsidP="00C215AD">
      <w:pPr>
        <w:tabs>
          <w:tab w:val="left" w:pos="2520"/>
          <w:tab w:val="left" w:pos="5400"/>
        </w:tabs>
        <w:spacing w:after="0" w:line="300" w:lineRule="exact"/>
        <w:rPr>
          <w:rFonts w:asciiTheme="majorHAnsi" w:eastAsia="MS Mincho" w:hAnsiTheme="majorHAnsi" w:cs="Times New Roman"/>
          <w:b/>
          <w:szCs w:val="20"/>
          <w:lang w:eastAsia="zh-CN"/>
        </w:rPr>
      </w:pPr>
      <w:r w:rsidRPr="00A27499">
        <w:rPr>
          <w:rFonts w:asciiTheme="majorHAnsi" w:eastAsia="MS Mincho" w:hAnsiTheme="majorHAnsi" w:cs="Times New Roman"/>
          <w:b/>
          <w:szCs w:val="20"/>
          <w:lang w:eastAsia="zh-CN"/>
        </w:rPr>
        <w:t>Performans Değerlendirme Kriterleri</w:t>
      </w:r>
    </w:p>
    <w:p w:rsidR="00CC4D52" w:rsidRPr="00A27499" w:rsidRDefault="00CC4D52" w:rsidP="00C215AD">
      <w:pPr>
        <w:tabs>
          <w:tab w:val="left" w:pos="2520"/>
          <w:tab w:val="left" w:pos="5400"/>
        </w:tabs>
        <w:spacing w:after="0" w:line="300" w:lineRule="exact"/>
        <w:rPr>
          <w:rFonts w:asciiTheme="majorHAnsi" w:eastAsia="MS Mincho" w:hAnsiTheme="majorHAnsi" w:cs="Times New Roman"/>
          <w:b/>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B740EB" w:rsidRPr="00625614" w:rsidTr="003B118F">
        <w:trPr>
          <w:trHeight w:val="567"/>
        </w:trPr>
        <w:tc>
          <w:tcPr>
            <w:tcW w:w="3510" w:type="dxa"/>
            <w:vAlign w:val="center"/>
          </w:tcPr>
          <w:p w:rsidR="00B740EB" w:rsidRPr="00625614" w:rsidRDefault="00B740EB" w:rsidP="00C215AD">
            <w:pPr>
              <w:tabs>
                <w:tab w:val="left" w:pos="2520"/>
                <w:tab w:val="left" w:pos="5400"/>
              </w:tabs>
              <w:spacing w:after="0" w:line="300" w:lineRule="exact"/>
              <w:rPr>
                <w:rFonts w:asciiTheme="majorHAnsi" w:eastAsia="MS Mincho" w:hAnsiTheme="majorHAnsi" w:cs="Times New Roman"/>
                <w:b/>
                <w:lang w:eastAsia="zh-CN"/>
              </w:rPr>
            </w:pPr>
            <w:r w:rsidRPr="00625614">
              <w:rPr>
                <w:rFonts w:asciiTheme="majorHAnsi" w:eastAsia="MS Mincho" w:hAnsiTheme="majorHAnsi" w:cs="Times New Roman"/>
                <w:b/>
                <w:lang w:eastAsia="zh-CN"/>
              </w:rPr>
              <w:t>Kriterler</w:t>
            </w:r>
          </w:p>
        </w:tc>
        <w:tc>
          <w:tcPr>
            <w:tcW w:w="1735" w:type="dxa"/>
            <w:vAlign w:val="center"/>
          </w:tcPr>
          <w:p w:rsidR="00B740EB" w:rsidRPr="00625614" w:rsidRDefault="00B740EB" w:rsidP="00C215AD">
            <w:pPr>
              <w:tabs>
                <w:tab w:val="left" w:pos="2520"/>
                <w:tab w:val="left" w:pos="5400"/>
              </w:tabs>
              <w:spacing w:after="0" w:line="300" w:lineRule="exact"/>
              <w:rPr>
                <w:rFonts w:asciiTheme="majorHAnsi" w:eastAsia="MS Mincho" w:hAnsiTheme="majorHAnsi" w:cs="Times New Roman"/>
                <w:b/>
                <w:lang w:eastAsia="zh-CN"/>
              </w:rPr>
            </w:pPr>
            <w:r w:rsidRPr="00625614">
              <w:rPr>
                <w:rFonts w:asciiTheme="majorHAnsi" w:eastAsia="MS Mincho" w:hAnsiTheme="majorHAnsi" w:cs="Times New Roman"/>
                <w:b/>
                <w:lang w:eastAsia="zh-CN"/>
              </w:rPr>
              <w:t>Sayısal Hedef</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 xml:space="preserve">Startup Carnival </w:t>
            </w:r>
          </w:p>
        </w:tc>
        <w:tc>
          <w:tcPr>
            <w:tcW w:w="1735"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1</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Seminer</w:t>
            </w:r>
          </w:p>
        </w:tc>
        <w:tc>
          <w:tcPr>
            <w:tcW w:w="1735"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3</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 xml:space="preserve">Konferans </w:t>
            </w:r>
          </w:p>
        </w:tc>
        <w:tc>
          <w:tcPr>
            <w:tcW w:w="1735"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1</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Pitching Day</w:t>
            </w:r>
          </w:p>
        </w:tc>
        <w:tc>
          <w:tcPr>
            <w:tcW w:w="1735" w:type="dxa"/>
          </w:tcPr>
          <w:p w:rsidR="00B740EB" w:rsidRPr="00625614" w:rsidRDefault="00CC4D52"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2</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 xml:space="preserve">Inspire Talk </w:t>
            </w:r>
          </w:p>
        </w:tc>
        <w:tc>
          <w:tcPr>
            <w:tcW w:w="1735" w:type="dxa"/>
          </w:tcPr>
          <w:p w:rsidR="00B740EB" w:rsidRPr="00625614" w:rsidRDefault="00CC4D52"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1</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Zirve</w:t>
            </w:r>
          </w:p>
        </w:tc>
        <w:tc>
          <w:tcPr>
            <w:tcW w:w="1735"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1</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 xml:space="preserve">Girişimcilik Yaz Kampı </w:t>
            </w:r>
          </w:p>
        </w:tc>
        <w:tc>
          <w:tcPr>
            <w:tcW w:w="1735"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1</w:t>
            </w:r>
          </w:p>
        </w:tc>
      </w:tr>
      <w:tr w:rsidR="00B740EB" w:rsidRPr="00625614" w:rsidTr="003B118F">
        <w:trPr>
          <w:trHeight w:val="283"/>
        </w:trPr>
        <w:tc>
          <w:tcPr>
            <w:tcW w:w="3510" w:type="dxa"/>
          </w:tcPr>
          <w:p w:rsidR="00B740EB" w:rsidRPr="00625614" w:rsidRDefault="00B740EB"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FireUp Eğitim/Seminer</w:t>
            </w:r>
          </w:p>
        </w:tc>
        <w:tc>
          <w:tcPr>
            <w:tcW w:w="1735" w:type="dxa"/>
          </w:tcPr>
          <w:p w:rsidR="00B740EB" w:rsidRPr="00625614" w:rsidRDefault="00CC4D52"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6</w:t>
            </w:r>
          </w:p>
        </w:tc>
      </w:tr>
      <w:tr w:rsidR="00CC4D52" w:rsidRPr="00625614" w:rsidTr="003B118F">
        <w:trPr>
          <w:trHeight w:val="283"/>
        </w:trPr>
        <w:tc>
          <w:tcPr>
            <w:tcW w:w="3510" w:type="dxa"/>
          </w:tcPr>
          <w:p w:rsidR="00CC4D52" w:rsidRPr="00625614" w:rsidRDefault="00CC4D52"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hAnsiTheme="majorHAnsi"/>
              </w:rPr>
              <w:t>Mentörlük Görüşmeleri</w:t>
            </w:r>
          </w:p>
        </w:tc>
        <w:tc>
          <w:tcPr>
            <w:tcW w:w="1735" w:type="dxa"/>
          </w:tcPr>
          <w:p w:rsidR="00CC4D52" w:rsidRPr="00625614" w:rsidRDefault="00CC4D52" w:rsidP="00C215AD">
            <w:pPr>
              <w:tabs>
                <w:tab w:val="left" w:pos="2520"/>
                <w:tab w:val="left" w:pos="5400"/>
              </w:tabs>
              <w:spacing w:after="0" w:line="300" w:lineRule="exact"/>
              <w:rPr>
                <w:rFonts w:asciiTheme="majorHAnsi" w:eastAsia="MS Mincho" w:hAnsiTheme="majorHAnsi" w:cs="Times New Roman"/>
                <w:lang w:eastAsia="zh-CN"/>
              </w:rPr>
            </w:pPr>
            <w:r w:rsidRPr="00625614">
              <w:rPr>
                <w:rFonts w:asciiTheme="majorHAnsi" w:eastAsia="MS Mincho" w:hAnsiTheme="majorHAnsi" w:cs="Times New Roman"/>
                <w:lang w:eastAsia="zh-CN"/>
              </w:rPr>
              <w:t>3</w:t>
            </w:r>
          </w:p>
        </w:tc>
      </w:tr>
    </w:tbl>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DC496A" w:rsidRDefault="00B740EB"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 xml:space="preserve">X - </w:t>
      </w:r>
      <w:r w:rsidR="00625614">
        <w:rPr>
          <w:rFonts w:ascii="Cambria" w:eastAsia="Calibri" w:hAnsi="Cambria" w:cs="Times New Roman"/>
          <w:b/>
          <w:color w:val="365F91" w:themeColor="accent1" w:themeShade="BF"/>
          <w:sz w:val="28"/>
          <w:szCs w:val="28"/>
          <w:lang w:eastAsia="tr-TR"/>
        </w:rPr>
        <w:t>MERKEZİNİZİN 2023</w:t>
      </w:r>
      <w:r w:rsidR="00DC496A" w:rsidRPr="00DC496A">
        <w:rPr>
          <w:rFonts w:ascii="Cambria" w:eastAsia="Calibri" w:hAnsi="Cambria" w:cs="Times New Roman"/>
          <w:b/>
          <w:color w:val="365F91" w:themeColor="accent1" w:themeShade="BF"/>
          <w:sz w:val="28"/>
          <w:szCs w:val="28"/>
          <w:lang w:eastAsia="tr-TR"/>
        </w:rPr>
        <w:t xml:space="preserve"> YILINDA GÖREV ALANINA GİREN FAALİYETLERİ DIŞINDA YAPMIŞ OLDUĞUNUZ ÇALIŞMALAR VE YUKARIDA TANIMLANAMAYAN FAALİYETLER:</w:t>
      </w:r>
    </w:p>
    <w:p w:rsidR="00DC496A" w:rsidRPr="00DC496A" w:rsidRDefault="00DC496A" w:rsidP="00C215AD">
      <w:pPr>
        <w:spacing w:after="0" w:line="300" w:lineRule="exact"/>
        <w:rPr>
          <w:rFonts w:asciiTheme="majorHAnsi" w:eastAsia="Calibri" w:hAnsiTheme="majorHAnsi" w:cs="Times New Roman"/>
          <w:b/>
          <w:color w:val="365F91" w:themeColor="accent1" w:themeShade="BF"/>
          <w:lang w:eastAsia="tr-TR"/>
        </w:rPr>
      </w:pPr>
    </w:p>
    <w:p w:rsidR="0017369D" w:rsidRPr="0017369D" w:rsidRDefault="0017369D" w:rsidP="0017369D">
      <w:pPr>
        <w:spacing w:after="0" w:line="360" w:lineRule="auto"/>
        <w:contextualSpacing/>
        <w:jc w:val="both"/>
        <w:rPr>
          <w:rFonts w:asciiTheme="majorHAnsi" w:eastAsia="MS Mincho" w:hAnsiTheme="majorHAnsi" w:cs="Times New Roman"/>
          <w:lang w:eastAsia="zh-CN"/>
        </w:rPr>
      </w:pPr>
      <w:r w:rsidRPr="0017369D">
        <w:rPr>
          <w:rFonts w:asciiTheme="majorHAnsi" w:eastAsia="MS Mincho" w:hAnsiTheme="majorHAnsi" w:cs="Times New Roman"/>
          <w:lang w:eastAsia="zh-CN"/>
        </w:rPr>
        <w:t xml:space="preserve">Teknoloji Transfer Ofisi tarafından yürütülmekte olan TUBITAK Dream Bigg Projesi’nde Merkezimiz, proje başvuru duyurusuna yardım edilmesi, mentör seçimi ve atanması, eğitimcilerin belirlenmesi ve planlanması ve projenin operasyonu konusunda etkin olmaktadır. </w:t>
      </w:r>
    </w:p>
    <w:p w:rsidR="0017369D" w:rsidRPr="0017369D" w:rsidRDefault="0017369D" w:rsidP="0017369D">
      <w:pPr>
        <w:spacing w:after="0" w:line="360" w:lineRule="auto"/>
        <w:ind w:left="720"/>
        <w:contextualSpacing/>
        <w:jc w:val="both"/>
        <w:rPr>
          <w:rFonts w:asciiTheme="majorHAnsi" w:eastAsia="MS Mincho" w:hAnsiTheme="majorHAnsi" w:cs="Times New Roman"/>
          <w:lang w:eastAsia="zh-CN"/>
        </w:rPr>
      </w:pPr>
    </w:p>
    <w:p w:rsidR="00DC496A" w:rsidRPr="0017369D" w:rsidRDefault="0017369D" w:rsidP="0017369D">
      <w:pPr>
        <w:spacing w:after="0" w:line="360" w:lineRule="auto"/>
        <w:contextualSpacing/>
        <w:jc w:val="both"/>
        <w:rPr>
          <w:rFonts w:asciiTheme="majorHAnsi" w:eastAsia="MS Mincho" w:hAnsiTheme="majorHAnsi" w:cs="Times New Roman"/>
          <w:lang w:eastAsia="zh-CN"/>
        </w:rPr>
      </w:pPr>
      <w:r w:rsidRPr="0017369D">
        <w:rPr>
          <w:rFonts w:asciiTheme="majorHAnsi" w:eastAsia="MS Mincho" w:hAnsiTheme="majorHAnsi" w:cs="Times New Roman"/>
          <w:lang w:eastAsia="zh-CN"/>
        </w:rPr>
        <w:t>Üniversitemizin yürütücü ortağı olduğu, İ</w:t>
      </w:r>
      <w:r w:rsidRPr="0017369D">
        <w:rPr>
          <w:rFonts w:asciiTheme="majorHAnsi" w:eastAsia="MS Mincho" w:hAnsiTheme="majorHAnsi" w:cs="Times New Roman"/>
          <w:bCs/>
          <w:shd w:val="clear" w:color="auto" w:fill="FFFFFF"/>
          <w:lang w:eastAsia="zh-CN"/>
        </w:rPr>
        <w:t>stanbul Kalkınma Ajansı tarafından desteklenen Akademiden Girişime Yenilikçi Dönüşüm Programı LeanLab programının akademik koordinatörlüğünün Dr. Öğretim Üyesi Oğuzhan Aygören tarafından gerçekleştirilmektedir. Program, ticarileşme potansiyeline sahip iş fikri olan akademisyen ve doktora öğrencilerine yönelik olup; üniversite, kamu ve sanayi iş birliğine dayalı olarak akademik girişimciliğin güçlendirilmesini amaçlamaktadır.</w:t>
      </w:r>
    </w:p>
    <w:p w:rsidR="00293D96" w:rsidRDefault="00293D96" w:rsidP="00C215A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784B37" w:rsidRPr="00F35483" w:rsidRDefault="008456A8" w:rsidP="00C215AD">
      <w:pPr>
        <w:pStyle w:val="ListeParagraf"/>
        <w:spacing w:after="0" w:line="300" w:lineRule="exact"/>
        <w:ind w:left="0"/>
        <w:rPr>
          <w:rFonts w:asciiTheme="majorHAnsi" w:eastAsia="Calibri" w:hAnsiTheme="majorHAnsi" w:cs="InterstateLight"/>
          <w:b/>
          <w:color w:val="365F91" w:themeColor="accent1" w:themeShade="BF"/>
          <w:sz w:val="28"/>
          <w:szCs w:val="28"/>
          <w:lang w:val="de-DE"/>
        </w:rPr>
      </w:pPr>
      <w:r>
        <w:rPr>
          <w:rFonts w:ascii="Cambria" w:eastAsia="Calibri" w:hAnsi="Cambria" w:cs="Times New Roman"/>
          <w:b/>
          <w:color w:val="365F91" w:themeColor="accent1" w:themeShade="BF"/>
          <w:sz w:val="28"/>
          <w:szCs w:val="28"/>
          <w:lang w:eastAsia="tr-TR"/>
        </w:rPr>
        <w:t>X</w:t>
      </w:r>
      <w:r w:rsidR="000C31F0">
        <w:rPr>
          <w:rFonts w:ascii="Cambria" w:eastAsia="Calibri" w:hAnsi="Cambria" w:cs="Times New Roman"/>
          <w:b/>
          <w:color w:val="365F91" w:themeColor="accent1" w:themeShade="BF"/>
          <w:sz w:val="28"/>
          <w:szCs w:val="28"/>
          <w:lang w:eastAsia="tr-TR"/>
        </w:rPr>
        <w:t>I</w:t>
      </w:r>
      <w:r w:rsidR="00C67D36" w:rsidRPr="004E22D3">
        <w:rPr>
          <w:rFonts w:ascii="Cambria" w:eastAsia="Calibri" w:hAnsi="Cambria" w:cs="Times New Roman"/>
          <w:b/>
          <w:color w:val="365F91" w:themeColor="accent1" w:themeShade="BF"/>
          <w:sz w:val="28"/>
          <w:szCs w:val="28"/>
          <w:lang w:eastAsia="tr-TR"/>
        </w:rPr>
        <w:t>-</w:t>
      </w:r>
      <w:r w:rsidR="002976F0" w:rsidRPr="004417C2">
        <w:rPr>
          <w:rFonts w:asciiTheme="majorHAnsi" w:hAnsiTheme="majorHAnsi"/>
          <w:lang w:eastAsia="ko-KR"/>
        </w:rPr>
        <w:t xml:space="preserve"> </w:t>
      </w:r>
      <w:r w:rsidR="00784B37" w:rsidRPr="00F35483">
        <w:rPr>
          <w:rFonts w:asciiTheme="majorHAnsi" w:eastAsia="Calibri" w:hAnsiTheme="majorHAnsi" w:cs="InterstateLight"/>
          <w:b/>
          <w:color w:val="365F91" w:themeColor="accent1" w:themeShade="BF"/>
          <w:sz w:val="28"/>
          <w:szCs w:val="28"/>
          <w:lang w:val="de-DE"/>
        </w:rPr>
        <w:t>ÖZDEĞERLENDİRME</w:t>
      </w:r>
    </w:p>
    <w:p w:rsidR="00D24D12" w:rsidRPr="00D24D12" w:rsidRDefault="00D24D12" w:rsidP="00C215AD">
      <w:pPr>
        <w:spacing w:after="0" w:line="300" w:lineRule="exact"/>
        <w:rPr>
          <w:rFonts w:asciiTheme="majorHAnsi" w:hAnsiTheme="majorHAnsi"/>
          <w:lang w:eastAsia="ko-KR"/>
        </w:rPr>
      </w:pPr>
    </w:p>
    <w:p w:rsidR="002976F0" w:rsidRPr="002976F0" w:rsidRDefault="002976F0" w:rsidP="00C215AD">
      <w:pPr>
        <w:numPr>
          <w:ilvl w:val="0"/>
          <w:numId w:val="30"/>
        </w:numPr>
        <w:tabs>
          <w:tab w:val="left" w:pos="426"/>
          <w:tab w:val="left" w:pos="1560"/>
          <w:tab w:val="left" w:pos="1701"/>
        </w:tabs>
        <w:spacing w:after="0" w:line="300" w:lineRule="exact"/>
        <w:ind w:left="142" w:hanging="283"/>
        <w:jc w:val="both"/>
        <w:rPr>
          <w:rFonts w:asciiTheme="majorHAnsi" w:eastAsia="Calibri" w:hAnsiTheme="majorHAnsi" w:cs="Times New Roman"/>
        </w:rPr>
      </w:pPr>
      <w:r w:rsidRPr="002976F0">
        <w:rPr>
          <w:rFonts w:asciiTheme="majorHAnsi" w:eastAsia="Calibri" w:hAnsiTheme="majorHAnsi" w:cs="Times New Roman"/>
        </w:rPr>
        <w:t>G</w:t>
      </w:r>
      <w:r w:rsidRPr="002976F0">
        <w:rPr>
          <w:rFonts w:asciiTheme="majorHAnsi" w:eastAsia="Calibri" w:hAnsiTheme="majorHAnsi" w:cs="Times New Roman"/>
          <w:b/>
        </w:rPr>
        <w:t xml:space="preserve">enel yol gösterici başlıklarınız (rubrics) var mı? </w:t>
      </w:r>
    </w:p>
    <w:p w:rsidR="0017369D" w:rsidRPr="0017369D" w:rsidRDefault="0017369D" w:rsidP="0017369D">
      <w:pPr>
        <w:pStyle w:val="NormalWeb"/>
        <w:spacing w:before="0" w:after="0" w:line="400" w:lineRule="atLeast"/>
        <w:jc w:val="both"/>
        <w:rPr>
          <w:rFonts w:asciiTheme="majorHAnsi" w:hAnsiTheme="majorHAnsi" w:cs="Calibri"/>
          <w:sz w:val="22"/>
          <w:szCs w:val="22"/>
        </w:rPr>
      </w:pPr>
      <w:r w:rsidRPr="0017369D">
        <w:rPr>
          <w:rFonts w:asciiTheme="majorHAnsi" w:hAnsiTheme="majorHAnsi" w:cs="Calibri"/>
          <w:sz w:val="22"/>
          <w:szCs w:val="22"/>
        </w:rPr>
        <w:t xml:space="preserve">Girişimciliği kafa yapısı olarak benimsetmek ve şirket kurmanın ötesinde öncelikle öğrencilerden ve öğretim üyelerinden başlayarak değişim öncüleri oluşturmak. Buradaki en önemli yol gösterici başlıklarımız 2020 içinde başladığımız Fireup Değişim Öncüleri Programına başvuran ve nihayetinde tamamlayan öğrenci sayısı, girişimcilik bakışını benimseyen öğretim üyesi sayısı ve bu sayede kampüs içinde girişimcilik ve sosyal inovasyon kavramları ile tanışan ve benimseyen kişi sayısının artması. </w:t>
      </w:r>
    </w:p>
    <w:p w:rsidR="00E87DEC" w:rsidRPr="002976F0" w:rsidRDefault="00E87DEC" w:rsidP="00C215AD">
      <w:pPr>
        <w:tabs>
          <w:tab w:val="left" w:pos="426"/>
        </w:tabs>
        <w:spacing w:after="0" w:line="300" w:lineRule="exact"/>
        <w:ind w:left="142"/>
        <w:jc w:val="both"/>
        <w:rPr>
          <w:rFonts w:asciiTheme="majorHAnsi" w:eastAsia="Times New Roman" w:hAnsiTheme="majorHAnsi" w:cs="Calibri"/>
          <w:lang w:eastAsia="tr-TR"/>
        </w:rPr>
      </w:pPr>
    </w:p>
    <w:p w:rsidR="002976F0" w:rsidRPr="002976F0" w:rsidRDefault="002976F0" w:rsidP="00C215AD">
      <w:pPr>
        <w:tabs>
          <w:tab w:val="left" w:pos="426"/>
          <w:tab w:val="left" w:pos="1560"/>
          <w:tab w:val="left" w:pos="1701"/>
        </w:tabs>
        <w:spacing w:after="0" w:line="300" w:lineRule="exact"/>
        <w:ind w:left="142"/>
        <w:jc w:val="both"/>
        <w:rPr>
          <w:rFonts w:asciiTheme="majorHAnsi" w:eastAsia="Calibri" w:hAnsiTheme="majorHAnsi" w:cs="Times New Roman"/>
        </w:rPr>
      </w:pPr>
    </w:p>
    <w:p w:rsidR="002976F0" w:rsidRPr="002976F0" w:rsidRDefault="002976F0" w:rsidP="00C215AD">
      <w:pPr>
        <w:numPr>
          <w:ilvl w:val="0"/>
          <w:numId w:val="30"/>
        </w:numPr>
        <w:tabs>
          <w:tab w:val="left" w:pos="426"/>
          <w:tab w:val="left" w:pos="1560"/>
          <w:tab w:val="left" w:pos="1701"/>
        </w:tabs>
        <w:spacing w:after="0" w:line="300" w:lineRule="exact"/>
        <w:ind w:left="142" w:hanging="283"/>
        <w:jc w:val="both"/>
        <w:rPr>
          <w:rFonts w:asciiTheme="majorHAnsi" w:eastAsia="Calibri" w:hAnsiTheme="majorHAnsi" w:cs="Times New Roman"/>
          <w:b/>
        </w:rPr>
      </w:pPr>
      <w:r w:rsidRPr="002976F0">
        <w:rPr>
          <w:rFonts w:asciiTheme="majorHAnsi" w:eastAsia="Calibri" w:hAnsiTheme="majorHAnsi" w:cs="Times New Roman"/>
          <w:b/>
        </w:rPr>
        <w:t>Mevcut durumunuzdan bir adım öteye gitmek için neler yaptınız?</w:t>
      </w:r>
    </w:p>
    <w:p w:rsidR="0017369D" w:rsidRDefault="0017369D" w:rsidP="0017369D">
      <w:pPr>
        <w:pStyle w:val="NormalWeb"/>
        <w:spacing w:before="0" w:after="0" w:line="400" w:lineRule="atLeast"/>
        <w:ind w:firstLine="142"/>
        <w:jc w:val="both"/>
        <w:rPr>
          <w:rFonts w:asciiTheme="majorHAnsi" w:hAnsiTheme="majorHAnsi" w:cs="Calibri"/>
          <w:sz w:val="22"/>
          <w:szCs w:val="22"/>
        </w:rPr>
      </w:pPr>
      <w:r w:rsidRPr="0017369D">
        <w:rPr>
          <w:rFonts w:asciiTheme="majorHAnsi" w:hAnsiTheme="majorHAnsi" w:cs="Calibri"/>
          <w:sz w:val="22"/>
          <w:szCs w:val="22"/>
        </w:rPr>
        <w:t xml:space="preserve">Stanford Universitesi University Innovation Fellowship programından aldığımız ilham ile kendi programımızı tasarladık. Bunun için İTÜ Girişimcilik ve İnovasyon Merkezi (Ginova) ile olan işbirliğimize ODTU Girişimcilik Merkezi’ni de dahil ettik. Böylece Türkiye’nin en önde gelen üç devlet okulu olarak programımızın değerini ve kalitesini artıran çalışmalar yaptık. Bu çalışmaların özünde önceki yıllarda oluşturduğumuz Fireup programını geliştirmek oldu. Altı oturumdan oluşan ve her oturumda farklı bir konunun işlendiği tasarım odaklı düşünce üzerine kapsamlı bu programda öğrenciler, çok sayıdaki başvuru arasından özenle seçilerek programa kabul edildiler. Öğrenciler, üç farklı üniversiteden oluşan takımlarda değişik egzersizlerle kampüslerde olan bir problemi çözmek için fikir geliştirme çalışmaları yaptılar. Öğrenciler takım olarak projelerini geliştirdiler ve takım olarak sunumlar yaptılar. Hem kendi projelerini tanıttılar hem de diğer takımların fikirlerini dinlediler, çok katılımlı bir etkinlik oldu. Öğrenciler, girişimciliğin birçok aşamasını deneyimlemiş oldular. Tüm program da büyük beğeni topladı. Programı tamamlayan öğrenciler ile bir değişim öncüleri topluluğu inşa ettik. Bunun yanısıra merkez müdürümüz Dr. Oğuzhan Aygören de Stanford Universitesi’nin University Innovation Fellowship programında Faculty Innovation Fellow olarak dünya genelinde seçilen 25 fellow ile kendi çalışmasını tamamladı ve Amerika’da Stanford Üniversitesi’nde gerçekleştirilen buluşmada bir konuşma yaptı. Bu grup sayesinde karşılıklı öğrenme ve iş birliği </w:t>
      </w:r>
      <w:proofErr w:type="gramStart"/>
      <w:r w:rsidRPr="0017369D">
        <w:rPr>
          <w:rFonts w:asciiTheme="majorHAnsi" w:hAnsiTheme="majorHAnsi" w:cs="Calibri"/>
          <w:sz w:val="22"/>
          <w:szCs w:val="22"/>
        </w:rPr>
        <w:t>imkanları</w:t>
      </w:r>
      <w:proofErr w:type="gramEnd"/>
      <w:r w:rsidRPr="0017369D">
        <w:rPr>
          <w:rFonts w:asciiTheme="majorHAnsi" w:hAnsiTheme="majorHAnsi" w:cs="Calibri"/>
          <w:sz w:val="22"/>
          <w:szCs w:val="22"/>
        </w:rPr>
        <w:t xml:space="preserve"> oluşturduk. Merkez müdür yardımcımız Doç Dr. Burcu Rodopman da yeni dönem için Faculty Innovation Fellow olarak dünya genelinde seçilen 25 fellow ile haftalık çalışma grubuna dahil oldu.</w:t>
      </w:r>
    </w:p>
    <w:p w:rsidR="0017369D" w:rsidRDefault="0017369D" w:rsidP="0017369D">
      <w:pPr>
        <w:pStyle w:val="NormalWeb"/>
        <w:spacing w:before="0" w:after="0" w:line="400" w:lineRule="atLeast"/>
        <w:jc w:val="both"/>
        <w:rPr>
          <w:rFonts w:asciiTheme="majorHAnsi" w:hAnsiTheme="majorHAnsi" w:cs="Calibri"/>
          <w:sz w:val="22"/>
          <w:szCs w:val="22"/>
        </w:rPr>
      </w:pPr>
    </w:p>
    <w:p w:rsidR="0017369D" w:rsidRPr="0017369D" w:rsidRDefault="0017369D" w:rsidP="0017369D">
      <w:pPr>
        <w:pStyle w:val="NormalWeb"/>
        <w:spacing w:before="0" w:after="0" w:line="400" w:lineRule="atLeast"/>
        <w:ind w:firstLine="142"/>
        <w:jc w:val="both"/>
        <w:rPr>
          <w:rFonts w:asciiTheme="majorHAnsi" w:hAnsiTheme="majorHAnsi" w:cs="Calibri"/>
          <w:sz w:val="22"/>
          <w:szCs w:val="22"/>
        </w:rPr>
      </w:pPr>
      <w:r w:rsidRPr="0017369D">
        <w:rPr>
          <w:rFonts w:asciiTheme="majorHAnsi" w:hAnsiTheme="majorHAnsi" w:cs="Calibri"/>
          <w:sz w:val="22"/>
          <w:szCs w:val="22"/>
        </w:rPr>
        <w:t>Bunların ötesinde Fireup programını tamamlayan öğrenciler için yeni bir eğitim programı tasarladık. Üretici ekonomi ile dijital yetkinlikleri öğrettiğimiz bu eğitimin planlaması için Komunite isimli bir üretici topluluğu ile beraber çalıştık. 2022 yılının son aylarında şekillendirdiğimiz bu program için başvuruları aldık ve eğitimler 2023 yılı Şubat ayında başlıyor.</w:t>
      </w:r>
    </w:p>
    <w:p w:rsidR="0017369D" w:rsidRDefault="0017369D" w:rsidP="0017369D">
      <w:pPr>
        <w:pStyle w:val="NormalWeb"/>
        <w:spacing w:before="0" w:after="0" w:line="400" w:lineRule="atLeast"/>
        <w:ind w:firstLine="142"/>
        <w:jc w:val="both"/>
        <w:rPr>
          <w:rFonts w:asciiTheme="majorHAnsi" w:hAnsiTheme="majorHAnsi" w:cs="Calibri"/>
          <w:sz w:val="22"/>
          <w:szCs w:val="22"/>
        </w:rPr>
      </w:pPr>
    </w:p>
    <w:p w:rsidR="0017369D" w:rsidRDefault="0017369D" w:rsidP="0017369D">
      <w:pPr>
        <w:pStyle w:val="NormalWeb"/>
        <w:spacing w:before="0" w:after="0" w:line="400" w:lineRule="atLeast"/>
        <w:ind w:firstLine="142"/>
        <w:jc w:val="both"/>
        <w:rPr>
          <w:rFonts w:asciiTheme="majorHAnsi" w:hAnsiTheme="majorHAnsi" w:cs="Calibri"/>
          <w:sz w:val="22"/>
          <w:szCs w:val="22"/>
        </w:rPr>
      </w:pPr>
      <w:r w:rsidRPr="0017369D">
        <w:rPr>
          <w:rFonts w:asciiTheme="majorHAnsi" w:hAnsiTheme="majorHAnsi" w:cs="Calibri"/>
          <w:sz w:val="22"/>
          <w:szCs w:val="22"/>
        </w:rPr>
        <w:t>Ayrıca şimdiye kadar yaptıklarımızı anlatan 2016-2022 yıllarını kapsayan bir Etki raporu hazırladık. Bu raporun lansmanı için 18 Ağustos 2022 tarihinde Türkiye’nin önde gelen girişimcilerini, yenilikçilerini ve yatırımcılarını kapsayan bir lansman etkinliği düzenledik. Merkezimizdeki öğrenciler ile bu topluluğu birbirleri ile tanıştırdık. 100’ün üzerinde katılımcı ile oldukça etkili ve faydalı geçen bir etkinlik oldu. Ayrıca bu raporu hem İngilizce hem Türkçe olarak hazırlayıp yurtiçinde ve yurtdışındaki misafirlerimizle paylaştık.</w:t>
      </w:r>
    </w:p>
    <w:p w:rsidR="00A27573" w:rsidRPr="0017369D" w:rsidRDefault="00A27573" w:rsidP="0017369D">
      <w:pPr>
        <w:pStyle w:val="NormalWeb"/>
        <w:spacing w:before="0" w:after="0" w:line="400" w:lineRule="atLeast"/>
        <w:ind w:firstLine="142"/>
        <w:jc w:val="both"/>
        <w:rPr>
          <w:rFonts w:asciiTheme="majorHAnsi" w:hAnsiTheme="majorHAnsi" w:cs="Calibri"/>
          <w:sz w:val="22"/>
          <w:szCs w:val="22"/>
        </w:rPr>
      </w:pPr>
    </w:p>
    <w:p w:rsidR="002976F0" w:rsidRPr="002976F0" w:rsidRDefault="002976F0" w:rsidP="00C215AD">
      <w:pPr>
        <w:numPr>
          <w:ilvl w:val="0"/>
          <w:numId w:val="30"/>
        </w:numPr>
        <w:tabs>
          <w:tab w:val="left" w:pos="1560"/>
          <w:tab w:val="left" w:pos="1701"/>
        </w:tabs>
        <w:spacing w:after="0" w:line="300" w:lineRule="exact"/>
        <w:ind w:left="284" w:hanging="283"/>
        <w:jc w:val="both"/>
        <w:rPr>
          <w:rFonts w:asciiTheme="majorHAnsi" w:eastAsia="Calibri" w:hAnsiTheme="majorHAnsi" w:cs="Times New Roman"/>
          <w:b/>
        </w:rPr>
      </w:pPr>
      <w:r w:rsidRPr="002976F0">
        <w:rPr>
          <w:rFonts w:asciiTheme="majorHAnsi" w:eastAsia="Calibri" w:hAnsiTheme="majorHAnsi" w:cs="Times New Roman"/>
          <w:b/>
        </w:rPr>
        <w:lastRenderedPageBreak/>
        <w:t>Hedeflerinizi gerçekleştirmek için hangi çalışmalarda bulundunuz?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Fireup değişim öncüleri programını daha da geliştirdik ve öngördüğümüz şekilde önceki senelerde eğitim alan öğrencilerin sonraki senelerde gelenlere destek olmasını sağladık.</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Merkezimizde düzenli olarak Fireup programı mezunları, gönüllü öğrenciler ve her dönem bizimle çalışan dört tane kısmi zamanlı öğrencilerimiz ile haftalık olarak toplantılar yapıyor ve kendi aramızda iş bölümü ile işleri ve projeleri yürütüyoruz.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Girişimcilik bültenimizi haftalık yayınlamaya ve paylaşmaya devam ediyoruz.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 xml:space="preserve">Singapore Management University ile olan işbirliğmize Toronto Üniversitesini ekledik. Bu üniversitelerin girişimcilik programları ile okulumuzun öğrencilerini buluşturuyoruz. Bu konuda okulumuzun Uluslararası </w:t>
      </w:r>
      <w:r w:rsidR="00620CC9" w:rsidRPr="002976F0">
        <w:rPr>
          <w:rFonts w:asciiTheme="majorHAnsi" w:eastAsia="Calibri" w:hAnsiTheme="majorHAnsi" w:cs="Times New Roman"/>
        </w:rPr>
        <w:t>İlişkiler Ofisi</w:t>
      </w:r>
      <w:r w:rsidRPr="002976F0">
        <w:rPr>
          <w:rFonts w:asciiTheme="majorHAnsi" w:eastAsia="Calibri" w:hAnsiTheme="majorHAnsi" w:cs="Times New Roman"/>
        </w:rPr>
        <w:t xml:space="preserve"> ile irtibat halindeyiz.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 xml:space="preserve">Egirişim kanalında merkezimizi anlatan bir video çektik ve yayınladık. Ayrıca okulumuzun medya iletişimi ile bir video hazırladık. Bir de başka podcast kanallarında konuk olarak yaptıklarımızı anlattık. </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Merkez öğrenci topluluğuyla birlikte düzenli koordinasyon toplantıları yaptık, merkez çalışmalarımıza da girişimcilik kafayapısını uyguladık.</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Bright Impact Raporu tamamlandı ve yayınlandı. Belli başlı etkinliklerde ilgili kişilerle paylaşıldı. Stanford ve New York Üniversiteleri başta olmak üzere yurtdışında da birçok kuruluşla paylaşıldı. Merkezin son 5 yıl etkinliklerinin yer aldığı ve yarattığı etkinin anlatıldığı bu rapor büyük beğeni topladı.</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Merkezin websitesi üzerinde de çalışmalar yapıldı, girişimcilik kafayapısının tanıtıldığı ve girşimcilikle ilgili birçok kaynağın bulunduğu çok işlevli bir websitesi haline getirildi.</w:t>
      </w:r>
    </w:p>
    <w:p w:rsidR="002976F0" w:rsidRPr="002976F0" w:rsidRDefault="002976F0" w:rsidP="00C215AD">
      <w:pPr>
        <w:tabs>
          <w:tab w:val="left" w:pos="1560"/>
          <w:tab w:val="left" w:pos="1701"/>
        </w:tabs>
        <w:spacing w:after="0" w:line="300" w:lineRule="exact"/>
        <w:ind w:left="284"/>
        <w:jc w:val="both"/>
        <w:rPr>
          <w:rFonts w:asciiTheme="majorHAnsi" w:eastAsia="Calibri" w:hAnsiTheme="majorHAnsi" w:cs="Times New Roman"/>
        </w:rPr>
      </w:pPr>
    </w:p>
    <w:p w:rsidR="00F315F1" w:rsidRDefault="002976F0" w:rsidP="00F315F1">
      <w:pPr>
        <w:numPr>
          <w:ilvl w:val="0"/>
          <w:numId w:val="30"/>
        </w:numPr>
        <w:tabs>
          <w:tab w:val="left" w:pos="1560"/>
          <w:tab w:val="left" w:pos="1701"/>
        </w:tabs>
        <w:spacing w:after="0" w:line="300" w:lineRule="exact"/>
        <w:ind w:left="284" w:hanging="283"/>
        <w:jc w:val="both"/>
        <w:rPr>
          <w:rFonts w:asciiTheme="majorHAnsi" w:eastAsia="Calibri" w:hAnsiTheme="majorHAnsi" w:cs="Times New Roman"/>
          <w:b/>
        </w:rPr>
      </w:pPr>
      <w:r w:rsidRPr="002976F0">
        <w:rPr>
          <w:rFonts w:asciiTheme="majorHAnsi" w:eastAsia="Calibri" w:hAnsiTheme="majorHAnsi" w:cs="Times New Roman"/>
          <w:b/>
        </w:rPr>
        <w:t>Hedefinizin ne kadarına ulaştınız? Ulaşamadıysanız eksikleriniz nelerdi gerekçeleri?</w:t>
      </w:r>
    </w:p>
    <w:p w:rsidR="00F315F1" w:rsidRPr="00F315F1" w:rsidRDefault="00F315F1" w:rsidP="00F315F1">
      <w:pPr>
        <w:tabs>
          <w:tab w:val="left" w:pos="1560"/>
          <w:tab w:val="left" w:pos="1701"/>
        </w:tabs>
        <w:spacing w:after="0" w:line="300" w:lineRule="exact"/>
        <w:ind w:left="284"/>
        <w:jc w:val="both"/>
        <w:rPr>
          <w:rFonts w:asciiTheme="majorHAnsi" w:eastAsia="Calibri" w:hAnsiTheme="majorHAnsi" w:cs="Times New Roman"/>
          <w:b/>
        </w:rPr>
      </w:pPr>
    </w:p>
    <w:p w:rsidR="00F315F1" w:rsidRPr="00F315F1" w:rsidRDefault="00F315F1" w:rsidP="00F315F1">
      <w:pPr>
        <w:pStyle w:val="AralkYok"/>
        <w:tabs>
          <w:tab w:val="left" w:pos="1560"/>
          <w:tab w:val="left" w:pos="1701"/>
        </w:tabs>
        <w:spacing w:line="400" w:lineRule="exact"/>
        <w:jc w:val="both"/>
        <w:rPr>
          <w:rFonts w:asciiTheme="majorHAnsi" w:hAnsiTheme="majorHAnsi"/>
        </w:rPr>
      </w:pPr>
      <w:r w:rsidRPr="00F315F1">
        <w:rPr>
          <w:rFonts w:asciiTheme="majorHAnsi" w:hAnsiTheme="majorHAnsi"/>
        </w:rPr>
        <w:t>Bu sene için hedeflerimize büyük ölçüde ulaştık. Fireup programında toplam 1000 öğrenciden başvuru aldık. Bu öğrenciler arasından Boğaziçi, ODTÜ ve İTÜ toplam 84 öğrenci programı tamamladı. Bunların 24 tanesi Boğaziçi Üniversitesi öğrencisi idi. Bu öğrencilerin 4 tanesini Stanford UIF programına önerdik. Onlar bu eğitimi tamamladı. Ayrıca diğer öğrenciler için de farklı eğitimler ve programlar tasarladık.</w:t>
      </w:r>
    </w:p>
    <w:p w:rsidR="00F315F1" w:rsidRPr="00F315F1" w:rsidRDefault="00F315F1" w:rsidP="00F315F1">
      <w:pPr>
        <w:pStyle w:val="AralkYok"/>
        <w:tabs>
          <w:tab w:val="left" w:pos="1560"/>
          <w:tab w:val="left" w:pos="1701"/>
        </w:tabs>
        <w:spacing w:line="400" w:lineRule="exact"/>
        <w:jc w:val="both"/>
        <w:rPr>
          <w:rFonts w:asciiTheme="majorHAnsi" w:hAnsiTheme="majorHAnsi"/>
        </w:rPr>
      </w:pPr>
      <w:r w:rsidRPr="00F315F1">
        <w:rPr>
          <w:rFonts w:asciiTheme="majorHAnsi" w:hAnsiTheme="majorHAnsi"/>
        </w:rPr>
        <w:t>Ayrıca yönetim kurulumuzu güçlendirdik ve girişimcilik konusu ile ilgilenen daha fazla öğretim üyesinin merkezimiz ile bağlantılı olmasını sağladık. Yurtdışı ve yurtiçi bağlantılarımız ile öğretim üyelerimizin de kendi çalışma alanların uygun şekilde girişimciler ile çalışmasına aracılık ettik.</w:t>
      </w:r>
    </w:p>
    <w:p w:rsidR="00F315F1" w:rsidRDefault="00F315F1" w:rsidP="00F315F1">
      <w:pPr>
        <w:pStyle w:val="AralkYok"/>
        <w:tabs>
          <w:tab w:val="left" w:pos="1560"/>
          <w:tab w:val="left" w:pos="1701"/>
        </w:tabs>
        <w:spacing w:line="400" w:lineRule="exact"/>
        <w:jc w:val="both"/>
        <w:rPr>
          <w:rFonts w:asciiTheme="majorHAnsi" w:hAnsiTheme="majorHAnsi"/>
        </w:rPr>
      </w:pPr>
    </w:p>
    <w:p w:rsidR="00F315F1" w:rsidRPr="00F315F1" w:rsidRDefault="00F315F1" w:rsidP="00F315F1">
      <w:pPr>
        <w:pStyle w:val="AralkYok"/>
        <w:tabs>
          <w:tab w:val="left" w:pos="1560"/>
          <w:tab w:val="left" w:pos="1701"/>
        </w:tabs>
        <w:spacing w:line="400" w:lineRule="exact"/>
        <w:jc w:val="both"/>
        <w:rPr>
          <w:rFonts w:asciiTheme="majorHAnsi" w:hAnsiTheme="majorHAnsi"/>
        </w:rPr>
      </w:pPr>
      <w:r w:rsidRPr="00F315F1">
        <w:rPr>
          <w:rFonts w:asciiTheme="majorHAnsi" w:hAnsiTheme="majorHAnsi"/>
        </w:rPr>
        <w:t>Bunların yanında Büyem’in yürüttüğü Sosyal Girişimcilik Erasmus Plus projesinde koordinatör olarak görev aldık. Bu programda Sosyal girişimler için Fon toplama dersini hazırladık. Yine Büyem ile beraber Kale Dünyasına İyi Bakanlar Akademisini hayata geçirdik. Ayrıca yine Büyem bünyesinde IAB ile beraber yeni bir E-ticaret programını meydana getirdik.</w:t>
      </w:r>
    </w:p>
    <w:p w:rsidR="00F315F1" w:rsidRPr="00F315F1" w:rsidRDefault="00F315F1" w:rsidP="00F315F1">
      <w:pPr>
        <w:pStyle w:val="AralkYok"/>
        <w:tabs>
          <w:tab w:val="left" w:pos="1560"/>
          <w:tab w:val="left" w:pos="1701"/>
        </w:tabs>
        <w:spacing w:line="400" w:lineRule="exact"/>
        <w:ind w:left="709"/>
        <w:jc w:val="both"/>
        <w:rPr>
          <w:rFonts w:asciiTheme="majorHAnsi" w:hAnsiTheme="majorHAnsi"/>
        </w:rPr>
      </w:pPr>
    </w:p>
    <w:p w:rsidR="00F315F1" w:rsidRDefault="00F315F1" w:rsidP="00C215AD">
      <w:pPr>
        <w:tabs>
          <w:tab w:val="left" w:pos="1560"/>
          <w:tab w:val="left" w:pos="1701"/>
        </w:tabs>
        <w:spacing w:after="0" w:line="300" w:lineRule="exact"/>
        <w:ind w:left="709"/>
        <w:jc w:val="both"/>
        <w:rPr>
          <w:rFonts w:asciiTheme="majorHAnsi" w:eastAsia="Calibri" w:hAnsiTheme="majorHAnsi" w:cs="Times New Roman"/>
        </w:rPr>
      </w:pPr>
    </w:p>
    <w:p w:rsidR="00F315F1" w:rsidRDefault="00F315F1" w:rsidP="00C215AD">
      <w:pPr>
        <w:tabs>
          <w:tab w:val="left" w:pos="1560"/>
          <w:tab w:val="left" w:pos="1701"/>
        </w:tabs>
        <w:spacing w:after="0" w:line="300" w:lineRule="exact"/>
        <w:ind w:left="709"/>
        <w:jc w:val="both"/>
        <w:rPr>
          <w:rFonts w:asciiTheme="majorHAnsi" w:eastAsia="Calibri" w:hAnsiTheme="majorHAnsi" w:cs="Times New Roman"/>
        </w:rPr>
      </w:pPr>
    </w:p>
    <w:p w:rsidR="00F315F1" w:rsidRPr="002976F0" w:rsidRDefault="00F315F1" w:rsidP="00F315F1">
      <w:pPr>
        <w:tabs>
          <w:tab w:val="left" w:pos="1560"/>
          <w:tab w:val="left" w:pos="1701"/>
        </w:tabs>
        <w:spacing w:after="0" w:line="300" w:lineRule="exact"/>
        <w:jc w:val="both"/>
        <w:rPr>
          <w:rFonts w:asciiTheme="majorHAnsi" w:eastAsia="Calibri" w:hAnsiTheme="majorHAnsi" w:cs="Times New Roman"/>
        </w:rPr>
      </w:pPr>
    </w:p>
    <w:p w:rsidR="00F315F1" w:rsidRDefault="002976F0" w:rsidP="00F315F1">
      <w:pPr>
        <w:numPr>
          <w:ilvl w:val="0"/>
          <w:numId w:val="30"/>
        </w:numPr>
        <w:tabs>
          <w:tab w:val="left" w:pos="1560"/>
          <w:tab w:val="left" w:pos="1701"/>
        </w:tabs>
        <w:spacing w:after="0" w:line="300" w:lineRule="exact"/>
        <w:ind w:left="284" w:hanging="283"/>
        <w:jc w:val="both"/>
        <w:rPr>
          <w:rFonts w:asciiTheme="majorHAnsi" w:eastAsia="Calibri" w:hAnsiTheme="majorHAnsi" w:cs="Times New Roman"/>
          <w:b/>
        </w:rPr>
      </w:pPr>
      <w:r w:rsidRPr="002976F0">
        <w:rPr>
          <w:rFonts w:asciiTheme="majorHAnsi" w:eastAsia="Calibri" w:hAnsiTheme="majorHAnsi" w:cs="Times New Roman"/>
          <w:b/>
        </w:rPr>
        <w:lastRenderedPageBreak/>
        <w:t>Hedef üstü çalışmanız oldu mu? Bunu nasıl bir çalışma sayesinde başardınız?</w:t>
      </w:r>
    </w:p>
    <w:p w:rsidR="00F315F1" w:rsidRPr="00F315F1" w:rsidRDefault="00F315F1" w:rsidP="00F315F1">
      <w:pPr>
        <w:tabs>
          <w:tab w:val="left" w:pos="1560"/>
          <w:tab w:val="left" w:pos="1701"/>
        </w:tabs>
        <w:spacing w:after="0" w:line="300" w:lineRule="exact"/>
        <w:ind w:left="284"/>
        <w:jc w:val="both"/>
        <w:rPr>
          <w:rFonts w:asciiTheme="majorHAnsi" w:eastAsia="Calibri" w:hAnsiTheme="majorHAnsi" w:cs="Times New Roman"/>
          <w:b/>
        </w:rPr>
      </w:pPr>
    </w:p>
    <w:p w:rsidR="00F315F1" w:rsidRPr="00F315F1" w:rsidRDefault="00F315F1" w:rsidP="00F315F1">
      <w:pPr>
        <w:pStyle w:val="AralkYok"/>
        <w:tabs>
          <w:tab w:val="left" w:pos="1560"/>
          <w:tab w:val="left" w:pos="1701"/>
        </w:tabs>
        <w:spacing w:line="400" w:lineRule="exact"/>
        <w:jc w:val="both"/>
        <w:rPr>
          <w:rFonts w:asciiTheme="majorHAnsi" w:hAnsiTheme="majorHAnsi"/>
        </w:rPr>
      </w:pPr>
      <w:r w:rsidRPr="00F315F1">
        <w:rPr>
          <w:rFonts w:asciiTheme="majorHAnsi" w:hAnsiTheme="majorHAnsi"/>
        </w:rPr>
        <w:t>Hedef üstü gerçekleştirdiğimiz en büyük çalışma etki raporumuzun yayınlanması ile bunun yarattığı etki ve ulaştığımız insan sayısı oldu. Ekosistemin ilgisini daha fazla çekmeyi başardık ve bu sayede anlattığımız projeleri gerçekleştirmemiz için daha fazla kaynağa ulaşmamız mümkün oldu.</w:t>
      </w:r>
    </w:p>
    <w:p w:rsidR="00F315F1" w:rsidRPr="00F315F1" w:rsidRDefault="00F315F1" w:rsidP="00F315F1">
      <w:pPr>
        <w:pStyle w:val="AralkYok"/>
        <w:tabs>
          <w:tab w:val="left" w:pos="1560"/>
          <w:tab w:val="left" w:pos="1701"/>
        </w:tabs>
        <w:spacing w:line="400" w:lineRule="exact"/>
        <w:jc w:val="both"/>
        <w:rPr>
          <w:rFonts w:asciiTheme="majorHAnsi" w:hAnsiTheme="majorHAnsi"/>
        </w:rPr>
      </w:pPr>
      <w:r w:rsidRPr="00F315F1">
        <w:rPr>
          <w:rFonts w:asciiTheme="majorHAnsi" w:hAnsiTheme="majorHAnsi"/>
        </w:rPr>
        <w:t>Öte yandan Dreambu kuluçka merkezinin aniden kapatılması bizi oldukça negatif bir şekilde etkiledi. Yalnızca hayal kırıklığı yaratmakla kalmadı, merkezimizle irtibatlı öğrenciler, girişimciler ve ilgilenenlerin kendi kabuğuna çekilmesine sebep oldu. Rektörlüğün bu konuyu çözmesi için adımlar atacağına ve girişimciliğin üniversite içinde hakkettiği desteği görmesinin sağlanacağına inanıyorum.</w:t>
      </w:r>
    </w:p>
    <w:p w:rsidR="00F315F1" w:rsidRPr="002976F0" w:rsidRDefault="00F315F1" w:rsidP="00F315F1">
      <w:pPr>
        <w:tabs>
          <w:tab w:val="left" w:pos="1560"/>
          <w:tab w:val="left" w:pos="1701"/>
        </w:tabs>
        <w:spacing w:after="0" w:line="300" w:lineRule="exact"/>
        <w:jc w:val="both"/>
        <w:rPr>
          <w:rFonts w:asciiTheme="majorHAnsi" w:eastAsia="Calibri" w:hAnsiTheme="majorHAnsi" w:cs="Times New Roman"/>
          <w:b/>
        </w:rPr>
      </w:pPr>
    </w:p>
    <w:p w:rsidR="002976F0" w:rsidRPr="002976F0" w:rsidRDefault="002976F0" w:rsidP="00C215AD">
      <w:pPr>
        <w:numPr>
          <w:ilvl w:val="0"/>
          <w:numId w:val="30"/>
        </w:numPr>
        <w:tabs>
          <w:tab w:val="left" w:pos="567"/>
          <w:tab w:val="left" w:pos="1701"/>
        </w:tabs>
        <w:spacing w:after="0" w:line="300" w:lineRule="exact"/>
        <w:ind w:left="284" w:hanging="284"/>
        <w:jc w:val="both"/>
        <w:rPr>
          <w:rFonts w:asciiTheme="majorHAnsi" w:eastAsia="Calibri" w:hAnsiTheme="majorHAnsi" w:cs="Times New Roman"/>
          <w:b/>
        </w:rPr>
      </w:pPr>
      <w:r w:rsidRPr="002976F0">
        <w:rPr>
          <w:rFonts w:asciiTheme="majorHAnsi" w:eastAsia="Calibri" w:hAnsiTheme="majorHAnsi" w:cs="Times New Roman"/>
          <w:b/>
        </w:rPr>
        <w:t xml:space="preserve">Diğer Merkezler ile iş birliği yaptınız mı? </w:t>
      </w:r>
    </w:p>
    <w:p w:rsidR="00F315F1" w:rsidRPr="00F315F1" w:rsidRDefault="00F315F1" w:rsidP="00F315F1">
      <w:pPr>
        <w:pStyle w:val="AralkYok"/>
        <w:tabs>
          <w:tab w:val="left" w:pos="1560"/>
          <w:tab w:val="left" w:pos="1701"/>
        </w:tabs>
        <w:spacing w:line="400" w:lineRule="exact"/>
        <w:jc w:val="both"/>
        <w:rPr>
          <w:rFonts w:asciiTheme="majorHAnsi" w:hAnsiTheme="majorHAnsi"/>
        </w:rPr>
      </w:pPr>
      <w:r w:rsidRPr="00F315F1">
        <w:rPr>
          <w:rFonts w:asciiTheme="majorHAnsi" w:hAnsiTheme="majorHAnsi"/>
        </w:rPr>
        <w:t xml:space="preserve">Okul içinde en büyük iş birliğimiz TTO ile devam ediyor. Özellikle Dreambigg programına eğitim, mentorluk ve kuluçka merkezinin yönetimi desteğini veriyoruz. Bunun dışında Teknopark kuluçka programına başvuran startupların değerlendirmelerini yapıyoruz. Ayrıca çalışma alanlarımızın yakınlığı sebebi ile İnovasyon ve Rekabet Odaklı Kalkınma Çalışmaları Uygulama ve Araştırma Merkezi ile irtibat halindeyiz. Bir de Kandilli Derin Teknolojiler Merkezi ve Yaşam Bilimleri merkezi ile çeşitli etkinlikler ve Avrupa Birliği projeleri için görüşmeler yapıyor ve birlikte fikirler üretiyoruz. Bir tane AB projesinde doktora öğrencilerinin girişimcilik eğitimi için dahil olduk. Bunların ötesinde Fireup Değişim Öncüleri Programı için İTÜ GİNOVA (Girişimcilik ve İnovasyon Merkezi) ve ODTÜ Gimer ile bir iş birliği geliştirdik ve devam ettiriyoruz. </w:t>
      </w:r>
    </w:p>
    <w:p w:rsidR="00F315F1" w:rsidRPr="00F315F1" w:rsidRDefault="00F315F1" w:rsidP="00F315F1">
      <w:pPr>
        <w:pStyle w:val="AralkYok"/>
        <w:tabs>
          <w:tab w:val="left" w:pos="1560"/>
          <w:tab w:val="left" w:pos="1701"/>
        </w:tabs>
        <w:spacing w:line="400" w:lineRule="exact"/>
        <w:ind w:left="1146"/>
        <w:jc w:val="both"/>
        <w:rPr>
          <w:rFonts w:asciiTheme="majorHAnsi" w:hAnsiTheme="majorHAnsi"/>
        </w:rPr>
      </w:pPr>
    </w:p>
    <w:p w:rsidR="002976F0" w:rsidRPr="002976F0" w:rsidRDefault="003A7105" w:rsidP="00C215AD">
      <w:pPr>
        <w:numPr>
          <w:ilvl w:val="0"/>
          <w:numId w:val="30"/>
        </w:numPr>
        <w:tabs>
          <w:tab w:val="left" w:pos="426"/>
          <w:tab w:val="left" w:pos="1560"/>
          <w:tab w:val="left" w:pos="1701"/>
        </w:tabs>
        <w:spacing w:after="0" w:line="300" w:lineRule="exact"/>
        <w:ind w:left="0" w:firstLine="1"/>
        <w:jc w:val="both"/>
        <w:rPr>
          <w:rFonts w:asciiTheme="majorHAnsi" w:eastAsia="Calibri" w:hAnsiTheme="majorHAnsi" w:cs="Times New Roman"/>
          <w:b/>
        </w:rPr>
      </w:pPr>
      <w:r>
        <w:rPr>
          <w:rFonts w:asciiTheme="majorHAnsi" w:eastAsia="Calibri" w:hAnsiTheme="majorHAnsi" w:cs="Times New Roman"/>
          <w:b/>
        </w:rPr>
        <w:t>2024</w:t>
      </w:r>
      <w:r w:rsidR="002976F0" w:rsidRPr="002976F0">
        <w:rPr>
          <w:rFonts w:asciiTheme="majorHAnsi" w:eastAsia="Calibri" w:hAnsiTheme="majorHAnsi" w:cs="Times New Roman"/>
          <w:b/>
        </w:rPr>
        <w:t xml:space="preserve"> Yılı hedefleriniz nelerdir?</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Fireup Değişim Öncüleri programına finansal destek bulmak ve diğer üniversitelere yayılmasını sağlamak.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Stanford Faculty Innovation Fellows programına katılması için okulumuzdan daha fazla öğretim üyesinin Design Thinking ve değişim temalarında araştırma grubumuza katılmasını sağlamak.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Topluma faydalı etkinlik ve eğitimlere devam etmek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Ulusal, uluslararası üniversite ve özel sektör iş birliklerini artırmak ve sağlamlaştırmak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Girişimcilik alanında akademik programlar (yüksek lisans, doktora, vb) gerçekleştirmek için çalışmalarda bulunmak ve yeni araştırma projeleri başlatmak</w:t>
      </w:r>
    </w:p>
    <w:p w:rsidR="004B0F64" w:rsidRDefault="002976F0" w:rsidP="004B0F64">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Girişimcilik alanında yayınlar yapmak</w:t>
      </w:r>
    </w:p>
    <w:p w:rsidR="004B0F64" w:rsidRDefault="002976F0" w:rsidP="004B0F64">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4B0F64">
        <w:rPr>
          <w:rFonts w:asciiTheme="majorHAnsi" w:eastAsia="MS Mincho" w:hAnsiTheme="majorHAnsi" w:cs="Times New Roman"/>
          <w:bCs/>
          <w:lang w:eastAsia="zh-CN"/>
        </w:rPr>
        <w:t>Open Innovation Hub projesini hayata geçirmek</w:t>
      </w:r>
    </w:p>
    <w:p w:rsidR="002976F0" w:rsidRPr="004B0F64" w:rsidRDefault="002976F0" w:rsidP="004B0F64">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4B0F64">
        <w:rPr>
          <w:rFonts w:asciiTheme="majorHAnsi" w:eastAsia="MS Mincho" w:hAnsiTheme="majorHAnsi" w:cs="Times New Roman"/>
          <w:bCs/>
          <w:lang w:eastAsia="zh-CN"/>
        </w:rPr>
        <w:t>Misyon-odaklı yenilikçi düşünme yöntemlerini (Moonshot Thinking) kullanarak Stanford Universitesi’nin “Yüksek Öğrenimi Yeniden Düşünmek” adıyla gerçekleştirdiği çalışmanın benzerini yaparak (</w:t>
      </w:r>
      <w:hyperlink r:id="rId10" w:history="1">
        <w:r w:rsidRPr="004B0F64">
          <w:rPr>
            <w:rFonts w:asciiTheme="majorHAnsi" w:eastAsia="MS Mincho" w:hAnsiTheme="majorHAnsi" w:cs="Times New Roman"/>
            <w:bCs/>
            <w:color w:val="0000FF"/>
            <w:u w:val="single"/>
            <w:lang w:eastAsia="zh-CN"/>
          </w:rPr>
          <w:t>http://www.stanford2025.com/</w:t>
        </w:r>
      </w:hyperlink>
      <w:r w:rsidRPr="004B0F64">
        <w:rPr>
          <w:rFonts w:asciiTheme="majorHAnsi" w:eastAsia="MS Mincho" w:hAnsiTheme="majorHAnsi" w:cs="Times New Roman"/>
          <w:bCs/>
          <w:lang w:eastAsia="zh-CN"/>
        </w:rPr>
        <w:t xml:space="preserve">) Boğaziçi 2030 vizyonuna öncülük etmek ve bu sitedeki </w:t>
      </w:r>
      <w:proofErr w:type="gramStart"/>
      <w:r w:rsidRPr="004B0F64">
        <w:rPr>
          <w:rFonts w:asciiTheme="majorHAnsi" w:eastAsia="MS Mincho" w:hAnsiTheme="majorHAnsi" w:cs="Times New Roman"/>
          <w:bCs/>
          <w:lang w:eastAsia="zh-CN"/>
        </w:rPr>
        <w:t>partner</w:t>
      </w:r>
      <w:proofErr w:type="gramEnd"/>
      <w:r w:rsidRPr="004B0F64">
        <w:rPr>
          <w:rFonts w:asciiTheme="majorHAnsi" w:eastAsia="MS Mincho" w:hAnsiTheme="majorHAnsi" w:cs="Times New Roman"/>
          <w:bCs/>
          <w:lang w:eastAsia="zh-CN"/>
        </w:rPr>
        <w:t xml:space="preserve"> üniversiteler arasında yer almak.</w:t>
      </w:r>
    </w:p>
    <w:p w:rsidR="002976F0" w:rsidRPr="002976F0" w:rsidRDefault="002976F0" w:rsidP="00C215AD">
      <w:pPr>
        <w:numPr>
          <w:ilvl w:val="3"/>
          <w:numId w:val="29"/>
        </w:numPr>
        <w:tabs>
          <w:tab w:val="clear" w:pos="2880"/>
          <w:tab w:val="num" w:pos="426"/>
        </w:tabs>
        <w:spacing w:after="0" w:line="300" w:lineRule="exact"/>
        <w:ind w:left="0" w:firstLine="1"/>
        <w:contextualSpacing/>
        <w:jc w:val="both"/>
        <w:rPr>
          <w:rFonts w:asciiTheme="majorHAnsi" w:eastAsia="MS Mincho" w:hAnsiTheme="majorHAnsi" w:cs="Times New Roman"/>
          <w:bCs/>
          <w:lang w:val="en-US" w:eastAsia="zh-CN"/>
        </w:rPr>
      </w:pPr>
      <w:r w:rsidRPr="002976F0">
        <w:rPr>
          <w:rFonts w:asciiTheme="majorHAnsi" w:eastAsia="MS Mincho" w:hAnsiTheme="majorHAnsi" w:cs="Times New Roman"/>
          <w:bCs/>
          <w:lang w:val="en-US" w:eastAsia="zh-CN"/>
        </w:rPr>
        <w:t>Girişimcilik Merkezi’ne özel ilham verici bir mekana sahip olmak</w:t>
      </w:r>
    </w:p>
    <w:p w:rsidR="002976F0" w:rsidRPr="002976F0" w:rsidRDefault="002976F0" w:rsidP="00C215AD">
      <w:pPr>
        <w:numPr>
          <w:ilvl w:val="3"/>
          <w:numId w:val="29"/>
        </w:numPr>
        <w:tabs>
          <w:tab w:val="clear" w:pos="2880"/>
          <w:tab w:val="left" w:pos="426"/>
        </w:tabs>
        <w:spacing w:after="0" w:line="300" w:lineRule="exact"/>
        <w:ind w:left="0" w:firstLine="1"/>
        <w:contextualSpacing/>
        <w:jc w:val="both"/>
        <w:rPr>
          <w:rFonts w:asciiTheme="majorHAnsi" w:eastAsia="MS Mincho" w:hAnsiTheme="majorHAnsi" w:cs="Times New Roman"/>
          <w:bCs/>
          <w:lang w:val="en-US" w:eastAsia="zh-CN"/>
        </w:rPr>
      </w:pPr>
      <w:r w:rsidRPr="002976F0">
        <w:rPr>
          <w:rFonts w:asciiTheme="majorHAnsi" w:eastAsia="MS Mincho" w:hAnsiTheme="majorHAnsi" w:cs="Times New Roman"/>
          <w:bCs/>
          <w:lang w:val="en-US" w:eastAsia="zh-CN"/>
        </w:rPr>
        <w:lastRenderedPageBreak/>
        <w:t>Kendine has ritüelleri olan, sanatçı bakışından ve çocuk gibi olmaktan beslenen ve yaratıcılığın kaynağı olan bir kültürü yerleştirmek</w:t>
      </w:r>
    </w:p>
    <w:p w:rsidR="002976F0" w:rsidRPr="002976F0" w:rsidRDefault="002976F0" w:rsidP="00C215AD">
      <w:pPr>
        <w:numPr>
          <w:ilvl w:val="3"/>
          <w:numId w:val="29"/>
        </w:numPr>
        <w:tabs>
          <w:tab w:val="clear" w:pos="2880"/>
          <w:tab w:val="left" w:pos="426"/>
        </w:tabs>
        <w:spacing w:after="0" w:line="300" w:lineRule="exact"/>
        <w:ind w:left="0" w:firstLine="1"/>
        <w:contextualSpacing/>
        <w:jc w:val="both"/>
        <w:rPr>
          <w:rFonts w:asciiTheme="majorHAnsi" w:eastAsia="MS Mincho" w:hAnsiTheme="majorHAnsi" w:cs="Times New Roman"/>
          <w:bCs/>
          <w:lang w:val="en-US" w:eastAsia="zh-CN"/>
        </w:rPr>
      </w:pPr>
      <w:r w:rsidRPr="002976F0">
        <w:rPr>
          <w:rFonts w:asciiTheme="majorHAnsi" w:eastAsia="MS Mincho" w:hAnsiTheme="majorHAnsi" w:cs="Times New Roman"/>
          <w:bCs/>
          <w:lang w:val="en-US" w:eastAsia="zh-CN"/>
        </w:rPr>
        <w:t>“Burada farklı bir şeyler oluyor ve ben de buranın bir parçası olmak istiyorum.” dedirtmek</w:t>
      </w:r>
    </w:p>
    <w:p w:rsidR="002976F0" w:rsidRPr="002976F0" w:rsidRDefault="002976F0" w:rsidP="00C215AD">
      <w:pPr>
        <w:numPr>
          <w:ilvl w:val="3"/>
          <w:numId w:val="29"/>
        </w:numPr>
        <w:tabs>
          <w:tab w:val="clear" w:pos="2880"/>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Tüm bu projeler için fonlara başvurmak ve destek almak</w:t>
      </w:r>
    </w:p>
    <w:p w:rsidR="00D24D12" w:rsidRPr="00D24D12" w:rsidRDefault="00D24D12" w:rsidP="00C215AD">
      <w:pPr>
        <w:spacing w:after="0" w:line="300" w:lineRule="exact"/>
        <w:ind w:firstLine="1"/>
        <w:rPr>
          <w:rFonts w:asciiTheme="majorHAnsi" w:hAnsiTheme="majorHAnsi"/>
          <w:lang w:eastAsia="ko-KR"/>
        </w:rPr>
      </w:pPr>
    </w:p>
    <w:p w:rsidR="00E84285" w:rsidRPr="00D24D12" w:rsidRDefault="00E84285" w:rsidP="00C215AD">
      <w:pPr>
        <w:tabs>
          <w:tab w:val="left" w:pos="2520"/>
          <w:tab w:val="left" w:pos="5400"/>
        </w:tabs>
        <w:spacing w:after="0" w:line="300" w:lineRule="exact"/>
        <w:rPr>
          <w:rFonts w:asciiTheme="majorHAnsi" w:hAnsiTheme="majorHAnsi"/>
          <w:lang w:eastAsia="ko-KR"/>
        </w:rPr>
      </w:pPr>
    </w:p>
    <w:sectPr w:rsidR="00E84285" w:rsidRPr="00D24D12"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B5B" w:rsidRDefault="009F2B5B" w:rsidP="00D9381D">
      <w:pPr>
        <w:spacing w:after="0" w:line="240" w:lineRule="auto"/>
      </w:pPr>
      <w:r>
        <w:separator/>
      </w:r>
    </w:p>
  </w:endnote>
  <w:endnote w:type="continuationSeparator" w:id="0">
    <w:p w:rsidR="009F2B5B" w:rsidRDefault="009F2B5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B5B" w:rsidRDefault="009F2B5B" w:rsidP="00D9381D">
      <w:pPr>
        <w:spacing w:after="0" w:line="240" w:lineRule="auto"/>
      </w:pPr>
      <w:r>
        <w:separator/>
      </w:r>
    </w:p>
  </w:footnote>
  <w:footnote w:type="continuationSeparator" w:id="0">
    <w:p w:rsidR="009F2B5B" w:rsidRDefault="009F2B5B"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3B118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B118F" w:rsidRDefault="003B118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3B118F" w:rsidRDefault="003B118F" w:rsidP="00CD13D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Pr>
                  <w:b/>
                  <w:color w:val="808080" w:themeColor="background1" w:themeShade="80"/>
                  <w:sz w:val="24"/>
                  <w:szCs w:val="24"/>
                </w:rPr>
                <w:t>23</w:t>
              </w:r>
            </w:p>
          </w:tc>
        </w:sdtContent>
      </w:sdt>
    </w:tr>
  </w:tbl>
  <w:p w:rsidR="003B118F" w:rsidRDefault="003B11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C252798"/>
    <w:multiLevelType w:val="hybridMultilevel"/>
    <w:tmpl w:val="797E578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EB311DC"/>
    <w:multiLevelType w:val="hybridMultilevel"/>
    <w:tmpl w:val="987691F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E2DA562A">
      <w:start w:val="1"/>
      <w:numFmt w:val="decimal"/>
      <w:lvlText w:val="%3."/>
      <w:lvlJc w:val="left"/>
      <w:pPr>
        <w:tabs>
          <w:tab w:val="num" w:pos="2160"/>
        </w:tabs>
        <w:ind w:left="2160" w:hanging="360"/>
      </w:pPr>
      <w:rPr>
        <w:rFonts w:asciiTheme="majorHAnsi" w:hAnsiTheme="majorHAnsi" w:hint="default"/>
        <w:b w:val="0"/>
        <w:sz w:val="22"/>
        <w:szCs w:val="22"/>
      </w:r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4481F"/>
    <w:multiLevelType w:val="hybridMultilevel"/>
    <w:tmpl w:val="7578F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7"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3" w15:restartNumberingAfterBreak="0">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15:restartNumberingAfterBreak="0">
    <w:nsid w:val="780E0571"/>
    <w:multiLevelType w:val="hybridMultilevel"/>
    <w:tmpl w:val="FC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216D9A"/>
    <w:multiLevelType w:val="hybridMultilevel"/>
    <w:tmpl w:val="CDD86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6"/>
  </w:num>
  <w:num w:numId="4">
    <w:abstractNumId w:val="5"/>
  </w:num>
  <w:num w:numId="5">
    <w:abstractNumId w:val="30"/>
  </w:num>
  <w:num w:numId="6">
    <w:abstractNumId w:val="21"/>
  </w:num>
  <w:num w:numId="7">
    <w:abstractNumId w:val="18"/>
  </w:num>
  <w:num w:numId="8">
    <w:abstractNumId w:val="7"/>
  </w:num>
  <w:num w:numId="9">
    <w:abstractNumId w:val="28"/>
  </w:num>
  <w:num w:numId="10">
    <w:abstractNumId w:val="0"/>
  </w:num>
  <w:num w:numId="11">
    <w:abstractNumId w:val="24"/>
  </w:num>
  <w:num w:numId="12">
    <w:abstractNumId w:val="19"/>
  </w:num>
  <w:num w:numId="13">
    <w:abstractNumId w:val="16"/>
  </w:num>
  <w:num w:numId="14">
    <w:abstractNumId w:val="20"/>
  </w:num>
  <w:num w:numId="15">
    <w:abstractNumId w:val="17"/>
  </w:num>
  <w:num w:numId="16">
    <w:abstractNumId w:val="15"/>
  </w:num>
  <w:num w:numId="17">
    <w:abstractNumId w:val="8"/>
  </w:num>
  <w:num w:numId="18">
    <w:abstractNumId w:val="22"/>
  </w:num>
  <w:num w:numId="19">
    <w:abstractNumId w:val="11"/>
  </w:num>
  <w:num w:numId="20">
    <w:abstractNumId w:val="27"/>
  </w:num>
  <w:num w:numId="21">
    <w:abstractNumId w:val="12"/>
  </w:num>
  <w:num w:numId="22">
    <w:abstractNumId w:val="3"/>
  </w:num>
  <w:num w:numId="23">
    <w:abstractNumId w:val="13"/>
  </w:num>
  <w:num w:numId="24">
    <w:abstractNumId w:val="10"/>
  </w:num>
  <w:num w:numId="25">
    <w:abstractNumId w:val="23"/>
  </w:num>
  <w:num w:numId="26">
    <w:abstractNumId w:val="9"/>
  </w:num>
  <w:num w:numId="27">
    <w:abstractNumId w:val="14"/>
  </w:num>
  <w:num w:numId="28">
    <w:abstractNumId w:val="29"/>
  </w:num>
  <w:num w:numId="29">
    <w:abstractNumId w:val="4"/>
  </w:num>
  <w:num w:numId="30">
    <w:abstractNumId w:val="1"/>
  </w:num>
  <w:num w:numId="31">
    <w:abstractNumId w:val="2"/>
  </w:num>
  <w:num w:numId="32">
    <w:abstractNumId w:val="2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57A8B"/>
    <w:rsid w:val="00064866"/>
    <w:rsid w:val="00071818"/>
    <w:rsid w:val="00074A37"/>
    <w:rsid w:val="00076588"/>
    <w:rsid w:val="000828D7"/>
    <w:rsid w:val="00082FA4"/>
    <w:rsid w:val="00083C64"/>
    <w:rsid w:val="0008587A"/>
    <w:rsid w:val="00085BB0"/>
    <w:rsid w:val="00085EFA"/>
    <w:rsid w:val="00087D92"/>
    <w:rsid w:val="00092F3C"/>
    <w:rsid w:val="00095ED3"/>
    <w:rsid w:val="000A0AC9"/>
    <w:rsid w:val="000A108F"/>
    <w:rsid w:val="000A3C68"/>
    <w:rsid w:val="000A6E7F"/>
    <w:rsid w:val="000A79A0"/>
    <w:rsid w:val="000A7EE0"/>
    <w:rsid w:val="000B026B"/>
    <w:rsid w:val="000B0816"/>
    <w:rsid w:val="000B0E71"/>
    <w:rsid w:val="000B121C"/>
    <w:rsid w:val="000B26AF"/>
    <w:rsid w:val="000B60C2"/>
    <w:rsid w:val="000B65FC"/>
    <w:rsid w:val="000B66CC"/>
    <w:rsid w:val="000B747E"/>
    <w:rsid w:val="000C31F0"/>
    <w:rsid w:val="000C41AC"/>
    <w:rsid w:val="000C4C4D"/>
    <w:rsid w:val="000C72A1"/>
    <w:rsid w:val="000D029F"/>
    <w:rsid w:val="000D122B"/>
    <w:rsid w:val="000D2332"/>
    <w:rsid w:val="000D3B2C"/>
    <w:rsid w:val="000D4E94"/>
    <w:rsid w:val="000D53C1"/>
    <w:rsid w:val="000D5DE3"/>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232E"/>
    <w:rsid w:val="001659C1"/>
    <w:rsid w:val="00167E33"/>
    <w:rsid w:val="00170172"/>
    <w:rsid w:val="00171240"/>
    <w:rsid w:val="00171500"/>
    <w:rsid w:val="00172F13"/>
    <w:rsid w:val="00173303"/>
    <w:rsid w:val="0017369D"/>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15D6"/>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A64"/>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3D96"/>
    <w:rsid w:val="002940B2"/>
    <w:rsid w:val="002976F0"/>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1A8"/>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354AF"/>
    <w:rsid w:val="00340CDE"/>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EBB"/>
    <w:rsid w:val="003A7105"/>
    <w:rsid w:val="003B118F"/>
    <w:rsid w:val="003B25CE"/>
    <w:rsid w:val="003B27BE"/>
    <w:rsid w:val="003B3E46"/>
    <w:rsid w:val="003B435F"/>
    <w:rsid w:val="003B5A4B"/>
    <w:rsid w:val="003B5CBF"/>
    <w:rsid w:val="003B5FCB"/>
    <w:rsid w:val="003B65A3"/>
    <w:rsid w:val="003C115C"/>
    <w:rsid w:val="003C4984"/>
    <w:rsid w:val="003C5100"/>
    <w:rsid w:val="003D0DB7"/>
    <w:rsid w:val="003D0E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3F0B"/>
    <w:rsid w:val="003F6307"/>
    <w:rsid w:val="003F6459"/>
    <w:rsid w:val="003F7A37"/>
    <w:rsid w:val="003F7B31"/>
    <w:rsid w:val="003F7B46"/>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17C2"/>
    <w:rsid w:val="004443A8"/>
    <w:rsid w:val="00446832"/>
    <w:rsid w:val="004472C4"/>
    <w:rsid w:val="00450823"/>
    <w:rsid w:val="00450B96"/>
    <w:rsid w:val="004520C0"/>
    <w:rsid w:val="004532DF"/>
    <w:rsid w:val="00453E85"/>
    <w:rsid w:val="0045679B"/>
    <w:rsid w:val="00456950"/>
    <w:rsid w:val="00457019"/>
    <w:rsid w:val="004577EA"/>
    <w:rsid w:val="00460DB9"/>
    <w:rsid w:val="00461809"/>
    <w:rsid w:val="0046461D"/>
    <w:rsid w:val="00465004"/>
    <w:rsid w:val="00465678"/>
    <w:rsid w:val="004657A1"/>
    <w:rsid w:val="00480F5E"/>
    <w:rsid w:val="004811EB"/>
    <w:rsid w:val="004814CF"/>
    <w:rsid w:val="00482A0E"/>
    <w:rsid w:val="00483B58"/>
    <w:rsid w:val="00486A7E"/>
    <w:rsid w:val="00490AF5"/>
    <w:rsid w:val="00493A34"/>
    <w:rsid w:val="00496543"/>
    <w:rsid w:val="004A1BC4"/>
    <w:rsid w:val="004A2D2D"/>
    <w:rsid w:val="004A5711"/>
    <w:rsid w:val="004A7650"/>
    <w:rsid w:val="004B011A"/>
    <w:rsid w:val="004B0F64"/>
    <w:rsid w:val="004B1722"/>
    <w:rsid w:val="004B4BFD"/>
    <w:rsid w:val="004C21B1"/>
    <w:rsid w:val="004C5330"/>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5E62"/>
    <w:rsid w:val="00506350"/>
    <w:rsid w:val="005067D2"/>
    <w:rsid w:val="0051112C"/>
    <w:rsid w:val="005114FA"/>
    <w:rsid w:val="00511E29"/>
    <w:rsid w:val="00516818"/>
    <w:rsid w:val="00517001"/>
    <w:rsid w:val="00520B9F"/>
    <w:rsid w:val="00520D93"/>
    <w:rsid w:val="0052177C"/>
    <w:rsid w:val="00521C9F"/>
    <w:rsid w:val="00522364"/>
    <w:rsid w:val="00523845"/>
    <w:rsid w:val="0052536A"/>
    <w:rsid w:val="00526B57"/>
    <w:rsid w:val="00530A25"/>
    <w:rsid w:val="00531583"/>
    <w:rsid w:val="00532361"/>
    <w:rsid w:val="00532D0E"/>
    <w:rsid w:val="00533D49"/>
    <w:rsid w:val="005370F2"/>
    <w:rsid w:val="00537E6D"/>
    <w:rsid w:val="00540127"/>
    <w:rsid w:val="00540D54"/>
    <w:rsid w:val="00542545"/>
    <w:rsid w:val="00544601"/>
    <w:rsid w:val="00545EDC"/>
    <w:rsid w:val="00546DFE"/>
    <w:rsid w:val="0055030A"/>
    <w:rsid w:val="00550F72"/>
    <w:rsid w:val="00552A03"/>
    <w:rsid w:val="00552B34"/>
    <w:rsid w:val="00553FAD"/>
    <w:rsid w:val="005559C4"/>
    <w:rsid w:val="00556994"/>
    <w:rsid w:val="00561A17"/>
    <w:rsid w:val="00561B73"/>
    <w:rsid w:val="005631C0"/>
    <w:rsid w:val="00565AC6"/>
    <w:rsid w:val="00566276"/>
    <w:rsid w:val="0057119A"/>
    <w:rsid w:val="005725BC"/>
    <w:rsid w:val="0057380E"/>
    <w:rsid w:val="0057572E"/>
    <w:rsid w:val="00580285"/>
    <w:rsid w:val="00581A31"/>
    <w:rsid w:val="005847F1"/>
    <w:rsid w:val="005853CA"/>
    <w:rsid w:val="00585DD7"/>
    <w:rsid w:val="005878EE"/>
    <w:rsid w:val="00587D31"/>
    <w:rsid w:val="00590A9E"/>
    <w:rsid w:val="00592236"/>
    <w:rsid w:val="005952A7"/>
    <w:rsid w:val="005A2F3A"/>
    <w:rsid w:val="005A4166"/>
    <w:rsid w:val="005A5A10"/>
    <w:rsid w:val="005A7DAF"/>
    <w:rsid w:val="005B1F32"/>
    <w:rsid w:val="005B2D5A"/>
    <w:rsid w:val="005B3708"/>
    <w:rsid w:val="005B5091"/>
    <w:rsid w:val="005B55C1"/>
    <w:rsid w:val="005B5A92"/>
    <w:rsid w:val="005B6F1E"/>
    <w:rsid w:val="005C0DC1"/>
    <w:rsid w:val="005C0F64"/>
    <w:rsid w:val="005C19C1"/>
    <w:rsid w:val="005C2C11"/>
    <w:rsid w:val="005C4DB6"/>
    <w:rsid w:val="005C6064"/>
    <w:rsid w:val="005D1C52"/>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0CC9"/>
    <w:rsid w:val="006210D4"/>
    <w:rsid w:val="00621D23"/>
    <w:rsid w:val="006226C6"/>
    <w:rsid w:val="00625614"/>
    <w:rsid w:val="0062582E"/>
    <w:rsid w:val="00625E58"/>
    <w:rsid w:val="00626955"/>
    <w:rsid w:val="00626FBE"/>
    <w:rsid w:val="00627FC1"/>
    <w:rsid w:val="006330F0"/>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7BDE"/>
    <w:rsid w:val="00682598"/>
    <w:rsid w:val="00682645"/>
    <w:rsid w:val="006826ED"/>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019"/>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450"/>
    <w:rsid w:val="006E5DA3"/>
    <w:rsid w:val="006E79C1"/>
    <w:rsid w:val="006F2C0D"/>
    <w:rsid w:val="006F36C0"/>
    <w:rsid w:val="006F6C21"/>
    <w:rsid w:val="0070282C"/>
    <w:rsid w:val="00702C86"/>
    <w:rsid w:val="00702DD5"/>
    <w:rsid w:val="007031CE"/>
    <w:rsid w:val="007073B1"/>
    <w:rsid w:val="00707A39"/>
    <w:rsid w:val="00707BCC"/>
    <w:rsid w:val="00713D89"/>
    <w:rsid w:val="00716235"/>
    <w:rsid w:val="007214C5"/>
    <w:rsid w:val="0072388A"/>
    <w:rsid w:val="00724DC4"/>
    <w:rsid w:val="00725FBE"/>
    <w:rsid w:val="007272BD"/>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833"/>
    <w:rsid w:val="0077382A"/>
    <w:rsid w:val="00774E8C"/>
    <w:rsid w:val="00775178"/>
    <w:rsid w:val="007759A2"/>
    <w:rsid w:val="00781E1E"/>
    <w:rsid w:val="0078224D"/>
    <w:rsid w:val="0078301E"/>
    <w:rsid w:val="00784B37"/>
    <w:rsid w:val="00784D2D"/>
    <w:rsid w:val="007868CE"/>
    <w:rsid w:val="00791AE5"/>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3C24"/>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6E08"/>
    <w:rsid w:val="007D71FE"/>
    <w:rsid w:val="007E0902"/>
    <w:rsid w:val="007E27DE"/>
    <w:rsid w:val="007E3439"/>
    <w:rsid w:val="007E5C55"/>
    <w:rsid w:val="007E6736"/>
    <w:rsid w:val="007E70FC"/>
    <w:rsid w:val="007F0207"/>
    <w:rsid w:val="007F09D1"/>
    <w:rsid w:val="007F13CB"/>
    <w:rsid w:val="007F33F6"/>
    <w:rsid w:val="007F627D"/>
    <w:rsid w:val="00802614"/>
    <w:rsid w:val="00802930"/>
    <w:rsid w:val="00802ECA"/>
    <w:rsid w:val="00803C4A"/>
    <w:rsid w:val="008047A2"/>
    <w:rsid w:val="00805635"/>
    <w:rsid w:val="00810FF4"/>
    <w:rsid w:val="00812474"/>
    <w:rsid w:val="0081370A"/>
    <w:rsid w:val="008139BE"/>
    <w:rsid w:val="00814087"/>
    <w:rsid w:val="00814752"/>
    <w:rsid w:val="008165F3"/>
    <w:rsid w:val="0082142A"/>
    <w:rsid w:val="0082213A"/>
    <w:rsid w:val="0082269E"/>
    <w:rsid w:val="008314E0"/>
    <w:rsid w:val="008314F3"/>
    <w:rsid w:val="0083199B"/>
    <w:rsid w:val="00831F02"/>
    <w:rsid w:val="00831F81"/>
    <w:rsid w:val="00834244"/>
    <w:rsid w:val="0083451B"/>
    <w:rsid w:val="00834C92"/>
    <w:rsid w:val="0083588D"/>
    <w:rsid w:val="008358F7"/>
    <w:rsid w:val="00836691"/>
    <w:rsid w:val="008373AF"/>
    <w:rsid w:val="00837FE0"/>
    <w:rsid w:val="0084144B"/>
    <w:rsid w:val="00844505"/>
    <w:rsid w:val="008456A8"/>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0A30"/>
    <w:rsid w:val="008819FC"/>
    <w:rsid w:val="00881DC3"/>
    <w:rsid w:val="00882862"/>
    <w:rsid w:val="00883EE4"/>
    <w:rsid w:val="008841F2"/>
    <w:rsid w:val="00885087"/>
    <w:rsid w:val="008859EB"/>
    <w:rsid w:val="00885A32"/>
    <w:rsid w:val="008866C9"/>
    <w:rsid w:val="00890361"/>
    <w:rsid w:val="00890A85"/>
    <w:rsid w:val="00892D0D"/>
    <w:rsid w:val="00895934"/>
    <w:rsid w:val="008A0C9B"/>
    <w:rsid w:val="008A35B1"/>
    <w:rsid w:val="008A56EE"/>
    <w:rsid w:val="008A596B"/>
    <w:rsid w:val="008A5CBC"/>
    <w:rsid w:val="008B3624"/>
    <w:rsid w:val="008B3CBA"/>
    <w:rsid w:val="008B4627"/>
    <w:rsid w:val="008B4792"/>
    <w:rsid w:val="008B6926"/>
    <w:rsid w:val="008D1AA4"/>
    <w:rsid w:val="008D27DB"/>
    <w:rsid w:val="008D6A8D"/>
    <w:rsid w:val="008D715B"/>
    <w:rsid w:val="008D7CD1"/>
    <w:rsid w:val="008E23EF"/>
    <w:rsid w:val="008E273E"/>
    <w:rsid w:val="008E4E94"/>
    <w:rsid w:val="008E6EBE"/>
    <w:rsid w:val="008E733D"/>
    <w:rsid w:val="008F2793"/>
    <w:rsid w:val="008F291E"/>
    <w:rsid w:val="008F5B66"/>
    <w:rsid w:val="008F5EB0"/>
    <w:rsid w:val="008F5FFF"/>
    <w:rsid w:val="008F62B4"/>
    <w:rsid w:val="008F74BB"/>
    <w:rsid w:val="008F7829"/>
    <w:rsid w:val="009032D3"/>
    <w:rsid w:val="00903C01"/>
    <w:rsid w:val="00904413"/>
    <w:rsid w:val="0091087E"/>
    <w:rsid w:val="00914222"/>
    <w:rsid w:val="00915B9B"/>
    <w:rsid w:val="009213F4"/>
    <w:rsid w:val="00921C35"/>
    <w:rsid w:val="00922493"/>
    <w:rsid w:val="00924438"/>
    <w:rsid w:val="0092458B"/>
    <w:rsid w:val="00926D70"/>
    <w:rsid w:val="00927349"/>
    <w:rsid w:val="009279F1"/>
    <w:rsid w:val="00927F05"/>
    <w:rsid w:val="00931A20"/>
    <w:rsid w:val="009330B2"/>
    <w:rsid w:val="009345B1"/>
    <w:rsid w:val="009364CE"/>
    <w:rsid w:val="00937950"/>
    <w:rsid w:val="00941339"/>
    <w:rsid w:val="00943824"/>
    <w:rsid w:val="00943911"/>
    <w:rsid w:val="00943C95"/>
    <w:rsid w:val="00944C1B"/>
    <w:rsid w:val="0094563A"/>
    <w:rsid w:val="00945DC4"/>
    <w:rsid w:val="0094630F"/>
    <w:rsid w:val="00946BD8"/>
    <w:rsid w:val="00947D12"/>
    <w:rsid w:val="00950E95"/>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874F4"/>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5B"/>
    <w:rsid w:val="009F2B61"/>
    <w:rsid w:val="009F4023"/>
    <w:rsid w:val="009F49A3"/>
    <w:rsid w:val="009F5069"/>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C2D"/>
    <w:rsid w:val="00A22D2A"/>
    <w:rsid w:val="00A25A7E"/>
    <w:rsid w:val="00A27499"/>
    <w:rsid w:val="00A27573"/>
    <w:rsid w:val="00A27E16"/>
    <w:rsid w:val="00A30555"/>
    <w:rsid w:val="00A31C27"/>
    <w:rsid w:val="00A3569E"/>
    <w:rsid w:val="00A403BB"/>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0A85"/>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2F3E"/>
    <w:rsid w:val="00AB32BA"/>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1F30"/>
    <w:rsid w:val="00B4387F"/>
    <w:rsid w:val="00B45120"/>
    <w:rsid w:val="00B45CA5"/>
    <w:rsid w:val="00B51053"/>
    <w:rsid w:val="00B51773"/>
    <w:rsid w:val="00B51A99"/>
    <w:rsid w:val="00B531BA"/>
    <w:rsid w:val="00B628C6"/>
    <w:rsid w:val="00B656CF"/>
    <w:rsid w:val="00B65E6C"/>
    <w:rsid w:val="00B66851"/>
    <w:rsid w:val="00B70CED"/>
    <w:rsid w:val="00B71E7D"/>
    <w:rsid w:val="00B72860"/>
    <w:rsid w:val="00B740EB"/>
    <w:rsid w:val="00B77F37"/>
    <w:rsid w:val="00B80008"/>
    <w:rsid w:val="00B81F36"/>
    <w:rsid w:val="00B824E3"/>
    <w:rsid w:val="00B837B2"/>
    <w:rsid w:val="00B841D5"/>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2B3"/>
    <w:rsid w:val="00BD2428"/>
    <w:rsid w:val="00BD48B0"/>
    <w:rsid w:val="00BD5AE3"/>
    <w:rsid w:val="00BE0D58"/>
    <w:rsid w:val="00BE1179"/>
    <w:rsid w:val="00BE5831"/>
    <w:rsid w:val="00BF08B9"/>
    <w:rsid w:val="00BF229D"/>
    <w:rsid w:val="00BF5A17"/>
    <w:rsid w:val="00BF5AE2"/>
    <w:rsid w:val="00BF6896"/>
    <w:rsid w:val="00BF78E4"/>
    <w:rsid w:val="00BF7DC0"/>
    <w:rsid w:val="00C02204"/>
    <w:rsid w:val="00C05D83"/>
    <w:rsid w:val="00C110D3"/>
    <w:rsid w:val="00C11E85"/>
    <w:rsid w:val="00C121CE"/>
    <w:rsid w:val="00C13B05"/>
    <w:rsid w:val="00C15689"/>
    <w:rsid w:val="00C16A96"/>
    <w:rsid w:val="00C20F38"/>
    <w:rsid w:val="00C215AD"/>
    <w:rsid w:val="00C21CF8"/>
    <w:rsid w:val="00C220B6"/>
    <w:rsid w:val="00C222A3"/>
    <w:rsid w:val="00C23802"/>
    <w:rsid w:val="00C24811"/>
    <w:rsid w:val="00C302AA"/>
    <w:rsid w:val="00C314F9"/>
    <w:rsid w:val="00C31ECC"/>
    <w:rsid w:val="00C3356C"/>
    <w:rsid w:val="00C33A72"/>
    <w:rsid w:val="00C34E9C"/>
    <w:rsid w:val="00C37125"/>
    <w:rsid w:val="00C40147"/>
    <w:rsid w:val="00C41714"/>
    <w:rsid w:val="00C42030"/>
    <w:rsid w:val="00C42661"/>
    <w:rsid w:val="00C43018"/>
    <w:rsid w:val="00C43B1C"/>
    <w:rsid w:val="00C46BFD"/>
    <w:rsid w:val="00C52C17"/>
    <w:rsid w:val="00C52C81"/>
    <w:rsid w:val="00C53CB8"/>
    <w:rsid w:val="00C559B3"/>
    <w:rsid w:val="00C60496"/>
    <w:rsid w:val="00C61760"/>
    <w:rsid w:val="00C61FEF"/>
    <w:rsid w:val="00C62324"/>
    <w:rsid w:val="00C65B78"/>
    <w:rsid w:val="00C66525"/>
    <w:rsid w:val="00C66726"/>
    <w:rsid w:val="00C67086"/>
    <w:rsid w:val="00C67D36"/>
    <w:rsid w:val="00C708E1"/>
    <w:rsid w:val="00C712BD"/>
    <w:rsid w:val="00C73E15"/>
    <w:rsid w:val="00C773BF"/>
    <w:rsid w:val="00C77605"/>
    <w:rsid w:val="00C825C8"/>
    <w:rsid w:val="00C83639"/>
    <w:rsid w:val="00C839FE"/>
    <w:rsid w:val="00C840A6"/>
    <w:rsid w:val="00C84437"/>
    <w:rsid w:val="00C848DA"/>
    <w:rsid w:val="00C86327"/>
    <w:rsid w:val="00C8681D"/>
    <w:rsid w:val="00C917D1"/>
    <w:rsid w:val="00C9299F"/>
    <w:rsid w:val="00C936A2"/>
    <w:rsid w:val="00C959F1"/>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0A12"/>
    <w:rsid w:val="00CC4D52"/>
    <w:rsid w:val="00CC53C8"/>
    <w:rsid w:val="00CC5447"/>
    <w:rsid w:val="00CD13D8"/>
    <w:rsid w:val="00CD64A4"/>
    <w:rsid w:val="00CE1D90"/>
    <w:rsid w:val="00CE229A"/>
    <w:rsid w:val="00CE3F1D"/>
    <w:rsid w:val="00CE3F6F"/>
    <w:rsid w:val="00CE489D"/>
    <w:rsid w:val="00CE4E3E"/>
    <w:rsid w:val="00CE5DE4"/>
    <w:rsid w:val="00CE64D7"/>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4D12"/>
    <w:rsid w:val="00D26869"/>
    <w:rsid w:val="00D27D52"/>
    <w:rsid w:val="00D3072E"/>
    <w:rsid w:val="00D324AB"/>
    <w:rsid w:val="00D32ECF"/>
    <w:rsid w:val="00D33EDF"/>
    <w:rsid w:val="00D34F03"/>
    <w:rsid w:val="00D41F56"/>
    <w:rsid w:val="00D42114"/>
    <w:rsid w:val="00D452D3"/>
    <w:rsid w:val="00D45FBF"/>
    <w:rsid w:val="00D50B7A"/>
    <w:rsid w:val="00D53C35"/>
    <w:rsid w:val="00D5576A"/>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25BA"/>
    <w:rsid w:val="00DC4213"/>
    <w:rsid w:val="00DC496A"/>
    <w:rsid w:val="00DC4C6B"/>
    <w:rsid w:val="00DC7151"/>
    <w:rsid w:val="00DD1E79"/>
    <w:rsid w:val="00DD3C80"/>
    <w:rsid w:val="00DD6585"/>
    <w:rsid w:val="00DD6715"/>
    <w:rsid w:val="00DD678E"/>
    <w:rsid w:val="00DD7175"/>
    <w:rsid w:val="00DD770E"/>
    <w:rsid w:val="00DD77D6"/>
    <w:rsid w:val="00DD7838"/>
    <w:rsid w:val="00DD7B51"/>
    <w:rsid w:val="00DE2921"/>
    <w:rsid w:val="00DE3D34"/>
    <w:rsid w:val="00DE50F1"/>
    <w:rsid w:val="00DE7B7E"/>
    <w:rsid w:val="00DF40E2"/>
    <w:rsid w:val="00DF4486"/>
    <w:rsid w:val="00DF5A23"/>
    <w:rsid w:val="00E004D1"/>
    <w:rsid w:val="00E01A3D"/>
    <w:rsid w:val="00E01D70"/>
    <w:rsid w:val="00E02891"/>
    <w:rsid w:val="00E03B05"/>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4A6"/>
    <w:rsid w:val="00E41EC1"/>
    <w:rsid w:val="00E4300E"/>
    <w:rsid w:val="00E4383C"/>
    <w:rsid w:val="00E43FEA"/>
    <w:rsid w:val="00E4653D"/>
    <w:rsid w:val="00E46C9C"/>
    <w:rsid w:val="00E46E07"/>
    <w:rsid w:val="00E47486"/>
    <w:rsid w:val="00E5105E"/>
    <w:rsid w:val="00E51E06"/>
    <w:rsid w:val="00E53A06"/>
    <w:rsid w:val="00E5421F"/>
    <w:rsid w:val="00E54E19"/>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DEC"/>
    <w:rsid w:val="00E91D46"/>
    <w:rsid w:val="00E9233C"/>
    <w:rsid w:val="00E9650C"/>
    <w:rsid w:val="00EA0E43"/>
    <w:rsid w:val="00EA3058"/>
    <w:rsid w:val="00EA7416"/>
    <w:rsid w:val="00EA7518"/>
    <w:rsid w:val="00EB42EA"/>
    <w:rsid w:val="00EB456B"/>
    <w:rsid w:val="00EC12BE"/>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1375"/>
    <w:rsid w:val="00F315F1"/>
    <w:rsid w:val="00F33986"/>
    <w:rsid w:val="00F34B4F"/>
    <w:rsid w:val="00F34DBD"/>
    <w:rsid w:val="00F35483"/>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1C15"/>
    <w:rsid w:val="00F52147"/>
    <w:rsid w:val="00F53780"/>
    <w:rsid w:val="00F54254"/>
    <w:rsid w:val="00F55077"/>
    <w:rsid w:val="00F5797C"/>
    <w:rsid w:val="00F613D9"/>
    <w:rsid w:val="00F6165B"/>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1B3A"/>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2AF7"/>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FAAA"/>
  <w15:docId w15:val="{E2291982-EC50-4D09-9733-17680A57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784B3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 w:type="character" w:customStyle="1" w:styleId="Balk2Char">
    <w:name w:val="Başlık 2 Char"/>
    <w:basedOn w:val="VarsaylanParagrafYazTipi"/>
    <w:link w:val="Balk2"/>
    <w:uiPriority w:val="9"/>
    <w:semiHidden/>
    <w:rsid w:val="00784B37"/>
    <w:rPr>
      <w:rFonts w:asciiTheme="majorHAnsi" w:eastAsiaTheme="majorEastAsia" w:hAnsiTheme="majorHAnsi" w:cstheme="majorBidi"/>
      <w:b/>
      <w:bCs/>
      <w:color w:val="4F81BD" w:themeColor="accent1"/>
      <w:sz w:val="26"/>
      <w:szCs w:val="26"/>
      <w:lang w:eastAsia="zh-CN"/>
    </w:rPr>
  </w:style>
  <w:style w:type="paragraph" w:styleId="DzMetin">
    <w:name w:val="Plain Text"/>
    <w:basedOn w:val="Normal"/>
    <w:link w:val="DzMetinChar"/>
    <w:uiPriority w:val="99"/>
    <w:semiHidden/>
    <w:unhideWhenUsed/>
    <w:rsid w:val="00E03B05"/>
    <w:pPr>
      <w:spacing w:after="0" w:line="240" w:lineRule="auto"/>
    </w:pPr>
    <w:rPr>
      <w:rFonts w:ascii="Calibri" w:hAnsi="Calibri"/>
      <w:szCs w:val="21"/>
      <w:lang w:val="en-US"/>
    </w:rPr>
  </w:style>
  <w:style w:type="character" w:customStyle="1" w:styleId="DzMetinChar">
    <w:name w:val="Düz Metin Char"/>
    <w:basedOn w:val="VarsaylanParagrafYazTipi"/>
    <w:link w:val="DzMetin"/>
    <w:uiPriority w:val="99"/>
    <w:semiHidden/>
    <w:rsid w:val="00E03B05"/>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anford2025.com/"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5BFA1-3029-4CFB-8D31-61B34311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3546</Words>
  <Characters>20216</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2023</dc:subject>
  <dc:creator>Gülşen Mutlu</dc:creator>
  <cp:lastModifiedBy>user</cp:lastModifiedBy>
  <cp:revision>69</cp:revision>
  <dcterms:created xsi:type="dcterms:W3CDTF">2023-01-30T06:40:00Z</dcterms:created>
  <dcterms:modified xsi:type="dcterms:W3CDTF">2024-03-20T13:29:00Z</dcterms:modified>
</cp:coreProperties>
</file>