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heme="minorHAnsi" w:eastAsiaTheme="minorHAnsi" w:hAnsiTheme="minorHAnsi" w:cstheme="minorBidi"/>
          <w:color w:val="auto"/>
          <w:spacing w:val="0"/>
          <w:kern w:val="0"/>
          <w:sz w:val="140"/>
          <w:szCs w:val="140"/>
          <w:lang w:eastAsia="en-US"/>
        </w:rPr>
        <w:id w:val="1862009442"/>
        <w:docPartObj>
          <w:docPartGallery w:val="Cover Pages"/>
          <w:docPartUnique/>
        </w:docPartObj>
      </w:sdtPr>
      <w:sdtEndPr>
        <w:rPr>
          <w:noProof/>
          <w:sz w:val="22"/>
          <w:szCs w:val="22"/>
        </w:rPr>
      </w:sdtEndPr>
      <w:sdtContent>
        <w:tbl>
          <w:tblPr>
            <w:tblpPr w:leftFromText="187" w:rightFromText="187" w:bottomFromText="720" w:horzAnchor="margin" w:tblpYSpec="center"/>
            <w:tblW w:w="5000" w:type="pct"/>
            <w:tblLook w:val="04A0" w:firstRow="1" w:lastRow="0" w:firstColumn="1" w:lastColumn="0" w:noHBand="0" w:noVBand="1"/>
          </w:tblPr>
          <w:tblGrid>
            <w:gridCol w:w="9288"/>
          </w:tblGrid>
          <w:tr w:rsidR="00D9381D">
            <w:tc>
              <w:tcPr>
                <w:tcW w:w="10296" w:type="dxa"/>
              </w:tcPr>
              <w:p w:rsidR="00D9381D" w:rsidRDefault="006D6626" w:rsidP="008A7239">
                <w:pPr>
                  <w:pStyle w:val="KonuBal"/>
                  <w:rPr>
                    <w:sz w:val="140"/>
                    <w:szCs w:val="140"/>
                  </w:rPr>
                </w:pPr>
                <w:sdt>
                  <w:sdtPr>
                    <w:rPr>
                      <w:color w:val="548DD4" w:themeColor="text2" w:themeTint="99"/>
                      <w:sz w:val="92"/>
                      <w:szCs w:val="92"/>
                    </w:rPr>
                    <w:alias w:val="Başlık"/>
                    <w:id w:val="1934172987"/>
                    <w:dataBinding w:prefixMappings="xmlns:ns0='http://schemas.openxmlformats.org/package/2006/metadata/core-properties' xmlns:ns1='http://purl.org/dc/elements/1.1/'" w:xpath="/ns0:coreProperties[1]/ns1:title[1]" w:storeItemID="{6C3C8BC8-F283-45AE-878A-BAB7291924A1}"/>
                    <w:text/>
                  </w:sdtPr>
                  <w:sdtEndPr/>
                  <w:sdtContent>
                    <w:r w:rsidR="008A7239">
                      <w:rPr>
                        <w:color w:val="548DD4" w:themeColor="text2" w:themeTint="99"/>
                        <w:sz w:val="92"/>
                        <w:szCs w:val="92"/>
                      </w:rPr>
                      <w:t>Finans</w:t>
                    </w:r>
                    <w:r w:rsidR="00017C2F" w:rsidRPr="00775178">
                      <w:rPr>
                        <w:color w:val="548DD4" w:themeColor="text2" w:themeTint="99"/>
                        <w:sz w:val="92"/>
                        <w:szCs w:val="92"/>
                      </w:rPr>
                      <w:t xml:space="preserve"> </w:t>
                    </w:r>
                    <w:r w:rsidR="00185F00" w:rsidRPr="00775178">
                      <w:rPr>
                        <w:color w:val="548DD4" w:themeColor="text2" w:themeTint="99"/>
                        <w:sz w:val="92"/>
                        <w:szCs w:val="92"/>
                      </w:rPr>
                      <w:t>Uygulama ve Araştırma Merkezi</w:t>
                    </w:r>
                  </w:sdtContent>
                </w:sdt>
              </w:p>
            </w:tc>
          </w:tr>
          <w:tr w:rsidR="00D9381D">
            <w:tc>
              <w:tcPr>
                <w:tcW w:w="0" w:type="auto"/>
                <w:vAlign w:val="bottom"/>
              </w:tcPr>
              <w:p w:rsidR="00D9381D" w:rsidRDefault="006D6626" w:rsidP="00E1565D">
                <w:pPr>
                  <w:pStyle w:val="Altyaz"/>
                </w:pPr>
                <w:sdt>
                  <w:sdtPr>
                    <w:rPr>
                      <w:b/>
                      <w:sz w:val="72"/>
                      <w:szCs w:val="72"/>
                    </w:rPr>
                    <w:alias w:val="Altyazı"/>
                    <w:id w:val="-899293849"/>
                    <w:dataBinding w:prefixMappings="xmlns:ns0='http://schemas.openxmlformats.org/package/2006/metadata/core-properties' xmlns:ns1='http://purl.org/dc/elements/1.1/'" w:xpath="/ns0:coreProperties[1]/ns1:subject[1]" w:storeItemID="{6C3C8BC8-F283-45AE-878A-BAB7291924A1}"/>
                    <w:text/>
                  </w:sdtPr>
                  <w:sdtEndPr/>
                  <w:sdtContent>
                    <w:r w:rsidR="00D9381D" w:rsidRPr="00D9381D">
                      <w:rPr>
                        <w:b/>
                        <w:sz w:val="72"/>
                        <w:szCs w:val="72"/>
                      </w:rPr>
                      <w:t>20</w:t>
                    </w:r>
                    <w:r w:rsidR="00E1565D">
                      <w:rPr>
                        <w:b/>
                        <w:sz w:val="72"/>
                        <w:szCs w:val="72"/>
                      </w:rPr>
                      <w:t>21</w:t>
                    </w:r>
                  </w:sdtContent>
                </w:sdt>
              </w:p>
            </w:tc>
          </w:tr>
          <w:tr w:rsidR="00D9381D">
            <w:trPr>
              <w:trHeight w:val="1152"/>
            </w:trPr>
            <w:tc>
              <w:tcPr>
                <w:tcW w:w="0" w:type="auto"/>
                <w:vAlign w:val="bottom"/>
              </w:tcPr>
              <w:p w:rsidR="00D9381D" w:rsidRDefault="006D6626" w:rsidP="00D9381D">
                <w:pPr>
                  <w:rPr>
                    <w:color w:val="000000" w:themeColor="text1"/>
                    <w:sz w:val="24"/>
                    <w:szCs w:val="24"/>
                  </w:rPr>
                </w:pPr>
                <w:sdt>
                  <w:sdtPr>
                    <w:rPr>
                      <w:rFonts w:asciiTheme="majorHAnsi" w:eastAsiaTheme="majorEastAsia" w:hAnsiTheme="majorHAnsi" w:cstheme="majorBidi"/>
                      <w:i/>
                      <w:color w:val="548DD4" w:themeColor="text2" w:themeTint="99"/>
                      <w:spacing w:val="5"/>
                      <w:kern w:val="28"/>
                      <w:sz w:val="72"/>
                      <w:szCs w:val="72"/>
                      <w:lang w:eastAsia="tr-TR"/>
                    </w:rPr>
                    <w:alias w:val="Özet"/>
                    <w:id w:val="624198434"/>
                    <w:dataBinding w:prefixMappings="xmlns:ns0='http://schemas.microsoft.com/office/2006/coverPageProps'" w:xpath="/ns0:CoverPageProperties[1]/ns0:Abstract[1]" w:storeItemID="{55AF091B-3C7A-41E3-B477-F2FDAA23CFDA}"/>
                    <w:text/>
                  </w:sdtPr>
                  <w:sdtEndPr/>
                  <w:sdtContent>
                    <w:r w:rsidR="00185F00" w:rsidRPr="00185F00">
                      <w:rPr>
                        <w:rFonts w:asciiTheme="majorHAnsi" w:eastAsiaTheme="majorEastAsia" w:hAnsiTheme="majorHAnsi" w:cstheme="majorBidi"/>
                        <w:i/>
                        <w:color w:val="548DD4" w:themeColor="text2" w:themeTint="99"/>
                        <w:spacing w:val="5"/>
                        <w:kern w:val="28"/>
                        <w:sz w:val="72"/>
                        <w:szCs w:val="72"/>
                        <w:lang w:eastAsia="tr-TR"/>
                      </w:rPr>
                      <w:t>Faaliyet Raporu</w:t>
                    </w:r>
                  </w:sdtContent>
                </w:sdt>
              </w:p>
            </w:tc>
          </w:tr>
        </w:tbl>
        <w:p w:rsidR="00125B29" w:rsidRPr="000B60C2" w:rsidRDefault="00967522" w:rsidP="000B60C2">
          <w:pPr>
            <w:jc w:val="center"/>
            <w:rPr>
              <w:noProof/>
            </w:rPr>
          </w:pPr>
          <w:r>
            <w:rPr>
              <w:noProof/>
              <w:lang w:eastAsia="tr-TR"/>
            </w:rPr>
            <mc:AlternateContent>
              <mc:Choice Requires="wps">
                <w:drawing>
                  <wp:anchor distT="0" distB="0" distL="114300" distR="114300" simplePos="0" relativeHeight="251660288" behindDoc="0" locked="0" layoutInCell="1" allowOverlap="1" wp14:anchorId="0B80F666" wp14:editId="6D7955F5">
                    <wp:simplePos x="0" y="0"/>
                    <wp:positionH relativeFrom="page">
                      <wp:posOffset>739775</wp:posOffset>
                    </wp:positionH>
                    <wp:positionV relativeFrom="page">
                      <wp:posOffset>-1531620</wp:posOffset>
                    </wp:positionV>
                    <wp:extent cx="5757545" cy="2221230"/>
                    <wp:effectExtent l="0" t="0" r="0" b="5715"/>
                    <wp:wrapNone/>
                    <wp:docPr id="54" name="Dikdörtgen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7545" cy="2221230"/>
                            </a:xfrm>
                            <a:prstGeom prst="rect">
                              <a:avLst/>
                            </a:prstGeom>
                            <a:solidFill>
                              <a:schemeClr val="tx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25000</wp14:pctHeight>
                    </wp14:sizeRelV>
                  </wp:anchor>
                </w:drawing>
              </mc:Choice>
              <mc:Fallback>
                <w:pict>
                  <v:rect w14:anchorId="43B8832C" id="Dikdörtgen 54" o:spid="_x0000_s1026" style="position:absolute;margin-left:58.25pt;margin-top:-120.6pt;width:453.35pt;height:174.9pt;z-index:251660288;visibility:visible;mso-wrap-style:square;mso-width-percent:1000;mso-height-percent:250;mso-wrap-distance-left:9pt;mso-wrap-distance-top:0;mso-wrap-distance-right:9pt;mso-wrap-distance-bottom:0;mso-position-horizontal:absolute;mso-position-horizontal-relative:page;mso-position-vertical:absolute;mso-position-vertical-relative:page;mso-width-percent:1000;mso-height-percent:25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" fillcolor="#17365d [2415]" stroked="f" strokeweight="2pt">
                    <v:path arrowok="t"/>
                    <w10:wrap anchorx="page" anchory="page"/>
                  </v:rect>
                </w:pict>
              </mc:Fallback>
            </mc:AlternateContent>
          </w:r>
          <w:r>
            <w:rPr>
              <w:noProof/>
              <w:lang w:eastAsia="tr-TR"/>
            </w:rPr>
            <mc:AlternateContent>
              <mc:Choice Requires="wps">
                <w:drawing>
                  <wp:anchor distT="0" distB="0" distL="114300" distR="114300" simplePos="0" relativeHeight="251661312" behindDoc="1" locked="0" layoutInCell="1" allowOverlap="1" wp14:anchorId="62E38CF7" wp14:editId="4EA3CE66">
                    <wp:simplePos x="0" y="0"/>
                    <wp:positionH relativeFrom="page">
                      <wp:align>center</wp:align>
                    </wp:positionH>
                    <wp:positionV relativeFrom="page">
                      <wp:align>center</wp:align>
                    </wp:positionV>
                    <wp:extent cx="7560310" cy="10692130"/>
                    <wp:effectExtent l="0" t="0" r="2540" b="0"/>
                    <wp:wrapNone/>
                    <wp:docPr id="52" name="Dikdörtgen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10" cy="10692130"/>
                            </a:xfrm>
                            <a:prstGeom prst="rect">
                              <a:avLst/>
                            </a:prstGeom>
                            <a:solidFill>
                              <a:schemeClr val="tx2">
                                <a:lumMod val="50000"/>
                              </a:schemeClr>
                            </a:solidFill>
                            <a:ln>
                              <a:noFill/>
                            </a:ln>
                          </wps:spPr>
                          <wps:style>
                            <a:lnRef idx="2">
                              <a:schemeClr val="accent1">
                                <a:shade val="50000"/>
                              </a:schemeClr>
                            </a:lnRef>
                            <a:fillRef idx="1003">
                              <a:schemeClr val="l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100000</wp14:pctWidth>
                    </wp14:sizeRelH>
                    <wp14:sizeRelV relativeFrom="page">
                      <wp14:pctHeight>100000</wp14:pctHeight>
                    </wp14:sizeRelV>
                  </wp:anchor>
                </w:drawing>
              </mc:Choice>
              <mc:Fallback>
                <w:pict>
                  <v:rect w14:anchorId="3E11EE84" id="Dikdörtgen 52" o:spid="_x0000_s1026" style="position:absolute;margin-left:0;margin-top:0;width:595.3pt;height:841.9pt;z-index:-251655168;visibility:visible;mso-wrap-style:square;mso-width-percent:1000;mso-height-percent:1000;mso-wrap-distance-left:9pt;mso-wrap-distance-top:0;mso-wrap-distance-right:9pt;mso-wrap-distance-bottom:0;mso-position-horizontal:center;mso-position-horizontal-relative:page;mso-position-vertical:center;mso-position-vertical-relative:page;mso-width-percent:1000;mso-height-percent:100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" fillcolor="#0f243e [1615]" stroked="f" strokeweight="2pt">
                    <v:path arrowok="t"/>
                    <w10:wrap anchorx="page" anchory="page"/>
                  </v:rect>
                </w:pict>
              </mc:Fallback>
            </mc:AlternateContent>
          </w:r>
          <w:r>
            <w:rPr>
              <w:noProof/>
              <w:lang w:eastAsia="tr-TR"/>
            </w:rPr>
            <mc:AlternateContent>
              <mc:Choice Requires="wps">
                <w:drawing>
                  <wp:anchor distT="0" distB="0" distL="114300" distR="114300" simplePos="0" relativeHeight="251659264" behindDoc="0" locked="0" layoutInCell="1" allowOverlap="1" wp14:anchorId="7D3203C1" wp14:editId="02C7081D">
                    <wp:simplePos x="0" y="0"/>
                    <mc:AlternateContent>
                      <mc:Choice Requires="wp14">
                        <wp:positionH relativeFrom="margin">
                          <wp14:pctPosHOffset>0</wp14:pctPosHOffset>
                        </wp:positionH>
                      </mc:Choice>
                      <mc:Fallback>
                        <wp:positionH relativeFrom="page">
                          <wp:posOffset>899795</wp:posOffset>
                        </wp:positionH>
                      </mc:Fallback>
                    </mc:AlternateContent>
                    <wp:positionV relativeFrom="margin">
                      <wp:align>bottom</wp:align>
                    </wp:positionV>
                    <wp:extent cx="5760720" cy="269875"/>
                    <wp:effectExtent l="0" t="0" r="0" b="0"/>
                    <wp:wrapNone/>
                    <wp:docPr id="53" name="Metin Kutusu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0720" cy="269875"/>
                            </a:xfrm>
                            <a:prstGeom prst="rect">
                              <a:avLst/>
                            </a:prstGeom>
                            <a:noFill/>
                            <a:ln w="6350">
                              <a:noFill/>
                            </a:ln>
                            <a:effectLst/>
                          </wps:spPr>
                          <wps:txbx>
                            <w:txbxContent>
                              <w:sdt>
                                <w:sdtPr>
                                  <w:id w:val="-1240558185"/>
                                  <w:showingPlcHdr/>
                                  <w:date>
                                    <w:dateFormat w:val="dd.MM.yyyy"/>
                                    <w:lid w:val="tr-TR"/>
                                    <w:storeMappedDataAs w:val="dateTime"/>
                                    <w:calendar w:val="gregorian"/>
                                  </w:date>
                                </w:sdtPr>
                                <w:sdtEndPr/>
                                <w:sdtContent>
                                  <w:p w:rsidR="00283E4C" w:rsidRDefault="00283E4C">
                                    <w:pPr>
                                      <w:pStyle w:val="Altyaz"/>
                                      <w:spacing w:after="0" w:line="240" w:lineRule="auto"/>
                                    </w:pPr>
                                    <w:r>
                                      <w:t xml:space="preserve">     </w:t>
                                    </w:r>
                                  </w:p>
                                </w:sdtContent>
                              </w:sdt>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15000</wp14:pctHeight>
                    </wp14:sizeRelV>
                  </wp:anchor>
                </w:drawing>
              </mc:Choice>
              <mc:Fallback>
                <w:pict>
                  <v:shapetype w14:anchorId="7D3203C1" id="_x0000_t202" coordsize="21600,21600" o:spt="202" path="m,l,21600r21600,l21600,xe">
                    <v:stroke joinstyle="miter"/>
                    <v:path gradientshapeok="t" o:connecttype="rect"/>
                  </v:shapetype>
                  <v:shape id="Metin Kutusu 53" o:spid="_x0000_s1026" type="#_x0000_t202" style="position:absolute;left:0;text-align:left;margin-left:0;margin-top:0;width:453.6pt;height:21.25pt;z-index:251659264;visibility:visible;mso-wrap-style:square;mso-width-percent:1000;mso-height-percent:150;mso-left-percent:0;mso-wrap-distance-left:9pt;mso-wrap-distance-top:0;mso-wrap-distance-right:9pt;mso-wrap-distance-bottom:0;mso-position-horizontal-relative:margin;mso-position-vertical:bottom;mso-position-vertical-relative:margin;mso-width-percent:1000;mso-height-percent:150;mso-lef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" filled="f" stroked="f" strokeweight=".5pt">
                    <v:path arrowok="t"/>
                    <v:textbox style="mso-fit-shape-to-text:t">
                      <w:txbxContent>
                        <w:sdt>
                          <w:sdtPr>
                            <w:id w:val="-1240558185"/>
                            <w:showingPlcHdr/>
                            <w:date>
                              <w:dateFormat w:val="dd.MM.yyyy"/>
                              <w:lid w:val="tr-TR"/>
                              <w:storeMappedDataAs w:val="dateTime"/>
                              <w:calendar w:val="gregorian"/>
                            </w:date>
                          </w:sdtPr>
                          <w:sdtEndPr/>
                          <w:sdtContent>
                            <w:p w:rsidR="00283E4C" w:rsidRDefault="00283E4C">
                              <w:pPr>
                                <w:pStyle w:val="Altyaz"/>
                                <w:spacing w:after="0" w:line="240" w:lineRule="auto"/>
                              </w:pPr>
                              <w:r>
                                <w:t xml:space="preserve">     </w:t>
                              </w:r>
                            </w:p>
                          </w:sdtContent>
                        </w:sdt>
                      </w:txbxContent>
                    </v:textbox>
                    <w10:wrap anchorx="margin" anchory="margin"/>
                  </v:shape>
                </w:pict>
              </mc:Fallback>
            </mc:AlternateContent>
          </w:r>
          <w:r>
            <w:rPr>
              <w:noProof/>
              <w:lang w:eastAsia="tr-TR"/>
            </w:rPr>
            <mc:AlternateContent>
              <mc:Choice Requires="wps">
                <w:drawing>
                  <wp:anchor distT="0" distB="0" distL="114300" distR="114300" simplePos="0" relativeHeight="251662336" behindDoc="0" locked="0" layoutInCell="1" allowOverlap="1" wp14:anchorId="288F03E6" wp14:editId="11954D5A">
                    <wp:simplePos x="0" y="0"/>
                    <wp:positionH relativeFrom="margin">
                      <wp:align>center</wp:align>
                    </wp:positionH>
                    <wp:positionV relativeFrom="margin">
                      <wp:align>bottom</wp:align>
                    </wp:positionV>
                    <wp:extent cx="5760720" cy="36195"/>
                    <wp:effectExtent l="0" t="0" r="0" b="1905"/>
                    <wp:wrapNone/>
                    <wp:docPr id="55" name="Dikdörtgen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72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6301AC32" id="Dikdörtgen 55" o:spid="_x0000_s1026" style="position:absolute;margin-left:0;margin-top:0;width:453.6pt;height:2.85pt;z-index:251662336;visibility:visible;mso-wrap-style:square;mso-width-percent:1000;mso-height-percent:0;mso-wrap-distance-left:9pt;mso-wrap-distance-top:0;mso-wrap-distance-right:9pt;mso-wrap-distance-bottom:0;mso-position-horizontal:center;mso-position-horizontal-relative:margin;mso-position-vertical:bottom;mso-position-vertical-relative:margin;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" fillcolor="#4f81bd [3204]" stroked="f" strokeweight="2pt">
                    <v:path arrowok="t"/>
                    <w10:wrap anchorx="margin" anchory="margin"/>
                  </v:rect>
                </w:pict>
              </mc:Fallback>
            </mc:AlternateContent>
          </w:r>
          <w:r w:rsidR="00696F88">
            <w:rPr>
              <w:noProof/>
              <w:lang w:eastAsia="tr-TR"/>
            </w:rPr>
            <w:drawing>
              <wp:inline distT="0" distB="0" distL="0" distR="0" wp14:anchorId="27C5220E" wp14:editId="50B83AF1">
                <wp:extent cx="1840932" cy="1800000"/>
                <wp:effectExtent l="0" t="0" r="6985" b="0"/>
                <wp:docPr id="2" name="Resim 2" descr="C:\Users\pc1\Desktop\BOU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c1\Desktop\BOUN.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40932" cy="1800000"/>
                        </a:xfrm>
                        <a:prstGeom prst="rect">
                          <a:avLst/>
                        </a:prstGeom>
                        <a:noFill/>
                        <a:ln>
                          <a:noFill/>
                        </a:ln>
                      </pic:spPr>
                    </pic:pic>
                  </a:graphicData>
                </a:graphic>
              </wp:inline>
            </w:drawing>
          </w:r>
          <w:r w:rsidR="00D9381D">
            <w:rPr>
              <w:noProof/>
            </w:rPr>
            <w:br w:type="page"/>
          </w:r>
        </w:p>
      </w:sdtContent>
    </w:sdt>
    <w:p w:rsidR="002471B2" w:rsidRDefault="002471B2" w:rsidP="001A1CD9">
      <w:pPr>
        <w:spacing w:after="0" w:line="300" w:lineRule="exact"/>
        <w:rPr>
          <w:rFonts w:ascii="Cambria" w:eastAsia="Calibri" w:hAnsi="Cambria" w:cs="Times New Roman"/>
          <w:b/>
          <w:color w:val="365F91" w:themeColor="accent1" w:themeShade="BF"/>
          <w:sz w:val="28"/>
          <w:szCs w:val="28"/>
          <w:lang w:eastAsia="tr-TR"/>
        </w:rPr>
      </w:pPr>
      <w:r w:rsidRPr="007B03B1">
        <w:rPr>
          <w:rFonts w:ascii="Cambria" w:eastAsia="Calibri" w:hAnsi="Cambria" w:cs="Times New Roman"/>
          <w:b/>
          <w:color w:val="365F91" w:themeColor="accent1" w:themeShade="BF"/>
          <w:sz w:val="28"/>
          <w:szCs w:val="28"/>
          <w:lang w:eastAsia="tr-TR"/>
        </w:rPr>
        <w:lastRenderedPageBreak/>
        <w:t xml:space="preserve">I-MERKEZİN </w:t>
      </w:r>
      <w:r>
        <w:rPr>
          <w:rFonts w:ascii="Cambria" w:eastAsia="Calibri" w:hAnsi="Cambria" w:cs="Times New Roman"/>
          <w:b/>
          <w:color w:val="365F91" w:themeColor="accent1" w:themeShade="BF"/>
          <w:sz w:val="28"/>
          <w:szCs w:val="28"/>
          <w:lang w:eastAsia="tr-TR"/>
        </w:rPr>
        <w:t>MİSYON VE VİZYONU</w:t>
      </w:r>
    </w:p>
    <w:p w:rsidR="002471B2" w:rsidRDefault="002471B2" w:rsidP="001A1CD9">
      <w:pPr>
        <w:spacing w:after="0" w:line="300" w:lineRule="exact"/>
        <w:rPr>
          <w:rFonts w:asciiTheme="majorHAnsi" w:eastAsia="Calibri" w:hAnsiTheme="majorHAnsi" w:cs="InterstateLight"/>
          <w:lang w:val="de-DE"/>
        </w:rPr>
      </w:pPr>
    </w:p>
    <w:p w:rsidR="008A7239" w:rsidRDefault="001A1CD9" w:rsidP="001A1CD9">
      <w:pPr>
        <w:spacing w:after="0" w:line="300" w:lineRule="exact"/>
        <w:jc w:val="both"/>
        <w:rPr>
          <w:rFonts w:asciiTheme="majorHAnsi" w:eastAsia="Calibri" w:hAnsiTheme="majorHAnsi" w:cs="InterstateLight"/>
          <w:lang w:val="de-DE"/>
        </w:rPr>
      </w:pPr>
      <w:r>
        <w:rPr>
          <w:rFonts w:asciiTheme="majorHAnsi" w:eastAsia="Calibri" w:hAnsiTheme="majorHAnsi" w:cs="InterstateLight"/>
          <w:lang w:val="de-DE"/>
        </w:rPr>
        <w:t xml:space="preserve">          </w:t>
      </w:r>
      <w:proofErr w:type="spellStart"/>
      <w:r w:rsidR="008A7239" w:rsidRPr="008A7239">
        <w:rPr>
          <w:rFonts w:asciiTheme="majorHAnsi" w:eastAsia="Calibri" w:hAnsiTheme="majorHAnsi" w:cs="InterstateLight"/>
          <w:lang w:val="de-DE"/>
        </w:rPr>
        <w:t>Merkezimiz</w:t>
      </w:r>
      <w:proofErr w:type="spellEnd"/>
      <w:r w:rsidR="008A7239" w:rsidRPr="008A7239">
        <w:rPr>
          <w:rFonts w:asciiTheme="majorHAnsi" w:eastAsia="Calibri" w:hAnsiTheme="majorHAnsi" w:cs="InterstateLight"/>
          <w:lang w:val="de-DE"/>
        </w:rPr>
        <w:t xml:space="preserve">, </w:t>
      </w:r>
      <w:proofErr w:type="spellStart"/>
      <w:r w:rsidR="008A7239" w:rsidRPr="008A7239">
        <w:rPr>
          <w:rFonts w:asciiTheme="majorHAnsi" w:eastAsia="Calibri" w:hAnsiTheme="majorHAnsi" w:cs="InterstateLight"/>
          <w:lang w:val="de-DE"/>
        </w:rPr>
        <w:t>sermaye</w:t>
      </w:r>
      <w:proofErr w:type="spellEnd"/>
      <w:r w:rsidR="008A7239" w:rsidRPr="008A7239">
        <w:rPr>
          <w:rFonts w:asciiTheme="majorHAnsi" w:eastAsia="Calibri" w:hAnsiTheme="majorHAnsi" w:cs="InterstateLight"/>
          <w:lang w:val="de-DE"/>
        </w:rPr>
        <w:t xml:space="preserve"> </w:t>
      </w:r>
      <w:proofErr w:type="spellStart"/>
      <w:r w:rsidR="008A7239" w:rsidRPr="008A7239">
        <w:rPr>
          <w:rFonts w:asciiTheme="majorHAnsi" w:eastAsia="Calibri" w:hAnsiTheme="majorHAnsi" w:cs="InterstateLight"/>
          <w:lang w:val="de-DE"/>
        </w:rPr>
        <w:t>piyasalarının</w:t>
      </w:r>
      <w:proofErr w:type="spellEnd"/>
      <w:r w:rsidR="008A7239" w:rsidRPr="008A7239">
        <w:rPr>
          <w:rFonts w:asciiTheme="majorHAnsi" w:eastAsia="Calibri" w:hAnsiTheme="majorHAnsi" w:cs="InterstateLight"/>
          <w:lang w:val="de-DE"/>
        </w:rPr>
        <w:t xml:space="preserve"> </w:t>
      </w:r>
      <w:proofErr w:type="spellStart"/>
      <w:r w:rsidR="008A7239" w:rsidRPr="008A7239">
        <w:rPr>
          <w:rFonts w:asciiTheme="majorHAnsi" w:eastAsia="Calibri" w:hAnsiTheme="majorHAnsi" w:cs="InterstateLight"/>
          <w:lang w:val="de-DE"/>
        </w:rPr>
        <w:t>işleyiş</w:t>
      </w:r>
      <w:proofErr w:type="spellEnd"/>
      <w:r w:rsidR="008A7239" w:rsidRPr="008A7239">
        <w:rPr>
          <w:rFonts w:asciiTheme="majorHAnsi" w:eastAsia="Calibri" w:hAnsiTheme="majorHAnsi" w:cs="InterstateLight"/>
          <w:lang w:val="de-DE"/>
        </w:rPr>
        <w:t xml:space="preserve"> ve fonksiyonlarının temellerini tekrardan hatırlatmak; politika belirleyicilere ve piyasa aktörlerine, sermaye piyasalarının ekonomik büyüme ve kaynakların küresel anlamda etkin dağılımına katkısını anlatmak amacıyla 2014 yılında kurulmuştur. OECD </w:t>
      </w:r>
      <w:proofErr w:type="spellStart"/>
      <w:r w:rsidR="008A7239" w:rsidRPr="008A7239">
        <w:rPr>
          <w:rFonts w:asciiTheme="majorHAnsi" w:eastAsia="Calibri" w:hAnsiTheme="majorHAnsi" w:cs="InterstateLight"/>
          <w:lang w:val="de-DE"/>
        </w:rPr>
        <w:t>ile</w:t>
      </w:r>
      <w:proofErr w:type="spellEnd"/>
      <w:r w:rsidR="008A7239" w:rsidRPr="008A7239">
        <w:rPr>
          <w:rFonts w:asciiTheme="majorHAnsi" w:eastAsia="Calibri" w:hAnsiTheme="majorHAnsi" w:cs="InterstateLight"/>
          <w:lang w:val="de-DE"/>
        </w:rPr>
        <w:t xml:space="preserve"> </w:t>
      </w:r>
      <w:proofErr w:type="spellStart"/>
      <w:r w:rsidR="008A7239" w:rsidRPr="008A7239">
        <w:rPr>
          <w:rFonts w:asciiTheme="majorHAnsi" w:eastAsia="Calibri" w:hAnsiTheme="majorHAnsi" w:cs="InterstateLight"/>
          <w:lang w:val="de-DE"/>
        </w:rPr>
        <w:t>proje</w:t>
      </w:r>
      <w:proofErr w:type="spellEnd"/>
      <w:r w:rsidR="008A7239" w:rsidRPr="008A7239">
        <w:rPr>
          <w:rFonts w:asciiTheme="majorHAnsi" w:eastAsia="Calibri" w:hAnsiTheme="majorHAnsi" w:cs="InterstateLight"/>
          <w:lang w:val="de-DE"/>
        </w:rPr>
        <w:t xml:space="preserve"> </w:t>
      </w:r>
      <w:proofErr w:type="spellStart"/>
      <w:r w:rsidR="008A7239" w:rsidRPr="008A7239">
        <w:rPr>
          <w:rFonts w:asciiTheme="majorHAnsi" w:eastAsia="Calibri" w:hAnsiTheme="majorHAnsi" w:cs="InterstateLight"/>
          <w:lang w:val="de-DE"/>
        </w:rPr>
        <w:t>bazlı</w:t>
      </w:r>
      <w:proofErr w:type="spellEnd"/>
      <w:r w:rsidR="008A7239" w:rsidRPr="008A7239">
        <w:rPr>
          <w:rFonts w:asciiTheme="majorHAnsi" w:eastAsia="Calibri" w:hAnsiTheme="majorHAnsi" w:cs="InterstateLight"/>
          <w:lang w:val="de-DE"/>
        </w:rPr>
        <w:t xml:space="preserve"> </w:t>
      </w:r>
      <w:proofErr w:type="spellStart"/>
      <w:r w:rsidR="008A7239" w:rsidRPr="008A7239">
        <w:rPr>
          <w:rFonts w:asciiTheme="majorHAnsi" w:eastAsia="Calibri" w:hAnsiTheme="majorHAnsi" w:cs="InterstateLight"/>
          <w:lang w:val="de-DE"/>
        </w:rPr>
        <w:t>işbirliğiyle</w:t>
      </w:r>
      <w:proofErr w:type="spellEnd"/>
      <w:r w:rsidR="008A7239" w:rsidRPr="008A7239">
        <w:rPr>
          <w:rFonts w:asciiTheme="majorHAnsi" w:eastAsia="Calibri" w:hAnsiTheme="majorHAnsi" w:cs="InterstateLight"/>
          <w:lang w:val="de-DE"/>
        </w:rPr>
        <w:t xml:space="preserve"> </w:t>
      </w:r>
      <w:proofErr w:type="spellStart"/>
      <w:r w:rsidR="008A7239" w:rsidRPr="008A7239">
        <w:rPr>
          <w:rFonts w:asciiTheme="majorHAnsi" w:eastAsia="Calibri" w:hAnsiTheme="majorHAnsi" w:cs="InterstateLight"/>
          <w:lang w:val="de-DE"/>
        </w:rPr>
        <w:t>çalışmaktadır</w:t>
      </w:r>
      <w:proofErr w:type="spellEnd"/>
      <w:r w:rsidR="008A7239" w:rsidRPr="008A7239">
        <w:rPr>
          <w:rFonts w:asciiTheme="majorHAnsi" w:eastAsia="Calibri" w:hAnsiTheme="majorHAnsi" w:cs="InterstateLight"/>
          <w:lang w:val="de-DE"/>
        </w:rPr>
        <w:t>.</w:t>
      </w:r>
    </w:p>
    <w:p w:rsidR="001A1CD9" w:rsidRPr="008A7239" w:rsidRDefault="001A1CD9" w:rsidP="001A1CD9">
      <w:pPr>
        <w:spacing w:after="0" w:line="300" w:lineRule="exact"/>
        <w:jc w:val="both"/>
        <w:rPr>
          <w:rFonts w:asciiTheme="majorHAnsi" w:eastAsia="Calibri" w:hAnsiTheme="majorHAnsi" w:cs="InterstateLight"/>
          <w:lang w:val="de-DE"/>
        </w:rPr>
      </w:pPr>
    </w:p>
    <w:p w:rsidR="008A7239" w:rsidRDefault="008A7239" w:rsidP="001A1CD9">
      <w:pPr>
        <w:spacing w:after="0" w:line="300" w:lineRule="exact"/>
        <w:jc w:val="both"/>
        <w:rPr>
          <w:rFonts w:asciiTheme="majorHAnsi" w:eastAsia="Calibri" w:hAnsiTheme="majorHAnsi" w:cs="InterstateLight"/>
          <w:lang w:val="de-DE"/>
        </w:rPr>
      </w:pPr>
      <w:r w:rsidRPr="008A7239">
        <w:rPr>
          <w:rFonts w:asciiTheme="majorHAnsi" w:eastAsia="Calibri" w:hAnsiTheme="majorHAnsi" w:cs="InterstateLight"/>
          <w:b/>
          <w:lang w:val="de-DE"/>
        </w:rPr>
        <w:t>Vizyon:</w:t>
      </w:r>
      <w:r w:rsidRPr="008A7239">
        <w:rPr>
          <w:rFonts w:asciiTheme="majorHAnsi" w:eastAsia="Calibri" w:hAnsiTheme="majorHAnsi" w:cs="InterstateLight"/>
          <w:lang w:val="de-DE"/>
        </w:rPr>
        <w:t xml:space="preserve"> </w:t>
      </w:r>
      <w:proofErr w:type="spellStart"/>
      <w:r w:rsidRPr="008A7239">
        <w:rPr>
          <w:rFonts w:asciiTheme="majorHAnsi" w:eastAsia="Calibri" w:hAnsiTheme="majorHAnsi" w:cs="InterstateLight"/>
          <w:lang w:val="de-DE"/>
        </w:rPr>
        <w:t>Finans</w:t>
      </w:r>
      <w:proofErr w:type="spellEnd"/>
      <w:r w:rsidRPr="008A7239">
        <w:rPr>
          <w:rFonts w:asciiTheme="majorHAnsi" w:eastAsia="Calibri" w:hAnsiTheme="majorHAnsi" w:cs="InterstateLight"/>
          <w:lang w:val="de-DE"/>
        </w:rPr>
        <w:t xml:space="preserve"> </w:t>
      </w:r>
      <w:proofErr w:type="spellStart"/>
      <w:r w:rsidRPr="008A7239">
        <w:rPr>
          <w:rFonts w:asciiTheme="majorHAnsi" w:eastAsia="Calibri" w:hAnsiTheme="majorHAnsi" w:cs="InterstateLight"/>
          <w:lang w:val="de-DE"/>
        </w:rPr>
        <w:t>alanında</w:t>
      </w:r>
      <w:proofErr w:type="spellEnd"/>
      <w:r w:rsidRPr="008A7239">
        <w:rPr>
          <w:rFonts w:asciiTheme="majorHAnsi" w:eastAsia="Calibri" w:hAnsiTheme="majorHAnsi" w:cs="InterstateLight"/>
          <w:lang w:val="de-DE"/>
        </w:rPr>
        <w:t xml:space="preserve"> </w:t>
      </w:r>
      <w:proofErr w:type="spellStart"/>
      <w:r w:rsidRPr="008A7239">
        <w:rPr>
          <w:rFonts w:asciiTheme="majorHAnsi" w:eastAsia="Calibri" w:hAnsiTheme="majorHAnsi" w:cs="InterstateLight"/>
          <w:lang w:val="de-DE"/>
        </w:rPr>
        <w:t>teorik</w:t>
      </w:r>
      <w:proofErr w:type="spellEnd"/>
      <w:r w:rsidRPr="008A7239">
        <w:rPr>
          <w:rFonts w:asciiTheme="majorHAnsi" w:eastAsia="Calibri" w:hAnsiTheme="majorHAnsi" w:cs="InterstateLight"/>
          <w:lang w:val="de-DE"/>
        </w:rPr>
        <w:t xml:space="preserve"> </w:t>
      </w:r>
      <w:proofErr w:type="spellStart"/>
      <w:r w:rsidRPr="008A7239">
        <w:rPr>
          <w:rFonts w:asciiTheme="majorHAnsi" w:eastAsia="Calibri" w:hAnsiTheme="majorHAnsi" w:cs="InterstateLight"/>
          <w:lang w:val="de-DE"/>
        </w:rPr>
        <w:t>ve</w:t>
      </w:r>
      <w:proofErr w:type="spellEnd"/>
      <w:r w:rsidRPr="008A7239">
        <w:rPr>
          <w:rFonts w:asciiTheme="majorHAnsi" w:eastAsia="Calibri" w:hAnsiTheme="majorHAnsi" w:cs="InterstateLight"/>
          <w:lang w:val="de-DE"/>
        </w:rPr>
        <w:t xml:space="preserve"> </w:t>
      </w:r>
      <w:proofErr w:type="spellStart"/>
      <w:r w:rsidRPr="008A7239">
        <w:rPr>
          <w:rFonts w:asciiTheme="majorHAnsi" w:eastAsia="Calibri" w:hAnsiTheme="majorHAnsi" w:cs="InterstateLight"/>
          <w:lang w:val="de-DE"/>
        </w:rPr>
        <w:t>ampirik</w:t>
      </w:r>
      <w:proofErr w:type="spellEnd"/>
      <w:r w:rsidRPr="008A7239">
        <w:rPr>
          <w:rFonts w:asciiTheme="majorHAnsi" w:eastAsia="Calibri" w:hAnsiTheme="majorHAnsi" w:cs="InterstateLight"/>
          <w:lang w:val="de-DE"/>
        </w:rPr>
        <w:t xml:space="preserve"> </w:t>
      </w:r>
      <w:proofErr w:type="spellStart"/>
      <w:r w:rsidRPr="008A7239">
        <w:rPr>
          <w:rFonts w:asciiTheme="majorHAnsi" w:eastAsia="Calibri" w:hAnsiTheme="majorHAnsi" w:cs="InterstateLight"/>
          <w:lang w:val="de-DE"/>
        </w:rPr>
        <w:t>çalışmalar</w:t>
      </w:r>
      <w:proofErr w:type="spellEnd"/>
      <w:r w:rsidRPr="008A7239">
        <w:rPr>
          <w:rFonts w:asciiTheme="majorHAnsi" w:eastAsia="Calibri" w:hAnsiTheme="majorHAnsi" w:cs="InterstateLight"/>
          <w:lang w:val="de-DE"/>
        </w:rPr>
        <w:t xml:space="preserve"> </w:t>
      </w:r>
      <w:proofErr w:type="spellStart"/>
      <w:r w:rsidRPr="008A7239">
        <w:rPr>
          <w:rFonts w:asciiTheme="majorHAnsi" w:eastAsia="Calibri" w:hAnsiTheme="majorHAnsi" w:cs="InterstateLight"/>
          <w:lang w:val="de-DE"/>
        </w:rPr>
        <w:t>gerçekleştirerek</w:t>
      </w:r>
      <w:proofErr w:type="spellEnd"/>
      <w:r w:rsidRPr="008A7239">
        <w:rPr>
          <w:rFonts w:asciiTheme="majorHAnsi" w:eastAsia="Calibri" w:hAnsiTheme="majorHAnsi" w:cs="InterstateLight"/>
          <w:lang w:val="de-DE"/>
        </w:rPr>
        <w:t xml:space="preserve"> </w:t>
      </w:r>
      <w:proofErr w:type="spellStart"/>
      <w:r w:rsidRPr="008A7239">
        <w:rPr>
          <w:rFonts w:asciiTheme="majorHAnsi" w:eastAsia="Calibri" w:hAnsiTheme="majorHAnsi" w:cs="InterstateLight"/>
          <w:lang w:val="de-DE"/>
        </w:rPr>
        <w:t>Boğaziçi</w:t>
      </w:r>
      <w:proofErr w:type="spellEnd"/>
      <w:r w:rsidRPr="008A7239">
        <w:rPr>
          <w:rFonts w:asciiTheme="majorHAnsi" w:eastAsia="Calibri" w:hAnsiTheme="majorHAnsi" w:cs="InterstateLight"/>
          <w:lang w:val="de-DE"/>
        </w:rPr>
        <w:t xml:space="preserve"> </w:t>
      </w:r>
      <w:proofErr w:type="spellStart"/>
      <w:r w:rsidRPr="008A7239">
        <w:rPr>
          <w:rFonts w:asciiTheme="majorHAnsi" w:eastAsia="Calibri" w:hAnsiTheme="majorHAnsi" w:cs="InterstateLight"/>
          <w:lang w:val="de-DE"/>
        </w:rPr>
        <w:t>Üniversitesi</w:t>
      </w:r>
      <w:proofErr w:type="spellEnd"/>
      <w:r w:rsidRPr="008A7239">
        <w:rPr>
          <w:rFonts w:asciiTheme="majorHAnsi" w:eastAsia="Calibri" w:hAnsiTheme="majorHAnsi" w:cs="InterstateLight"/>
          <w:lang w:val="de-DE"/>
        </w:rPr>
        <w:t xml:space="preserve"> </w:t>
      </w:r>
      <w:proofErr w:type="spellStart"/>
      <w:r w:rsidRPr="008A7239">
        <w:rPr>
          <w:rFonts w:asciiTheme="majorHAnsi" w:eastAsia="Calibri" w:hAnsiTheme="majorHAnsi" w:cs="InterstateLight"/>
          <w:lang w:val="de-DE"/>
        </w:rPr>
        <w:t>Yerleşkesi’nde</w:t>
      </w:r>
      <w:proofErr w:type="spellEnd"/>
      <w:r w:rsidRPr="008A7239">
        <w:rPr>
          <w:rFonts w:asciiTheme="majorHAnsi" w:eastAsia="Calibri" w:hAnsiTheme="majorHAnsi" w:cs="InterstateLight"/>
          <w:lang w:val="de-DE"/>
        </w:rPr>
        <w:t xml:space="preserve"> </w:t>
      </w:r>
      <w:proofErr w:type="spellStart"/>
      <w:r w:rsidRPr="008A7239">
        <w:rPr>
          <w:rFonts w:asciiTheme="majorHAnsi" w:eastAsia="Calibri" w:hAnsiTheme="majorHAnsi" w:cs="InterstateLight"/>
          <w:lang w:val="de-DE"/>
        </w:rPr>
        <w:t>niceliksel</w:t>
      </w:r>
      <w:proofErr w:type="spellEnd"/>
      <w:r w:rsidRPr="008A7239">
        <w:rPr>
          <w:rFonts w:asciiTheme="majorHAnsi" w:eastAsia="Calibri" w:hAnsiTheme="majorHAnsi" w:cs="InterstateLight"/>
          <w:lang w:val="de-DE"/>
        </w:rPr>
        <w:t xml:space="preserve"> </w:t>
      </w:r>
      <w:proofErr w:type="spellStart"/>
      <w:r w:rsidRPr="008A7239">
        <w:rPr>
          <w:rFonts w:asciiTheme="majorHAnsi" w:eastAsia="Calibri" w:hAnsiTheme="majorHAnsi" w:cs="InterstateLight"/>
          <w:lang w:val="de-DE"/>
        </w:rPr>
        <w:t>finans</w:t>
      </w:r>
      <w:proofErr w:type="spellEnd"/>
      <w:r w:rsidRPr="008A7239">
        <w:rPr>
          <w:rFonts w:asciiTheme="majorHAnsi" w:eastAsia="Calibri" w:hAnsiTheme="majorHAnsi" w:cs="InterstateLight"/>
          <w:lang w:val="de-DE"/>
        </w:rPr>
        <w:t xml:space="preserve"> </w:t>
      </w:r>
      <w:proofErr w:type="spellStart"/>
      <w:r w:rsidRPr="008A7239">
        <w:rPr>
          <w:rFonts w:asciiTheme="majorHAnsi" w:eastAsia="Calibri" w:hAnsiTheme="majorHAnsi" w:cs="InterstateLight"/>
          <w:lang w:val="de-DE"/>
        </w:rPr>
        <w:t>ve</w:t>
      </w:r>
      <w:proofErr w:type="spellEnd"/>
      <w:r w:rsidRPr="008A7239">
        <w:rPr>
          <w:rFonts w:asciiTheme="majorHAnsi" w:eastAsia="Calibri" w:hAnsiTheme="majorHAnsi" w:cs="InterstateLight"/>
          <w:lang w:val="de-DE"/>
        </w:rPr>
        <w:t xml:space="preserve"> </w:t>
      </w:r>
      <w:proofErr w:type="spellStart"/>
      <w:r w:rsidRPr="008A7239">
        <w:rPr>
          <w:rFonts w:asciiTheme="majorHAnsi" w:eastAsia="Calibri" w:hAnsiTheme="majorHAnsi" w:cs="InterstateLight"/>
          <w:lang w:val="de-DE"/>
        </w:rPr>
        <w:t>finansal</w:t>
      </w:r>
      <w:proofErr w:type="spellEnd"/>
      <w:r w:rsidRPr="008A7239">
        <w:rPr>
          <w:rFonts w:asciiTheme="majorHAnsi" w:eastAsia="Calibri" w:hAnsiTheme="majorHAnsi" w:cs="InterstateLight"/>
          <w:lang w:val="de-DE"/>
        </w:rPr>
        <w:t xml:space="preserve"> </w:t>
      </w:r>
      <w:proofErr w:type="spellStart"/>
      <w:r w:rsidRPr="008A7239">
        <w:rPr>
          <w:rFonts w:asciiTheme="majorHAnsi" w:eastAsia="Calibri" w:hAnsiTheme="majorHAnsi" w:cs="InterstateLight"/>
          <w:lang w:val="de-DE"/>
        </w:rPr>
        <w:t>yenilik</w:t>
      </w:r>
      <w:proofErr w:type="spellEnd"/>
      <w:r w:rsidRPr="008A7239">
        <w:rPr>
          <w:rFonts w:asciiTheme="majorHAnsi" w:eastAsia="Calibri" w:hAnsiTheme="majorHAnsi" w:cs="InterstateLight"/>
          <w:lang w:val="de-DE"/>
        </w:rPr>
        <w:t xml:space="preserve"> ve teknolojiler konusunda akademik çalışmalar ve  araştırmalar ile finans sektörüne katkı sağlamak. </w:t>
      </w:r>
    </w:p>
    <w:p w:rsidR="001A1CD9" w:rsidRPr="008A7239" w:rsidRDefault="001A1CD9" w:rsidP="001A1CD9">
      <w:pPr>
        <w:spacing w:after="0" w:line="300" w:lineRule="exact"/>
        <w:jc w:val="both"/>
        <w:rPr>
          <w:rFonts w:asciiTheme="majorHAnsi" w:eastAsia="Calibri" w:hAnsiTheme="majorHAnsi" w:cs="InterstateLight"/>
          <w:lang w:val="de-DE"/>
        </w:rPr>
      </w:pPr>
    </w:p>
    <w:p w:rsidR="008A7239" w:rsidRPr="008A7239" w:rsidRDefault="008A7239" w:rsidP="001A1CD9">
      <w:pPr>
        <w:spacing w:after="0" w:line="300" w:lineRule="exact"/>
        <w:jc w:val="both"/>
        <w:rPr>
          <w:rFonts w:asciiTheme="majorHAnsi" w:eastAsia="Calibri" w:hAnsiTheme="majorHAnsi" w:cs="InterstateLight"/>
          <w:lang w:val="de-DE"/>
        </w:rPr>
      </w:pPr>
      <w:r w:rsidRPr="008A7239">
        <w:rPr>
          <w:rFonts w:asciiTheme="majorHAnsi" w:eastAsia="Calibri" w:hAnsiTheme="majorHAnsi" w:cs="InterstateLight"/>
          <w:b/>
          <w:lang w:val="de-DE"/>
        </w:rPr>
        <w:t>Misyon:</w:t>
      </w:r>
      <w:r w:rsidRPr="008A7239">
        <w:rPr>
          <w:rFonts w:asciiTheme="majorHAnsi" w:eastAsia="Calibri" w:hAnsiTheme="majorHAnsi" w:cs="InterstateLight"/>
          <w:lang w:val="de-DE"/>
        </w:rPr>
        <w:t xml:space="preserve"> Niceliksel finans ve finansal yenilik ve teknolojiler konusunda bir çekim merkezi oluşturmak amacıyla İstanbul Uluslararası Finans Merkezi Stratejisi ve Eylem Planı çerçevesinde Borsa İstanbul A.Ş. ile iş birliğine giderek akademik anlamda saygın bir altyapı oluşturmak. Akademik çalışmaların sonuçlarını, finansal uygulama hakkında genel bilgilerle beraber eğitimler, seminerler, workshoplar ve konferanslarla kanalıyla yaymak.</w:t>
      </w:r>
    </w:p>
    <w:p w:rsidR="00775178" w:rsidRDefault="00775178" w:rsidP="001A1CD9">
      <w:pPr>
        <w:spacing w:after="0" w:line="300" w:lineRule="exact"/>
        <w:rPr>
          <w:rFonts w:asciiTheme="majorHAnsi" w:eastAsia="Calibri" w:hAnsiTheme="majorHAnsi" w:cs="InterstateLight"/>
          <w:lang w:val="de-DE"/>
        </w:rPr>
      </w:pPr>
    </w:p>
    <w:p w:rsidR="007F0207" w:rsidRDefault="00522364" w:rsidP="001A1CD9">
      <w:pPr>
        <w:spacing w:after="0" w:line="300" w:lineRule="exact"/>
        <w:rPr>
          <w:rFonts w:ascii="Cambria" w:eastAsia="Calibri" w:hAnsi="Cambria" w:cs="Times New Roman"/>
          <w:b/>
          <w:color w:val="365F91" w:themeColor="accent1" w:themeShade="BF"/>
          <w:sz w:val="28"/>
          <w:szCs w:val="28"/>
          <w:lang w:eastAsia="tr-TR"/>
        </w:rPr>
      </w:pPr>
      <w:r w:rsidRPr="007B03B1">
        <w:rPr>
          <w:rFonts w:ascii="Cambria" w:eastAsia="Calibri" w:hAnsi="Cambria" w:cs="Times New Roman"/>
          <w:b/>
          <w:color w:val="365F91" w:themeColor="accent1" w:themeShade="BF"/>
          <w:sz w:val="28"/>
          <w:szCs w:val="28"/>
          <w:lang w:eastAsia="tr-TR"/>
        </w:rPr>
        <w:t>I</w:t>
      </w:r>
      <w:r w:rsidR="002471B2">
        <w:rPr>
          <w:rFonts w:ascii="Cambria" w:eastAsia="Calibri" w:hAnsi="Cambria" w:cs="Times New Roman"/>
          <w:b/>
          <w:color w:val="365F91" w:themeColor="accent1" w:themeShade="BF"/>
          <w:sz w:val="28"/>
          <w:szCs w:val="28"/>
          <w:lang w:eastAsia="tr-TR"/>
        </w:rPr>
        <w:t>I</w:t>
      </w:r>
      <w:r w:rsidRPr="007B03B1">
        <w:rPr>
          <w:rFonts w:ascii="Cambria" w:eastAsia="Calibri" w:hAnsi="Cambria" w:cs="Times New Roman"/>
          <w:b/>
          <w:color w:val="365F91" w:themeColor="accent1" w:themeShade="BF"/>
          <w:sz w:val="28"/>
          <w:szCs w:val="28"/>
          <w:lang w:eastAsia="tr-TR"/>
        </w:rPr>
        <w:t xml:space="preserve">-MERKEZİN </w:t>
      </w:r>
      <w:r>
        <w:rPr>
          <w:rFonts w:ascii="Cambria" w:eastAsia="Calibri" w:hAnsi="Cambria" w:cs="Times New Roman"/>
          <w:b/>
          <w:color w:val="365F91" w:themeColor="accent1" w:themeShade="BF"/>
          <w:sz w:val="28"/>
          <w:szCs w:val="28"/>
          <w:lang w:eastAsia="tr-TR"/>
        </w:rPr>
        <w:t>TARİHÇESİ, AMACI VE HEDEFLERİ</w:t>
      </w:r>
    </w:p>
    <w:p w:rsidR="00220BAD" w:rsidRPr="00682598" w:rsidRDefault="00220BAD" w:rsidP="001A1CD9">
      <w:pPr>
        <w:spacing w:after="0" w:line="300" w:lineRule="exact"/>
        <w:rPr>
          <w:rFonts w:asciiTheme="majorHAnsi" w:eastAsia="Calibri" w:hAnsiTheme="majorHAnsi" w:cs="InterstateLight"/>
          <w:lang w:val="de-DE"/>
        </w:rPr>
      </w:pPr>
    </w:p>
    <w:p w:rsidR="009268E0" w:rsidRDefault="009268E0" w:rsidP="001A1CD9">
      <w:pPr>
        <w:spacing w:after="0" w:line="300" w:lineRule="exact"/>
        <w:rPr>
          <w:rFonts w:asciiTheme="majorHAnsi" w:eastAsia="Calibri" w:hAnsiTheme="majorHAnsi" w:cs="InterstateLight"/>
          <w:b/>
          <w:lang w:val="de-DE"/>
        </w:rPr>
      </w:pPr>
      <w:proofErr w:type="spellStart"/>
      <w:r w:rsidRPr="009268E0">
        <w:rPr>
          <w:rFonts w:asciiTheme="majorHAnsi" w:eastAsia="Calibri" w:hAnsiTheme="majorHAnsi" w:cs="InterstateLight"/>
          <w:b/>
          <w:lang w:val="de-DE"/>
        </w:rPr>
        <w:t>Merkezin</w:t>
      </w:r>
      <w:proofErr w:type="spellEnd"/>
      <w:r w:rsidRPr="009268E0">
        <w:rPr>
          <w:rFonts w:asciiTheme="majorHAnsi" w:eastAsia="Calibri" w:hAnsiTheme="majorHAnsi" w:cs="InterstateLight"/>
          <w:b/>
          <w:lang w:val="de-DE"/>
        </w:rPr>
        <w:t xml:space="preserve"> </w:t>
      </w:r>
      <w:proofErr w:type="spellStart"/>
      <w:r w:rsidRPr="009268E0">
        <w:rPr>
          <w:rFonts w:asciiTheme="majorHAnsi" w:eastAsia="Calibri" w:hAnsiTheme="majorHAnsi" w:cs="InterstateLight"/>
          <w:b/>
          <w:lang w:val="de-DE"/>
        </w:rPr>
        <w:t>Amacı</w:t>
      </w:r>
      <w:proofErr w:type="spellEnd"/>
      <w:r w:rsidRPr="009268E0">
        <w:rPr>
          <w:rFonts w:asciiTheme="majorHAnsi" w:eastAsia="Calibri" w:hAnsiTheme="majorHAnsi" w:cs="InterstateLight"/>
          <w:b/>
          <w:lang w:val="de-DE"/>
        </w:rPr>
        <w:t>:</w:t>
      </w:r>
    </w:p>
    <w:p w:rsidR="009268E0" w:rsidRPr="009268E0" w:rsidRDefault="009268E0" w:rsidP="001A1CD9">
      <w:pPr>
        <w:spacing w:after="0" w:line="300" w:lineRule="exact"/>
        <w:rPr>
          <w:rFonts w:asciiTheme="majorHAnsi" w:eastAsia="Calibri" w:hAnsiTheme="majorHAnsi" w:cs="InterstateLight"/>
          <w:b/>
          <w:lang w:val="de-DE"/>
        </w:rPr>
      </w:pPr>
    </w:p>
    <w:p w:rsidR="009268E0" w:rsidRPr="009268E0" w:rsidRDefault="009268E0" w:rsidP="001A1CD9">
      <w:pPr>
        <w:numPr>
          <w:ilvl w:val="0"/>
          <w:numId w:val="23"/>
        </w:numPr>
        <w:spacing w:after="0" w:line="300" w:lineRule="exact"/>
        <w:ind w:left="720" w:hanging="360"/>
        <w:rPr>
          <w:rFonts w:asciiTheme="majorHAnsi" w:eastAsia="Calibri" w:hAnsiTheme="majorHAnsi" w:cs="InterstateLight"/>
          <w:lang w:val="de-DE"/>
        </w:rPr>
      </w:pPr>
      <w:r w:rsidRPr="009268E0">
        <w:rPr>
          <w:rFonts w:asciiTheme="majorHAnsi" w:eastAsia="Calibri" w:hAnsiTheme="majorHAnsi" w:cs="InterstateLight"/>
          <w:lang w:val="de-DE"/>
        </w:rPr>
        <w:t>Finans ve ekonomi alanında akademik çalışmalar yürüterek finansal piyasaların bilimsel araştırma ve veri analizi konusunda etkin ve verimli olmasına katkıda bulunmak.</w:t>
      </w:r>
    </w:p>
    <w:p w:rsidR="009268E0" w:rsidRPr="009268E0" w:rsidRDefault="009268E0" w:rsidP="001A1CD9">
      <w:pPr>
        <w:numPr>
          <w:ilvl w:val="0"/>
          <w:numId w:val="23"/>
        </w:numPr>
        <w:spacing w:after="0" w:line="300" w:lineRule="exact"/>
        <w:ind w:left="720" w:hanging="360"/>
        <w:rPr>
          <w:rFonts w:asciiTheme="majorHAnsi" w:eastAsia="Calibri" w:hAnsiTheme="majorHAnsi" w:cs="InterstateLight"/>
          <w:lang w:val="de-DE"/>
        </w:rPr>
      </w:pPr>
      <w:r w:rsidRPr="009268E0">
        <w:rPr>
          <w:rFonts w:asciiTheme="majorHAnsi" w:eastAsia="Calibri" w:hAnsiTheme="majorHAnsi" w:cs="InterstateLight"/>
          <w:lang w:val="de-DE"/>
        </w:rPr>
        <w:t xml:space="preserve">Türkiye’de kısıtlı sermaye kaynaklarının verimli kullanımına ve nihai olarak Türkiye’nin ekonomik gelişmesine katkıda bulunacak şekilde kurumların ve sermaye piyasalarının etkin operasyonlar yürütmesine katkıda bulunmak. </w:t>
      </w:r>
    </w:p>
    <w:p w:rsidR="009268E0" w:rsidRPr="009268E0" w:rsidRDefault="009268E0" w:rsidP="001A1CD9">
      <w:pPr>
        <w:numPr>
          <w:ilvl w:val="0"/>
          <w:numId w:val="23"/>
        </w:numPr>
        <w:spacing w:after="0" w:line="300" w:lineRule="exact"/>
        <w:ind w:left="720" w:hanging="360"/>
        <w:rPr>
          <w:rFonts w:asciiTheme="majorHAnsi" w:eastAsia="Calibri" w:hAnsiTheme="majorHAnsi" w:cs="InterstateLight"/>
          <w:lang w:val="de-DE"/>
        </w:rPr>
      </w:pPr>
      <w:r w:rsidRPr="009268E0">
        <w:rPr>
          <w:rFonts w:asciiTheme="majorHAnsi" w:eastAsia="Calibri" w:hAnsiTheme="majorHAnsi" w:cs="InterstateLight"/>
          <w:lang w:val="de-DE"/>
        </w:rPr>
        <w:t xml:space="preserve">Türkiye’nin özgün kurumsal ve kültürel yapısını dikkate alarak, bu yapıya en uygun  uygulamaların ve yapıların belirlenmesi için akademik araştırmalar yürütmek. </w:t>
      </w:r>
    </w:p>
    <w:p w:rsidR="009268E0" w:rsidRPr="009268E0" w:rsidRDefault="009268E0" w:rsidP="001A1CD9">
      <w:pPr>
        <w:numPr>
          <w:ilvl w:val="0"/>
          <w:numId w:val="23"/>
        </w:numPr>
        <w:spacing w:after="0" w:line="300" w:lineRule="exact"/>
        <w:ind w:left="720" w:hanging="360"/>
        <w:rPr>
          <w:rFonts w:asciiTheme="majorHAnsi" w:eastAsia="Calibri" w:hAnsiTheme="majorHAnsi" w:cs="InterstateLight"/>
          <w:lang w:val="de-DE"/>
        </w:rPr>
      </w:pPr>
      <w:r w:rsidRPr="009268E0">
        <w:rPr>
          <w:rFonts w:asciiTheme="majorHAnsi" w:eastAsia="Calibri" w:hAnsiTheme="majorHAnsi" w:cs="InterstateLight"/>
          <w:lang w:val="de-DE"/>
        </w:rPr>
        <w:t>Üniversite içinde merkez amaçları doğrultusunda disiplinler arası çalışmaları teşvik edecektir.</w:t>
      </w:r>
    </w:p>
    <w:p w:rsidR="009268E0" w:rsidRPr="009268E0" w:rsidRDefault="009268E0" w:rsidP="001A1CD9">
      <w:pPr>
        <w:numPr>
          <w:ilvl w:val="0"/>
          <w:numId w:val="23"/>
        </w:numPr>
        <w:spacing w:after="0" w:line="300" w:lineRule="exact"/>
        <w:ind w:left="720" w:hanging="360"/>
        <w:rPr>
          <w:rFonts w:asciiTheme="majorHAnsi" w:eastAsia="Calibri" w:hAnsiTheme="majorHAnsi" w:cs="InterstateLight"/>
          <w:lang w:val="de-DE"/>
        </w:rPr>
      </w:pPr>
      <w:r w:rsidRPr="009268E0">
        <w:rPr>
          <w:rFonts w:asciiTheme="majorHAnsi" w:eastAsia="Calibri" w:hAnsiTheme="majorHAnsi" w:cs="InterstateLight"/>
          <w:lang w:val="de-DE"/>
        </w:rPr>
        <w:t xml:space="preserve">İstanbul Uluslararası Finans Merkezi Stratejisi ve Eylem Planı çerçevesinde yürütülen projelerin kavramsal ve yasal yapılarına bilimsel katkıda bulunmak.  </w:t>
      </w:r>
    </w:p>
    <w:p w:rsidR="009268E0" w:rsidRPr="009268E0" w:rsidRDefault="009268E0" w:rsidP="001A1CD9">
      <w:pPr>
        <w:spacing w:after="0" w:line="300" w:lineRule="exact"/>
        <w:ind w:left="426"/>
        <w:rPr>
          <w:rFonts w:asciiTheme="majorHAnsi" w:eastAsia="Calibri" w:hAnsiTheme="majorHAnsi" w:cs="InterstateLight"/>
          <w:lang w:val="de-DE"/>
        </w:rPr>
      </w:pPr>
    </w:p>
    <w:p w:rsidR="009268E0" w:rsidRPr="009268E0" w:rsidRDefault="009268E0" w:rsidP="001A1CD9">
      <w:pPr>
        <w:spacing w:after="0" w:line="300" w:lineRule="exact"/>
        <w:jc w:val="both"/>
        <w:rPr>
          <w:rFonts w:asciiTheme="majorHAnsi" w:eastAsia="Calibri" w:hAnsiTheme="majorHAnsi" w:cs="InterstateLight"/>
          <w:b/>
          <w:lang w:val="de-DE"/>
        </w:rPr>
      </w:pPr>
      <w:proofErr w:type="spellStart"/>
      <w:r w:rsidRPr="009268E0">
        <w:rPr>
          <w:rFonts w:asciiTheme="majorHAnsi" w:eastAsia="Calibri" w:hAnsiTheme="majorHAnsi" w:cs="InterstateLight"/>
          <w:b/>
          <w:lang w:val="de-DE"/>
        </w:rPr>
        <w:t>Merkezin</w:t>
      </w:r>
      <w:proofErr w:type="spellEnd"/>
      <w:r w:rsidRPr="009268E0">
        <w:rPr>
          <w:rFonts w:asciiTheme="majorHAnsi" w:eastAsia="Calibri" w:hAnsiTheme="majorHAnsi" w:cs="InterstateLight"/>
          <w:b/>
          <w:lang w:val="de-DE"/>
        </w:rPr>
        <w:t xml:space="preserve"> </w:t>
      </w:r>
      <w:proofErr w:type="spellStart"/>
      <w:r w:rsidRPr="009268E0">
        <w:rPr>
          <w:rFonts w:asciiTheme="majorHAnsi" w:eastAsia="Calibri" w:hAnsiTheme="majorHAnsi" w:cs="InterstateLight"/>
          <w:b/>
          <w:lang w:val="de-DE"/>
        </w:rPr>
        <w:t>Hedefleri</w:t>
      </w:r>
      <w:proofErr w:type="spellEnd"/>
      <w:r w:rsidRPr="009268E0">
        <w:rPr>
          <w:rFonts w:asciiTheme="majorHAnsi" w:eastAsia="Calibri" w:hAnsiTheme="majorHAnsi" w:cs="InterstateLight"/>
          <w:b/>
          <w:lang w:val="de-DE"/>
        </w:rPr>
        <w:t>:</w:t>
      </w:r>
    </w:p>
    <w:p w:rsidR="009268E0" w:rsidRPr="009268E0" w:rsidRDefault="009268E0" w:rsidP="001A1CD9">
      <w:pPr>
        <w:spacing w:after="0" w:line="300" w:lineRule="exact"/>
        <w:jc w:val="both"/>
        <w:rPr>
          <w:rFonts w:asciiTheme="majorHAnsi" w:eastAsia="Calibri" w:hAnsiTheme="majorHAnsi" w:cs="InterstateLight"/>
          <w:lang w:val="de-DE"/>
        </w:rPr>
      </w:pPr>
    </w:p>
    <w:p w:rsidR="009268E0" w:rsidRPr="009268E0" w:rsidRDefault="009268E0" w:rsidP="001A1CD9">
      <w:pPr>
        <w:numPr>
          <w:ilvl w:val="0"/>
          <w:numId w:val="24"/>
        </w:numPr>
        <w:spacing w:after="0" w:line="300" w:lineRule="exact"/>
        <w:ind w:left="720" w:hanging="360"/>
        <w:jc w:val="both"/>
        <w:rPr>
          <w:rFonts w:asciiTheme="majorHAnsi" w:eastAsia="Calibri" w:hAnsiTheme="majorHAnsi" w:cs="InterstateLight"/>
          <w:lang w:val="de-DE"/>
        </w:rPr>
      </w:pPr>
      <w:r w:rsidRPr="009268E0">
        <w:rPr>
          <w:rFonts w:asciiTheme="majorHAnsi" w:eastAsia="Calibri" w:hAnsiTheme="majorHAnsi" w:cs="InterstateLight"/>
          <w:lang w:val="de-DE"/>
        </w:rPr>
        <w:t xml:space="preserve">Sermaye Piyasaları Kurulu, Borsa İstanbul ve Türkiye Cumhuriyeti Merkez Bankası gibi piyasaları ve kurumları düzenleyen kuruluşlarla işbirliği gerçekleştirerek ortak veri erişimine ve akademik araştırmaların pratik uygulamalarına olanak sağlamak. </w:t>
      </w:r>
    </w:p>
    <w:p w:rsidR="009268E0" w:rsidRPr="009268E0" w:rsidRDefault="009268E0" w:rsidP="001A1CD9">
      <w:pPr>
        <w:numPr>
          <w:ilvl w:val="0"/>
          <w:numId w:val="24"/>
        </w:numPr>
        <w:spacing w:after="0" w:line="300" w:lineRule="exact"/>
        <w:ind w:left="720" w:hanging="360"/>
        <w:jc w:val="both"/>
        <w:rPr>
          <w:rFonts w:asciiTheme="majorHAnsi" w:eastAsia="Calibri" w:hAnsiTheme="majorHAnsi" w:cs="InterstateLight"/>
          <w:lang w:val="de-DE"/>
        </w:rPr>
      </w:pPr>
      <w:r w:rsidRPr="009268E0">
        <w:rPr>
          <w:rFonts w:asciiTheme="majorHAnsi" w:eastAsia="Calibri" w:hAnsiTheme="majorHAnsi" w:cs="InterstateLight"/>
          <w:lang w:val="de-DE"/>
        </w:rPr>
        <w:t>Bireylerin finansal okuryazarlığına ve yatırım ve risk yönetim araçlarına etkin erişimlerine katkıda bulunmak.</w:t>
      </w:r>
    </w:p>
    <w:p w:rsidR="009268E0" w:rsidRPr="009268E0" w:rsidRDefault="009268E0" w:rsidP="001A1CD9">
      <w:pPr>
        <w:numPr>
          <w:ilvl w:val="0"/>
          <w:numId w:val="24"/>
        </w:numPr>
        <w:spacing w:after="0" w:line="300" w:lineRule="exact"/>
        <w:ind w:left="720" w:hanging="360"/>
        <w:jc w:val="both"/>
        <w:rPr>
          <w:rFonts w:asciiTheme="majorHAnsi" w:eastAsia="Calibri" w:hAnsiTheme="majorHAnsi" w:cs="InterstateLight"/>
          <w:lang w:val="de-DE"/>
        </w:rPr>
      </w:pPr>
      <w:r w:rsidRPr="009268E0">
        <w:rPr>
          <w:rFonts w:asciiTheme="majorHAnsi" w:eastAsia="Calibri" w:hAnsiTheme="majorHAnsi" w:cs="InterstateLight"/>
          <w:lang w:val="de-DE"/>
        </w:rPr>
        <w:t>Yasal ve düzenleyici kuruluşlara finansal ve ekonomik gerçeklikleri yansıtan veri ve araştırma temelli kavramsal bir çerçeve sağlamak.</w:t>
      </w:r>
    </w:p>
    <w:p w:rsidR="009268E0" w:rsidRPr="009268E0" w:rsidRDefault="009268E0" w:rsidP="001A1CD9">
      <w:pPr>
        <w:numPr>
          <w:ilvl w:val="0"/>
          <w:numId w:val="24"/>
        </w:numPr>
        <w:spacing w:after="0" w:line="300" w:lineRule="exact"/>
        <w:ind w:left="720" w:hanging="360"/>
        <w:jc w:val="both"/>
        <w:rPr>
          <w:rFonts w:asciiTheme="majorHAnsi" w:eastAsia="Calibri" w:hAnsiTheme="majorHAnsi" w:cs="InterstateLight"/>
          <w:lang w:val="de-DE"/>
        </w:rPr>
      </w:pPr>
      <w:r w:rsidRPr="009268E0">
        <w:rPr>
          <w:rFonts w:asciiTheme="majorHAnsi" w:eastAsia="Calibri" w:hAnsiTheme="majorHAnsi" w:cs="InterstateLight"/>
          <w:lang w:val="de-DE"/>
        </w:rPr>
        <w:t xml:space="preserve">Akademik çalışmalar yoluyla finansal politika alanında yasal ve sermaye piyasası düzenleyicilerine önerilerde bulunarak uzun dönemde ekonomik değer yaratımı sürecine katkıda bulunmak. </w:t>
      </w:r>
    </w:p>
    <w:p w:rsidR="009268E0" w:rsidRPr="009268E0" w:rsidRDefault="009268E0" w:rsidP="001A1CD9">
      <w:pPr>
        <w:numPr>
          <w:ilvl w:val="0"/>
          <w:numId w:val="24"/>
        </w:numPr>
        <w:spacing w:after="0" w:line="300" w:lineRule="exact"/>
        <w:ind w:left="720" w:hanging="360"/>
        <w:jc w:val="both"/>
        <w:rPr>
          <w:rFonts w:asciiTheme="majorHAnsi" w:eastAsia="Calibri" w:hAnsiTheme="majorHAnsi" w:cs="InterstateLight"/>
          <w:lang w:val="de-DE"/>
        </w:rPr>
      </w:pPr>
      <w:r w:rsidRPr="009268E0">
        <w:rPr>
          <w:rFonts w:asciiTheme="majorHAnsi" w:eastAsia="Calibri" w:hAnsiTheme="majorHAnsi" w:cs="InterstateLight"/>
          <w:lang w:val="de-DE"/>
        </w:rPr>
        <w:lastRenderedPageBreak/>
        <w:t xml:space="preserve">Halka arz, özel sektör tahvil ihracı, türev piyasaları ve benzeri piyasaların  etkin ve verimli operasyonunu sağlamak için veri ve analiz sonuçlarını paylaşmak. </w:t>
      </w:r>
    </w:p>
    <w:p w:rsidR="009268E0" w:rsidRPr="009268E0" w:rsidRDefault="009268E0" w:rsidP="001A1CD9">
      <w:pPr>
        <w:numPr>
          <w:ilvl w:val="0"/>
          <w:numId w:val="24"/>
        </w:numPr>
        <w:spacing w:after="0" w:line="300" w:lineRule="exact"/>
        <w:ind w:left="720" w:hanging="360"/>
        <w:jc w:val="both"/>
        <w:rPr>
          <w:rFonts w:asciiTheme="majorHAnsi" w:eastAsia="Calibri" w:hAnsiTheme="majorHAnsi" w:cs="InterstateLight"/>
          <w:lang w:val="de-DE"/>
        </w:rPr>
      </w:pPr>
      <w:r w:rsidRPr="009268E0">
        <w:rPr>
          <w:rFonts w:asciiTheme="majorHAnsi" w:eastAsia="Calibri" w:hAnsiTheme="majorHAnsi" w:cs="InterstateLight"/>
          <w:lang w:val="de-DE"/>
        </w:rPr>
        <w:t>Şirket yönetiminin ve finansal piyasalarının güvenli, etkili ve verimli işleyişine bilimsel çalışmalar yoluyla veri ve analizler ışığında katkıda bulunmak,</w:t>
      </w:r>
    </w:p>
    <w:p w:rsidR="009268E0" w:rsidRPr="009268E0" w:rsidRDefault="009268E0" w:rsidP="001A1CD9">
      <w:pPr>
        <w:numPr>
          <w:ilvl w:val="0"/>
          <w:numId w:val="24"/>
        </w:numPr>
        <w:spacing w:after="0" w:line="300" w:lineRule="exact"/>
        <w:ind w:left="720" w:hanging="360"/>
        <w:jc w:val="both"/>
        <w:rPr>
          <w:rFonts w:asciiTheme="majorHAnsi" w:eastAsia="Calibri" w:hAnsiTheme="majorHAnsi" w:cs="InterstateLight"/>
          <w:lang w:val="de-DE"/>
        </w:rPr>
      </w:pPr>
      <w:r w:rsidRPr="009268E0">
        <w:rPr>
          <w:rFonts w:asciiTheme="majorHAnsi" w:eastAsia="Calibri" w:hAnsiTheme="majorHAnsi" w:cs="InterstateLight"/>
          <w:lang w:val="de-DE"/>
        </w:rPr>
        <w:t xml:space="preserve">Benzer yapıda kuruluşlar barındıran üniversitelerle işbirliği yaparak uluslararası araştırmalar yürütmek. </w:t>
      </w:r>
    </w:p>
    <w:p w:rsidR="009268E0" w:rsidRPr="009268E0" w:rsidRDefault="009268E0" w:rsidP="001A1CD9">
      <w:pPr>
        <w:numPr>
          <w:ilvl w:val="0"/>
          <w:numId w:val="24"/>
        </w:numPr>
        <w:spacing w:after="0" w:line="300" w:lineRule="exact"/>
        <w:ind w:left="720" w:hanging="360"/>
        <w:jc w:val="both"/>
        <w:rPr>
          <w:rFonts w:asciiTheme="majorHAnsi" w:eastAsia="Calibri" w:hAnsiTheme="majorHAnsi" w:cs="InterstateLight"/>
          <w:lang w:val="de-DE"/>
        </w:rPr>
      </w:pPr>
      <w:r w:rsidRPr="009268E0">
        <w:rPr>
          <w:rFonts w:asciiTheme="majorHAnsi" w:eastAsia="Calibri" w:hAnsiTheme="majorHAnsi" w:cs="InterstateLight"/>
          <w:lang w:val="de-DE"/>
        </w:rPr>
        <w:t xml:space="preserve">Lisans, yüksek lisans ve doktora seviyesinde öğrencilerin hem akademik hem de pratik yönlerinin gelişimini eğitim ve araştırmalar yoluyla sağlamak, </w:t>
      </w:r>
    </w:p>
    <w:p w:rsidR="009268E0" w:rsidRPr="009268E0" w:rsidRDefault="009268E0" w:rsidP="001A1CD9">
      <w:pPr>
        <w:numPr>
          <w:ilvl w:val="0"/>
          <w:numId w:val="24"/>
        </w:numPr>
        <w:spacing w:after="0" w:line="300" w:lineRule="exact"/>
        <w:ind w:left="720" w:hanging="360"/>
        <w:jc w:val="both"/>
        <w:rPr>
          <w:rFonts w:asciiTheme="majorHAnsi" w:eastAsia="Calibri" w:hAnsiTheme="majorHAnsi" w:cs="InterstateLight"/>
          <w:lang w:val="de-DE"/>
        </w:rPr>
      </w:pPr>
      <w:r w:rsidRPr="009268E0">
        <w:rPr>
          <w:rFonts w:asciiTheme="majorHAnsi" w:eastAsia="Calibri" w:hAnsiTheme="majorHAnsi" w:cs="InterstateLight"/>
          <w:lang w:val="de-DE"/>
        </w:rPr>
        <w:t>Bilimsel dergilerde ve yayın organlarında uluslararası standartlarda uygun yayınlar yaparak alana katkıda bulunmak.</w:t>
      </w:r>
    </w:p>
    <w:p w:rsidR="009268E0" w:rsidRPr="009268E0" w:rsidRDefault="009268E0" w:rsidP="001A1CD9">
      <w:pPr>
        <w:spacing w:after="0" w:line="300" w:lineRule="exact"/>
        <w:ind w:left="426"/>
        <w:jc w:val="both"/>
        <w:rPr>
          <w:rFonts w:asciiTheme="majorHAnsi" w:eastAsia="Calibri" w:hAnsiTheme="majorHAnsi" w:cs="InterstateLight"/>
          <w:lang w:val="de-DE"/>
        </w:rPr>
      </w:pPr>
    </w:p>
    <w:p w:rsidR="009268E0" w:rsidRPr="009268E0" w:rsidRDefault="009268E0" w:rsidP="001A1CD9">
      <w:pPr>
        <w:spacing w:after="0" w:line="300" w:lineRule="exact"/>
        <w:jc w:val="both"/>
        <w:rPr>
          <w:rFonts w:asciiTheme="majorHAnsi" w:eastAsia="Calibri" w:hAnsiTheme="majorHAnsi" w:cs="InterstateLight"/>
          <w:b/>
          <w:lang w:val="de-DE"/>
        </w:rPr>
      </w:pPr>
      <w:proofErr w:type="spellStart"/>
      <w:r w:rsidRPr="009268E0">
        <w:rPr>
          <w:rFonts w:asciiTheme="majorHAnsi" w:eastAsia="Calibri" w:hAnsiTheme="majorHAnsi" w:cs="InterstateLight"/>
          <w:b/>
          <w:lang w:val="de-DE"/>
        </w:rPr>
        <w:t>Merkezin</w:t>
      </w:r>
      <w:proofErr w:type="spellEnd"/>
      <w:r w:rsidRPr="009268E0">
        <w:rPr>
          <w:rFonts w:asciiTheme="majorHAnsi" w:eastAsia="Calibri" w:hAnsiTheme="majorHAnsi" w:cs="InterstateLight"/>
          <w:b/>
          <w:lang w:val="de-DE"/>
        </w:rPr>
        <w:t xml:space="preserve"> </w:t>
      </w:r>
      <w:proofErr w:type="spellStart"/>
      <w:r w:rsidRPr="009268E0">
        <w:rPr>
          <w:rFonts w:asciiTheme="majorHAnsi" w:eastAsia="Calibri" w:hAnsiTheme="majorHAnsi" w:cs="InterstateLight"/>
          <w:b/>
          <w:lang w:val="de-DE"/>
        </w:rPr>
        <w:t>Faaliyet</w:t>
      </w:r>
      <w:proofErr w:type="spellEnd"/>
      <w:r w:rsidRPr="009268E0">
        <w:rPr>
          <w:rFonts w:asciiTheme="majorHAnsi" w:eastAsia="Calibri" w:hAnsiTheme="majorHAnsi" w:cs="InterstateLight"/>
          <w:b/>
          <w:lang w:val="de-DE"/>
        </w:rPr>
        <w:t xml:space="preserve"> </w:t>
      </w:r>
      <w:proofErr w:type="spellStart"/>
      <w:r w:rsidRPr="009268E0">
        <w:rPr>
          <w:rFonts w:asciiTheme="majorHAnsi" w:eastAsia="Calibri" w:hAnsiTheme="majorHAnsi" w:cs="InterstateLight"/>
          <w:b/>
          <w:lang w:val="de-DE"/>
        </w:rPr>
        <w:t>Alanları</w:t>
      </w:r>
      <w:proofErr w:type="spellEnd"/>
      <w:r w:rsidRPr="009268E0">
        <w:rPr>
          <w:rFonts w:asciiTheme="majorHAnsi" w:eastAsia="Calibri" w:hAnsiTheme="majorHAnsi" w:cs="InterstateLight"/>
          <w:b/>
          <w:lang w:val="de-DE"/>
        </w:rPr>
        <w:t>:</w:t>
      </w:r>
    </w:p>
    <w:p w:rsidR="009268E0" w:rsidRPr="009268E0" w:rsidRDefault="009268E0" w:rsidP="001A1CD9">
      <w:pPr>
        <w:spacing w:after="0" w:line="300" w:lineRule="exact"/>
        <w:ind w:left="426"/>
        <w:jc w:val="both"/>
        <w:rPr>
          <w:rFonts w:asciiTheme="majorHAnsi" w:eastAsia="Calibri" w:hAnsiTheme="majorHAnsi" w:cs="InterstateLight"/>
          <w:lang w:val="de-DE"/>
        </w:rPr>
      </w:pPr>
    </w:p>
    <w:p w:rsidR="009268E0" w:rsidRPr="009268E0" w:rsidRDefault="009268E0" w:rsidP="001A1CD9">
      <w:pPr>
        <w:spacing w:after="0" w:line="300" w:lineRule="exact"/>
        <w:ind w:left="360"/>
        <w:jc w:val="both"/>
        <w:rPr>
          <w:rFonts w:asciiTheme="majorHAnsi" w:eastAsia="Calibri" w:hAnsiTheme="majorHAnsi" w:cs="InterstateLight"/>
          <w:lang w:val="de-DE"/>
        </w:rPr>
      </w:pPr>
      <w:r w:rsidRPr="009268E0">
        <w:rPr>
          <w:rFonts w:asciiTheme="majorHAnsi" w:eastAsia="Calibri" w:hAnsiTheme="majorHAnsi" w:cs="InterstateLight"/>
          <w:lang w:val="de-DE"/>
        </w:rPr>
        <w:t xml:space="preserve">Yukarıda sıralanan amaçları gerçekleştirmek üzere aşağıdaki faaliyetlerde bulunur: </w:t>
      </w:r>
    </w:p>
    <w:p w:rsidR="009268E0" w:rsidRPr="009268E0" w:rsidRDefault="009268E0" w:rsidP="001A1CD9">
      <w:pPr>
        <w:numPr>
          <w:ilvl w:val="0"/>
          <w:numId w:val="26"/>
        </w:numPr>
        <w:spacing w:after="0" w:line="300" w:lineRule="exact"/>
        <w:ind w:left="720" w:hanging="360"/>
        <w:jc w:val="both"/>
        <w:rPr>
          <w:rFonts w:asciiTheme="majorHAnsi" w:eastAsia="Calibri" w:hAnsiTheme="majorHAnsi" w:cs="InterstateLight"/>
          <w:lang w:val="de-DE"/>
        </w:rPr>
      </w:pPr>
      <w:r w:rsidRPr="009268E0">
        <w:rPr>
          <w:rFonts w:asciiTheme="majorHAnsi" w:eastAsia="Calibri" w:hAnsiTheme="majorHAnsi" w:cs="InterstateLight"/>
          <w:lang w:val="de-DE"/>
        </w:rPr>
        <w:t>Finans alanında kuramsal ve uygulamalı araştırmalar yapmak,</w:t>
      </w:r>
    </w:p>
    <w:p w:rsidR="009268E0" w:rsidRPr="009268E0" w:rsidRDefault="009268E0" w:rsidP="001A1CD9">
      <w:pPr>
        <w:numPr>
          <w:ilvl w:val="0"/>
          <w:numId w:val="26"/>
        </w:numPr>
        <w:spacing w:after="0" w:line="300" w:lineRule="exact"/>
        <w:ind w:left="720" w:hanging="360"/>
        <w:jc w:val="both"/>
        <w:rPr>
          <w:rFonts w:asciiTheme="majorHAnsi" w:eastAsia="Calibri" w:hAnsiTheme="majorHAnsi" w:cs="InterstateLight"/>
          <w:lang w:val="de-DE"/>
        </w:rPr>
      </w:pPr>
      <w:r w:rsidRPr="009268E0">
        <w:rPr>
          <w:rFonts w:asciiTheme="majorHAnsi" w:eastAsia="Calibri" w:hAnsiTheme="majorHAnsi" w:cs="InterstateLight"/>
          <w:lang w:val="de-DE"/>
        </w:rPr>
        <w:t>Finans ve ekonomi alanında yayın ve çeviri çalışmaları yapmak,</w:t>
      </w:r>
    </w:p>
    <w:p w:rsidR="009268E0" w:rsidRPr="009268E0" w:rsidRDefault="009268E0" w:rsidP="001A1CD9">
      <w:pPr>
        <w:numPr>
          <w:ilvl w:val="0"/>
          <w:numId w:val="26"/>
        </w:numPr>
        <w:spacing w:after="0" w:line="300" w:lineRule="exact"/>
        <w:ind w:left="720" w:hanging="360"/>
        <w:jc w:val="both"/>
        <w:rPr>
          <w:rFonts w:asciiTheme="majorHAnsi" w:eastAsia="Calibri" w:hAnsiTheme="majorHAnsi" w:cs="InterstateLight"/>
          <w:lang w:val="de-DE"/>
        </w:rPr>
      </w:pPr>
      <w:r w:rsidRPr="009268E0">
        <w:rPr>
          <w:rFonts w:asciiTheme="majorHAnsi" w:eastAsia="Calibri" w:hAnsiTheme="majorHAnsi" w:cs="InterstateLight"/>
          <w:lang w:val="de-DE"/>
        </w:rPr>
        <w:t>Ulusal ve uluslararası kuruluşlar ile işbirliği yapmak ve ortak çalışmalar yürütmek,</w:t>
      </w:r>
    </w:p>
    <w:p w:rsidR="009268E0" w:rsidRPr="009268E0" w:rsidRDefault="009268E0" w:rsidP="001A1CD9">
      <w:pPr>
        <w:numPr>
          <w:ilvl w:val="0"/>
          <w:numId w:val="26"/>
        </w:numPr>
        <w:spacing w:after="0" w:line="300" w:lineRule="exact"/>
        <w:ind w:left="720" w:hanging="360"/>
        <w:jc w:val="both"/>
        <w:rPr>
          <w:rFonts w:asciiTheme="majorHAnsi" w:eastAsia="Calibri" w:hAnsiTheme="majorHAnsi" w:cs="InterstateLight"/>
          <w:lang w:val="de-DE"/>
        </w:rPr>
      </w:pPr>
      <w:r w:rsidRPr="009268E0">
        <w:rPr>
          <w:rFonts w:asciiTheme="majorHAnsi" w:eastAsia="Calibri" w:hAnsiTheme="majorHAnsi" w:cs="InterstateLight"/>
          <w:lang w:val="de-DE"/>
        </w:rPr>
        <w:t>Finans, muhasebe ve ekonomi alanlarında eğitimler düzenlemek,</w:t>
      </w:r>
    </w:p>
    <w:p w:rsidR="009268E0" w:rsidRPr="009268E0" w:rsidRDefault="009268E0" w:rsidP="001A1CD9">
      <w:pPr>
        <w:numPr>
          <w:ilvl w:val="0"/>
          <w:numId w:val="26"/>
        </w:numPr>
        <w:spacing w:after="0" w:line="300" w:lineRule="exact"/>
        <w:ind w:left="720" w:hanging="360"/>
        <w:jc w:val="both"/>
        <w:rPr>
          <w:rFonts w:asciiTheme="majorHAnsi" w:eastAsia="Calibri" w:hAnsiTheme="majorHAnsi" w:cs="InterstateLight"/>
          <w:lang w:val="de-DE"/>
        </w:rPr>
      </w:pPr>
      <w:proofErr w:type="spellStart"/>
      <w:r w:rsidRPr="009268E0">
        <w:rPr>
          <w:rFonts w:asciiTheme="majorHAnsi" w:eastAsia="Calibri" w:hAnsiTheme="majorHAnsi" w:cs="InterstateLight"/>
          <w:lang w:val="de-DE"/>
        </w:rPr>
        <w:t>Bilimsel</w:t>
      </w:r>
      <w:proofErr w:type="spellEnd"/>
      <w:r w:rsidRPr="009268E0">
        <w:rPr>
          <w:rFonts w:asciiTheme="majorHAnsi" w:eastAsia="Calibri" w:hAnsiTheme="majorHAnsi" w:cs="InterstateLight"/>
          <w:lang w:val="de-DE"/>
        </w:rPr>
        <w:t xml:space="preserve"> </w:t>
      </w:r>
      <w:proofErr w:type="spellStart"/>
      <w:r w:rsidRPr="009268E0">
        <w:rPr>
          <w:rFonts w:asciiTheme="majorHAnsi" w:eastAsia="Calibri" w:hAnsiTheme="majorHAnsi" w:cs="InterstateLight"/>
          <w:lang w:val="de-DE"/>
        </w:rPr>
        <w:t>toplantı</w:t>
      </w:r>
      <w:proofErr w:type="spellEnd"/>
      <w:r w:rsidRPr="009268E0">
        <w:rPr>
          <w:rFonts w:asciiTheme="majorHAnsi" w:eastAsia="Calibri" w:hAnsiTheme="majorHAnsi" w:cs="InterstateLight"/>
          <w:lang w:val="de-DE"/>
        </w:rPr>
        <w:t xml:space="preserve">, </w:t>
      </w:r>
      <w:proofErr w:type="spellStart"/>
      <w:r w:rsidRPr="009268E0">
        <w:rPr>
          <w:rFonts w:asciiTheme="majorHAnsi" w:eastAsia="Calibri" w:hAnsiTheme="majorHAnsi" w:cs="InterstateLight"/>
          <w:lang w:val="de-DE"/>
        </w:rPr>
        <w:t>kongre</w:t>
      </w:r>
      <w:proofErr w:type="spellEnd"/>
      <w:r w:rsidRPr="009268E0">
        <w:rPr>
          <w:rFonts w:asciiTheme="majorHAnsi" w:eastAsia="Calibri" w:hAnsiTheme="majorHAnsi" w:cs="InterstateLight"/>
          <w:lang w:val="de-DE"/>
        </w:rPr>
        <w:t xml:space="preserve">, </w:t>
      </w:r>
      <w:proofErr w:type="spellStart"/>
      <w:r w:rsidRPr="009268E0">
        <w:rPr>
          <w:rFonts w:asciiTheme="majorHAnsi" w:eastAsia="Calibri" w:hAnsiTheme="majorHAnsi" w:cs="InterstateLight"/>
          <w:lang w:val="de-DE"/>
        </w:rPr>
        <w:t>çalıştay</w:t>
      </w:r>
      <w:proofErr w:type="spellEnd"/>
      <w:r w:rsidRPr="009268E0">
        <w:rPr>
          <w:rFonts w:asciiTheme="majorHAnsi" w:eastAsia="Calibri" w:hAnsiTheme="majorHAnsi" w:cs="InterstateLight"/>
          <w:lang w:val="de-DE"/>
        </w:rPr>
        <w:t xml:space="preserve"> </w:t>
      </w:r>
      <w:proofErr w:type="spellStart"/>
      <w:r w:rsidRPr="009268E0">
        <w:rPr>
          <w:rFonts w:asciiTheme="majorHAnsi" w:eastAsia="Calibri" w:hAnsiTheme="majorHAnsi" w:cs="InterstateLight"/>
          <w:lang w:val="de-DE"/>
        </w:rPr>
        <w:t>ve</w:t>
      </w:r>
      <w:proofErr w:type="spellEnd"/>
      <w:r w:rsidRPr="009268E0">
        <w:rPr>
          <w:rFonts w:asciiTheme="majorHAnsi" w:eastAsia="Calibri" w:hAnsiTheme="majorHAnsi" w:cs="InterstateLight"/>
          <w:lang w:val="de-DE"/>
        </w:rPr>
        <w:t xml:space="preserve"> </w:t>
      </w:r>
      <w:proofErr w:type="spellStart"/>
      <w:r w:rsidRPr="009268E0">
        <w:rPr>
          <w:rFonts w:asciiTheme="majorHAnsi" w:eastAsia="Calibri" w:hAnsiTheme="majorHAnsi" w:cs="InterstateLight"/>
          <w:lang w:val="de-DE"/>
        </w:rPr>
        <w:t>konferanslar</w:t>
      </w:r>
      <w:proofErr w:type="spellEnd"/>
      <w:r w:rsidRPr="009268E0">
        <w:rPr>
          <w:rFonts w:asciiTheme="majorHAnsi" w:eastAsia="Calibri" w:hAnsiTheme="majorHAnsi" w:cs="InterstateLight"/>
          <w:lang w:val="de-DE"/>
        </w:rPr>
        <w:t xml:space="preserve"> </w:t>
      </w:r>
      <w:proofErr w:type="spellStart"/>
      <w:r w:rsidRPr="009268E0">
        <w:rPr>
          <w:rFonts w:asciiTheme="majorHAnsi" w:eastAsia="Calibri" w:hAnsiTheme="majorHAnsi" w:cs="InterstateLight"/>
          <w:lang w:val="de-DE"/>
        </w:rPr>
        <w:t>yapmak</w:t>
      </w:r>
      <w:proofErr w:type="spellEnd"/>
      <w:r w:rsidRPr="009268E0">
        <w:rPr>
          <w:rFonts w:asciiTheme="majorHAnsi" w:eastAsia="Calibri" w:hAnsiTheme="majorHAnsi" w:cs="InterstateLight"/>
          <w:lang w:val="de-DE"/>
        </w:rPr>
        <w:t>,</w:t>
      </w:r>
    </w:p>
    <w:p w:rsidR="009268E0" w:rsidRPr="009268E0" w:rsidRDefault="009268E0" w:rsidP="001A1CD9">
      <w:pPr>
        <w:numPr>
          <w:ilvl w:val="0"/>
          <w:numId w:val="26"/>
        </w:numPr>
        <w:spacing w:after="0" w:line="300" w:lineRule="exact"/>
        <w:ind w:left="720" w:hanging="360"/>
        <w:jc w:val="both"/>
        <w:rPr>
          <w:rFonts w:asciiTheme="majorHAnsi" w:eastAsia="Calibri" w:hAnsiTheme="majorHAnsi" w:cs="InterstateLight"/>
          <w:lang w:val="de-DE"/>
        </w:rPr>
      </w:pPr>
      <w:r w:rsidRPr="009268E0">
        <w:rPr>
          <w:rFonts w:asciiTheme="majorHAnsi" w:eastAsia="Calibri" w:hAnsiTheme="majorHAnsi" w:cs="InterstateLight"/>
          <w:lang w:val="de-DE"/>
        </w:rPr>
        <w:t>İlgili kurum ve kuruluşlara danışmanlık desteğinde bulunmak,</w:t>
      </w:r>
    </w:p>
    <w:p w:rsidR="009268E0" w:rsidRPr="009268E0" w:rsidRDefault="009268E0" w:rsidP="001A1CD9">
      <w:pPr>
        <w:numPr>
          <w:ilvl w:val="0"/>
          <w:numId w:val="26"/>
        </w:numPr>
        <w:spacing w:after="0" w:line="300" w:lineRule="exact"/>
        <w:ind w:left="720" w:hanging="360"/>
        <w:jc w:val="both"/>
        <w:rPr>
          <w:rFonts w:asciiTheme="majorHAnsi" w:eastAsia="Calibri" w:hAnsiTheme="majorHAnsi" w:cs="InterstateLight"/>
          <w:lang w:val="de-DE"/>
        </w:rPr>
      </w:pPr>
      <w:r w:rsidRPr="009268E0">
        <w:rPr>
          <w:rFonts w:asciiTheme="majorHAnsi" w:eastAsia="Calibri" w:hAnsiTheme="majorHAnsi" w:cs="InterstateLight"/>
          <w:lang w:val="de-DE"/>
        </w:rPr>
        <w:t>Finans alanında uygulama ve geliştirme çalışmaları ve projeleri yapmak,</w:t>
      </w:r>
    </w:p>
    <w:p w:rsidR="009268E0" w:rsidRDefault="009268E0" w:rsidP="001A1CD9">
      <w:pPr>
        <w:numPr>
          <w:ilvl w:val="0"/>
          <w:numId w:val="26"/>
        </w:numPr>
        <w:spacing w:after="0" w:line="300" w:lineRule="exact"/>
        <w:ind w:left="720" w:hanging="360"/>
        <w:jc w:val="both"/>
        <w:rPr>
          <w:rFonts w:asciiTheme="majorHAnsi" w:eastAsia="Calibri" w:hAnsiTheme="majorHAnsi" w:cs="InterstateLight"/>
          <w:lang w:val="de-DE"/>
        </w:rPr>
      </w:pPr>
      <w:proofErr w:type="spellStart"/>
      <w:r w:rsidRPr="009268E0">
        <w:rPr>
          <w:rFonts w:asciiTheme="majorHAnsi" w:eastAsia="Calibri" w:hAnsiTheme="majorHAnsi" w:cs="InterstateLight"/>
          <w:lang w:val="de-DE"/>
        </w:rPr>
        <w:t>Üniversite</w:t>
      </w:r>
      <w:proofErr w:type="spellEnd"/>
      <w:r w:rsidRPr="009268E0">
        <w:rPr>
          <w:rFonts w:asciiTheme="majorHAnsi" w:eastAsia="Calibri" w:hAnsiTheme="majorHAnsi" w:cs="InterstateLight"/>
          <w:lang w:val="de-DE"/>
        </w:rPr>
        <w:t xml:space="preserve"> </w:t>
      </w:r>
      <w:proofErr w:type="spellStart"/>
      <w:r w:rsidRPr="009268E0">
        <w:rPr>
          <w:rFonts w:asciiTheme="majorHAnsi" w:eastAsia="Calibri" w:hAnsiTheme="majorHAnsi" w:cs="InterstateLight"/>
          <w:lang w:val="de-DE"/>
        </w:rPr>
        <w:t>tarafından</w:t>
      </w:r>
      <w:proofErr w:type="spellEnd"/>
      <w:r w:rsidRPr="009268E0">
        <w:rPr>
          <w:rFonts w:asciiTheme="majorHAnsi" w:eastAsia="Calibri" w:hAnsiTheme="majorHAnsi" w:cs="InterstateLight"/>
          <w:lang w:val="de-DE"/>
        </w:rPr>
        <w:t xml:space="preserve"> </w:t>
      </w:r>
      <w:proofErr w:type="spellStart"/>
      <w:r w:rsidRPr="009268E0">
        <w:rPr>
          <w:rFonts w:asciiTheme="majorHAnsi" w:eastAsia="Calibri" w:hAnsiTheme="majorHAnsi" w:cs="InterstateLight"/>
          <w:lang w:val="de-DE"/>
        </w:rPr>
        <w:t>verilecek</w:t>
      </w:r>
      <w:proofErr w:type="spellEnd"/>
      <w:r w:rsidRPr="009268E0">
        <w:rPr>
          <w:rFonts w:asciiTheme="majorHAnsi" w:eastAsia="Calibri" w:hAnsiTheme="majorHAnsi" w:cs="InterstateLight"/>
          <w:lang w:val="de-DE"/>
        </w:rPr>
        <w:t xml:space="preserve"> </w:t>
      </w:r>
      <w:proofErr w:type="spellStart"/>
      <w:r w:rsidRPr="009268E0">
        <w:rPr>
          <w:rFonts w:asciiTheme="majorHAnsi" w:eastAsia="Calibri" w:hAnsiTheme="majorHAnsi" w:cs="InterstateLight"/>
          <w:lang w:val="de-DE"/>
        </w:rPr>
        <w:t>diğer</w:t>
      </w:r>
      <w:proofErr w:type="spellEnd"/>
      <w:r w:rsidRPr="009268E0">
        <w:rPr>
          <w:rFonts w:asciiTheme="majorHAnsi" w:eastAsia="Calibri" w:hAnsiTheme="majorHAnsi" w:cs="InterstateLight"/>
          <w:lang w:val="de-DE"/>
        </w:rPr>
        <w:t xml:space="preserve"> </w:t>
      </w:r>
      <w:proofErr w:type="spellStart"/>
      <w:r w:rsidRPr="009268E0">
        <w:rPr>
          <w:rFonts w:asciiTheme="majorHAnsi" w:eastAsia="Calibri" w:hAnsiTheme="majorHAnsi" w:cs="InterstateLight"/>
          <w:lang w:val="de-DE"/>
        </w:rPr>
        <w:t>görevleri</w:t>
      </w:r>
      <w:proofErr w:type="spellEnd"/>
      <w:r w:rsidRPr="009268E0">
        <w:rPr>
          <w:rFonts w:asciiTheme="majorHAnsi" w:eastAsia="Calibri" w:hAnsiTheme="majorHAnsi" w:cs="InterstateLight"/>
          <w:lang w:val="de-DE"/>
        </w:rPr>
        <w:t xml:space="preserve"> </w:t>
      </w:r>
      <w:proofErr w:type="spellStart"/>
      <w:r w:rsidRPr="009268E0">
        <w:rPr>
          <w:rFonts w:asciiTheme="majorHAnsi" w:eastAsia="Calibri" w:hAnsiTheme="majorHAnsi" w:cs="InterstateLight"/>
          <w:lang w:val="de-DE"/>
        </w:rPr>
        <w:t>yapmak</w:t>
      </w:r>
      <w:proofErr w:type="spellEnd"/>
      <w:r w:rsidRPr="009268E0">
        <w:rPr>
          <w:rFonts w:asciiTheme="majorHAnsi" w:eastAsia="Calibri" w:hAnsiTheme="majorHAnsi" w:cs="InterstateLight"/>
          <w:lang w:val="de-DE"/>
        </w:rPr>
        <w:t>.</w:t>
      </w:r>
    </w:p>
    <w:p w:rsidR="00B1554B" w:rsidRDefault="00B1554B" w:rsidP="00B1554B">
      <w:pPr>
        <w:spacing w:after="0" w:line="300" w:lineRule="exact"/>
        <w:ind w:left="720"/>
        <w:jc w:val="both"/>
        <w:rPr>
          <w:rFonts w:asciiTheme="majorHAnsi" w:eastAsia="Calibri" w:hAnsiTheme="majorHAnsi" w:cs="InterstateLight"/>
          <w:lang w:val="de-DE"/>
        </w:rPr>
      </w:pPr>
    </w:p>
    <w:p w:rsidR="00B1554B" w:rsidRPr="00B1554B" w:rsidRDefault="00B1554B" w:rsidP="00B1554B">
      <w:pPr>
        <w:spacing w:before="60" w:after="0" w:line="360" w:lineRule="auto"/>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III-</w:t>
      </w:r>
      <w:r w:rsidRPr="00B1554B">
        <w:rPr>
          <w:rFonts w:ascii="Cambria" w:eastAsia="Calibri" w:hAnsi="Cambria" w:cs="Times New Roman"/>
          <w:b/>
          <w:color w:val="365F91" w:themeColor="accent1" w:themeShade="BF"/>
          <w:sz w:val="28"/>
          <w:szCs w:val="28"/>
          <w:lang w:eastAsia="tr-TR"/>
        </w:rPr>
        <w:t>MERKEZİN TEMEL POLİTİKA VE ÖNCELİKLERİ</w:t>
      </w:r>
    </w:p>
    <w:p w:rsidR="00B1554B" w:rsidRPr="00F41079" w:rsidRDefault="00980DC4" w:rsidP="00944431">
      <w:pPr>
        <w:spacing w:after="0" w:line="300" w:lineRule="exact"/>
        <w:jc w:val="both"/>
        <w:rPr>
          <w:rFonts w:asciiTheme="majorHAnsi" w:eastAsia="Calibri" w:hAnsiTheme="majorHAnsi" w:cs="InterstateLight"/>
          <w:b/>
          <w:lang w:val="de-DE"/>
        </w:rPr>
      </w:pPr>
      <w:proofErr w:type="gramStart"/>
      <w:r>
        <w:rPr>
          <w:rFonts w:asciiTheme="majorHAnsi" w:eastAsia="Calibri" w:hAnsiTheme="majorHAnsi" w:cs="InterstateLight"/>
          <w:b/>
          <w:lang w:val="de-DE"/>
        </w:rPr>
        <w:t>a)</w:t>
      </w:r>
      <w:proofErr w:type="spellStart"/>
      <w:r w:rsidR="00B1554B" w:rsidRPr="00F41079">
        <w:rPr>
          <w:rFonts w:asciiTheme="majorHAnsi" w:eastAsia="Calibri" w:hAnsiTheme="majorHAnsi" w:cs="InterstateLight"/>
          <w:b/>
          <w:lang w:val="de-DE"/>
        </w:rPr>
        <w:t>Örgüt</w:t>
      </w:r>
      <w:proofErr w:type="spellEnd"/>
      <w:proofErr w:type="gramEnd"/>
      <w:r w:rsidR="00B1554B" w:rsidRPr="00F41079">
        <w:rPr>
          <w:rFonts w:asciiTheme="majorHAnsi" w:eastAsia="Calibri" w:hAnsiTheme="majorHAnsi" w:cs="InterstateLight"/>
          <w:b/>
          <w:lang w:val="de-DE"/>
        </w:rPr>
        <w:t xml:space="preserve"> </w:t>
      </w:r>
      <w:proofErr w:type="spellStart"/>
      <w:r w:rsidR="00B1554B" w:rsidRPr="00F41079">
        <w:rPr>
          <w:rFonts w:asciiTheme="majorHAnsi" w:eastAsia="Calibri" w:hAnsiTheme="majorHAnsi" w:cs="InterstateLight"/>
          <w:b/>
          <w:lang w:val="de-DE"/>
        </w:rPr>
        <w:t>Yapısı</w:t>
      </w:r>
      <w:proofErr w:type="spellEnd"/>
    </w:p>
    <w:p w:rsidR="00944431" w:rsidRDefault="00944431" w:rsidP="00944431">
      <w:pPr>
        <w:spacing w:after="0" w:line="300" w:lineRule="exact"/>
        <w:rPr>
          <w:rFonts w:asciiTheme="majorHAnsi" w:eastAsia="Calibri" w:hAnsiTheme="majorHAnsi" w:cs="InterstateLight"/>
          <w:lang w:val="de-DE"/>
        </w:rPr>
      </w:pPr>
      <w:r w:rsidRPr="00944431">
        <w:rPr>
          <w:rFonts w:asciiTheme="majorHAnsi" w:eastAsia="Calibri" w:hAnsiTheme="majorHAnsi" w:cs="InterstateLight"/>
          <w:b/>
          <w:lang w:val="de-DE"/>
        </w:rPr>
        <w:t>Merkez Müdürü:</w:t>
      </w:r>
      <w:r w:rsidRPr="00944431">
        <w:rPr>
          <w:rFonts w:asciiTheme="majorHAnsi" w:eastAsia="Calibri" w:hAnsiTheme="majorHAnsi" w:cs="InterstateLight"/>
          <w:lang w:val="de-DE"/>
        </w:rPr>
        <w:t xml:space="preserve"> Prof. Dr. Vedat </w:t>
      </w:r>
      <w:proofErr w:type="spellStart"/>
      <w:r w:rsidRPr="00944431">
        <w:rPr>
          <w:rFonts w:asciiTheme="majorHAnsi" w:eastAsia="Calibri" w:hAnsiTheme="majorHAnsi" w:cs="InterstateLight"/>
          <w:lang w:val="de-DE"/>
        </w:rPr>
        <w:t>Akgiray</w:t>
      </w:r>
      <w:proofErr w:type="spellEnd"/>
    </w:p>
    <w:p w:rsidR="00944431" w:rsidRPr="00944431" w:rsidRDefault="00944431" w:rsidP="00944431">
      <w:pPr>
        <w:spacing w:after="0" w:line="300" w:lineRule="exact"/>
        <w:rPr>
          <w:rFonts w:asciiTheme="majorHAnsi" w:eastAsia="Calibri" w:hAnsiTheme="majorHAnsi" w:cs="InterstateLight"/>
          <w:lang w:val="de-DE"/>
        </w:rPr>
      </w:pPr>
      <w:proofErr w:type="spellStart"/>
      <w:r w:rsidRPr="00944431">
        <w:rPr>
          <w:rFonts w:asciiTheme="majorHAnsi" w:eastAsia="Calibri" w:hAnsiTheme="majorHAnsi" w:cs="InterstateLight"/>
          <w:b/>
          <w:lang w:val="de-DE"/>
        </w:rPr>
        <w:t>Merkez</w:t>
      </w:r>
      <w:proofErr w:type="spellEnd"/>
      <w:r w:rsidRPr="00944431">
        <w:rPr>
          <w:rFonts w:asciiTheme="majorHAnsi" w:eastAsia="Calibri" w:hAnsiTheme="majorHAnsi" w:cs="InterstateLight"/>
          <w:b/>
          <w:lang w:val="de-DE"/>
        </w:rPr>
        <w:t xml:space="preserve"> </w:t>
      </w:r>
      <w:proofErr w:type="spellStart"/>
      <w:r w:rsidRPr="00944431">
        <w:rPr>
          <w:rFonts w:asciiTheme="majorHAnsi" w:eastAsia="Calibri" w:hAnsiTheme="majorHAnsi" w:cs="InterstateLight"/>
          <w:b/>
          <w:lang w:val="de-DE"/>
        </w:rPr>
        <w:t>Müdür</w:t>
      </w:r>
      <w:proofErr w:type="spellEnd"/>
      <w:r w:rsidRPr="00944431">
        <w:rPr>
          <w:rFonts w:asciiTheme="majorHAnsi" w:eastAsia="Calibri" w:hAnsiTheme="majorHAnsi" w:cs="InterstateLight"/>
          <w:b/>
          <w:lang w:val="de-DE"/>
        </w:rPr>
        <w:t xml:space="preserve"> </w:t>
      </w:r>
      <w:proofErr w:type="spellStart"/>
      <w:r w:rsidRPr="00944431">
        <w:rPr>
          <w:rFonts w:asciiTheme="majorHAnsi" w:eastAsia="Calibri" w:hAnsiTheme="majorHAnsi" w:cs="InterstateLight"/>
          <w:b/>
          <w:lang w:val="de-DE"/>
        </w:rPr>
        <w:t>Yardımcıları</w:t>
      </w:r>
      <w:proofErr w:type="spellEnd"/>
      <w:r w:rsidRPr="00944431">
        <w:rPr>
          <w:rFonts w:asciiTheme="majorHAnsi" w:eastAsia="Calibri" w:hAnsiTheme="majorHAnsi" w:cs="InterstateLight"/>
          <w:b/>
          <w:lang w:val="de-DE"/>
        </w:rPr>
        <w:t>:</w:t>
      </w:r>
      <w:r w:rsidRPr="00944431">
        <w:rPr>
          <w:rFonts w:asciiTheme="majorHAnsi" w:eastAsia="Calibri" w:hAnsiTheme="majorHAnsi" w:cs="InterstateLight"/>
          <w:lang w:val="de-DE"/>
        </w:rPr>
        <w:t xml:space="preserve"> </w:t>
      </w:r>
      <w:proofErr w:type="spellStart"/>
      <w:r w:rsidRPr="00944431">
        <w:rPr>
          <w:rFonts w:asciiTheme="majorHAnsi" w:eastAsia="Calibri" w:hAnsiTheme="majorHAnsi" w:cs="InterstateLight"/>
          <w:lang w:val="de-DE"/>
        </w:rPr>
        <w:t>Doç</w:t>
      </w:r>
      <w:proofErr w:type="spellEnd"/>
      <w:r w:rsidRPr="00944431">
        <w:rPr>
          <w:rFonts w:asciiTheme="majorHAnsi" w:eastAsia="Calibri" w:hAnsiTheme="majorHAnsi" w:cs="InterstateLight"/>
          <w:lang w:val="de-DE"/>
        </w:rPr>
        <w:t xml:space="preserve">. Dr. Ali </w:t>
      </w:r>
      <w:proofErr w:type="spellStart"/>
      <w:r w:rsidRPr="00944431">
        <w:rPr>
          <w:rFonts w:asciiTheme="majorHAnsi" w:eastAsia="Calibri" w:hAnsiTheme="majorHAnsi" w:cs="InterstateLight"/>
          <w:lang w:val="de-DE"/>
        </w:rPr>
        <w:t>Çoşkun</w:t>
      </w:r>
      <w:proofErr w:type="spellEnd"/>
      <w:r w:rsidRPr="00944431">
        <w:rPr>
          <w:rFonts w:asciiTheme="majorHAnsi" w:eastAsia="Calibri" w:hAnsiTheme="majorHAnsi" w:cs="InterstateLight"/>
          <w:lang w:val="de-DE"/>
        </w:rPr>
        <w:t xml:space="preserve">, Dr. </w:t>
      </w:r>
      <w:proofErr w:type="spellStart"/>
      <w:r w:rsidRPr="00944431">
        <w:rPr>
          <w:rFonts w:asciiTheme="majorHAnsi" w:eastAsia="Calibri" w:hAnsiTheme="majorHAnsi" w:cs="InterstateLight"/>
          <w:lang w:val="de-DE"/>
        </w:rPr>
        <w:t>Öğr</w:t>
      </w:r>
      <w:proofErr w:type="spellEnd"/>
      <w:r w:rsidRPr="00944431">
        <w:rPr>
          <w:rFonts w:asciiTheme="majorHAnsi" w:eastAsia="Calibri" w:hAnsiTheme="majorHAnsi" w:cs="InterstateLight"/>
          <w:lang w:val="de-DE"/>
        </w:rPr>
        <w:t>. Üyesi Cenk Karahan</w:t>
      </w:r>
    </w:p>
    <w:p w:rsidR="00B1554B" w:rsidRDefault="00B1554B" w:rsidP="00944431">
      <w:pPr>
        <w:spacing w:after="0" w:line="300" w:lineRule="exact"/>
        <w:jc w:val="both"/>
        <w:rPr>
          <w:rFonts w:asciiTheme="majorHAnsi" w:eastAsia="Calibri" w:hAnsiTheme="majorHAnsi" w:cs="InterstateLight"/>
          <w:lang w:val="de-DE"/>
        </w:rPr>
      </w:pPr>
    </w:p>
    <w:p w:rsidR="00980DC4" w:rsidRPr="00980DC4" w:rsidRDefault="00980DC4" w:rsidP="00980DC4">
      <w:pPr>
        <w:rPr>
          <w:rFonts w:ascii="Trebuchet MS" w:hAnsi="Trebuchet MS"/>
          <w:b/>
          <w:sz w:val="20"/>
          <w:szCs w:val="20"/>
        </w:rPr>
      </w:pPr>
      <w:r>
        <w:rPr>
          <w:rFonts w:ascii="Trebuchet MS" w:hAnsi="Trebuchet MS"/>
          <w:b/>
          <w:sz w:val="20"/>
          <w:szCs w:val="20"/>
        </w:rPr>
        <w:t>b)</w:t>
      </w:r>
      <w:r w:rsidRPr="00980DC4">
        <w:rPr>
          <w:rFonts w:ascii="Trebuchet MS" w:hAnsi="Trebuchet MS"/>
          <w:b/>
          <w:sz w:val="20"/>
          <w:szCs w:val="20"/>
        </w:rPr>
        <w:t xml:space="preserve">Teşkilat Şeması </w:t>
      </w:r>
    </w:p>
    <w:p w:rsidR="00980DC4" w:rsidRPr="00D40ED3" w:rsidRDefault="00980DC4" w:rsidP="00980DC4">
      <w:pPr>
        <w:pStyle w:val="ListeParagraf"/>
        <w:ind w:left="426"/>
        <w:rPr>
          <w:rFonts w:ascii="Trebuchet MS" w:hAnsi="Trebuchet MS"/>
          <w:sz w:val="20"/>
          <w:szCs w:val="20"/>
        </w:rPr>
      </w:pPr>
    </w:p>
    <w:p w:rsidR="00980DC4" w:rsidRPr="00D40ED3" w:rsidRDefault="00980DC4" w:rsidP="00980DC4">
      <w:pPr>
        <w:pStyle w:val="ListeParagraf"/>
        <w:ind w:left="426"/>
        <w:rPr>
          <w:rFonts w:ascii="Trebuchet MS" w:hAnsi="Trebuchet MS"/>
          <w:sz w:val="20"/>
          <w:szCs w:val="20"/>
        </w:rPr>
      </w:pPr>
    </w:p>
    <w:p w:rsidR="00980DC4" w:rsidRPr="00D40ED3" w:rsidRDefault="00980DC4" w:rsidP="00980DC4">
      <w:pPr>
        <w:pStyle w:val="ListeParagraf"/>
        <w:ind w:left="426"/>
        <w:rPr>
          <w:rFonts w:ascii="Trebuchet MS" w:hAnsi="Trebuchet MS"/>
          <w:sz w:val="20"/>
          <w:szCs w:val="20"/>
        </w:rPr>
      </w:pPr>
      <w:r w:rsidRPr="00D40ED3">
        <w:rPr>
          <w:rFonts w:ascii="Trebuchet MS" w:hAnsi="Trebuchet MS"/>
          <w:noProof/>
          <w:sz w:val="20"/>
          <w:szCs w:val="20"/>
          <w:lang w:eastAsia="tr-TR"/>
        </w:rPr>
        <w:drawing>
          <wp:inline distT="0" distB="0" distL="0" distR="0" wp14:anchorId="597D89BF" wp14:editId="401A4232">
            <wp:extent cx="5488305" cy="2652713"/>
            <wp:effectExtent l="0" t="0" r="74295" b="0"/>
            <wp:docPr id="1" name="Diyagram 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rsidR="00171131" w:rsidRDefault="00171131" w:rsidP="00171131">
      <w:pPr>
        <w:tabs>
          <w:tab w:val="left" w:pos="2835"/>
        </w:tabs>
        <w:autoSpaceDE w:val="0"/>
        <w:autoSpaceDN w:val="0"/>
        <w:adjustRightInd w:val="0"/>
        <w:spacing w:after="0" w:line="30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lastRenderedPageBreak/>
        <w:t>IV</w:t>
      </w:r>
      <w:r w:rsidRPr="007B03B1">
        <w:rPr>
          <w:rFonts w:ascii="Cambria" w:eastAsia="Calibri" w:hAnsi="Cambria" w:cs="Times New Roman"/>
          <w:b/>
          <w:color w:val="365F91" w:themeColor="accent1" w:themeShade="BF"/>
          <w:sz w:val="28"/>
          <w:szCs w:val="28"/>
          <w:lang w:eastAsia="tr-TR"/>
        </w:rPr>
        <w:t xml:space="preserve">-MERKEZ </w:t>
      </w:r>
      <w:r>
        <w:rPr>
          <w:rFonts w:ascii="Cambria" w:eastAsia="Calibri" w:hAnsi="Cambria" w:cs="Times New Roman"/>
          <w:b/>
          <w:color w:val="365F91" w:themeColor="accent1" w:themeShade="BF"/>
          <w:sz w:val="28"/>
          <w:szCs w:val="28"/>
          <w:lang w:eastAsia="tr-TR"/>
        </w:rPr>
        <w:t>ÜYELERİNİN KATILDIKLARI</w:t>
      </w:r>
      <w:r w:rsidRPr="007B03B1">
        <w:rPr>
          <w:rFonts w:ascii="Cambria" w:eastAsia="Calibri" w:hAnsi="Cambria" w:cs="Times New Roman"/>
          <w:b/>
          <w:color w:val="365F91" w:themeColor="accent1" w:themeShade="BF"/>
          <w:sz w:val="28"/>
          <w:szCs w:val="28"/>
          <w:lang w:eastAsia="tr-TR"/>
        </w:rPr>
        <w:t xml:space="preserve"> BİLİMSEL TOPLANTILAR</w:t>
      </w:r>
    </w:p>
    <w:p w:rsidR="00273941" w:rsidRDefault="00273941" w:rsidP="001A1CD9">
      <w:pPr>
        <w:tabs>
          <w:tab w:val="left" w:pos="2835"/>
        </w:tabs>
        <w:autoSpaceDE w:val="0"/>
        <w:autoSpaceDN w:val="0"/>
        <w:adjustRightInd w:val="0"/>
        <w:spacing w:after="0" w:line="300" w:lineRule="exact"/>
        <w:rPr>
          <w:rFonts w:ascii="Calibri" w:eastAsia="Calibri" w:hAnsi="Calibri" w:cs="Calibri"/>
          <w:sz w:val="20"/>
        </w:rPr>
      </w:pPr>
    </w:p>
    <w:tbl>
      <w:tblPr>
        <w:tblW w:w="97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43"/>
        <w:gridCol w:w="1818"/>
        <w:gridCol w:w="3118"/>
        <w:gridCol w:w="2319"/>
      </w:tblGrid>
      <w:tr w:rsidR="000C3DA7" w:rsidRPr="009B3989" w:rsidTr="000C3DA7">
        <w:trPr>
          <w:trHeight w:val="807"/>
        </w:trPr>
        <w:tc>
          <w:tcPr>
            <w:tcW w:w="2543" w:type="dxa"/>
            <w:shd w:val="clear" w:color="auto" w:fill="auto"/>
            <w:vAlign w:val="center"/>
          </w:tcPr>
          <w:p w:rsidR="000C3DA7" w:rsidRPr="000C3DA7" w:rsidRDefault="000C3DA7" w:rsidP="000C3DA7">
            <w:pPr>
              <w:spacing w:after="0" w:line="300" w:lineRule="exact"/>
              <w:rPr>
                <w:rFonts w:asciiTheme="majorHAnsi" w:eastAsia="Calibri" w:hAnsiTheme="majorHAnsi" w:cs="InterstateLight"/>
                <w:b/>
                <w:lang w:val="de-DE"/>
              </w:rPr>
            </w:pPr>
            <w:proofErr w:type="spellStart"/>
            <w:r w:rsidRPr="000C3DA7">
              <w:rPr>
                <w:rFonts w:asciiTheme="majorHAnsi" w:eastAsia="Calibri" w:hAnsiTheme="majorHAnsi" w:cs="InterstateLight"/>
                <w:b/>
                <w:lang w:val="de-DE"/>
              </w:rPr>
              <w:t>Faaliyetin</w:t>
            </w:r>
            <w:proofErr w:type="spellEnd"/>
            <w:r w:rsidRPr="000C3DA7">
              <w:rPr>
                <w:rFonts w:asciiTheme="majorHAnsi" w:eastAsia="Calibri" w:hAnsiTheme="majorHAnsi" w:cs="InterstateLight"/>
                <w:b/>
                <w:lang w:val="de-DE"/>
              </w:rPr>
              <w:t xml:space="preserve"> </w:t>
            </w:r>
            <w:proofErr w:type="spellStart"/>
            <w:r w:rsidRPr="000C3DA7">
              <w:rPr>
                <w:rFonts w:asciiTheme="majorHAnsi" w:eastAsia="Calibri" w:hAnsiTheme="majorHAnsi" w:cs="InterstateLight"/>
                <w:b/>
                <w:lang w:val="de-DE"/>
              </w:rPr>
              <w:t>Tarihi</w:t>
            </w:r>
            <w:proofErr w:type="spellEnd"/>
            <w:r w:rsidRPr="000C3DA7">
              <w:rPr>
                <w:rFonts w:asciiTheme="majorHAnsi" w:eastAsia="Calibri" w:hAnsiTheme="majorHAnsi" w:cs="InterstateLight"/>
                <w:b/>
                <w:lang w:val="de-DE"/>
              </w:rPr>
              <w:t xml:space="preserve"> (</w:t>
            </w:r>
            <w:proofErr w:type="spellStart"/>
            <w:r w:rsidRPr="000C3DA7">
              <w:rPr>
                <w:rFonts w:asciiTheme="majorHAnsi" w:eastAsia="Calibri" w:hAnsiTheme="majorHAnsi" w:cs="InterstateLight"/>
                <w:b/>
                <w:lang w:val="de-DE"/>
              </w:rPr>
              <w:t>leri</w:t>
            </w:r>
            <w:proofErr w:type="spellEnd"/>
            <w:r w:rsidRPr="000C3DA7">
              <w:rPr>
                <w:rFonts w:asciiTheme="majorHAnsi" w:eastAsia="Calibri" w:hAnsiTheme="majorHAnsi" w:cs="InterstateLight"/>
                <w:b/>
                <w:lang w:val="de-DE"/>
              </w:rPr>
              <w:t>)</w:t>
            </w:r>
          </w:p>
        </w:tc>
        <w:tc>
          <w:tcPr>
            <w:tcW w:w="1818" w:type="dxa"/>
            <w:shd w:val="clear" w:color="auto" w:fill="auto"/>
            <w:vAlign w:val="center"/>
          </w:tcPr>
          <w:p w:rsidR="000C3DA7" w:rsidRPr="000C3DA7" w:rsidRDefault="000C3DA7" w:rsidP="000C3DA7">
            <w:pPr>
              <w:spacing w:after="0" w:line="300" w:lineRule="exact"/>
              <w:rPr>
                <w:rFonts w:asciiTheme="majorHAnsi" w:eastAsia="Calibri" w:hAnsiTheme="majorHAnsi" w:cs="InterstateLight"/>
                <w:b/>
                <w:lang w:val="de-DE"/>
              </w:rPr>
            </w:pPr>
            <w:proofErr w:type="spellStart"/>
            <w:r w:rsidRPr="000C3DA7">
              <w:rPr>
                <w:rFonts w:asciiTheme="majorHAnsi" w:eastAsia="Calibri" w:hAnsiTheme="majorHAnsi" w:cs="InterstateLight"/>
                <w:b/>
                <w:lang w:val="de-DE"/>
              </w:rPr>
              <w:t>Faaliyetin</w:t>
            </w:r>
            <w:proofErr w:type="spellEnd"/>
            <w:r w:rsidRPr="000C3DA7">
              <w:rPr>
                <w:rFonts w:asciiTheme="majorHAnsi" w:eastAsia="Calibri" w:hAnsiTheme="majorHAnsi" w:cs="InterstateLight"/>
                <w:b/>
                <w:lang w:val="de-DE"/>
              </w:rPr>
              <w:t xml:space="preserve"> </w:t>
            </w:r>
            <w:proofErr w:type="spellStart"/>
            <w:r w:rsidRPr="000C3DA7">
              <w:rPr>
                <w:rFonts w:asciiTheme="majorHAnsi" w:eastAsia="Calibri" w:hAnsiTheme="majorHAnsi" w:cs="InterstateLight"/>
                <w:b/>
                <w:lang w:val="de-DE"/>
              </w:rPr>
              <w:t>Türü</w:t>
            </w:r>
            <w:proofErr w:type="spellEnd"/>
          </w:p>
        </w:tc>
        <w:tc>
          <w:tcPr>
            <w:tcW w:w="3118" w:type="dxa"/>
            <w:shd w:val="clear" w:color="auto" w:fill="auto"/>
            <w:vAlign w:val="center"/>
          </w:tcPr>
          <w:p w:rsidR="000C3DA7" w:rsidRPr="000C3DA7" w:rsidRDefault="000C3DA7" w:rsidP="000C3DA7">
            <w:pPr>
              <w:spacing w:after="0" w:line="300" w:lineRule="exact"/>
              <w:rPr>
                <w:rFonts w:asciiTheme="majorHAnsi" w:eastAsia="Calibri" w:hAnsiTheme="majorHAnsi" w:cs="InterstateLight"/>
                <w:b/>
                <w:lang w:val="de-DE"/>
              </w:rPr>
            </w:pPr>
            <w:proofErr w:type="spellStart"/>
            <w:r w:rsidRPr="000C3DA7">
              <w:rPr>
                <w:rFonts w:asciiTheme="majorHAnsi" w:eastAsia="Calibri" w:hAnsiTheme="majorHAnsi" w:cs="InterstateLight"/>
                <w:b/>
                <w:lang w:val="de-DE"/>
              </w:rPr>
              <w:t>Faliyetin</w:t>
            </w:r>
            <w:proofErr w:type="spellEnd"/>
            <w:r w:rsidRPr="000C3DA7">
              <w:rPr>
                <w:rFonts w:asciiTheme="majorHAnsi" w:eastAsia="Calibri" w:hAnsiTheme="majorHAnsi" w:cs="InterstateLight"/>
                <w:b/>
                <w:lang w:val="de-DE"/>
              </w:rPr>
              <w:t xml:space="preserve"> </w:t>
            </w:r>
            <w:proofErr w:type="spellStart"/>
            <w:r w:rsidRPr="000C3DA7">
              <w:rPr>
                <w:rFonts w:asciiTheme="majorHAnsi" w:eastAsia="Calibri" w:hAnsiTheme="majorHAnsi" w:cs="InterstateLight"/>
                <w:b/>
                <w:lang w:val="de-DE"/>
              </w:rPr>
              <w:t>Adı</w:t>
            </w:r>
            <w:proofErr w:type="spellEnd"/>
          </w:p>
        </w:tc>
        <w:tc>
          <w:tcPr>
            <w:tcW w:w="2319" w:type="dxa"/>
            <w:shd w:val="clear" w:color="auto" w:fill="auto"/>
            <w:vAlign w:val="center"/>
          </w:tcPr>
          <w:p w:rsidR="000C3DA7" w:rsidRPr="000C3DA7" w:rsidRDefault="000C3DA7" w:rsidP="000C3DA7">
            <w:pPr>
              <w:spacing w:after="0" w:line="300" w:lineRule="exact"/>
              <w:rPr>
                <w:rFonts w:asciiTheme="majorHAnsi" w:eastAsia="Calibri" w:hAnsiTheme="majorHAnsi" w:cs="InterstateLight"/>
                <w:b/>
                <w:lang w:val="de-DE"/>
              </w:rPr>
            </w:pPr>
            <w:proofErr w:type="spellStart"/>
            <w:r w:rsidRPr="000C3DA7">
              <w:rPr>
                <w:rFonts w:asciiTheme="majorHAnsi" w:eastAsia="Calibri" w:hAnsiTheme="majorHAnsi" w:cs="InterstateLight"/>
                <w:b/>
                <w:lang w:val="de-DE"/>
              </w:rPr>
              <w:t>Faaliyeti</w:t>
            </w:r>
            <w:proofErr w:type="spellEnd"/>
            <w:r w:rsidRPr="000C3DA7">
              <w:rPr>
                <w:rFonts w:asciiTheme="majorHAnsi" w:eastAsia="Calibri" w:hAnsiTheme="majorHAnsi" w:cs="InterstateLight"/>
                <w:b/>
                <w:lang w:val="de-DE"/>
              </w:rPr>
              <w:t xml:space="preserve"> </w:t>
            </w:r>
            <w:proofErr w:type="spellStart"/>
            <w:r w:rsidRPr="000C3DA7">
              <w:rPr>
                <w:rFonts w:asciiTheme="majorHAnsi" w:eastAsia="Calibri" w:hAnsiTheme="majorHAnsi" w:cs="InterstateLight"/>
                <w:b/>
                <w:lang w:val="de-DE"/>
              </w:rPr>
              <w:t>Yapan</w:t>
            </w:r>
            <w:proofErr w:type="spellEnd"/>
            <w:r w:rsidRPr="000C3DA7">
              <w:rPr>
                <w:rFonts w:asciiTheme="majorHAnsi" w:eastAsia="Calibri" w:hAnsiTheme="majorHAnsi" w:cs="InterstateLight"/>
                <w:b/>
                <w:lang w:val="de-DE"/>
              </w:rPr>
              <w:t xml:space="preserve"> </w:t>
            </w:r>
            <w:proofErr w:type="spellStart"/>
            <w:r w:rsidRPr="000C3DA7">
              <w:rPr>
                <w:rFonts w:asciiTheme="majorHAnsi" w:eastAsia="Calibri" w:hAnsiTheme="majorHAnsi" w:cs="InterstateLight"/>
                <w:b/>
                <w:lang w:val="de-DE"/>
              </w:rPr>
              <w:t>Birimin</w:t>
            </w:r>
            <w:proofErr w:type="spellEnd"/>
            <w:r w:rsidRPr="000C3DA7">
              <w:rPr>
                <w:rFonts w:asciiTheme="majorHAnsi" w:eastAsia="Calibri" w:hAnsiTheme="majorHAnsi" w:cs="InterstateLight"/>
                <w:b/>
                <w:lang w:val="de-DE"/>
              </w:rPr>
              <w:t xml:space="preserve"> </w:t>
            </w:r>
            <w:proofErr w:type="spellStart"/>
            <w:r w:rsidRPr="000C3DA7">
              <w:rPr>
                <w:rFonts w:asciiTheme="majorHAnsi" w:eastAsia="Calibri" w:hAnsiTheme="majorHAnsi" w:cs="InterstateLight"/>
                <w:b/>
                <w:lang w:val="de-DE"/>
              </w:rPr>
              <w:t>Adı</w:t>
            </w:r>
            <w:proofErr w:type="spellEnd"/>
          </w:p>
        </w:tc>
      </w:tr>
      <w:tr w:rsidR="000C3DA7" w:rsidTr="000C3DA7">
        <w:trPr>
          <w:trHeight w:val="411"/>
        </w:trPr>
        <w:tc>
          <w:tcPr>
            <w:tcW w:w="2543" w:type="dxa"/>
            <w:shd w:val="clear" w:color="auto" w:fill="auto"/>
          </w:tcPr>
          <w:p w:rsidR="000C3DA7" w:rsidRPr="000C3DA7" w:rsidRDefault="000C3DA7" w:rsidP="000C3DA7">
            <w:pPr>
              <w:spacing w:after="0" w:line="300" w:lineRule="exact"/>
              <w:jc w:val="both"/>
              <w:rPr>
                <w:rFonts w:asciiTheme="majorHAnsi" w:eastAsia="Calibri" w:hAnsiTheme="majorHAnsi" w:cs="InterstateLight"/>
                <w:lang w:val="de-DE"/>
              </w:rPr>
            </w:pPr>
            <w:r w:rsidRPr="000C3DA7">
              <w:rPr>
                <w:rFonts w:asciiTheme="majorHAnsi" w:eastAsia="Calibri" w:hAnsiTheme="majorHAnsi" w:cs="InterstateLight"/>
                <w:lang w:val="de-DE"/>
              </w:rPr>
              <w:t xml:space="preserve">10 </w:t>
            </w:r>
            <w:proofErr w:type="spellStart"/>
            <w:r w:rsidRPr="000C3DA7">
              <w:rPr>
                <w:rFonts w:asciiTheme="majorHAnsi" w:eastAsia="Calibri" w:hAnsiTheme="majorHAnsi" w:cs="InterstateLight"/>
                <w:lang w:val="de-DE"/>
              </w:rPr>
              <w:t>Haziran</w:t>
            </w:r>
            <w:proofErr w:type="spellEnd"/>
            <w:r w:rsidRPr="000C3DA7">
              <w:rPr>
                <w:rFonts w:asciiTheme="majorHAnsi" w:eastAsia="Calibri" w:hAnsiTheme="majorHAnsi" w:cs="InterstateLight"/>
                <w:lang w:val="de-DE"/>
              </w:rPr>
              <w:t xml:space="preserve"> 2021</w:t>
            </w:r>
          </w:p>
        </w:tc>
        <w:tc>
          <w:tcPr>
            <w:tcW w:w="1818" w:type="dxa"/>
            <w:shd w:val="clear" w:color="auto" w:fill="auto"/>
          </w:tcPr>
          <w:p w:rsidR="000C3DA7" w:rsidRPr="000C3DA7" w:rsidRDefault="000C3DA7" w:rsidP="000C3DA7">
            <w:pPr>
              <w:spacing w:after="0" w:line="300" w:lineRule="exact"/>
              <w:jc w:val="both"/>
              <w:rPr>
                <w:rFonts w:asciiTheme="majorHAnsi" w:eastAsia="Calibri" w:hAnsiTheme="majorHAnsi" w:cs="InterstateLight"/>
                <w:lang w:val="de-DE"/>
              </w:rPr>
            </w:pPr>
            <w:r w:rsidRPr="000C3DA7">
              <w:rPr>
                <w:rFonts w:asciiTheme="majorHAnsi" w:eastAsia="Calibri" w:hAnsiTheme="majorHAnsi" w:cs="InterstateLight"/>
                <w:lang w:val="de-DE"/>
              </w:rPr>
              <w:t>Konferans</w:t>
            </w:r>
          </w:p>
        </w:tc>
        <w:tc>
          <w:tcPr>
            <w:tcW w:w="3118" w:type="dxa"/>
            <w:shd w:val="clear" w:color="auto" w:fill="auto"/>
          </w:tcPr>
          <w:p w:rsidR="000C3DA7" w:rsidRPr="000C3DA7" w:rsidRDefault="000C3DA7" w:rsidP="000C3DA7">
            <w:pPr>
              <w:spacing w:after="0" w:line="300" w:lineRule="exact"/>
              <w:rPr>
                <w:rFonts w:asciiTheme="majorHAnsi" w:eastAsia="Calibri" w:hAnsiTheme="majorHAnsi" w:cs="InterstateLight"/>
                <w:lang w:val="de-DE"/>
              </w:rPr>
            </w:pPr>
            <w:r w:rsidRPr="000C3DA7">
              <w:rPr>
                <w:rFonts w:asciiTheme="majorHAnsi" w:eastAsia="Calibri" w:hAnsiTheme="majorHAnsi" w:cs="InterstateLight"/>
                <w:lang w:val="de-DE"/>
              </w:rPr>
              <w:t xml:space="preserve">Money </w:t>
            </w:r>
            <w:proofErr w:type="spellStart"/>
            <w:r w:rsidRPr="000C3DA7">
              <w:rPr>
                <w:rFonts w:asciiTheme="majorHAnsi" w:eastAsia="Calibri" w:hAnsiTheme="majorHAnsi" w:cs="InterstateLight"/>
                <w:lang w:val="de-DE"/>
              </w:rPr>
              <w:t>and</w:t>
            </w:r>
            <w:proofErr w:type="spellEnd"/>
            <w:r w:rsidRPr="000C3DA7">
              <w:rPr>
                <w:rFonts w:asciiTheme="majorHAnsi" w:eastAsia="Calibri" w:hAnsiTheme="majorHAnsi" w:cs="InterstateLight"/>
                <w:lang w:val="de-DE"/>
              </w:rPr>
              <w:t xml:space="preserve"> </w:t>
            </w:r>
            <w:proofErr w:type="spellStart"/>
            <w:r w:rsidRPr="000C3DA7">
              <w:rPr>
                <w:rFonts w:asciiTheme="majorHAnsi" w:eastAsia="Calibri" w:hAnsiTheme="majorHAnsi" w:cs="InterstateLight"/>
                <w:lang w:val="de-DE"/>
              </w:rPr>
              <w:t>Technology</w:t>
            </w:r>
            <w:proofErr w:type="spellEnd"/>
            <w:r w:rsidRPr="000C3DA7">
              <w:rPr>
                <w:rFonts w:asciiTheme="majorHAnsi" w:eastAsia="Calibri" w:hAnsiTheme="majorHAnsi" w:cs="InterstateLight"/>
                <w:lang w:val="de-DE"/>
              </w:rPr>
              <w:t xml:space="preserve"> </w:t>
            </w:r>
            <w:proofErr w:type="spellStart"/>
            <w:r w:rsidRPr="000C3DA7">
              <w:rPr>
                <w:rFonts w:asciiTheme="majorHAnsi" w:eastAsia="Calibri" w:hAnsiTheme="majorHAnsi" w:cs="InterstateLight"/>
                <w:lang w:val="de-DE"/>
              </w:rPr>
              <w:t>Summit</w:t>
            </w:r>
            <w:proofErr w:type="spellEnd"/>
          </w:p>
        </w:tc>
        <w:tc>
          <w:tcPr>
            <w:tcW w:w="2319" w:type="dxa"/>
            <w:shd w:val="clear" w:color="auto" w:fill="auto"/>
          </w:tcPr>
          <w:p w:rsidR="000C3DA7" w:rsidRPr="000C3DA7" w:rsidRDefault="000C3DA7" w:rsidP="000C3DA7">
            <w:pPr>
              <w:spacing w:after="0" w:line="300" w:lineRule="exact"/>
              <w:rPr>
                <w:rFonts w:asciiTheme="majorHAnsi" w:eastAsia="Calibri" w:hAnsiTheme="majorHAnsi" w:cs="InterstateLight"/>
                <w:lang w:val="de-DE"/>
              </w:rPr>
            </w:pPr>
            <w:proofErr w:type="spellStart"/>
            <w:r>
              <w:rPr>
                <w:rFonts w:asciiTheme="majorHAnsi" w:eastAsia="Calibri" w:hAnsiTheme="majorHAnsi" w:cs="InterstateLight"/>
                <w:lang w:val="de-DE"/>
              </w:rPr>
              <w:t>Finans</w:t>
            </w:r>
            <w:proofErr w:type="spellEnd"/>
            <w:r>
              <w:rPr>
                <w:rFonts w:asciiTheme="majorHAnsi" w:eastAsia="Calibri" w:hAnsiTheme="majorHAnsi" w:cs="InterstateLight"/>
                <w:lang w:val="de-DE"/>
              </w:rPr>
              <w:t xml:space="preserve"> UYGAR </w:t>
            </w:r>
            <w:proofErr w:type="spellStart"/>
            <w:r>
              <w:rPr>
                <w:rFonts w:asciiTheme="majorHAnsi" w:eastAsia="Calibri" w:hAnsiTheme="majorHAnsi" w:cs="InterstateLight"/>
                <w:lang w:val="de-DE"/>
              </w:rPr>
              <w:t>Merkezi</w:t>
            </w:r>
            <w:proofErr w:type="spellEnd"/>
          </w:p>
        </w:tc>
      </w:tr>
      <w:tr w:rsidR="000C3DA7" w:rsidTr="000C3DA7">
        <w:trPr>
          <w:trHeight w:val="396"/>
        </w:trPr>
        <w:tc>
          <w:tcPr>
            <w:tcW w:w="2543" w:type="dxa"/>
            <w:shd w:val="clear" w:color="auto" w:fill="auto"/>
          </w:tcPr>
          <w:p w:rsidR="000C3DA7" w:rsidRPr="000C3DA7" w:rsidRDefault="00062D72" w:rsidP="000C3DA7">
            <w:pPr>
              <w:spacing w:after="0" w:line="300" w:lineRule="exact"/>
              <w:jc w:val="both"/>
              <w:rPr>
                <w:rFonts w:asciiTheme="majorHAnsi" w:eastAsia="Calibri" w:hAnsiTheme="majorHAnsi" w:cs="InterstateLight"/>
                <w:lang w:val="de-DE"/>
              </w:rPr>
            </w:pPr>
            <w:r>
              <w:rPr>
                <w:rFonts w:asciiTheme="majorHAnsi" w:eastAsia="Calibri" w:hAnsiTheme="majorHAnsi" w:cs="InterstateLight"/>
                <w:lang w:val="de-DE"/>
              </w:rPr>
              <w:t>0</w:t>
            </w:r>
            <w:r w:rsidR="000C3DA7" w:rsidRPr="000C3DA7">
              <w:rPr>
                <w:rFonts w:asciiTheme="majorHAnsi" w:eastAsia="Calibri" w:hAnsiTheme="majorHAnsi" w:cs="InterstateLight"/>
                <w:lang w:val="de-DE"/>
              </w:rPr>
              <w:t xml:space="preserve">3 </w:t>
            </w:r>
            <w:proofErr w:type="spellStart"/>
            <w:r w:rsidR="000C3DA7" w:rsidRPr="000C3DA7">
              <w:rPr>
                <w:rFonts w:asciiTheme="majorHAnsi" w:eastAsia="Calibri" w:hAnsiTheme="majorHAnsi" w:cs="InterstateLight"/>
                <w:lang w:val="de-DE"/>
              </w:rPr>
              <w:t>Haziran</w:t>
            </w:r>
            <w:proofErr w:type="spellEnd"/>
            <w:r w:rsidR="000C3DA7" w:rsidRPr="000C3DA7">
              <w:rPr>
                <w:rFonts w:asciiTheme="majorHAnsi" w:eastAsia="Calibri" w:hAnsiTheme="majorHAnsi" w:cs="InterstateLight"/>
                <w:lang w:val="de-DE"/>
              </w:rPr>
              <w:t xml:space="preserve"> 2021</w:t>
            </w:r>
          </w:p>
        </w:tc>
        <w:tc>
          <w:tcPr>
            <w:tcW w:w="1818" w:type="dxa"/>
            <w:shd w:val="clear" w:color="auto" w:fill="auto"/>
          </w:tcPr>
          <w:p w:rsidR="000C3DA7" w:rsidRPr="000C3DA7" w:rsidRDefault="000C3DA7" w:rsidP="000C3DA7">
            <w:pPr>
              <w:spacing w:after="0" w:line="300" w:lineRule="exact"/>
              <w:jc w:val="both"/>
              <w:rPr>
                <w:rFonts w:asciiTheme="majorHAnsi" w:eastAsia="Calibri" w:hAnsiTheme="majorHAnsi" w:cs="InterstateLight"/>
                <w:lang w:val="de-DE"/>
              </w:rPr>
            </w:pPr>
            <w:r w:rsidRPr="000C3DA7">
              <w:rPr>
                <w:rFonts w:asciiTheme="majorHAnsi" w:eastAsia="Calibri" w:hAnsiTheme="majorHAnsi" w:cs="InterstateLight"/>
                <w:lang w:val="de-DE"/>
              </w:rPr>
              <w:t>Konferans</w:t>
            </w:r>
          </w:p>
        </w:tc>
        <w:tc>
          <w:tcPr>
            <w:tcW w:w="3118" w:type="dxa"/>
            <w:shd w:val="clear" w:color="auto" w:fill="auto"/>
          </w:tcPr>
          <w:p w:rsidR="000C3DA7" w:rsidRPr="000C3DA7" w:rsidRDefault="000C3DA7" w:rsidP="000C3DA7">
            <w:pPr>
              <w:spacing w:after="0" w:line="300" w:lineRule="exact"/>
              <w:jc w:val="both"/>
              <w:rPr>
                <w:rFonts w:asciiTheme="majorHAnsi" w:eastAsia="Calibri" w:hAnsiTheme="majorHAnsi" w:cs="InterstateLight"/>
                <w:lang w:val="de-DE"/>
              </w:rPr>
            </w:pPr>
            <w:proofErr w:type="spellStart"/>
            <w:r w:rsidRPr="000C3DA7">
              <w:rPr>
                <w:rFonts w:asciiTheme="majorHAnsi" w:eastAsia="Calibri" w:hAnsiTheme="majorHAnsi" w:cs="InterstateLight"/>
                <w:lang w:val="de-DE"/>
              </w:rPr>
              <w:t>Retail</w:t>
            </w:r>
            <w:proofErr w:type="spellEnd"/>
            <w:r w:rsidRPr="000C3DA7">
              <w:rPr>
                <w:rFonts w:asciiTheme="majorHAnsi" w:eastAsia="Calibri" w:hAnsiTheme="majorHAnsi" w:cs="InterstateLight"/>
                <w:lang w:val="de-DE"/>
              </w:rPr>
              <w:t xml:space="preserve"> </w:t>
            </w:r>
            <w:proofErr w:type="spellStart"/>
            <w:r w:rsidRPr="000C3DA7">
              <w:rPr>
                <w:rFonts w:asciiTheme="majorHAnsi" w:eastAsia="Calibri" w:hAnsiTheme="majorHAnsi" w:cs="InterstateLight"/>
                <w:lang w:val="de-DE"/>
              </w:rPr>
              <w:t>Economics</w:t>
            </w:r>
            <w:proofErr w:type="spellEnd"/>
            <w:r w:rsidRPr="000C3DA7">
              <w:rPr>
                <w:rFonts w:asciiTheme="majorHAnsi" w:eastAsia="Calibri" w:hAnsiTheme="majorHAnsi" w:cs="InterstateLight"/>
                <w:lang w:val="de-DE"/>
              </w:rPr>
              <w:t xml:space="preserve"> </w:t>
            </w:r>
            <w:proofErr w:type="spellStart"/>
            <w:r w:rsidRPr="000C3DA7">
              <w:rPr>
                <w:rFonts w:asciiTheme="majorHAnsi" w:eastAsia="Calibri" w:hAnsiTheme="majorHAnsi" w:cs="InterstateLight"/>
                <w:lang w:val="de-DE"/>
              </w:rPr>
              <w:t>Summit</w:t>
            </w:r>
            <w:proofErr w:type="spellEnd"/>
          </w:p>
        </w:tc>
        <w:tc>
          <w:tcPr>
            <w:tcW w:w="2319" w:type="dxa"/>
            <w:shd w:val="clear" w:color="auto" w:fill="auto"/>
          </w:tcPr>
          <w:p w:rsidR="000C3DA7" w:rsidRPr="000C3DA7" w:rsidRDefault="000C3DA7" w:rsidP="000C3DA7">
            <w:pPr>
              <w:spacing w:after="0" w:line="300" w:lineRule="exact"/>
              <w:rPr>
                <w:rFonts w:asciiTheme="majorHAnsi" w:eastAsia="Calibri" w:hAnsiTheme="majorHAnsi" w:cs="InterstateLight"/>
                <w:lang w:val="de-DE"/>
              </w:rPr>
            </w:pPr>
            <w:proofErr w:type="spellStart"/>
            <w:r>
              <w:rPr>
                <w:rFonts w:asciiTheme="majorHAnsi" w:eastAsia="Calibri" w:hAnsiTheme="majorHAnsi" w:cs="InterstateLight"/>
                <w:lang w:val="de-DE"/>
              </w:rPr>
              <w:t>Finans</w:t>
            </w:r>
            <w:proofErr w:type="spellEnd"/>
            <w:r>
              <w:rPr>
                <w:rFonts w:asciiTheme="majorHAnsi" w:eastAsia="Calibri" w:hAnsiTheme="majorHAnsi" w:cs="InterstateLight"/>
                <w:lang w:val="de-DE"/>
              </w:rPr>
              <w:t xml:space="preserve"> UYGAR </w:t>
            </w:r>
            <w:proofErr w:type="spellStart"/>
            <w:r>
              <w:rPr>
                <w:rFonts w:asciiTheme="majorHAnsi" w:eastAsia="Calibri" w:hAnsiTheme="majorHAnsi" w:cs="InterstateLight"/>
                <w:lang w:val="de-DE"/>
              </w:rPr>
              <w:t>Merkezi</w:t>
            </w:r>
            <w:proofErr w:type="spellEnd"/>
          </w:p>
        </w:tc>
      </w:tr>
    </w:tbl>
    <w:p w:rsidR="00E84285" w:rsidRDefault="00E84285" w:rsidP="003E2DA2">
      <w:pPr>
        <w:pStyle w:val="Yayn1"/>
        <w:widowControl/>
        <w:tabs>
          <w:tab w:val="left" w:pos="3969"/>
        </w:tabs>
        <w:spacing w:line="300" w:lineRule="exact"/>
        <w:ind w:left="4253" w:hanging="4253"/>
        <w:rPr>
          <w:rFonts w:asciiTheme="majorHAnsi" w:eastAsia="Calibri" w:hAnsiTheme="majorHAnsi" w:cs="InterstateLight"/>
          <w:b w:val="0"/>
          <w:sz w:val="22"/>
          <w:szCs w:val="22"/>
          <w:lang w:val="de-DE" w:eastAsia="en-US"/>
        </w:rPr>
      </w:pPr>
    </w:p>
    <w:p w:rsidR="00245C01" w:rsidRPr="00245C01" w:rsidRDefault="00245C01" w:rsidP="003E2DA2">
      <w:pPr>
        <w:spacing w:after="0" w:line="30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V</w:t>
      </w:r>
      <w:r w:rsidRPr="0072388A">
        <w:rPr>
          <w:rFonts w:ascii="Cambria" w:eastAsia="Calibri" w:hAnsi="Cambria" w:cs="Times New Roman"/>
          <w:b/>
          <w:color w:val="365F91" w:themeColor="accent1" w:themeShade="BF"/>
          <w:sz w:val="28"/>
          <w:szCs w:val="28"/>
          <w:lang w:eastAsia="tr-TR"/>
        </w:rPr>
        <w:t>-</w:t>
      </w:r>
      <w:r w:rsidRPr="00245C01">
        <w:rPr>
          <w:sz w:val="24"/>
          <w:szCs w:val="24"/>
        </w:rPr>
        <w:t xml:space="preserve"> </w:t>
      </w:r>
      <w:r w:rsidRPr="00245C01">
        <w:rPr>
          <w:rFonts w:ascii="Cambria" w:eastAsia="Calibri" w:hAnsi="Cambria" w:cs="Times New Roman"/>
          <w:b/>
          <w:color w:val="365F91" w:themeColor="accent1" w:themeShade="BF"/>
          <w:sz w:val="28"/>
          <w:szCs w:val="28"/>
          <w:lang w:eastAsia="tr-TR"/>
        </w:rPr>
        <w:t>MERKEZ ÜYELERİNCE MERKEZ FAALİYET ALANINDA YAYIMLANAN BİLİMSEL YAYINLAR</w:t>
      </w:r>
    </w:p>
    <w:p w:rsidR="003E2DA2" w:rsidRDefault="003E2DA2" w:rsidP="003E2DA2">
      <w:pPr>
        <w:spacing w:after="0" w:line="300" w:lineRule="exact"/>
        <w:rPr>
          <w:rFonts w:ascii="Cambria" w:eastAsia="Calibri" w:hAnsi="Cambria" w:cs="Times New Roman"/>
          <w:b/>
          <w:color w:val="365F91" w:themeColor="accent1" w:themeShade="BF"/>
          <w:lang w:eastAsia="tr-TR"/>
        </w:rPr>
      </w:pPr>
    </w:p>
    <w:p w:rsidR="003E2DA2" w:rsidRDefault="00245C01" w:rsidP="00CC270E">
      <w:pPr>
        <w:spacing w:after="0" w:line="300" w:lineRule="exact"/>
        <w:rPr>
          <w:rFonts w:asciiTheme="majorHAnsi" w:eastAsia="Calibri" w:hAnsiTheme="majorHAnsi" w:cs="InterstateLight"/>
          <w:lang w:val="de-DE"/>
        </w:rPr>
      </w:pPr>
      <w:r>
        <w:rPr>
          <w:rFonts w:ascii="Cambria" w:eastAsia="Calibri" w:hAnsi="Cambria" w:cs="Times New Roman"/>
          <w:b/>
          <w:color w:val="365F91" w:themeColor="accent1" w:themeShade="BF"/>
          <w:lang w:eastAsia="tr-TR"/>
        </w:rPr>
        <w:t>Makale</w:t>
      </w:r>
      <w:r w:rsidRPr="007E5115">
        <w:rPr>
          <w:rFonts w:ascii="Cambria" w:eastAsia="Calibri" w:hAnsi="Cambria" w:cs="Times New Roman"/>
          <w:b/>
          <w:color w:val="365F91" w:themeColor="accent1" w:themeShade="BF"/>
          <w:lang w:eastAsia="tr-TR"/>
        </w:rPr>
        <w:t xml:space="preserve"> </w:t>
      </w:r>
      <w:r w:rsidRPr="007E5115">
        <w:rPr>
          <w:rFonts w:ascii="Cambria" w:eastAsia="Calibri" w:hAnsi="Cambria" w:cs="Times New Roman"/>
          <w:b/>
          <w:color w:val="365F91" w:themeColor="accent1" w:themeShade="BF"/>
          <w:lang w:eastAsia="tr-TR"/>
        </w:rPr>
        <w:br/>
      </w:r>
    </w:p>
    <w:p w:rsidR="003E2DA2" w:rsidRDefault="003E2DA2" w:rsidP="00CC270E">
      <w:pPr>
        <w:spacing w:after="0" w:line="300" w:lineRule="exact"/>
        <w:rPr>
          <w:rFonts w:asciiTheme="majorHAnsi" w:eastAsia="Calibri" w:hAnsiTheme="majorHAnsi" w:cs="InterstateLight"/>
          <w:lang w:val="de-DE"/>
        </w:rPr>
      </w:pPr>
      <w:proofErr w:type="spellStart"/>
      <w:r>
        <w:rPr>
          <w:rFonts w:asciiTheme="majorHAnsi" w:eastAsia="Calibri" w:hAnsiTheme="majorHAnsi" w:cs="InterstateLight"/>
          <w:lang w:val="de-DE"/>
        </w:rPr>
        <w:t>Akbaş</w:t>
      </w:r>
      <w:proofErr w:type="spellEnd"/>
      <w:r>
        <w:rPr>
          <w:rFonts w:asciiTheme="majorHAnsi" w:eastAsia="Calibri" w:hAnsiTheme="majorHAnsi" w:cs="InterstateLight"/>
          <w:lang w:val="de-DE"/>
        </w:rPr>
        <w:t xml:space="preserve">, A., </w:t>
      </w:r>
      <w:proofErr w:type="spellStart"/>
      <w:r>
        <w:rPr>
          <w:rFonts w:asciiTheme="majorHAnsi" w:eastAsia="Calibri" w:hAnsiTheme="majorHAnsi" w:cs="InterstateLight"/>
          <w:lang w:val="de-DE"/>
        </w:rPr>
        <w:t>Çoşkun</w:t>
      </w:r>
      <w:proofErr w:type="spellEnd"/>
      <w:r>
        <w:rPr>
          <w:rFonts w:asciiTheme="majorHAnsi" w:eastAsia="Calibri" w:hAnsiTheme="majorHAnsi" w:cs="InterstateLight"/>
          <w:lang w:val="de-DE"/>
        </w:rPr>
        <w:t>, A.</w:t>
      </w:r>
      <w:r w:rsidRPr="00062D72">
        <w:rPr>
          <w:rFonts w:asciiTheme="majorHAnsi" w:eastAsia="Calibri" w:hAnsiTheme="majorHAnsi" w:cs="InterstateLight"/>
          <w:lang w:val="de-DE"/>
        </w:rPr>
        <w:t>, D</w:t>
      </w:r>
      <w:r>
        <w:rPr>
          <w:rFonts w:asciiTheme="majorHAnsi" w:eastAsia="Calibri" w:hAnsiTheme="majorHAnsi" w:cs="InterstateLight"/>
          <w:lang w:val="de-DE"/>
        </w:rPr>
        <w:t xml:space="preserve">emirkan, S., </w:t>
      </w:r>
      <w:proofErr w:type="spellStart"/>
      <w:r>
        <w:rPr>
          <w:rFonts w:asciiTheme="majorHAnsi" w:eastAsia="Calibri" w:hAnsiTheme="majorHAnsi" w:cs="InterstateLight"/>
          <w:lang w:val="de-DE"/>
        </w:rPr>
        <w:t>Karamustafa</w:t>
      </w:r>
      <w:proofErr w:type="spellEnd"/>
      <w:r>
        <w:rPr>
          <w:rFonts w:asciiTheme="majorHAnsi" w:eastAsia="Calibri" w:hAnsiTheme="majorHAnsi" w:cs="InterstateLight"/>
          <w:lang w:val="de-DE"/>
        </w:rPr>
        <w:t xml:space="preserve">, O., </w:t>
      </w:r>
      <w:r w:rsidRPr="00062D72">
        <w:rPr>
          <w:rFonts w:asciiTheme="majorHAnsi" w:eastAsia="Calibri" w:hAnsiTheme="majorHAnsi" w:cs="InterstateLight"/>
          <w:lang w:val="de-DE"/>
        </w:rPr>
        <w:t xml:space="preserve">(2021). Internal Change </w:t>
      </w:r>
      <w:proofErr w:type="spellStart"/>
      <w:r w:rsidRPr="00062D72">
        <w:rPr>
          <w:rFonts w:asciiTheme="majorHAnsi" w:eastAsia="Calibri" w:hAnsiTheme="majorHAnsi" w:cs="InterstateLight"/>
          <w:lang w:val="de-DE"/>
        </w:rPr>
        <w:t>Mechanism</w:t>
      </w:r>
      <w:proofErr w:type="spellEnd"/>
      <w:r w:rsidRPr="00062D72">
        <w:rPr>
          <w:rFonts w:asciiTheme="majorHAnsi" w:eastAsia="Calibri" w:hAnsiTheme="majorHAnsi" w:cs="InterstateLight"/>
          <w:lang w:val="de-DE"/>
        </w:rPr>
        <w:t xml:space="preserve"> </w:t>
      </w:r>
      <w:proofErr w:type="spellStart"/>
      <w:r w:rsidRPr="00062D72">
        <w:rPr>
          <w:rFonts w:asciiTheme="majorHAnsi" w:eastAsia="Calibri" w:hAnsiTheme="majorHAnsi" w:cs="InterstateLight"/>
          <w:lang w:val="de-DE"/>
        </w:rPr>
        <w:t>of</w:t>
      </w:r>
      <w:proofErr w:type="spellEnd"/>
      <w:r w:rsidRPr="00062D72">
        <w:rPr>
          <w:rFonts w:asciiTheme="majorHAnsi" w:eastAsia="Calibri" w:hAnsiTheme="majorHAnsi" w:cs="InterstateLight"/>
          <w:lang w:val="de-DE"/>
        </w:rPr>
        <w:t xml:space="preserve"> </w:t>
      </w:r>
    </w:p>
    <w:p w:rsidR="003E2DA2" w:rsidRDefault="003E2DA2" w:rsidP="00CC270E">
      <w:pPr>
        <w:spacing w:after="0" w:line="300" w:lineRule="exact"/>
        <w:rPr>
          <w:rFonts w:asciiTheme="majorHAnsi" w:eastAsia="Calibri" w:hAnsiTheme="majorHAnsi" w:cs="InterstateLight"/>
          <w:lang w:val="de-DE"/>
        </w:rPr>
      </w:pPr>
      <w:r>
        <w:rPr>
          <w:rFonts w:asciiTheme="majorHAnsi" w:eastAsia="Calibri" w:hAnsiTheme="majorHAnsi" w:cs="InterstateLight"/>
          <w:lang w:val="de-DE"/>
        </w:rPr>
        <w:t xml:space="preserve">          </w:t>
      </w:r>
      <w:r w:rsidRPr="00062D72">
        <w:rPr>
          <w:rFonts w:asciiTheme="majorHAnsi" w:eastAsia="Calibri" w:hAnsiTheme="majorHAnsi" w:cs="InterstateLight"/>
          <w:lang w:val="de-DE"/>
        </w:rPr>
        <w:t xml:space="preserve">Integrated Reporting: A Field Study. </w:t>
      </w:r>
      <w:proofErr w:type="spellStart"/>
      <w:r w:rsidRPr="00062D72">
        <w:rPr>
          <w:rFonts w:asciiTheme="majorHAnsi" w:eastAsia="Calibri" w:hAnsiTheme="majorHAnsi" w:cs="InterstateLight"/>
          <w:lang w:val="de-DE"/>
        </w:rPr>
        <w:t>Sustainability</w:t>
      </w:r>
      <w:proofErr w:type="spellEnd"/>
      <w:r w:rsidRPr="00062D72">
        <w:rPr>
          <w:rFonts w:asciiTheme="majorHAnsi" w:eastAsia="Calibri" w:hAnsiTheme="majorHAnsi" w:cs="InterstateLight"/>
          <w:lang w:val="de-DE"/>
        </w:rPr>
        <w:t xml:space="preserve">, 13(23), 1-17., </w:t>
      </w:r>
    </w:p>
    <w:p w:rsidR="00245C01" w:rsidRDefault="003E2DA2" w:rsidP="00CC270E">
      <w:pPr>
        <w:spacing w:after="0" w:line="300" w:lineRule="exact"/>
        <w:rPr>
          <w:rFonts w:ascii="Cambria" w:eastAsia="Calibri" w:hAnsi="Cambria" w:cs="Times New Roman"/>
          <w:b/>
          <w:color w:val="365F91" w:themeColor="accent1" w:themeShade="BF"/>
          <w:lang w:eastAsia="tr-TR"/>
        </w:rPr>
      </w:pPr>
      <w:r>
        <w:rPr>
          <w:rFonts w:asciiTheme="majorHAnsi" w:eastAsia="Calibri" w:hAnsiTheme="majorHAnsi" w:cs="InterstateLight"/>
          <w:lang w:val="de-DE"/>
        </w:rPr>
        <w:t xml:space="preserve">          </w:t>
      </w:r>
      <w:r w:rsidRPr="00062D72">
        <w:rPr>
          <w:rFonts w:asciiTheme="majorHAnsi" w:eastAsia="Calibri" w:hAnsiTheme="majorHAnsi" w:cs="InterstateLight"/>
          <w:lang w:val="de-DE"/>
        </w:rPr>
        <w:t>Doi:10.3390/su132313327 (</w:t>
      </w:r>
      <w:proofErr w:type="spellStart"/>
      <w:r w:rsidRPr="00062D72">
        <w:rPr>
          <w:rFonts w:asciiTheme="majorHAnsi" w:eastAsia="Calibri" w:hAnsiTheme="majorHAnsi" w:cs="InterstateLight"/>
          <w:lang w:val="de-DE"/>
        </w:rPr>
        <w:t>Yayın</w:t>
      </w:r>
      <w:proofErr w:type="spellEnd"/>
      <w:r w:rsidRPr="00062D72">
        <w:rPr>
          <w:rFonts w:asciiTheme="majorHAnsi" w:eastAsia="Calibri" w:hAnsiTheme="majorHAnsi" w:cs="InterstateLight"/>
          <w:lang w:val="de-DE"/>
        </w:rPr>
        <w:t xml:space="preserve"> </w:t>
      </w:r>
      <w:proofErr w:type="spellStart"/>
      <w:r w:rsidRPr="00062D72">
        <w:rPr>
          <w:rFonts w:asciiTheme="majorHAnsi" w:eastAsia="Calibri" w:hAnsiTheme="majorHAnsi" w:cs="InterstateLight"/>
          <w:lang w:val="de-DE"/>
        </w:rPr>
        <w:t>No</w:t>
      </w:r>
      <w:proofErr w:type="spellEnd"/>
      <w:r w:rsidRPr="00062D72">
        <w:rPr>
          <w:rFonts w:asciiTheme="majorHAnsi" w:eastAsia="Calibri" w:hAnsiTheme="majorHAnsi" w:cs="InterstateLight"/>
          <w:lang w:val="de-DE"/>
        </w:rPr>
        <w:t>: 7291044)</w:t>
      </w:r>
    </w:p>
    <w:p w:rsidR="00CC270E" w:rsidRDefault="00CC270E" w:rsidP="00CC270E">
      <w:pPr>
        <w:spacing w:after="0" w:line="300" w:lineRule="exact"/>
        <w:rPr>
          <w:rFonts w:asciiTheme="majorHAnsi" w:eastAsia="Calibri" w:hAnsiTheme="majorHAnsi" w:cs="InterstateLight"/>
          <w:lang w:val="de-DE"/>
        </w:rPr>
      </w:pPr>
    </w:p>
    <w:p w:rsidR="00CC270E" w:rsidRDefault="00CC270E" w:rsidP="00CC270E">
      <w:pPr>
        <w:spacing w:after="0" w:line="300" w:lineRule="exact"/>
        <w:rPr>
          <w:rFonts w:asciiTheme="majorHAnsi" w:eastAsia="Calibri" w:hAnsiTheme="majorHAnsi" w:cs="InterstateLight"/>
          <w:lang w:val="de-DE"/>
        </w:rPr>
      </w:pPr>
      <w:proofErr w:type="spellStart"/>
      <w:r>
        <w:rPr>
          <w:rFonts w:asciiTheme="majorHAnsi" w:eastAsia="Calibri" w:hAnsiTheme="majorHAnsi" w:cs="InterstateLight"/>
          <w:lang w:val="de-DE"/>
        </w:rPr>
        <w:t>Ertuğrul</w:t>
      </w:r>
      <w:proofErr w:type="spellEnd"/>
      <w:r>
        <w:rPr>
          <w:rFonts w:asciiTheme="majorHAnsi" w:eastAsia="Calibri" w:hAnsiTheme="majorHAnsi" w:cs="InterstateLight"/>
          <w:lang w:val="de-DE"/>
        </w:rPr>
        <w:t xml:space="preserve">, M., </w:t>
      </w:r>
      <w:proofErr w:type="spellStart"/>
      <w:r>
        <w:rPr>
          <w:rFonts w:asciiTheme="majorHAnsi" w:eastAsia="Calibri" w:hAnsiTheme="majorHAnsi" w:cs="InterstateLight"/>
          <w:lang w:val="de-DE"/>
        </w:rPr>
        <w:t>Çoşkun</w:t>
      </w:r>
      <w:proofErr w:type="spellEnd"/>
      <w:r>
        <w:rPr>
          <w:rFonts w:asciiTheme="majorHAnsi" w:eastAsia="Calibri" w:hAnsiTheme="majorHAnsi" w:cs="InterstateLight"/>
          <w:lang w:val="de-DE"/>
        </w:rPr>
        <w:t>, A.,</w:t>
      </w:r>
      <w:r w:rsidRPr="00062D72">
        <w:rPr>
          <w:rFonts w:asciiTheme="majorHAnsi" w:eastAsia="Calibri" w:hAnsiTheme="majorHAnsi" w:cs="InterstateLight"/>
          <w:lang w:val="de-DE"/>
        </w:rPr>
        <w:t xml:space="preserve"> (2021). </w:t>
      </w:r>
      <w:proofErr w:type="spellStart"/>
      <w:r w:rsidRPr="00062D72">
        <w:rPr>
          <w:rFonts w:asciiTheme="majorHAnsi" w:eastAsia="Calibri" w:hAnsiTheme="majorHAnsi" w:cs="InterstateLight"/>
          <w:lang w:val="de-DE"/>
        </w:rPr>
        <w:t>Which</w:t>
      </w:r>
      <w:proofErr w:type="spellEnd"/>
      <w:r w:rsidRPr="00062D72">
        <w:rPr>
          <w:rFonts w:asciiTheme="majorHAnsi" w:eastAsia="Calibri" w:hAnsiTheme="majorHAnsi" w:cs="InterstateLight"/>
          <w:lang w:val="de-DE"/>
        </w:rPr>
        <w:t xml:space="preserve"> </w:t>
      </w:r>
      <w:proofErr w:type="spellStart"/>
      <w:r w:rsidRPr="00062D72">
        <w:rPr>
          <w:rFonts w:asciiTheme="majorHAnsi" w:eastAsia="Calibri" w:hAnsiTheme="majorHAnsi" w:cs="InterstateLight"/>
          <w:lang w:val="de-DE"/>
        </w:rPr>
        <w:t>sum</w:t>
      </w:r>
      <w:proofErr w:type="spellEnd"/>
      <w:r w:rsidRPr="00062D72">
        <w:rPr>
          <w:rFonts w:asciiTheme="majorHAnsi" w:eastAsia="Calibri" w:hAnsiTheme="majorHAnsi" w:cs="InterstateLight"/>
          <w:lang w:val="de-DE"/>
        </w:rPr>
        <w:t xml:space="preserve"> </w:t>
      </w:r>
      <w:proofErr w:type="spellStart"/>
      <w:r w:rsidRPr="00062D72">
        <w:rPr>
          <w:rFonts w:asciiTheme="majorHAnsi" w:eastAsia="Calibri" w:hAnsiTheme="majorHAnsi" w:cs="InterstateLight"/>
          <w:lang w:val="de-DE"/>
        </w:rPr>
        <w:t>is</w:t>
      </w:r>
      <w:proofErr w:type="spellEnd"/>
      <w:r w:rsidRPr="00062D72">
        <w:rPr>
          <w:rFonts w:asciiTheme="majorHAnsi" w:eastAsia="Calibri" w:hAnsiTheme="majorHAnsi" w:cs="InterstateLight"/>
          <w:lang w:val="de-DE"/>
        </w:rPr>
        <w:t xml:space="preserve"> a real </w:t>
      </w:r>
      <w:proofErr w:type="spellStart"/>
      <w:r w:rsidRPr="00062D72">
        <w:rPr>
          <w:rFonts w:asciiTheme="majorHAnsi" w:eastAsia="Calibri" w:hAnsiTheme="majorHAnsi" w:cs="InterstateLight"/>
          <w:lang w:val="de-DE"/>
        </w:rPr>
        <w:t>measure</w:t>
      </w:r>
      <w:proofErr w:type="spellEnd"/>
      <w:r w:rsidRPr="00062D72">
        <w:rPr>
          <w:rFonts w:asciiTheme="majorHAnsi" w:eastAsia="Calibri" w:hAnsiTheme="majorHAnsi" w:cs="InterstateLight"/>
          <w:lang w:val="de-DE"/>
        </w:rPr>
        <w:t xml:space="preserve"> </w:t>
      </w:r>
      <w:proofErr w:type="spellStart"/>
      <w:r w:rsidRPr="00062D72">
        <w:rPr>
          <w:rFonts w:asciiTheme="majorHAnsi" w:eastAsia="Calibri" w:hAnsiTheme="majorHAnsi" w:cs="InterstateLight"/>
          <w:lang w:val="de-DE"/>
        </w:rPr>
        <w:t>of</w:t>
      </w:r>
      <w:proofErr w:type="spellEnd"/>
      <w:r w:rsidRPr="00062D72">
        <w:rPr>
          <w:rFonts w:asciiTheme="majorHAnsi" w:eastAsia="Calibri" w:hAnsiTheme="majorHAnsi" w:cs="InterstateLight"/>
          <w:lang w:val="de-DE"/>
        </w:rPr>
        <w:t xml:space="preserve"> </w:t>
      </w:r>
      <w:proofErr w:type="spellStart"/>
      <w:proofErr w:type="gramStart"/>
      <w:r w:rsidRPr="00062D72">
        <w:rPr>
          <w:rFonts w:asciiTheme="majorHAnsi" w:eastAsia="Calibri" w:hAnsiTheme="majorHAnsi" w:cs="InterstateLight"/>
          <w:lang w:val="de-DE"/>
        </w:rPr>
        <w:t>liquidity</w:t>
      </w:r>
      <w:proofErr w:type="spellEnd"/>
      <w:r w:rsidRPr="00062D72">
        <w:rPr>
          <w:rFonts w:asciiTheme="majorHAnsi" w:eastAsia="Calibri" w:hAnsiTheme="majorHAnsi" w:cs="InterstateLight"/>
          <w:lang w:val="de-DE"/>
        </w:rPr>
        <w:t>?.</w:t>
      </w:r>
      <w:proofErr w:type="gramEnd"/>
      <w:r w:rsidRPr="00062D72">
        <w:rPr>
          <w:rFonts w:asciiTheme="majorHAnsi" w:eastAsia="Calibri" w:hAnsiTheme="majorHAnsi" w:cs="InterstateLight"/>
          <w:lang w:val="de-DE"/>
        </w:rPr>
        <w:t xml:space="preserve"> International Journal </w:t>
      </w:r>
    </w:p>
    <w:p w:rsidR="00CC270E" w:rsidRDefault="00CC270E" w:rsidP="00CC270E">
      <w:pPr>
        <w:spacing w:after="0" w:line="300" w:lineRule="exact"/>
        <w:rPr>
          <w:rFonts w:asciiTheme="majorHAnsi" w:eastAsia="Calibri" w:hAnsiTheme="majorHAnsi" w:cs="InterstateLight"/>
          <w:lang w:val="de-DE"/>
        </w:rPr>
      </w:pPr>
      <w:r>
        <w:rPr>
          <w:rFonts w:asciiTheme="majorHAnsi" w:eastAsia="Calibri" w:hAnsiTheme="majorHAnsi" w:cs="InterstateLight"/>
          <w:lang w:val="de-DE"/>
        </w:rPr>
        <w:t xml:space="preserve">          </w:t>
      </w:r>
      <w:proofErr w:type="spellStart"/>
      <w:r w:rsidRPr="00062D72">
        <w:rPr>
          <w:rFonts w:asciiTheme="majorHAnsi" w:eastAsia="Calibri" w:hAnsiTheme="majorHAnsi" w:cs="InterstateLight"/>
          <w:lang w:val="de-DE"/>
        </w:rPr>
        <w:t>of</w:t>
      </w:r>
      <w:proofErr w:type="spellEnd"/>
      <w:r w:rsidRPr="00062D72">
        <w:rPr>
          <w:rFonts w:asciiTheme="majorHAnsi" w:eastAsia="Calibri" w:hAnsiTheme="majorHAnsi" w:cs="InterstateLight"/>
          <w:lang w:val="de-DE"/>
        </w:rPr>
        <w:t xml:space="preserve"> Management </w:t>
      </w:r>
      <w:proofErr w:type="spellStart"/>
      <w:r w:rsidRPr="00062D72">
        <w:rPr>
          <w:rFonts w:asciiTheme="majorHAnsi" w:eastAsia="Calibri" w:hAnsiTheme="majorHAnsi" w:cs="InterstateLight"/>
          <w:lang w:val="de-DE"/>
        </w:rPr>
        <w:t>and</w:t>
      </w:r>
      <w:proofErr w:type="spellEnd"/>
      <w:r w:rsidRPr="00062D72">
        <w:rPr>
          <w:rFonts w:asciiTheme="majorHAnsi" w:eastAsia="Calibri" w:hAnsiTheme="majorHAnsi" w:cs="InterstateLight"/>
          <w:lang w:val="de-DE"/>
        </w:rPr>
        <w:t xml:space="preserve"> Economics, 57(1), 3-13., </w:t>
      </w:r>
      <w:proofErr w:type="spellStart"/>
      <w:r w:rsidRPr="00062D72">
        <w:rPr>
          <w:rFonts w:asciiTheme="majorHAnsi" w:eastAsia="Calibri" w:hAnsiTheme="majorHAnsi" w:cs="InterstateLight"/>
          <w:lang w:val="de-DE"/>
        </w:rPr>
        <w:t>Doi</w:t>
      </w:r>
      <w:proofErr w:type="spellEnd"/>
      <w:r w:rsidRPr="00062D72">
        <w:rPr>
          <w:rFonts w:asciiTheme="majorHAnsi" w:eastAsia="Calibri" w:hAnsiTheme="majorHAnsi" w:cs="InterstateLight"/>
          <w:lang w:val="de-DE"/>
        </w:rPr>
        <w:t xml:space="preserve">: 10.2478/ijme-2021-0002 </w:t>
      </w:r>
    </w:p>
    <w:p w:rsidR="00062D72" w:rsidRDefault="00CC270E" w:rsidP="00CC270E">
      <w:pPr>
        <w:spacing w:after="0" w:line="300" w:lineRule="exact"/>
        <w:rPr>
          <w:rFonts w:asciiTheme="majorHAnsi" w:eastAsia="Calibri" w:hAnsiTheme="majorHAnsi" w:cs="InterstateLight"/>
          <w:lang w:val="de-DE"/>
        </w:rPr>
      </w:pPr>
      <w:r>
        <w:rPr>
          <w:rFonts w:asciiTheme="majorHAnsi" w:eastAsia="Calibri" w:hAnsiTheme="majorHAnsi" w:cs="InterstateLight"/>
          <w:lang w:val="de-DE"/>
        </w:rPr>
        <w:t xml:space="preserve">          </w:t>
      </w:r>
      <w:r w:rsidRPr="00062D72">
        <w:rPr>
          <w:rFonts w:asciiTheme="majorHAnsi" w:eastAsia="Calibri" w:hAnsiTheme="majorHAnsi" w:cs="InterstateLight"/>
          <w:lang w:val="de-DE"/>
        </w:rPr>
        <w:t>(</w:t>
      </w:r>
      <w:proofErr w:type="spellStart"/>
      <w:r w:rsidRPr="00062D72">
        <w:rPr>
          <w:rFonts w:asciiTheme="majorHAnsi" w:eastAsia="Calibri" w:hAnsiTheme="majorHAnsi" w:cs="InterstateLight"/>
          <w:lang w:val="de-DE"/>
        </w:rPr>
        <w:t>Yayın</w:t>
      </w:r>
      <w:proofErr w:type="spellEnd"/>
      <w:r w:rsidRPr="00062D72">
        <w:rPr>
          <w:rFonts w:asciiTheme="majorHAnsi" w:eastAsia="Calibri" w:hAnsiTheme="majorHAnsi" w:cs="InterstateLight"/>
          <w:lang w:val="de-DE"/>
        </w:rPr>
        <w:t xml:space="preserve"> No:7290028)</w:t>
      </w:r>
    </w:p>
    <w:p w:rsidR="00CC270E" w:rsidRDefault="00CC270E" w:rsidP="00CC270E">
      <w:pPr>
        <w:spacing w:after="0" w:line="300" w:lineRule="exact"/>
        <w:rPr>
          <w:rFonts w:asciiTheme="majorHAnsi" w:eastAsia="Calibri" w:hAnsiTheme="majorHAnsi" w:cs="InterstateLight"/>
          <w:lang w:val="de-DE"/>
        </w:rPr>
      </w:pPr>
    </w:p>
    <w:p w:rsidR="00CC270E" w:rsidRDefault="00CC270E" w:rsidP="00CC270E">
      <w:pPr>
        <w:spacing w:after="0" w:line="300" w:lineRule="exact"/>
        <w:rPr>
          <w:rFonts w:asciiTheme="majorHAnsi" w:eastAsia="Calibri" w:hAnsiTheme="majorHAnsi" w:cs="InterstateLight"/>
          <w:lang w:val="de-DE"/>
        </w:rPr>
      </w:pPr>
      <w:proofErr w:type="spellStart"/>
      <w:r>
        <w:rPr>
          <w:rFonts w:asciiTheme="majorHAnsi" w:eastAsia="Calibri" w:hAnsiTheme="majorHAnsi" w:cs="InterstateLight"/>
          <w:lang w:val="de-DE"/>
        </w:rPr>
        <w:t>Akbaş</w:t>
      </w:r>
      <w:proofErr w:type="spellEnd"/>
      <w:r>
        <w:rPr>
          <w:rFonts w:asciiTheme="majorHAnsi" w:eastAsia="Calibri" w:hAnsiTheme="majorHAnsi" w:cs="InterstateLight"/>
          <w:lang w:val="de-DE"/>
        </w:rPr>
        <w:t xml:space="preserve">, A., </w:t>
      </w:r>
      <w:proofErr w:type="spellStart"/>
      <w:r>
        <w:rPr>
          <w:rFonts w:asciiTheme="majorHAnsi" w:eastAsia="Calibri" w:hAnsiTheme="majorHAnsi" w:cs="InterstateLight"/>
          <w:lang w:val="de-DE"/>
        </w:rPr>
        <w:t>Çoşkun</w:t>
      </w:r>
      <w:proofErr w:type="spellEnd"/>
      <w:r>
        <w:rPr>
          <w:rFonts w:asciiTheme="majorHAnsi" w:eastAsia="Calibri" w:hAnsiTheme="majorHAnsi" w:cs="InterstateLight"/>
          <w:lang w:val="de-DE"/>
        </w:rPr>
        <w:t>, A.</w:t>
      </w:r>
      <w:r w:rsidRPr="00062D72">
        <w:rPr>
          <w:rFonts w:asciiTheme="majorHAnsi" w:eastAsia="Calibri" w:hAnsiTheme="majorHAnsi" w:cs="InterstateLight"/>
          <w:lang w:val="de-DE"/>
        </w:rPr>
        <w:t>, D</w:t>
      </w:r>
      <w:r>
        <w:rPr>
          <w:rFonts w:asciiTheme="majorHAnsi" w:eastAsia="Calibri" w:hAnsiTheme="majorHAnsi" w:cs="InterstateLight"/>
          <w:lang w:val="de-DE"/>
        </w:rPr>
        <w:t xml:space="preserve">emirkan, S., </w:t>
      </w:r>
      <w:proofErr w:type="spellStart"/>
      <w:r>
        <w:rPr>
          <w:rFonts w:asciiTheme="majorHAnsi" w:eastAsia="Calibri" w:hAnsiTheme="majorHAnsi" w:cs="InterstateLight"/>
          <w:lang w:val="de-DE"/>
        </w:rPr>
        <w:t>Karamustafa</w:t>
      </w:r>
      <w:proofErr w:type="spellEnd"/>
      <w:r>
        <w:rPr>
          <w:rFonts w:asciiTheme="majorHAnsi" w:eastAsia="Calibri" w:hAnsiTheme="majorHAnsi" w:cs="InterstateLight"/>
          <w:lang w:val="de-DE"/>
        </w:rPr>
        <w:t xml:space="preserve">, O., </w:t>
      </w:r>
      <w:r w:rsidRPr="00062D72">
        <w:rPr>
          <w:rFonts w:asciiTheme="majorHAnsi" w:eastAsia="Calibri" w:hAnsiTheme="majorHAnsi" w:cs="InterstateLight"/>
          <w:lang w:val="de-DE"/>
        </w:rPr>
        <w:t xml:space="preserve">(2021). </w:t>
      </w:r>
      <w:proofErr w:type="spellStart"/>
      <w:r w:rsidRPr="00062D72">
        <w:rPr>
          <w:rFonts w:asciiTheme="majorHAnsi" w:eastAsia="Calibri" w:hAnsiTheme="majorHAnsi" w:cs="InterstateLight"/>
          <w:lang w:val="de-DE"/>
        </w:rPr>
        <w:t>Entegre</w:t>
      </w:r>
      <w:proofErr w:type="spellEnd"/>
      <w:r w:rsidRPr="00062D72">
        <w:rPr>
          <w:rFonts w:asciiTheme="majorHAnsi" w:eastAsia="Calibri" w:hAnsiTheme="majorHAnsi" w:cs="InterstateLight"/>
          <w:lang w:val="de-DE"/>
        </w:rPr>
        <w:t xml:space="preserve"> </w:t>
      </w:r>
      <w:proofErr w:type="spellStart"/>
      <w:r w:rsidRPr="00062D72">
        <w:rPr>
          <w:rFonts w:asciiTheme="majorHAnsi" w:eastAsia="Calibri" w:hAnsiTheme="majorHAnsi" w:cs="InterstateLight"/>
          <w:lang w:val="de-DE"/>
        </w:rPr>
        <w:t>Raporlama</w:t>
      </w:r>
      <w:proofErr w:type="spellEnd"/>
      <w:r w:rsidRPr="00062D72">
        <w:rPr>
          <w:rFonts w:asciiTheme="majorHAnsi" w:eastAsia="Calibri" w:hAnsiTheme="majorHAnsi" w:cs="InterstateLight"/>
          <w:lang w:val="de-DE"/>
        </w:rPr>
        <w:t xml:space="preserve"> </w:t>
      </w:r>
      <w:proofErr w:type="spellStart"/>
      <w:r w:rsidRPr="00062D72">
        <w:rPr>
          <w:rFonts w:asciiTheme="majorHAnsi" w:eastAsia="Calibri" w:hAnsiTheme="majorHAnsi" w:cs="InterstateLight"/>
          <w:lang w:val="de-DE"/>
        </w:rPr>
        <w:t>İçerik</w:t>
      </w:r>
      <w:proofErr w:type="spellEnd"/>
      <w:r w:rsidRPr="00062D72">
        <w:rPr>
          <w:rFonts w:asciiTheme="majorHAnsi" w:eastAsia="Calibri" w:hAnsiTheme="majorHAnsi" w:cs="InterstateLight"/>
          <w:lang w:val="de-DE"/>
        </w:rPr>
        <w:t xml:space="preserve"> </w:t>
      </w:r>
      <w:proofErr w:type="spellStart"/>
      <w:r w:rsidRPr="00062D72">
        <w:rPr>
          <w:rFonts w:asciiTheme="majorHAnsi" w:eastAsia="Calibri" w:hAnsiTheme="majorHAnsi" w:cs="InterstateLight"/>
          <w:lang w:val="de-DE"/>
        </w:rPr>
        <w:t>Öğelerinin</w:t>
      </w:r>
      <w:proofErr w:type="spellEnd"/>
      <w:r w:rsidRPr="00062D72">
        <w:rPr>
          <w:rFonts w:asciiTheme="majorHAnsi" w:eastAsia="Calibri" w:hAnsiTheme="majorHAnsi" w:cs="InterstateLight"/>
          <w:lang w:val="de-DE"/>
        </w:rPr>
        <w:t xml:space="preserve"> </w:t>
      </w:r>
    </w:p>
    <w:p w:rsidR="00CC270E" w:rsidRDefault="00CC270E" w:rsidP="00CC270E">
      <w:pPr>
        <w:spacing w:after="0" w:line="300" w:lineRule="exact"/>
        <w:rPr>
          <w:rFonts w:asciiTheme="majorHAnsi" w:eastAsia="Calibri" w:hAnsiTheme="majorHAnsi" w:cs="InterstateLight"/>
          <w:lang w:val="de-DE"/>
        </w:rPr>
      </w:pPr>
      <w:r>
        <w:rPr>
          <w:rFonts w:asciiTheme="majorHAnsi" w:eastAsia="Calibri" w:hAnsiTheme="majorHAnsi" w:cs="InterstateLight"/>
          <w:lang w:val="de-DE"/>
        </w:rPr>
        <w:t xml:space="preserve">          </w:t>
      </w:r>
      <w:proofErr w:type="spellStart"/>
      <w:r w:rsidRPr="00062D72">
        <w:rPr>
          <w:rFonts w:asciiTheme="majorHAnsi" w:eastAsia="Calibri" w:hAnsiTheme="majorHAnsi" w:cs="InterstateLight"/>
          <w:lang w:val="de-DE"/>
        </w:rPr>
        <w:t>Yatırımcı</w:t>
      </w:r>
      <w:proofErr w:type="spellEnd"/>
      <w:r w:rsidRPr="00062D72">
        <w:rPr>
          <w:rFonts w:asciiTheme="majorHAnsi" w:eastAsia="Calibri" w:hAnsiTheme="majorHAnsi" w:cs="InterstateLight"/>
          <w:lang w:val="de-DE"/>
        </w:rPr>
        <w:t xml:space="preserve"> </w:t>
      </w:r>
      <w:proofErr w:type="spellStart"/>
      <w:r w:rsidRPr="00062D72">
        <w:rPr>
          <w:rFonts w:asciiTheme="majorHAnsi" w:eastAsia="Calibri" w:hAnsiTheme="majorHAnsi" w:cs="InterstateLight"/>
          <w:lang w:val="de-DE"/>
        </w:rPr>
        <w:t>Kararları</w:t>
      </w:r>
      <w:proofErr w:type="spellEnd"/>
      <w:r w:rsidRPr="00062D72">
        <w:rPr>
          <w:rFonts w:asciiTheme="majorHAnsi" w:eastAsia="Calibri" w:hAnsiTheme="majorHAnsi" w:cs="InterstateLight"/>
          <w:lang w:val="de-DE"/>
        </w:rPr>
        <w:t xml:space="preserve"> </w:t>
      </w:r>
      <w:proofErr w:type="spellStart"/>
      <w:r w:rsidRPr="00062D72">
        <w:rPr>
          <w:rFonts w:asciiTheme="majorHAnsi" w:eastAsia="Calibri" w:hAnsiTheme="majorHAnsi" w:cs="InterstateLight"/>
          <w:lang w:val="de-DE"/>
        </w:rPr>
        <w:t>Üzerindeki</w:t>
      </w:r>
      <w:proofErr w:type="spellEnd"/>
      <w:r w:rsidRPr="00062D72">
        <w:rPr>
          <w:rFonts w:asciiTheme="majorHAnsi" w:eastAsia="Calibri" w:hAnsiTheme="majorHAnsi" w:cs="InterstateLight"/>
          <w:lang w:val="de-DE"/>
        </w:rPr>
        <w:t xml:space="preserve"> </w:t>
      </w:r>
      <w:proofErr w:type="spellStart"/>
      <w:r w:rsidRPr="00062D72">
        <w:rPr>
          <w:rFonts w:asciiTheme="majorHAnsi" w:eastAsia="Calibri" w:hAnsiTheme="majorHAnsi" w:cs="InterstateLight"/>
          <w:lang w:val="de-DE"/>
        </w:rPr>
        <w:t>Etkisi</w:t>
      </w:r>
      <w:proofErr w:type="spellEnd"/>
      <w:r w:rsidRPr="00062D72">
        <w:rPr>
          <w:rFonts w:asciiTheme="majorHAnsi" w:eastAsia="Calibri" w:hAnsiTheme="majorHAnsi" w:cs="InterstateLight"/>
          <w:lang w:val="de-DE"/>
        </w:rPr>
        <w:t xml:space="preserve">. </w:t>
      </w:r>
      <w:proofErr w:type="spellStart"/>
      <w:r w:rsidRPr="00062D72">
        <w:rPr>
          <w:rFonts w:asciiTheme="majorHAnsi" w:eastAsia="Calibri" w:hAnsiTheme="majorHAnsi" w:cs="InterstateLight"/>
          <w:lang w:val="de-DE"/>
        </w:rPr>
        <w:t>Afyon</w:t>
      </w:r>
      <w:proofErr w:type="spellEnd"/>
      <w:r w:rsidRPr="00062D72">
        <w:rPr>
          <w:rFonts w:asciiTheme="majorHAnsi" w:eastAsia="Calibri" w:hAnsiTheme="majorHAnsi" w:cs="InterstateLight"/>
          <w:lang w:val="de-DE"/>
        </w:rPr>
        <w:t xml:space="preserve"> </w:t>
      </w:r>
      <w:proofErr w:type="spellStart"/>
      <w:r w:rsidRPr="00062D72">
        <w:rPr>
          <w:rFonts w:asciiTheme="majorHAnsi" w:eastAsia="Calibri" w:hAnsiTheme="majorHAnsi" w:cs="InterstateLight"/>
          <w:lang w:val="de-DE"/>
        </w:rPr>
        <w:t>Kocatepe</w:t>
      </w:r>
      <w:proofErr w:type="spellEnd"/>
      <w:r w:rsidRPr="00062D72">
        <w:rPr>
          <w:rFonts w:asciiTheme="majorHAnsi" w:eastAsia="Calibri" w:hAnsiTheme="majorHAnsi" w:cs="InterstateLight"/>
          <w:lang w:val="de-DE"/>
        </w:rPr>
        <w:t xml:space="preserve"> </w:t>
      </w:r>
      <w:proofErr w:type="spellStart"/>
      <w:r w:rsidRPr="00062D72">
        <w:rPr>
          <w:rFonts w:asciiTheme="majorHAnsi" w:eastAsia="Calibri" w:hAnsiTheme="majorHAnsi" w:cs="InterstateLight"/>
          <w:lang w:val="de-DE"/>
        </w:rPr>
        <w:t>Üniversitesi</w:t>
      </w:r>
      <w:proofErr w:type="spellEnd"/>
      <w:r w:rsidRPr="00062D72">
        <w:rPr>
          <w:rFonts w:asciiTheme="majorHAnsi" w:eastAsia="Calibri" w:hAnsiTheme="majorHAnsi" w:cs="InterstateLight"/>
          <w:lang w:val="de-DE"/>
        </w:rPr>
        <w:t xml:space="preserve"> </w:t>
      </w:r>
      <w:proofErr w:type="spellStart"/>
      <w:r w:rsidRPr="00062D72">
        <w:rPr>
          <w:rFonts w:asciiTheme="majorHAnsi" w:eastAsia="Calibri" w:hAnsiTheme="majorHAnsi" w:cs="InterstateLight"/>
          <w:lang w:val="de-DE"/>
        </w:rPr>
        <w:t>Sosyal</w:t>
      </w:r>
      <w:proofErr w:type="spellEnd"/>
      <w:r w:rsidRPr="00062D72">
        <w:rPr>
          <w:rFonts w:asciiTheme="majorHAnsi" w:eastAsia="Calibri" w:hAnsiTheme="majorHAnsi" w:cs="InterstateLight"/>
          <w:lang w:val="de-DE"/>
        </w:rPr>
        <w:t xml:space="preserve"> </w:t>
      </w:r>
      <w:proofErr w:type="spellStart"/>
      <w:r w:rsidRPr="00062D72">
        <w:rPr>
          <w:rFonts w:asciiTheme="majorHAnsi" w:eastAsia="Calibri" w:hAnsiTheme="majorHAnsi" w:cs="InterstateLight"/>
          <w:lang w:val="de-DE"/>
        </w:rPr>
        <w:t>Bilimler</w:t>
      </w:r>
      <w:proofErr w:type="spellEnd"/>
      <w:r w:rsidRPr="00062D72">
        <w:rPr>
          <w:rFonts w:asciiTheme="majorHAnsi" w:eastAsia="Calibri" w:hAnsiTheme="majorHAnsi" w:cs="InterstateLight"/>
          <w:lang w:val="de-DE"/>
        </w:rPr>
        <w:t xml:space="preserve"> </w:t>
      </w:r>
      <w:proofErr w:type="spellStart"/>
      <w:r w:rsidRPr="00062D72">
        <w:rPr>
          <w:rFonts w:asciiTheme="majorHAnsi" w:eastAsia="Calibri" w:hAnsiTheme="majorHAnsi" w:cs="InterstateLight"/>
          <w:lang w:val="de-DE"/>
        </w:rPr>
        <w:t>Dergisi</w:t>
      </w:r>
      <w:proofErr w:type="spellEnd"/>
      <w:r w:rsidRPr="00062D72">
        <w:rPr>
          <w:rFonts w:asciiTheme="majorHAnsi" w:eastAsia="Calibri" w:hAnsiTheme="majorHAnsi" w:cs="InterstateLight"/>
          <w:lang w:val="de-DE"/>
        </w:rPr>
        <w:t xml:space="preserve">, </w:t>
      </w:r>
    </w:p>
    <w:p w:rsidR="00CC270E" w:rsidRDefault="00CC270E" w:rsidP="00CC270E">
      <w:pPr>
        <w:spacing w:after="0" w:line="300" w:lineRule="exact"/>
        <w:rPr>
          <w:rFonts w:asciiTheme="majorHAnsi" w:eastAsia="Calibri" w:hAnsiTheme="majorHAnsi" w:cs="InterstateLight"/>
          <w:lang w:val="de-DE"/>
        </w:rPr>
      </w:pPr>
      <w:r>
        <w:rPr>
          <w:rFonts w:asciiTheme="majorHAnsi" w:eastAsia="Calibri" w:hAnsiTheme="majorHAnsi" w:cs="InterstateLight"/>
          <w:lang w:val="de-DE"/>
        </w:rPr>
        <w:t xml:space="preserve">          </w:t>
      </w:r>
      <w:r w:rsidRPr="00062D72">
        <w:rPr>
          <w:rFonts w:asciiTheme="majorHAnsi" w:eastAsia="Calibri" w:hAnsiTheme="majorHAnsi" w:cs="InterstateLight"/>
          <w:lang w:val="de-DE"/>
        </w:rPr>
        <w:t xml:space="preserve">23(1),303-326., </w:t>
      </w:r>
      <w:proofErr w:type="spellStart"/>
      <w:r w:rsidRPr="00062D72">
        <w:rPr>
          <w:rFonts w:asciiTheme="majorHAnsi" w:eastAsia="Calibri" w:hAnsiTheme="majorHAnsi" w:cs="InterstateLight"/>
          <w:lang w:val="de-DE"/>
        </w:rPr>
        <w:t>Doi</w:t>
      </w:r>
      <w:proofErr w:type="spellEnd"/>
      <w:r w:rsidRPr="00062D72">
        <w:rPr>
          <w:rFonts w:asciiTheme="majorHAnsi" w:eastAsia="Calibri" w:hAnsiTheme="majorHAnsi" w:cs="InterstateLight"/>
          <w:lang w:val="de-DE"/>
        </w:rPr>
        <w:t>: 10.32709/akusosbil.827403 (</w:t>
      </w:r>
      <w:proofErr w:type="spellStart"/>
      <w:r w:rsidRPr="00062D72">
        <w:rPr>
          <w:rFonts w:asciiTheme="majorHAnsi" w:eastAsia="Calibri" w:hAnsiTheme="majorHAnsi" w:cs="InterstateLight"/>
          <w:lang w:val="de-DE"/>
        </w:rPr>
        <w:t>Kontrol</w:t>
      </w:r>
      <w:proofErr w:type="spellEnd"/>
      <w:r w:rsidRPr="00062D72">
        <w:rPr>
          <w:rFonts w:asciiTheme="majorHAnsi" w:eastAsia="Calibri" w:hAnsiTheme="majorHAnsi" w:cs="InterstateLight"/>
          <w:lang w:val="de-DE"/>
        </w:rPr>
        <w:t xml:space="preserve"> </w:t>
      </w:r>
      <w:proofErr w:type="spellStart"/>
      <w:r w:rsidRPr="00062D72">
        <w:rPr>
          <w:rFonts w:asciiTheme="majorHAnsi" w:eastAsia="Calibri" w:hAnsiTheme="majorHAnsi" w:cs="InterstateLight"/>
          <w:lang w:val="de-DE"/>
        </w:rPr>
        <w:t>No</w:t>
      </w:r>
      <w:proofErr w:type="spellEnd"/>
      <w:r w:rsidRPr="00062D72">
        <w:rPr>
          <w:rFonts w:asciiTheme="majorHAnsi" w:eastAsia="Calibri" w:hAnsiTheme="majorHAnsi" w:cs="InterstateLight"/>
          <w:lang w:val="de-DE"/>
        </w:rPr>
        <w:t>: 7290027)</w:t>
      </w:r>
    </w:p>
    <w:p w:rsidR="00CC270E" w:rsidRDefault="00CC270E" w:rsidP="00CC270E">
      <w:pPr>
        <w:spacing w:after="0" w:line="300" w:lineRule="exact"/>
        <w:rPr>
          <w:rFonts w:ascii="Cambria" w:eastAsia="Calibri" w:hAnsi="Cambria" w:cs="Times New Roman"/>
          <w:b/>
          <w:color w:val="365F91" w:themeColor="accent1" w:themeShade="BF"/>
          <w:sz w:val="28"/>
          <w:szCs w:val="28"/>
          <w:lang w:eastAsia="tr-TR"/>
        </w:rPr>
      </w:pPr>
    </w:p>
    <w:p w:rsidR="00CC270E" w:rsidRDefault="00CC270E" w:rsidP="00CC270E">
      <w:pPr>
        <w:spacing w:after="0" w:line="300" w:lineRule="exact"/>
        <w:rPr>
          <w:rFonts w:asciiTheme="majorHAnsi" w:eastAsia="Calibri" w:hAnsiTheme="majorHAnsi" w:cs="InterstateLight"/>
          <w:lang w:val="de-DE"/>
        </w:rPr>
      </w:pPr>
      <w:proofErr w:type="spellStart"/>
      <w:r>
        <w:rPr>
          <w:rFonts w:asciiTheme="majorHAnsi" w:eastAsia="Calibri" w:hAnsiTheme="majorHAnsi" w:cs="InterstateLight"/>
          <w:lang w:val="de-DE"/>
        </w:rPr>
        <w:t>Bahçı</w:t>
      </w:r>
      <w:r w:rsidRPr="00062D72">
        <w:rPr>
          <w:rFonts w:asciiTheme="majorHAnsi" w:eastAsia="Calibri" w:hAnsiTheme="majorHAnsi" w:cs="InterstateLight"/>
          <w:lang w:val="de-DE"/>
        </w:rPr>
        <w:t>van</w:t>
      </w:r>
      <w:proofErr w:type="spellEnd"/>
      <w:r w:rsidRPr="00062D72">
        <w:rPr>
          <w:rFonts w:asciiTheme="majorHAnsi" w:eastAsia="Calibri" w:hAnsiTheme="majorHAnsi" w:cs="InterstateLight"/>
          <w:lang w:val="de-DE"/>
        </w:rPr>
        <w:t xml:space="preserve">, H., </w:t>
      </w:r>
      <w:r>
        <w:rPr>
          <w:rFonts w:asciiTheme="majorHAnsi" w:eastAsia="Calibri" w:hAnsiTheme="majorHAnsi" w:cs="InterstateLight"/>
          <w:lang w:val="de-DE"/>
        </w:rPr>
        <w:t>Karahan, C.</w:t>
      </w:r>
      <w:r w:rsidRPr="00062D72">
        <w:rPr>
          <w:rFonts w:asciiTheme="majorHAnsi" w:eastAsia="Calibri" w:hAnsiTheme="majorHAnsi" w:cs="InterstateLight"/>
          <w:lang w:val="de-DE"/>
        </w:rPr>
        <w:t xml:space="preserve">C. (2022). High </w:t>
      </w:r>
      <w:proofErr w:type="spellStart"/>
      <w:r w:rsidRPr="00062D72">
        <w:rPr>
          <w:rFonts w:asciiTheme="majorHAnsi" w:eastAsia="Calibri" w:hAnsiTheme="majorHAnsi" w:cs="InterstateLight"/>
          <w:lang w:val="de-DE"/>
        </w:rPr>
        <w:t>frequency</w:t>
      </w:r>
      <w:proofErr w:type="spellEnd"/>
      <w:r w:rsidRPr="00062D72">
        <w:rPr>
          <w:rFonts w:asciiTheme="majorHAnsi" w:eastAsia="Calibri" w:hAnsiTheme="majorHAnsi" w:cs="InterstateLight"/>
          <w:lang w:val="de-DE"/>
        </w:rPr>
        <w:t xml:space="preserve"> </w:t>
      </w:r>
      <w:proofErr w:type="spellStart"/>
      <w:r w:rsidRPr="00062D72">
        <w:rPr>
          <w:rFonts w:asciiTheme="majorHAnsi" w:eastAsia="Calibri" w:hAnsiTheme="majorHAnsi" w:cs="InterstateLight"/>
          <w:lang w:val="de-DE"/>
        </w:rPr>
        <w:t>correlation</w:t>
      </w:r>
      <w:proofErr w:type="spellEnd"/>
      <w:r w:rsidRPr="00062D72">
        <w:rPr>
          <w:rFonts w:asciiTheme="majorHAnsi" w:eastAsia="Calibri" w:hAnsiTheme="majorHAnsi" w:cs="InterstateLight"/>
          <w:lang w:val="de-DE"/>
        </w:rPr>
        <w:t xml:space="preserve"> </w:t>
      </w:r>
      <w:proofErr w:type="spellStart"/>
      <w:r w:rsidRPr="00062D72">
        <w:rPr>
          <w:rFonts w:asciiTheme="majorHAnsi" w:eastAsia="Calibri" w:hAnsiTheme="majorHAnsi" w:cs="InterstateLight"/>
          <w:lang w:val="de-DE"/>
        </w:rPr>
        <w:t>dynamics</w:t>
      </w:r>
      <w:proofErr w:type="spellEnd"/>
      <w:r w:rsidRPr="00062D72">
        <w:rPr>
          <w:rFonts w:asciiTheme="majorHAnsi" w:eastAsia="Calibri" w:hAnsiTheme="majorHAnsi" w:cs="InterstateLight"/>
          <w:lang w:val="de-DE"/>
        </w:rPr>
        <w:t xml:space="preserve"> </w:t>
      </w:r>
      <w:proofErr w:type="spellStart"/>
      <w:r w:rsidRPr="00062D72">
        <w:rPr>
          <w:rFonts w:asciiTheme="majorHAnsi" w:eastAsia="Calibri" w:hAnsiTheme="majorHAnsi" w:cs="InterstateLight"/>
          <w:lang w:val="de-DE"/>
        </w:rPr>
        <w:t>and</w:t>
      </w:r>
      <w:proofErr w:type="spellEnd"/>
      <w:r w:rsidRPr="00062D72">
        <w:rPr>
          <w:rFonts w:asciiTheme="majorHAnsi" w:eastAsia="Calibri" w:hAnsiTheme="majorHAnsi" w:cs="InterstateLight"/>
          <w:lang w:val="de-DE"/>
        </w:rPr>
        <w:t xml:space="preserve"> </w:t>
      </w:r>
      <w:proofErr w:type="spellStart"/>
      <w:r w:rsidRPr="00062D72">
        <w:rPr>
          <w:rFonts w:asciiTheme="majorHAnsi" w:eastAsia="Calibri" w:hAnsiTheme="majorHAnsi" w:cs="InterstateLight"/>
          <w:lang w:val="de-DE"/>
        </w:rPr>
        <w:t>day-of-the-week</w:t>
      </w:r>
      <w:proofErr w:type="spellEnd"/>
      <w:r w:rsidRPr="00062D72">
        <w:rPr>
          <w:rFonts w:asciiTheme="majorHAnsi" w:eastAsia="Calibri" w:hAnsiTheme="majorHAnsi" w:cs="InterstateLight"/>
          <w:lang w:val="de-DE"/>
        </w:rPr>
        <w:t xml:space="preserve"> </w:t>
      </w:r>
    </w:p>
    <w:p w:rsidR="00CC270E" w:rsidRDefault="00CC270E" w:rsidP="00CC270E">
      <w:pPr>
        <w:spacing w:after="0" w:line="300" w:lineRule="exact"/>
        <w:rPr>
          <w:rFonts w:asciiTheme="majorHAnsi" w:eastAsia="Calibri" w:hAnsiTheme="majorHAnsi" w:cs="InterstateLight"/>
          <w:lang w:val="de-DE"/>
        </w:rPr>
      </w:pPr>
      <w:r>
        <w:rPr>
          <w:rFonts w:asciiTheme="majorHAnsi" w:eastAsia="Calibri" w:hAnsiTheme="majorHAnsi" w:cs="InterstateLight"/>
          <w:lang w:val="de-DE"/>
        </w:rPr>
        <w:t xml:space="preserve">          </w:t>
      </w:r>
      <w:proofErr w:type="spellStart"/>
      <w:r w:rsidRPr="00062D72">
        <w:rPr>
          <w:rFonts w:asciiTheme="majorHAnsi" w:eastAsia="Calibri" w:hAnsiTheme="majorHAnsi" w:cs="InterstateLight"/>
          <w:lang w:val="de-DE"/>
        </w:rPr>
        <w:t>effect</w:t>
      </w:r>
      <w:proofErr w:type="spellEnd"/>
      <w:r w:rsidRPr="00062D72">
        <w:rPr>
          <w:rFonts w:asciiTheme="majorHAnsi" w:eastAsia="Calibri" w:hAnsiTheme="majorHAnsi" w:cs="InterstateLight"/>
          <w:lang w:val="de-DE"/>
        </w:rPr>
        <w:t>: A score-</w:t>
      </w:r>
      <w:proofErr w:type="spellStart"/>
      <w:r w:rsidRPr="00062D72">
        <w:rPr>
          <w:rFonts w:asciiTheme="majorHAnsi" w:eastAsia="Calibri" w:hAnsiTheme="majorHAnsi" w:cs="InterstateLight"/>
          <w:lang w:val="de-DE"/>
        </w:rPr>
        <w:t>driven</w:t>
      </w:r>
      <w:proofErr w:type="spellEnd"/>
      <w:r w:rsidRPr="00062D72">
        <w:rPr>
          <w:rFonts w:asciiTheme="majorHAnsi" w:eastAsia="Calibri" w:hAnsiTheme="majorHAnsi" w:cs="InterstateLight"/>
          <w:lang w:val="de-DE"/>
        </w:rPr>
        <w:t xml:space="preserve"> </w:t>
      </w:r>
      <w:proofErr w:type="spellStart"/>
      <w:r w:rsidRPr="00062D72">
        <w:rPr>
          <w:rFonts w:asciiTheme="majorHAnsi" w:eastAsia="Calibri" w:hAnsiTheme="majorHAnsi" w:cs="InterstateLight"/>
          <w:lang w:val="de-DE"/>
        </w:rPr>
        <w:t>approach</w:t>
      </w:r>
      <w:proofErr w:type="spellEnd"/>
      <w:r w:rsidRPr="00062D72">
        <w:rPr>
          <w:rFonts w:asciiTheme="majorHAnsi" w:eastAsia="Calibri" w:hAnsiTheme="majorHAnsi" w:cs="InterstateLight"/>
          <w:lang w:val="de-DE"/>
        </w:rPr>
        <w:t xml:space="preserve"> in an </w:t>
      </w:r>
      <w:proofErr w:type="spellStart"/>
      <w:r w:rsidRPr="00062D72">
        <w:rPr>
          <w:rFonts w:asciiTheme="majorHAnsi" w:eastAsia="Calibri" w:hAnsiTheme="majorHAnsi" w:cs="InterstateLight"/>
          <w:lang w:val="de-DE"/>
        </w:rPr>
        <w:t>emerging</w:t>
      </w:r>
      <w:proofErr w:type="spellEnd"/>
      <w:r w:rsidRPr="00062D72">
        <w:rPr>
          <w:rFonts w:asciiTheme="majorHAnsi" w:eastAsia="Calibri" w:hAnsiTheme="majorHAnsi" w:cs="InterstateLight"/>
          <w:lang w:val="de-DE"/>
        </w:rPr>
        <w:t xml:space="preserve"> </w:t>
      </w:r>
      <w:proofErr w:type="spellStart"/>
      <w:r w:rsidRPr="00062D72">
        <w:rPr>
          <w:rFonts w:asciiTheme="majorHAnsi" w:eastAsia="Calibri" w:hAnsiTheme="majorHAnsi" w:cs="InterstateLight"/>
          <w:lang w:val="de-DE"/>
        </w:rPr>
        <w:t>market</w:t>
      </w:r>
      <w:proofErr w:type="spellEnd"/>
      <w:r w:rsidRPr="00062D72">
        <w:rPr>
          <w:rFonts w:asciiTheme="majorHAnsi" w:eastAsia="Calibri" w:hAnsiTheme="majorHAnsi" w:cs="InterstateLight"/>
          <w:lang w:val="de-DE"/>
        </w:rPr>
        <w:t xml:space="preserve"> </w:t>
      </w:r>
      <w:proofErr w:type="spellStart"/>
      <w:r w:rsidRPr="00062D72">
        <w:rPr>
          <w:rFonts w:asciiTheme="majorHAnsi" w:eastAsia="Calibri" w:hAnsiTheme="majorHAnsi" w:cs="InterstateLight"/>
          <w:lang w:val="de-DE"/>
        </w:rPr>
        <w:t>stock</w:t>
      </w:r>
      <w:proofErr w:type="spellEnd"/>
      <w:r w:rsidRPr="00062D72">
        <w:rPr>
          <w:rFonts w:asciiTheme="majorHAnsi" w:eastAsia="Calibri" w:hAnsiTheme="majorHAnsi" w:cs="InterstateLight"/>
          <w:lang w:val="de-DE"/>
        </w:rPr>
        <w:t xml:space="preserve"> </w:t>
      </w:r>
      <w:proofErr w:type="spellStart"/>
      <w:r w:rsidRPr="00062D72">
        <w:rPr>
          <w:rFonts w:asciiTheme="majorHAnsi" w:eastAsia="Calibri" w:hAnsiTheme="majorHAnsi" w:cs="InterstateLight"/>
          <w:lang w:val="de-DE"/>
        </w:rPr>
        <w:t>exchange</w:t>
      </w:r>
      <w:proofErr w:type="spellEnd"/>
      <w:r w:rsidRPr="00062D72">
        <w:rPr>
          <w:rFonts w:asciiTheme="majorHAnsi" w:eastAsia="Calibri" w:hAnsiTheme="majorHAnsi" w:cs="InterstateLight"/>
          <w:lang w:val="de-DE"/>
        </w:rPr>
        <w:t xml:space="preserve">. International </w:t>
      </w:r>
    </w:p>
    <w:p w:rsidR="00CC270E" w:rsidRDefault="00CC270E" w:rsidP="00CC270E">
      <w:pPr>
        <w:spacing w:after="0" w:line="300" w:lineRule="exact"/>
        <w:rPr>
          <w:rFonts w:asciiTheme="majorHAnsi" w:eastAsia="Calibri" w:hAnsiTheme="majorHAnsi" w:cs="InterstateLight"/>
          <w:lang w:val="de-DE"/>
        </w:rPr>
      </w:pPr>
      <w:r>
        <w:rPr>
          <w:rFonts w:asciiTheme="majorHAnsi" w:eastAsia="Calibri" w:hAnsiTheme="majorHAnsi" w:cs="InterstateLight"/>
          <w:lang w:val="de-DE"/>
        </w:rPr>
        <w:t xml:space="preserve">          </w:t>
      </w:r>
      <w:r w:rsidRPr="00062D72">
        <w:rPr>
          <w:rFonts w:asciiTheme="majorHAnsi" w:eastAsia="Calibri" w:hAnsiTheme="majorHAnsi" w:cs="InterstateLight"/>
          <w:lang w:val="de-DE"/>
        </w:rPr>
        <w:t xml:space="preserve">Review </w:t>
      </w:r>
      <w:proofErr w:type="spellStart"/>
      <w:r w:rsidRPr="00062D72">
        <w:rPr>
          <w:rFonts w:asciiTheme="majorHAnsi" w:eastAsia="Calibri" w:hAnsiTheme="majorHAnsi" w:cs="InterstateLight"/>
          <w:lang w:val="de-DE"/>
        </w:rPr>
        <w:t>of</w:t>
      </w:r>
      <w:proofErr w:type="spellEnd"/>
      <w:r w:rsidRPr="00062D72">
        <w:rPr>
          <w:rFonts w:asciiTheme="majorHAnsi" w:eastAsia="Calibri" w:hAnsiTheme="majorHAnsi" w:cs="InterstateLight"/>
          <w:lang w:val="de-DE"/>
        </w:rPr>
        <w:t xml:space="preserve"> Financial Analysis, 102008.</w:t>
      </w:r>
    </w:p>
    <w:p w:rsidR="00CC270E" w:rsidRDefault="00CC270E" w:rsidP="00CC270E">
      <w:pPr>
        <w:spacing w:after="0" w:line="300" w:lineRule="exact"/>
        <w:rPr>
          <w:rFonts w:asciiTheme="majorHAnsi" w:eastAsia="Calibri" w:hAnsiTheme="majorHAnsi" w:cs="InterstateLight"/>
          <w:lang w:val="de-DE"/>
        </w:rPr>
      </w:pPr>
    </w:p>
    <w:p w:rsidR="00CC270E" w:rsidRDefault="00CC270E" w:rsidP="00CC270E">
      <w:pPr>
        <w:spacing w:after="0" w:line="300" w:lineRule="exact"/>
        <w:rPr>
          <w:rFonts w:asciiTheme="majorHAnsi" w:eastAsia="Calibri" w:hAnsiTheme="majorHAnsi" w:cs="InterstateLight"/>
          <w:lang w:val="de-DE"/>
        </w:rPr>
      </w:pPr>
      <w:r>
        <w:rPr>
          <w:rFonts w:asciiTheme="majorHAnsi" w:eastAsia="Calibri" w:hAnsiTheme="majorHAnsi" w:cs="InterstateLight"/>
          <w:lang w:val="de-DE"/>
        </w:rPr>
        <w:t xml:space="preserve">Baran, Ü.A. </w:t>
      </w:r>
      <w:r w:rsidRPr="00062D72">
        <w:rPr>
          <w:rFonts w:asciiTheme="majorHAnsi" w:eastAsia="Calibri" w:hAnsiTheme="majorHAnsi" w:cs="InterstateLight"/>
          <w:lang w:val="de-DE"/>
        </w:rPr>
        <w:t xml:space="preserve"> Karahan, C.C. (2021). “Beta </w:t>
      </w:r>
      <w:proofErr w:type="spellStart"/>
      <w:r w:rsidRPr="00062D72">
        <w:rPr>
          <w:rFonts w:asciiTheme="majorHAnsi" w:eastAsia="Calibri" w:hAnsiTheme="majorHAnsi" w:cs="InterstateLight"/>
          <w:lang w:val="de-DE"/>
        </w:rPr>
        <w:t>Anomaly</w:t>
      </w:r>
      <w:proofErr w:type="spellEnd"/>
      <w:r w:rsidRPr="00062D72">
        <w:rPr>
          <w:rFonts w:asciiTheme="majorHAnsi" w:eastAsia="Calibri" w:hAnsiTheme="majorHAnsi" w:cs="InterstateLight"/>
          <w:lang w:val="de-DE"/>
        </w:rPr>
        <w:t xml:space="preserve"> In </w:t>
      </w:r>
      <w:proofErr w:type="spellStart"/>
      <w:r w:rsidRPr="00062D72">
        <w:rPr>
          <w:rFonts w:asciiTheme="majorHAnsi" w:eastAsia="Calibri" w:hAnsiTheme="majorHAnsi" w:cs="InterstateLight"/>
          <w:lang w:val="de-DE"/>
        </w:rPr>
        <w:t>Turkish</w:t>
      </w:r>
      <w:proofErr w:type="spellEnd"/>
      <w:r w:rsidRPr="00062D72">
        <w:rPr>
          <w:rFonts w:asciiTheme="majorHAnsi" w:eastAsia="Calibri" w:hAnsiTheme="majorHAnsi" w:cs="InterstateLight"/>
          <w:lang w:val="de-DE"/>
        </w:rPr>
        <w:t xml:space="preserve"> Equity Market”, International </w:t>
      </w:r>
    </w:p>
    <w:p w:rsidR="00CC270E" w:rsidRDefault="00CC270E" w:rsidP="00CC270E">
      <w:pPr>
        <w:spacing w:after="0" w:line="300" w:lineRule="exact"/>
        <w:rPr>
          <w:rFonts w:asciiTheme="majorHAnsi" w:eastAsia="Calibri" w:hAnsiTheme="majorHAnsi" w:cs="InterstateLight"/>
          <w:lang w:val="de-DE"/>
        </w:rPr>
      </w:pPr>
      <w:r>
        <w:rPr>
          <w:rFonts w:asciiTheme="majorHAnsi" w:eastAsia="Calibri" w:hAnsiTheme="majorHAnsi" w:cs="InterstateLight"/>
          <w:lang w:val="de-DE"/>
        </w:rPr>
        <w:t xml:space="preserve">          </w:t>
      </w:r>
      <w:r w:rsidRPr="00062D72">
        <w:rPr>
          <w:rFonts w:asciiTheme="majorHAnsi" w:eastAsia="Calibri" w:hAnsiTheme="majorHAnsi" w:cs="InterstateLight"/>
          <w:lang w:val="de-DE"/>
        </w:rPr>
        <w:t xml:space="preserve">Journal </w:t>
      </w:r>
      <w:proofErr w:type="spellStart"/>
      <w:r w:rsidRPr="00062D72">
        <w:rPr>
          <w:rFonts w:asciiTheme="majorHAnsi" w:eastAsia="Calibri" w:hAnsiTheme="majorHAnsi" w:cs="InterstateLight"/>
          <w:lang w:val="de-DE"/>
        </w:rPr>
        <w:t>of</w:t>
      </w:r>
      <w:proofErr w:type="spellEnd"/>
      <w:r w:rsidRPr="00062D72">
        <w:rPr>
          <w:rFonts w:asciiTheme="majorHAnsi" w:eastAsia="Calibri" w:hAnsiTheme="majorHAnsi" w:cs="InterstateLight"/>
          <w:lang w:val="de-DE"/>
        </w:rPr>
        <w:t xml:space="preserve"> </w:t>
      </w:r>
      <w:proofErr w:type="spellStart"/>
      <w:r w:rsidRPr="00062D72">
        <w:rPr>
          <w:rFonts w:asciiTheme="majorHAnsi" w:eastAsia="Calibri" w:hAnsiTheme="majorHAnsi" w:cs="InterstateLight"/>
          <w:lang w:val="de-DE"/>
        </w:rPr>
        <w:t>Disciplines</w:t>
      </w:r>
      <w:proofErr w:type="spellEnd"/>
      <w:r w:rsidRPr="00062D72">
        <w:rPr>
          <w:rFonts w:asciiTheme="majorHAnsi" w:eastAsia="Calibri" w:hAnsiTheme="majorHAnsi" w:cs="InterstateLight"/>
          <w:lang w:val="de-DE"/>
        </w:rPr>
        <w:t xml:space="preserve"> Economics &amp; Administrative </w:t>
      </w:r>
      <w:proofErr w:type="spellStart"/>
      <w:r w:rsidRPr="00062D72">
        <w:rPr>
          <w:rFonts w:asciiTheme="majorHAnsi" w:eastAsia="Calibri" w:hAnsiTheme="majorHAnsi" w:cs="InterstateLight"/>
          <w:lang w:val="de-DE"/>
        </w:rPr>
        <w:t>Scienves</w:t>
      </w:r>
      <w:proofErr w:type="spellEnd"/>
      <w:r w:rsidRPr="00062D72">
        <w:rPr>
          <w:rFonts w:asciiTheme="majorHAnsi" w:eastAsia="Calibri" w:hAnsiTheme="majorHAnsi" w:cs="InterstateLight"/>
          <w:lang w:val="de-DE"/>
        </w:rPr>
        <w:t xml:space="preserve"> Studies,</w:t>
      </w:r>
      <w:r>
        <w:rPr>
          <w:rFonts w:asciiTheme="majorHAnsi" w:eastAsia="Calibri" w:hAnsiTheme="majorHAnsi" w:cs="InterstateLight"/>
          <w:lang w:val="de-DE"/>
        </w:rPr>
        <w:t xml:space="preserve"> 2021.</w:t>
      </w:r>
    </w:p>
    <w:p w:rsidR="00CC270E" w:rsidRDefault="00CC270E" w:rsidP="00CC270E">
      <w:pPr>
        <w:spacing w:after="0" w:line="300" w:lineRule="exact"/>
        <w:rPr>
          <w:rFonts w:asciiTheme="majorHAnsi" w:eastAsia="Calibri" w:hAnsiTheme="majorHAnsi" w:cs="InterstateLight"/>
          <w:lang w:val="de-DE"/>
        </w:rPr>
      </w:pPr>
    </w:p>
    <w:p w:rsidR="00CC270E" w:rsidRDefault="00CC270E" w:rsidP="00CC270E">
      <w:pPr>
        <w:spacing w:after="0" w:line="300" w:lineRule="exact"/>
        <w:rPr>
          <w:rFonts w:asciiTheme="majorHAnsi" w:eastAsia="Calibri" w:hAnsiTheme="majorHAnsi" w:cs="InterstateLight"/>
          <w:lang w:val="de-DE"/>
        </w:rPr>
      </w:pPr>
      <w:r>
        <w:rPr>
          <w:rFonts w:asciiTheme="majorHAnsi" w:eastAsia="Calibri" w:hAnsiTheme="majorHAnsi" w:cs="InterstateLight"/>
          <w:lang w:val="de-DE"/>
        </w:rPr>
        <w:t>Karahan, C.</w:t>
      </w:r>
      <w:r w:rsidRPr="00062D72">
        <w:rPr>
          <w:rFonts w:asciiTheme="majorHAnsi" w:eastAsia="Calibri" w:hAnsiTheme="majorHAnsi" w:cs="InterstateLight"/>
          <w:lang w:val="de-DE"/>
        </w:rPr>
        <w:t xml:space="preserve">C., </w:t>
      </w:r>
      <w:proofErr w:type="spellStart"/>
      <w:r w:rsidRPr="00062D72">
        <w:rPr>
          <w:rFonts w:asciiTheme="majorHAnsi" w:eastAsia="Calibri" w:hAnsiTheme="majorHAnsi" w:cs="InterstateLight"/>
          <w:lang w:val="de-DE"/>
        </w:rPr>
        <w:t>Güneş</w:t>
      </w:r>
      <w:proofErr w:type="spellEnd"/>
      <w:r w:rsidRPr="00062D72">
        <w:rPr>
          <w:rFonts w:asciiTheme="majorHAnsi" w:eastAsia="Calibri" w:hAnsiTheme="majorHAnsi" w:cs="InterstateLight"/>
          <w:lang w:val="de-DE"/>
        </w:rPr>
        <w:t>, Y.</w:t>
      </w:r>
      <w:r>
        <w:rPr>
          <w:rFonts w:asciiTheme="majorHAnsi" w:eastAsia="Calibri" w:hAnsiTheme="majorHAnsi" w:cs="InterstateLight"/>
          <w:lang w:val="de-DE"/>
        </w:rPr>
        <w:t>,</w:t>
      </w:r>
      <w:r w:rsidRPr="00062D72">
        <w:rPr>
          <w:rFonts w:asciiTheme="majorHAnsi" w:eastAsia="Calibri" w:hAnsiTheme="majorHAnsi" w:cs="InterstateLight"/>
          <w:lang w:val="de-DE"/>
        </w:rPr>
        <w:t xml:space="preserve"> (2021). “</w:t>
      </w:r>
      <w:proofErr w:type="spellStart"/>
      <w:r w:rsidRPr="00062D72">
        <w:rPr>
          <w:rFonts w:asciiTheme="majorHAnsi" w:eastAsia="Calibri" w:hAnsiTheme="majorHAnsi" w:cs="InterstateLight"/>
          <w:lang w:val="de-DE"/>
        </w:rPr>
        <w:t>Does</w:t>
      </w:r>
      <w:proofErr w:type="spellEnd"/>
      <w:r w:rsidRPr="00062D72">
        <w:rPr>
          <w:rFonts w:asciiTheme="majorHAnsi" w:eastAsia="Calibri" w:hAnsiTheme="majorHAnsi" w:cs="InterstateLight"/>
          <w:lang w:val="de-DE"/>
        </w:rPr>
        <w:t xml:space="preserve"> </w:t>
      </w:r>
      <w:proofErr w:type="spellStart"/>
      <w:r w:rsidRPr="00062D72">
        <w:rPr>
          <w:rFonts w:asciiTheme="majorHAnsi" w:eastAsia="Calibri" w:hAnsiTheme="majorHAnsi" w:cs="InterstateLight"/>
          <w:lang w:val="de-DE"/>
        </w:rPr>
        <w:t>Risk</w:t>
      </w:r>
      <w:proofErr w:type="spellEnd"/>
      <w:r w:rsidRPr="00062D72">
        <w:rPr>
          <w:rFonts w:asciiTheme="majorHAnsi" w:eastAsia="Calibri" w:hAnsiTheme="majorHAnsi" w:cs="InterstateLight"/>
          <w:lang w:val="de-DE"/>
        </w:rPr>
        <w:t xml:space="preserve"> Management Pay Off? </w:t>
      </w:r>
      <w:proofErr w:type="spellStart"/>
      <w:r w:rsidRPr="00062D72">
        <w:rPr>
          <w:rFonts w:asciiTheme="majorHAnsi" w:eastAsia="Calibri" w:hAnsiTheme="majorHAnsi" w:cs="InterstateLight"/>
          <w:lang w:val="de-DE"/>
        </w:rPr>
        <w:t>Improving</w:t>
      </w:r>
      <w:proofErr w:type="spellEnd"/>
      <w:r w:rsidRPr="00062D72">
        <w:rPr>
          <w:rFonts w:asciiTheme="majorHAnsi" w:eastAsia="Calibri" w:hAnsiTheme="majorHAnsi" w:cs="InterstateLight"/>
          <w:lang w:val="de-DE"/>
        </w:rPr>
        <w:t xml:space="preserve"> Portfolio Returns in </w:t>
      </w:r>
    </w:p>
    <w:p w:rsidR="00CC270E" w:rsidRDefault="00CC270E" w:rsidP="00CC270E">
      <w:pPr>
        <w:spacing w:after="0" w:line="300" w:lineRule="exact"/>
        <w:rPr>
          <w:rFonts w:asciiTheme="majorHAnsi" w:eastAsia="Calibri" w:hAnsiTheme="majorHAnsi" w:cs="InterstateLight"/>
          <w:lang w:val="de-DE"/>
        </w:rPr>
      </w:pPr>
      <w:r>
        <w:rPr>
          <w:rFonts w:asciiTheme="majorHAnsi" w:eastAsia="Calibri" w:hAnsiTheme="majorHAnsi" w:cs="InterstateLight"/>
          <w:lang w:val="de-DE"/>
        </w:rPr>
        <w:t xml:space="preserve">          </w:t>
      </w:r>
      <w:proofErr w:type="spellStart"/>
      <w:r w:rsidRPr="00062D72">
        <w:rPr>
          <w:rFonts w:asciiTheme="majorHAnsi" w:eastAsia="Calibri" w:hAnsiTheme="majorHAnsi" w:cs="InterstateLight"/>
          <w:lang w:val="de-DE"/>
        </w:rPr>
        <w:t>Borsa</w:t>
      </w:r>
      <w:proofErr w:type="spellEnd"/>
      <w:r w:rsidRPr="00062D72">
        <w:rPr>
          <w:rFonts w:asciiTheme="majorHAnsi" w:eastAsia="Calibri" w:hAnsiTheme="majorHAnsi" w:cs="InterstateLight"/>
          <w:lang w:val="de-DE"/>
        </w:rPr>
        <w:t xml:space="preserve"> Istanbul via </w:t>
      </w:r>
      <w:proofErr w:type="spellStart"/>
      <w:r w:rsidRPr="00062D72">
        <w:rPr>
          <w:rFonts w:asciiTheme="majorHAnsi" w:eastAsia="Calibri" w:hAnsiTheme="majorHAnsi" w:cs="InterstateLight"/>
          <w:lang w:val="de-DE"/>
        </w:rPr>
        <w:t>Tail</w:t>
      </w:r>
      <w:proofErr w:type="spellEnd"/>
      <w:r w:rsidRPr="00062D72">
        <w:rPr>
          <w:rFonts w:asciiTheme="majorHAnsi" w:eastAsia="Calibri" w:hAnsiTheme="majorHAnsi" w:cs="InterstateLight"/>
          <w:lang w:val="de-DE"/>
        </w:rPr>
        <w:t xml:space="preserve"> Hedging </w:t>
      </w:r>
      <w:proofErr w:type="spellStart"/>
      <w:r w:rsidRPr="00062D72">
        <w:rPr>
          <w:rFonts w:asciiTheme="majorHAnsi" w:eastAsia="Calibri" w:hAnsiTheme="majorHAnsi" w:cs="InterstateLight"/>
          <w:lang w:val="de-DE"/>
        </w:rPr>
        <w:t>Using</w:t>
      </w:r>
      <w:proofErr w:type="spellEnd"/>
      <w:r w:rsidRPr="00062D72">
        <w:rPr>
          <w:rFonts w:asciiTheme="majorHAnsi" w:eastAsia="Calibri" w:hAnsiTheme="majorHAnsi" w:cs="InterstateLight"/>
          <w:lang w:val="de-DE"/>
        </w:rPr>
        <w:t xml:space="preserve"> Options” Ertekin, İ, </w:t>
      </w:r>
      <w:proofErr w:type="spellStart"/>
      <w:r w:rsidRPr="00062D72">
        <w:rPr>
          <w:rFonts w:asciiTheme="majorHAnsi" w:eastAsia="Calibri" w:hAnsiTheme="majorHAnsi" w:cs="InterstateLight"/>
          <w:lang w:val="de-DE"/>
        </w:rPr>
        <w:t>Diker</w:t>
      </w:r>
      <w:proofErr w:type="spellEnd"/>
      <w:r w:rsidRPr="00062D72">
        <w:rPr>
          <w:rFonts w:asciiTheme="majorHAnsi" w:eastAsia="Calibri" w:hAnsiTheme="majorHAnsi" w:cs="InterstateLight"/>
          <w:lang w:val="de-DE"/>
        </w:rPr>
        <w:t xml:space="preserve">, O, Ural, E, (Eds.) Research </w:t>
      </w:r>
    </w:p>
    <w:p w:rsidR="00CC270E" w:rsidRPr="00062D72" w:rsidRDefault="00CC270E" w:rsidP="00CC270E">
      <w:pPr>
        <w:spacing w:after="0" w:line="300" w:lineRule="exact"/>
        <w:rPr>
          <w:rFonts w:asciiTheme="majorHAnsi" w:eastAsia="Calibri" w:hAnsiTheme="majorHAnsi" w:cs="InterstateLight"/>
          <w:lang w:val="de-DE"/>
        </w:rPr>
      </w:pPr>
      <w:r>
        <w:rPr>
          <w:rFonts w:asciiTheme="majorHAnsi" w:eastAsia="Calibri" w:hAnsiTheme="majorHAnsi" w:cs="InterstateLight"/>
          <w:lang w:val="de-DE"/>
        </w:rPr>
        <w:t xml:space="preserve">          </w:t>
      </w:r>
      <w:r w:rsidRPr="00062D72">
        <w:rPr>
          <w:rFonts w:asciiTheme="majorHAnsi" w:eastAsia="Calibri" w:hAnsiTheme="majorHAnsi" w:cs="InterstateLight"/>
          <w:lang w:val="de-DE"/>
        </w:rPr>
        <w:t xml:space="preserve">&amp; Reviews in </w:t>
      </w:r>
      <w:proofErr w:type="spellStart"/>
      <w:r w:rsidRPr="00062D72">
        <w:rPr>
          <w:rFonts w:asciiTheme="majorHAnsi" w:eastAsia="Calibri" w:hAnsiTheme="majorHAnsi" w:cs="InterstateLight"/>
          <w:lang w:val="de-DE"/>
        </w:rPr>
        <w:t>Social</w:t>
      </w:r>
      <w:proofErr w:type="spellEnd"/>
      <w:r w:rsidRPr="00062D72">
        <w:rPr>
          <w:rFonts w:asciiTheme="majorHAnsi" w:eastAsia="Calibri" w:hAnsiTheme="majorHAnsi" w:cs="InterstateLight"/>
          <w:lang w:val="de-DE"/>
        </w:rPr>
        <w:t xml:space="preserve">, Human </w:t>
      </w:r>
      <w:proofErr w:type="spellStart"/>
      <w:r w:rsidRPr="00062D72">
        <w:rPr>
          <w:rFonts w:asciiTheme="majorHAnsi" w:eastAsia="Calibri" w:hAnsiTheme="majorHAnsi" w:cs="InterstateLight"/>
          <w:lang w:val="de-DE"/>
        </w:rPr>
        <w:t>and</w:t>
      </w:r>
      <w:proofErr w:type="spellEnd"/>
      <w:r w:rsidRPr="00062D72">
        <w:rPr>
          <w:rFonts w:asciiTheme="majorHAnsi" w:eastAsia="Calibri" w:hAnsiTheme="majorHAnsi" w:cs="InterstateLight"/>
          <w:lang w:val="de-DE"/>
        </w:rPr>
        <w:t xml:space="preserve"> Administrative </w:t>
      </w:r>
      <w:proofErr w:type="spellStart"/>
      <w:r w:rsidRPr="00062D72">
        <w:rPr>
          <w:rFonts w:asciiTheme="majorHAnsi" w:eastAsia="Calibri" w:hAnsiTheme="majorHAnsi" w:cs="InterstateLight"/>
          <w:lang w:val="de-DE"/>
        </w:rPr>
        <w:t>Sciences</w:t>
      </w:r>
      <w:proofErr w:type="spellEnd"/>
      <w:r w:rsidRPr="00062D72">
        <w:rPr>
          <w:rFonts w:asciiTheme="majorHAnsi" w:eastAsia="Calibri" w:hAnsiTheme="majorHAnsi" w:cs="InterstateLight"/>
          <w:lang w:val="de-DE"/>
        </w:rPr>
        <w:t>, May 2021. (pp. 297-311)</w:t>
      </w:r>
      <w:r>
        <w:rPr>
          <w:rFonts w:asciiTheme="majorHAnsi" w:eastAsia="Calibri" w:hAnsiTheme="majorHAnsi" w:cs="InterstateLight"/>
          <w:lang w:val="de-DE"/>
        </w:rPr>
        <w:t>.</w:t>
      </w:r>
    </w:p>
    <w:p w:rsidR="00CC270E" w:rsidRDefault="00CC270E" w:rsidP="00CC270E">
      <w:pPr>
        <w:spacing w:after="0" w:line="300" w:lineRule="exact"/>
        <w:rPr>
          <w:rFonts w:ascii="Cambria" w:eastAsia="Calibri" w:hAnsi="Cambria" w:cs="Times New Roman"/>
          <w:b/>
          <w:color w:val="365F91" w:themeColor="accent1" w:themeShade="BF"/>
          <w:sz w:val="28"/>
          <w:szCs w:val="28"/>
          <w:lang w:eastAsia="tr-TR"/>
        </w:rPr>
      </w:pPr>
    </w:p>
    <w:p w:rsidR="00305F36" w:rsidRDefault="00305F36" w:rsidP="00305F36">
      <w:pPr>
        <w:spacing w:after="0" w:line="300" w:lineRule="exact"/>
        <w:rPr>
          <w:rFonts w:asciiTheme="majorHAnsi" w:eastAsia="Calibri" w:hAnsiTheme="majorHAnsi" w:cs="InterstateLight"/>
          <w:lang w:val="de-DE"/>
        </w:rPr>
      </w:pPr>
      <w:proofErr w:type="spellStart"/>
      <w:r>
        <w:rPr>
          <w:rFonts w:asciiTheme="majorHAnsi" w:eastAsia="Calibri" w:hAnsiTheme="majorHAnsi" w:cs="InterstateLight"/>
          <w:lang w:val="de-DE"/>
        </w:rPr>
        <w:t>Cevheroğlu-Açar</w:t>
      </w:r>
      <w:proofErr w:type="spellEnd"/>
      <w:r>
        <w:rPr>
          <w:rFonts w:asciiTheme="majorHAnsi" w:eastAsia="Calibri" w:hAnsiTheme="majorHAnsi" w:cs="InterstateLight"/>
          <w:lang w:val="de-DE"/>
        </w:rPr>
        <w:t>, M.G., Karahan, C.</w:t>
      </w:r>
      <w:r w:rsidRPr="00062D72">
        <w:rPr>
          <w:rFonts w:asciiTheme="majorHAnsi" w:eastAsia="Calibri" w:hAnsiTheme="majorHAnsi" w:cs="InterstateLight"/>
          <w:lang w:val="de-DE"/>
        </w:rPr>
        <w:t>C., "</w:t>
      </w:r>
      <w:proofErr w:type="spellStart"/>
      <w:r w:rsidRPr="00062D72">
        <w:rPr>
          <w:rFonts w:asciiTheme="majorHAnsi" w:eastAsia="Calibri" w:hAnsiTheme="majorHAnsi" w:cs="InterstateLight"/>
          <w:lang w:val="de-DE"/>
        </w:rPr>
        <w:t>Ambiguity</w:t>
      </w:r>
      <w:proofErr w:type="spellEnd"/>
      <w:r w:rsidRPr="00062D72">
        <w:rPr>
          <w:rFonts w:asciiTheme="majorHAnsi" w:eastAsia="Calibri" w:hAnsiTheme="majorHAnsi" w:cs="InterstateLight"/>
          <w:lang w:val="de-DE"/>
        </w:rPr>
        <w:t xml:space="preserve"> </w:t>
      </w:r>
      <w:proofErr w:type="spellStart"/>
      <w:r w:rsidRPr="00062D72">
        <w:rPr>
          <w:rFonts w:asciiTheme="majorHAnsi" w:eastAsia="Calibri" w:hAnsiTheme="majorHAnsi" w:cs="InterstateLight"/>
          <w:lang w:val="de-DE"/>
        </w:rPr>
        <w:t>and</w:t>
      </w:r>
      <w:proofErr w:type="spellEnd"/>
      <w:r w:rsidRPr="00062D72">
        <w:rPr>
          <w:rFonts w:asciiTheme="majorHAnsi" w:eastAsia="Calibri" w:hAnsiTheme="majorHAnsi" w:cs="InterstateLight"/>
          <w:lang w:val="de-DE"/>
        </w:rPr>
        <w:t xml:space="preserve"> Asset Prices: A </w:t>
      </w:r>
      <w:proofErr w:type="spellStart"/>
      <w:r w:rsidRPr="00062D72">
        <w:rPr>
          <w:rFonts w:asciiTheme="majorHAnsi" w:eastAsia="Calibri" w:hAnsiTheme="majorHAnsi" w:cs="InterstateLight"/>
          <w:lang w:val="de-DE"/>
        </w:rPr>
        <w:t>Closer</w:t>
      </w:r>
      <w:proofErr w:type="spellEnd"/>
      <w:r w:rsidRPr="00062D72">
        <w:rPr>
          <w:rFonts w:asciiTheme="majorHAnsi" w:eastAsia="Calibri" w:hAnsiTheme="majorHAnsi" w:cs="InterstateLight"/>
          <w:lang w:val="de-DE"/>
        </w:rPr>
        <w:t xml:space="preserve"> Look in an Emerging </w:t>
      </w:r>
    </w:p>
    <w:p w:rsidR="00305F36" w:rsidRDefault="00305F36" w:rsidP="00305F36">
      <w:pPr>
        <w:spacing w:after="0" w:line="300" w:lineRule="exact"/>
        <w:rPr>
          <w:rFonts w:asciiTheme="majorHAnsi" w:eastAsia="Calibri" w:hAnsiTheme="majorHAnsi" w:cs="InterstateLight"/>
          <w:lang w:val="de-DE"/>
        </w:rPr>
      </w:pPr>
      <w:r>
        <w:rPr>
          <w:rFonts w:asciiTheme="majorHAnsi" w:eastAsia="Calibri" w:hAnsiTheme="majorHAnsi" w:cs="InterstateLight"/>
          <w:lang w:val="de-DE"/>
        </w:rPr>
        <w:t xml:space="preserve">          </w:t>
      </w:r>
      <w:r w:rsidRPr="00062D72">
        <w:rPr>
          <w:rFonts w:asciiTheme="majorHAnsi" w:eastAsia="Calibri" w:hAnsiTheme="majorHAnsi" w:cs="InterstateLight"/>
          <w:lang w:val="de-DE"/>
        </w:rPr>
        <w:t xml:space="preserve">Market." World </w:t>
      </w:r>
      <w:proofErr w:type="spellStart"/>
      <w:r w:rsidRPr="00062D72">
        <w:rPr>
          <w:rFonts w:asciiTheme="majorHAnsi" w:eastAsia="Calibri" w:hAnsiTheme="majorHAnsi" w:cs="InterstateLight"/>
          <w:lang w:val="de-DE"/>
        </w:rPr>
        <w:t>Finance</w:t>
      </w:r>
      <w:proofErr w:type="spellEnd"/>
      <w:r w:rsidRPr="00062D72">
        <w:rPr>
          <w:rFonts w:asciiTheme="majorHAnsi" w:eastAsia="Calibri" w:hAnsiTheme="majorHAnsi" w:cs="InterstateLight"/>
          <w:lang w:val="de-DE"/>
        </w:rPr>
        <w:t xml:space="preserve"> &amp; Banking Symposium Budapest, </w:t>
      </w:r>
      <w:proofErr w:type="spellStart"/>
      <w:r w:rsidRPr="00062D72">
        <w:rPr>
          <w:rFonts w:asciiTheme="majorHAnsi" w:eastAsia="Calibri" w:hAnsiTheme="majorHAnsi" w:cs="InterstateLight"/>
          <w:lang w:val="de-DE"/>
        </w:rPr>
        <w:t>Hungary</w:t>
      </w:r>
      <w:proofErr w:type="spellEnd"/>
      <w:r w:rsidRPr="00062D72">
        <w:rPr>
          <w:rFonts w:asciiTheme="majorHAnsi" w:eastAsia="Calibri" w:hAnsiTheme="majorHAnsi" w:cs="InterstateLight"/>
          <w:lang w:val="de-DE"/>
        </w:rPr>
        <w:t xml:space="preserve">, </w:t>
      </w:r>
      <w:proofErr w:type="spellStart"/>
      <w:r w:rsidRPr="00062D72">
        <w:rPr>
          <w:rFonts w:asciiTheme="majorHAnsi" w:eastAsia="Calibri" w:hAnsiTheme="majorHAnsi" w:cs="InterstateLight"/>
          <w:lang w:val="de-DE"/>
        </w:rPr>
        <w:t>December</w:t>
      </w:r>
      <w:proofErr w:type="spellEnd"/>
      <w:r w:rsidRPr="00062D72">
        <w:rPr>
          <w:rFonts w:asciiTheme="majorHAnsi" w:eastAsia="Calibri" w:hAnsiTheme="majorHAnsi" w:cs="InterstateLight"/>
          <w:lang w:val="de-DE"/>
        </w:rPr>
        <w:t xml:space="preserve"> 17</w:t>
      </w:r>
      <w:r w:rsidRPr="00CC270E">
        <w:rPr>
          <w:rFonts w:asciiTheme="majorHAnsi" w:eastAsia="Calibri" w:hAnsiTheme="majorHAnsi" w:cs="InterstateLight"/>
          <w:vertAlign w:val="superscript"/>
          <w:lang w:val="de-DE"/>
        </w:rPr>
        <w:t>th</w:t>
      </w:r>
      <w:r>
        <w:rPr>
          <w:rFonts w:asciiTheme="majorHAnsi" w:eastAsia="Calibri" w:hAnsiTheme="majorHAnsi" w:cs="InterstateLight"/>
          <w:lang w:val="de-DE"/>
        </w:rPr>
        <w:t xml:space="preserve"> -</w:t>
      </w:r>
      <w:r w:rsidRPr="00062D72">
        <w:rPr>
          <w:rFonts w:asciiTheme="majorHAnsi" w:eastAsia="Calibri" w:hAnsiTheme="majorHAnsi" w:cs="InterstateLight"/>
          <w:lang w:val="de-DE"/>
        </w:rPr>
        <w:t>18</w:t>
      </w:r>
      <w:r w:rsidRPr="00305F36">
        <w:rPr>
          <w:rFonts w:asciiTheme="majorHAnsi" w:eastAsia="Calibri" w:hAnsiTheme="majorHAnsi" w:cs="InterstateLight"/>
          <w:vertAlign w:val="superscript"/>
          <w:lang w:val="de-DE"/>
        </w:rPr>
        <w:t>th</w:t>
      </w:r>
      <w:r w:rsidRPr="00062D72">
        <w:rPr>
          <w:rFonts w:asciiTheme="majorHAnsi" w:eastAsia="Calibri" w:hAnsiTheme="majorHAnsi" w:cs="InterstateLight"/>
          <w:lang w:val="de-DE"/>
        </w:rPr>
        <w:t xml:space="preserve">, </w:t>
      </w:r>
    </w:p>
    <w:p w:rsidR="00305F36" w:rsidRDefault="00305F36" w:rsidP="00305F36">
      <w:pPr>
        <w:spacing w:after="0" w:line="300" w:lineRule="exact"/>
        <w:rPr>
          <w:rFonts w:asciiTheme="majorHAnsi" w:eastAsia="Calibri" w:hAnsiTheme="majorHAnsi" w:cs="InterstateLight"/>
          <w:lang w:val="de-DE"/>
        </w:rPr>
      </w:pPr>
      <w:r>
        <w:rPr>
          <w:rFonts w:asciiTheme="majorHAnsi" w:eastAsia="Calibri" w:hAnsiTheme="majorHAnsi" w:cs="InterstateLight"/>
          <w:lang w:val="de-DE"/>
        </w:rPr>
        <w:t xml:space="preserve">          </w:t>
      </w:r>
      <w:r w:rsidRPr="00062D72">
        <w:rPr>
          <w:rFonts w:asciiTheme="majorHAnsi" w:eastAsia="Calibri" w:hAnsiTheme="majorHAnsi" w:cs="InterstateLight"/>
          <w:lang w:val="de-DE"/>
        </w:rPr>
        <w:t>2021</w:t>
      </w:r>
      <w:r>
        <w:rPr>
          <w:rFonts w:asciiTheme="majorHAnsi" w:eastAsia="Calibri" w:hAnsiTheme="majorHAnsi" w:cs="InterstateLight"/>
          <w:lang w:val="de-DE"/>
        </w:rPr>
        <w:t>.</w:t>
      </w:r>
    </w:p>
    <w:p w:rsidR="00305F36" w:rsidRDefault="00305F36" w:rsidP="00305F36">
      <w:pPr>
        <w:spacing w:after="0" w:line="300" w:lineRule="exact"/>
        <w:rPr>
          <w:rFonts w:asciiTheme="majorHAnsi" w:eastAsia="Calibri" w:hAnsiTheme="majorHAnsi" w:cs="InterstateLight"/>
          <w:lang w:val="de-DE"/>
        </w:rPr>
      </w:pPr>
    </w:p>
    <w:p w:rsidR="00305F36" w:rsidRDefault="00305F36" w:rsidP="00305F36">
      <w:pPr>
        <w:spacing w:after="0" w:line="300" w:lineRule="exact"/>
        <w:rPr>
          <w:rFonts w:asciiTheme="majorHAnsi" w:eastAsia="Calibri" w:hAnsiTheme="majorHAnsi" w:cs="InterstateLight"/>
          <w:lang w:val="de-DE"/>
        </w:rPr>
      </w:pPr>
      <w:r>
        <w:rPr>
          <w:rFonts w:asciiTheme="majorHAnsi" w:eastAsia="Calibri" w:hAnsiTheme="majorHAnsi" w:cs="InterstateLight"/>
          <w:lang w:val="de-DE"/>
        </w:rPr>
        <w:t>Eren, Ö., Karahan, C.</w:t>
      </w:r>
      <w:r w:rsidRPr="00062D72">
        <w:rPr>
          <w:rFonts w:asciiTheme="majorHAnsi" w:eastAsia="Calibri" w:hAnsiTheme="majorHAnsi" w:cs="InterstateLight"/>
          <w:lang w:val="de-DE"/>
        </w:rPr>
        <w:t xml:space="preserve">C. (2020). </w:t>
      </w:r>
      <w:proofErr w:type="spellStart"/>
      <w:r w:rsidRPr="00062D72">
        <w:rPr>
          <w:rFonts w:asciiTheme="majorHAnsi" w:eastAsia="Calibri" w:hAnsiTheme="majorHAnsi" w:cs="InterstateLight"/>
          <w:lang w:val="de-DE"/>
        </w:rPr>
        <w:t>Mean</w:t>
      </w:r>
      <w:proofErr w:type="spellEnd"/>
      <w:r w:rsidRPr="00062D72">
        <w:rPr>
          <w:rFonts w:asciiTheme="majorHAnsi" w:eastAsia="Calibri" w:hAnsiTheme="majorHAnsi" w:cs="InterstateLight"/>
          <w:lang w:val="de-DE"/>
        </w:rPr>
        <w:t xml:space="preserve"> Reversion in International Equity </w:t>
      </w:r>
      <w:proofErr w:type="spellStart"/>
      <w:proofErr w:type="gramStart"/>
      <w:r w:rsidRPr="00062D72">
        <w:rPr>
          <w:rFonts w:asciiTheme="majorHAnsi" w:eastAsia="Calibri" w:hAnsiTheme="majorHAnsi" w:cs="InterstateLight"/>
          <w:lang w:val="de-DE"/>
        </w:rPr>
        <w:t>Markets</w:t>
      </w:r>
      <w:proofErr w:type="spellEnd"/>
      <w:r w:rsidRPr="00062D72">
        <w:rPr>
          <w:rFonts w:asciiTheme="majorHAnsi" w:eastAsia="Calibri" w:hAnsiTheme="majorHAnsi" w:cs="InterstateLight"/>
          <w:lang w:val="de-DE"/>
        </w:rPr>
        <w:t xml:space="preserve"> .</w:t>
      </w:r>
      <w:proofErr w:type="gramEnd"/>
      <w:r w:rsidRPr="00062D72">
        <w:rPr>
          <w:rFonts w:asciiTheme="majorHAnsi" w:eastAsia="Calibri" w:hAnsiTheme="majorHAnsi" w:cs="InterstateLight"/>
          <w:lang w:val="de-DE"/>
        </w:rPr>
        <w:t xml:space="preserve"> </w:t>
      </w:r>
      <w:proofErr w:type="spellStart"/>
      <w:r w:rsidRPr="00062D72">
        <w:rPr>
          <w:rFonts w:asciiTheme="majorHAnsi" w:eastAsia="Calibri" w:hAnsiTheme="majorHAnsi" w:cs="InterstateLight"/>
          <w:lang w:val="de-DE"/>
        </w:rPr>
        <w:t>Ege</w:t>
      </w:r>
      <w:proofErr w:type="spellEnd"/>
      <w:r w:rsidRPr="00062D72">
        <w:rPr>
          <w:rFonts w:asciiTheme="majorHAnsi" w:eastAsia="Calibri" w:hAnsiTheme="majorHAnsi" w:cs="InterstateLight"/>
          <w:lang w:val="de-DE"/>
        </w:rPr>
        <w:t xml:space="preserve"> Academic </w:t>
      </w:r>
    </w:p>
    <w:p w:rsidR="00305F36" w:rsidRPr="00062D72" w:rsidRDefault="00305F36" w:rsidP="00305F36">
      <w:pPr>
        <w:spacing w:after="0" w:line="300" w:lineRule="exact"/>
        <w:rPr>
          <w:rFonts w:asciiTheme="majorHAnsi" w:eastAsia="Calibri" w:hAnsiTheme="majorHAnsi" w:cs="InterstateLight"/>
          <w:lang w:val="de-DE"/>
        </w:rPr>
      </w:pPr>
      <w:r>
        <w:rPr>
          <w:rFonts w:asciiTheme="majorHAnsi" w:eastAsia="Calibri" w:hAnsiTheme="majorHAnsi" w:cs="InterstateLight"/>
          <w:lang w:val="de-DE"/>
        </w:rPr>
        <w:t xml:space="preserve">          Review</w:t>
      </w:r>
      <w:r w:rsidRPr="00062D72">
        <w:rPr>
          <w:rFonts w:asciiTheme="majorHAnsi" w:eastAsia="Calibri" w:hAnsiTheme="majorHAnsi" w:cs="InterstateLight"/>
          <w:lang w:val="de-DE"/>
        </w:rPr>
        <w:t>, 20 (4</w:t>
      </w:r>
      <w:proofErr w:type="gramStart"/>
      <w:r w:rsidRPr="00062D72">
        <w:rPr>
          <w:rFonts w:asciiTheme="majorHAnsi" w:eastAsia="Calibri" w:hAnsiTheme="majorHAnsi" w:cs="InterstateLight"/>
          <w:lang w:val="de-DE"/>
        </w:rPr>
        <w:t>) ,</w:t>
      </w:r>
      <w:proofErr w:type="gramEnd"/>
      <w:r w:rsidRPr="00062D72">
        <w:rPr>
          <w:rFonts w:asciiTheme="majorHAnsi" w:eastAsia="Calibri" w:hAnsiTheme="majorHAnsi" w:cs="InterstateLight"/>
          <w:lang w:val="de-DE"/>
        </w:rPr>
        <w:t xml:space="preserve"> 333-355 . DOI: 10.21121/eab.699946</w:t>
      </w:r>
    </w:p>
    <w:p w:rsidR="00305F36" w:rsidRDefault="00305F36" w:rsidP="00CC270E">
      <w:pPr>
        <w:spacing w:after="0" w:line="300" w:lineRule="exact"/>
        <w:rPr>
          <w:rFonts w:ascii="Cambria" w:eastAsia="Calibri" w:hAnsi="Cambria" w:cs="Times New Roman"/>
          <w:b/>
          <w:color w:val="365F91" w:themeColor="accent1" w:themeShade="BF"/>
          <w:sz w:val="28"/>
          <w:szCs w:val="28"/>
          <w:lang w:eastAsia="tr-TR"/>
        </w:rPr>
      </w:pPr>
    </w:p>
    <w:p w:rsidR="004114C3" w:rsidRDefault="004114C3" w:rsidP="00CC270E">
      <w:pPr>
        <w:spacing w:after="0" w:line="300" w:lineRule="exact"/>
        <w:rPr>
          <w:rFonts w:asciiTheme="majorHAnsi" w:eastAsia="Calibri" w:hAnsiTheme="majorHAnsi" w:cs="InterstateLight"/>
          <w:lang w:val="de-DE"/>
        </w:rPr>
      </w:pPr>
    </w:p>
    <w:p w:rsidR="00305F36" w:rsidRDefault="00305F36" w:rsidP="00CC270E">
      <w:pPr>
        <w:spacing w:after="0" w:line="300" w:lineRule="exact"/>
        <w:rPr>
          <w:rFonts w:asciiTheme="majorHAnsi" w:eastAsia="Calibri" w:hAnsiTheme="majorHAnsi" w:cs="InterstateLight"/>
          <w:lang w:val="de-DE"/>
        </w:rPr>
      </w:pPr>
      <w:r>
        <w:rPr>
          <w:rFonts w:asciiTheme="majorHAnsi" w:eastAsia="Calibri" w:hAnsiTheme="majorHAnsi" w:cs="InterstateLight"/>
          <w:lang w:val="de-DE"/>
        </w:rPr>
        <w:lastRenderedPageBreak/>
        <w:t>Eren, Ö., Karahan, C.</w:t>
      </w:r>
      <w:r w:rsidRPr="00062D72">
        <w:rPr>
          <w:rFonts w:asciiTheme="majorHAnsi" w:eastAsia="Calibri" w:hAnsiTheme="majorHAnsi" w:cs="InterstateLight"/>
          <w:lang w:val="de-DE"/>
        </w:rPr>
        <w:t xml:space="preserve">C. (2020). </w:t>
      </w:r>
      <w:proofErr w:type="spellStart"/>
      <w:r w:rsidRPr="00062D72">
        <w:rPr>
          <w:rFonts w:asciiTheme="majorHAnsi" w:eastAsia="Calibri" w:hAnsiTheme="majorHAnsi" w:cs="InterstateLight"/>
          <w:lang w:val="de-DE"/>
        </w:rPr>
        <w:t>Mean</w:t>
      </w:r>
      <w:proofErr w:type="spellEnd"/>
      <w:r w:rsidRPr="00062D72">
        <w:rPr>
          <w:rFonts w:asciiTheme="majorHAnsi" w:eastAsia="Calibri" w:hAnsiTheme="majorHAnsi" w:cs="InterstateLight"/>
          <w:lang w:val="de-DE"/>
        </w:rPr>
        <w:t xml:space="preserve"> Reversion in </w:t>
      </w:r>
      <w:proofErr w:type="spellStart"/>
      <w:r w:rsidRPr="00062D72">
        <w:rPr>
          <w:rFonts w:asciiTheme="majorHAnsi" w:eastAsia="Calibri" w:hAnsiTheme="majorHAnsi" w:cs="InterstateLight"/>
          <w:lang w:val="de-DE"/>
        </w:rPr>
        <w:t>Turkish</w:t>
      </w:r>
      <w:proofErr w:type="spellEnd"/>
      <w:r w:rsidRPr="00062D72">
        <w:rPr>
          <w:rFonts w:asciiTheme="majorHAnsi" w:eastAsia="Calibri" w:hAnsiTheme="majorHAnsi" w:cs="InterstateLight"/>
          <w:lang w:val="de-DE"/>
        </w:rPr>
        <w:t xml:space="preserve"> Stock Market </w:t>
      </w:r>
      <w:proofErr w:type="spellStart"/>
      <w:r w:rsidRPr="00062D72">
        <w:rPr>
          <w:rFonts w:asciiTheme="majorHAnsi" w:eastAsia="Calibri" w:hAnsiTheme="majorHAnsi" w:cs="InterstateLight"/>
          <w:lang w:val="de-DE"/>
        </w:rPr>
        <w:t>and</w:t>
      </w:r>
      <w:proofErr w:type="spellEnd"/>
      <w:r w:rsidRPr="00062D72">
        <w:rPr>
          <w:rFonts w:asciiTheme="majorHAnsi" w:eastAsia="Calibri" w:hAnsiTheme="majorHAnsi" w:cs="InterstateLight"/>
          <w:lang w:val="de-DE"/>
        </w:rPr>
        <w:t xml:space="preserve"> Time-</w:t>
      </w:r>
      <w:proofErr w:type="spellStart"/>
      <w:r w:rsidRPr="00062D72">
        <w:rPr>
          <w:rFonts w:asciiTheme="majorHAnsi" w:eastAsia="Calibri" w:hAnsiTheme="majorHAnsi" w:cs="InterstateLight"/>
          <w:lang w:val="de-DE"/>
        </w:rPr>
        <w:t>Varying</w:t>
      </w:r>
      <w:proofErr w:type="spellEnd"/>
      <w:r w:rsidRPr="00062D72">
        <w:rPr>
          <w:rFonts w:asciiTheme="majorHAnsi" w:eastAsia="Calibri" w:hAnsiTheme="majorHAnsi" w:cs="InterstateLight"/>
          <w:lang w:val="de-DE"/>
        </w:rPr>
        <w:t xml:space="preserve"> Equity </w:t>
      </w:r>
    </w:p>
    <w:p w:rsidR="00305F36" w:rsidRDefault="00305F36" w:rsidP="00CC270E">
      <w:pPr>
        <w:spacing w:after="0" w:line="300" w:lineRule="exact"/>
        <w:rPr>
          <w:rFonts w:asciiTheme="majorHAnsi" w:eastAsia="Calibri" w:hAnsiTheme="majorHAnsi" w:cs="InterstateLight"/>
          <w:lang w:val="de-DE"/>
        </w:rPr>
      </w:pPr>
      <w:r>
        <w:rPr>
          <w:rFonts w:asciiTheme="majorHAnsi" w:eastAsia="Calibri" w:hAnsiTheme="majorHAnsi" w:cs="InterstateLight"/>
          <w:lang w:val="de-DE"/>
        </w:rPr>
        <w:t xml:space="preserve">          </w:t>
      </w:r>
      <w:proofErr w:type="spellStart"/>
      <w:r w:rsidRPr="00062D72">
        <w:rPr>
          <w:rFonts w:asciiTheme="majorHAnsi" w:eastAsia="Calibri" w:hAnsiTheme="majorHAnsi" w:cs="InterstateLight"/>
          <w:lang w:val="de-DE"/>
        </w:rPr>
        <w:t>Risk</w:t>
      </w:r>
      <w:proofErr w:type="spellEnd"/>
      <w:r w:rsidRPr="00062D72">
        <w:rPr>
          <w:rFonts w:asciiTheme="majorHAnsi" w:eastAsia="Calibri" w:hAnsiTheme="majorHAnsi" w:cs="InterstateLight"/>
          <w:lang w:val="de-DE"/>
        </w:rPr>
        <w:t xml:space="preserve"> Premium. </w:t>
      </w:r>
      <w:proofErr w:type="spellStart"/>
      <w:r w:rsidRPr="00062D72">
        <w:rPr>
          <w:rFonts w:asciiTheme="majorHAnsi" w:eastAsia="Calibri" w:hAnsiTheme="majorHAnsi" w:cs="InterstateLight"/>
          <w:lang w:val="de-DE"/>
        </w:rPr>
        <w:t>Marmara</w:t>
      </w:r>
      <w:proofErr w:type="spellEnd"/>
      <w:r w:rsidRPr="00062D72">
        <w:rPr>
          <w:rFonts w:asciiTheme="majorHAnsi" w:eastAsia="Calibri" w:hAnsiTheme="majorHAnsi" w:cs="InterstateLight"/>
          <w:lang w:val="de-DE"/>
        </w:rPr>
        <w:t xml:space="preserve"> </w:t>
      </w:r>
      <w:proofErr w:type="spellStart"/>
      <w:r w:rsidRPr="00062D72">
        <w:rPr>
          <w:rFonts w:asciiTheme="majorHAnsi" w:eastAsia="Calibri" w:hAnsiTheme="majorHAnsi" w:cs="InterstateLight"/>
          <w:lang w:val="de-DE"/>
        </w:rPr>
        <w:t>Üniversitesi</w:t>
      </w:r>
      <w:proofErr w:type="spellEnd"/>
      <w:r w:rsidRPr="00062D72">
        <w:rPr>
          <w:rFonts w:asciiTheme="majorHAnsi" w:eastAsia="Calibri" w:hAnsiTheme="majorHAnsi" w:cs="InterstateLight"/>
          <w:lang w:val="de-DE"/>
        </w:rPr>
        <w:t xml:space="preserve"> </w:t>
      </w:r>
      <w:proofErr w:type="spellStart"/>
      <w:r w:rsidRPr="00062D72">
        <w:rPr>
          <w:rFonts w:asciiTheme="majorHAnsi" w:eastAsia="Calibri" w:hAnsiTheme="majorHAnsi" w:cs="InterstateLight"/>
          <w:lang w:val="de-DE"/>
        </w:rPr>
        <w:t>İktisadi</w:t>
      </w:r>
      <w:proofErr w:type="spellEnd"/>
      <w:r w:rsidRPr="00062D72">
        <w:rPr>
          <w:rFonts w:asciiTheme="majorHAnsi" w:eastAsia="Calibri" w:hAnsiTheme="majorHAnsi" w:cs="InterstateLight"/>
          <w:lang w:val="de-DE"/>
        </w:rPr>
        <w:t xml:space="preserve"> </w:t>
      </w:r>
      <w:proofErr w:type="spellStart"/>
      <w:r w:rsidRPr="00062D72">
        <w:rPr>
          <w:rFonts w:asciiTheme="majorHAnsi" w:eastAsia="Calibri" w:hAnsiTheme="majorHAnsi" w:cs="InterstateLight"/>
          <w:lang w:val="de-DE"/>
        </w:rPr>
        <w:t>ve</w:t>
      </w:r>
      <w:proofErr w:type="spellEnd"/>
      <w:r w:rsidRPr="00062D72">
        <w:rPr>
          <w:rFonts w:asciiTheme="majorHAnsi" w:eastAsia="Calibri" w:hAnsiTheme="majorHAnsi" w:cs="InterstateLight"/>
          <w:lang w:val="de-DE"/>
        </w:rPr>
        <w:t xml:space="preserve"> </w:t>
      </w:r>
      <w:proofErr w:type="spellStart"/>
      <w:r w:rsidRPr="00062D72">
        <w:rPr>
          <w:rFonts w:asciiTheme="majorHAnsi" w:eastAsia="Calibri" w:hAnsiTheme="majorHAnsi" w:cs="InterstateLight"/>
          <w:lang w:val="de-DE"/>
        </w:rPr>
        <w:t>İdari</w:t>
      </w:r>
      <w:proofErr w:type="spellEnd"/>
      <w:r w:rsidRPr="00062D72">
        <w:rPr>
          <w:rFonts w:asciiTheme="majorHAnsi" w:eastAsia="Calibri" w:hAnsiTheme="majorHAnsi" w:cs="InterstateLight"/>
          <w:lang w:val="de-DE"/>
        </w:rPr>
        <w:t xml:space="preserve"> </w:t>
      </w:r>
      <w:proofErr w:type="spellStart"/>
      <w:r w:rsidRPr="00062D72">
        <w:rPr>
          <w:rFonts w:asciiTheme="majorHAnsi" w:eastAsia="Calibri" w:hAnsiTheme="majorHAnsi" w:cs="InterstateLight"/>
          <w:lang w:val="de-DE"/>
        </w:rPr>
        <w:t>Bilimler</w:t>
      </w:r>
      <w:proofErr w:type="spellEnd"/>
      <w:r w:rsidRPr="00062D72">
        <w:rPr>
          <w:rFonts w:asciiTheme="majorHAnsi" w:eastAsia="Calibri" w:hAnsiTheme="majorHAnsi" w:cs="InterstateLight"/>
          <w:lang w:val="de-DE"/>
        </w:rPr>
        <w:t xml:space="preserve"> </w:t>
      </w:r>
      <w:proofErr w:type="spellStart"/>
      <w:proofErr w:type="gramStart"/>
      <w:r w:rsidRPr="00062D72">
        <w:rPr>
          <w:rFonts w:asciiTheme="majorHAnsi" w:eastAsia="Calibri" w:hAnsiTheme="majorHAnsi" w:cs="InterstateLight"/>
          <w:lang w:val="de-DE"/>
        </w:rPr>
        <w:t>Dergisi</w:t>
      </w:r>
      <w:proofErr w:type="spellEnd"/>
      <w:r w:rsidRPr="00062D72">
        <w:rPr>
          <w:rFonts w:asciiTheme="majorHAnsi" w:eastAsia="Calibri" w:hAnsiTheme="majorHAnsi" w:cs="InterstateLight"/>
          <w:lang w:val="de-DE"/>
        </w:rPr>
        <w:t xml:space="preserve"> ,</w:t>
      </w:r>
      <w:proofErr w:type="gramEnd"/>
      <w:r w:rsidRPr="00062D72">
        <w:rPr>
          <w:rFonts w:asciiTheme="majorHAnsi" w:eastAsia="Calibri" w:hAnsiTheme="majorHAnsi" w:cs="InterstateLight"/>
          <w:lang w:val="de-DE"/>
        </w:rPr>
        <w:t xml:space="preserve"> 42 (1) , 23-42 . </w:t>
      </w:r>
    </w:p>
    <w:p w:rsidR="00305F36" w:rsidRDefault="00305F36" w:rsidP="00CC270E">
      <w:pPr>
        <w:spacing w:after="0" w:line="300" w:lineRule="exact"/>
        <w:rPr>
          <w:rFonts w:asciiTheme="majorHAnsi" w:eastAsia="Calibri" w:hAnsiTheme="majorHAnsi" w:cs="InterstateLight"/>
          <w:lang w:val="de-DE"/>
        </w:rPr>
      </w:pPr>
      <w:r>
        <w:rPr>
          <w:rFonts w:asciiTheme="majorHAnsi" w:eastAsia="Calibri" w:hAnsiTheme="majorHAnsi" w:cs="InterstateLight"/>
          <w:lang w:val="de-DE"/>
        </w:rPr>
        <w:t xml:space="preserve">          </w:t>
      </w:r>
      <w:r w:rsidRPr="00062D72">
        <w:rPr>
          <w:rFonts w:asciiTheme="majorHAnsi" w:eastAsia="Calibri" w:hAnsiTheme="majorHAnsi" w:cs="InterstateLight"/>
          <w:lang w:val="de-DE"/>
        </w:rPr>
        <w:t>DOI: 10.14780/muiibd.763893</w:t>
      </w:r>
    </w:p>
    <w:p w:rsidR="00305F36" w:rsidRDefault="00305F36" w:rsidP="00CC270E">
      <w:pPr>
        <w:spacing w:after="0" w:line="300" w:lineRule="exact"/>
        <w:rPr>
          <w:rFonts w:asciiTheme="majorHAnsi" w:eastAsia="Calibri" w:hAnsiTheme="majorHAnsi" w:cs="InterstateLight"/>
          <w:lang w:val="de-DE"/>
        </w:rPr>
      </w:pPr>
    </w:p>
    <w:p w:rsidR="00305F36" w:rsidRDefault="00305F36" w:rsidP="00CC270E">
      <w:pPr>
        <w:spacing w:after="0" w:line="300" w:lineRule="exact"/>
        <w:rPr>
          <w:rFonts w:asciiTheme="majorHAnsi" w:eastAsia="Calibri" w:hAnsiTheme="majorHAnsi" w:cs="InterstateLight"/>
          <w:lang w:val="de-DE"/>
        </w:rPr>
      </w:pPr>
      <w:r w:rsidRPr="00062D72">
        <w:rPr>
          <w:rFonts w:asciiTheme="majorHAnsi" w:eastAsia="Calibri" w:hAnsiTheme="majorHAnsi" w:cs="InterstateLight"/>
          <w:lang w:val="de-DE"/>
        </w:rPr>
        <w:t>Ertan, A</w:t>
      </w:r>
      <w:r>
        <w:rPr>
          <w:rFonts w:asciiTheme="majorHAnsi" w:eastAsia="Calibri" w:hAnsiTheme="majorHAnsi" w:cs="InterstateLight"/>
          <w:lang w:val="de-DE"/>
        </w:rPr>
        <w:t xml:space="preserve">., Karahan, C.C., </w:t>
      </w:r>
      <w:proofErr w:type="spellStart"/>
      <w:r>
        <w:rPr>
          <w:rFonts w:asciiTheme="majorHAnsi" w:eastAsia="Calibri" w:hAnsiTheme="majorHAnsi" w:cs="InterstateLight"/>
          <w:lang w:val="de-DE"/>
        </w:rPr>
        <w:t>Köseli</w:t>
      </w:r>
      <w:proofErr w:type="spellEnd"/>
      <w:r>
        <w:rPr>
          <w:rFonts w:asciiTheme="majorHAnsi" w:eastAsia="Calibri" w:hAnsiTheme="majorHAnsi" w:cs="InterstateLight"/>
          <w:lang w:val="de-DE"/>
        </w:rPr>
        <w:t xml:space="preserve">̇, </w:t>
      </w:r>
      <w:proofErr w:type="gramStart"/>
      <w:r>
        <w:rPr>
          <w:rFonts w:asciiTheme="majorHAnsi" w:eastAsia="Calibri" w:hAnsiTheme="majorHAnsi" w:cs="InterstateLight"/>
          <w:lang w:val="de-DE"/>
        </w:rPr>
        <w:t>A.,</w:t>
      </w:r>
      <w:r w:rsidRPr="00062D72">
        <w:rPr>
          <w:rFonts w:asciiTheme="majorHAnsi" w:eastAsia="Calibri" w:hAnsiTheme="majorHAnsi" w:cs="InterstateLight"/>
          <w:lang w:val="de-DE"/>
        </w:rPr>
        <w:t>(</w:t>
      </w:r>
      <w:proofErr w:type="gramEnd"/>
      <w:r w:rsidRPr="00062D72">
        <w:rPr>
          <w:rFonts w:asciiTheme="majorHAnsi" w:eastAsia="Calibri" w:hAnsiTheme="majorHAnsi" w:cs="InterstateLight"/>
          <w:lang w:val="de-DE"/>
        </w:rPr>
        <w:t xml:space="preserve">2020). </w:t>
      </w:r>
      <w:proofErr w:type="spellStart"/>
      <w:r w:rsidRPr="00062D72">
        <w:rPr>
          <w:rFonts w:asciiTheme="majorHAnsi" w:eastAsia="Calibri" w:hAnsiTheme="majorHAnsi" w:cs="InterstateLight"/>
          <w:lang w:val="de-DE"/>
        </w:rPr>
        <w:t>Analist</w:t>
      </w:r>
      <w:proofErr w:type="spellEnd"/>
      <w:r w:rsidRPr="00062D72">
        <w:rPr>
          <w:rFonts w:asciiTheme="majorHAnsi" w:eastAsia="Calibri" w:hAnsiTheme="majorHAnsi" w:cs="InterstateLight"/>
          <w:lang w:val="de-DE"/>
        </w:rPr>
        <w:t xml:space="preserve"> </w:t>
      </w:r>
      <w:proofErr w:type="spellStart"/>
      <w:r w:rsidRPr="00062D72">
        <w:rPr>
          <w:rFonts w:asciiTheme="majorHAnsi" w:eastAsia="Calibri" w:hAnsiTheme="majorHAnsi" w:cs="InterstateLight"/>
          <w:lang w:val="de-DE"/>
        </w:rPr>
        <w:t>Önerilerinin</w:t>
      </w:r>
      <w:proofErr w:type="spellEnd"/>
      <w:r w:rsidRPr="00062D72">
        <w:rPr>
          <w:rFonts w:asciiTheme="majorHAnsi" w:eastAsia="Calibri" w:hAnsiTheme="majorHAnsi" w:cs="InterstateLight"/>
          <w:lang w:val="de-DE"/>
        </w:rPr>
        <w:t xml:space="preserve"> </w:t>
      </w:r>
      <w:proofErr w:type="spellStart"/>
      <w:r w:rsidRPr="00062D72">
        <w:rPr>
          <w:rFonts w:asciiTheme="majorHAnsi" w:eastAsia="Calibri" w:hAnsiTheme="majorHAnsi" w:cs="InterstateLight"/>
          <w:lang w:val="de-DE"/>
        </w:rPr>
        <w:t>Finansal</w:t>
      </w:r>
      <w:proofErr w:type="spellEnd"/>
      <w:r w:rsidRPr="00062D72">
        <w:rPr>
          <w:rFonts w:asciiTheme="majorHAnsi" w:eastAsia="Calibri" w:hAnsiTheme="majorHAnsi" w:cs="InterstateLight"/>
          <w:lang w:val="de-DE"/>
        </w:rPr>
        <w:t xml:space="preserve"> </w:t>
      </w:r>
      <w:proofErr w:type="spellStart"/>
      <w:r w:rsidRPr="00062D72">
        <w:rPr>
          <w:rFonts w:asciiTheme="majorHAnsi" w:eastAsia="Calibri" w:hAnsiTheme="majorHAnsi" w:cs="InterstateLight"/>
          <w:lang w:val="de-DE"/>
        </w:rPr>
        <w:t>Değeri</w:t>
      </w:r>
      <w:proofErr w:type="spellEnd"/>
      <w:r w:rsidRPr="00062D72">
        <w:rPr>
          <w:rFonts w:asciiTheme="majorHAnsi" w:eastAsia="Calibri" w:hAnsiTheme="majorHAnsi" w:cs="InterstateLight"/>
          <w:lang w:val="de-DE"/>
        </w:rPr>
        <w:t xml:space="preserve">: </w:t>
      </w:r>
      <w:proofErr w:type="spellStart"/>
      <w:r w:rsidRPr="00062D72">
        <w:rPr>
          <w:rFonts w:asciiTheme="majorHAnsi" w:eastAsia="Calibri" w:hAnsiTheme="majorHAnsi" w:cs="InterstateLight"/>
          <w:lang w:val="de-DE"/>
        </w:rPr>
        <w:t>Risk</w:t>
      </w:r>
      <w:proofErr w:type="spellEnd"/>
      <w:r w:rsidRPr="00062D72">
        <w:rPr>
          <w:rFonts w:asciiTheme="majorHAnsi" w:eastAsia="Calibri" w:hAnsiTheme="majorHAnsi" w:cs="InterstateLight"/>
          <w:lang w:val="de-DE"/>
        </w:rPr>
        <w:t xml:space="preserve"> </w:t>
      </w:r>
      <w:proofErr w:type="spellStart"/>
      <w:r w:rsidRPr="00062D72">
        <w:rPr>
          <w:rFonts w:asciiTheme="majorHAnsi" w:eastAsia="Calibri" w:hAnsiTheme="majorHAnsi" w:cs="InterstateLight"/>
          <w:lang w:val="de-DE"/>
        </w:rPr>
        <w:t>Faktörlerinin</w:t>
      </w:r>
      <w:proofErr w:type="spellEnd"/>
      <w:r w:rsidRPr="00062D72">
        <w:rPr>
          <w:rFonts w:asciiTheme="majorHAnsi" w:eastAsia="Calibri" w:hAnsiTheme="majorHAnsi" w:cs="InterstateLight"/>
          <w:lang w:val="de-DE"/>
        </w:rPr>
        <w:t xml:space="preserve"> </w:t>
      </w:r>
    </w:p>
    <w:p w:rsidR="00305F36" w:rsidRDefault="00305F36" w:rsidP="00CC270E">
      <w:pPr>
        <w:spacing w:after="0" w:line="300" w:lineRule="exact"/>
        <w:rPr>
          <w:rFonts w:asciiTheme="majorHAnsi" w:eastAsia="Calibri" w:hAnsiTheme="majorHAnsi" w:cs="InterstateLight"/>
          <w:lang w:val="de-DE"/>
        </w:rPr>
      </w:pPr>
      <w:r>
        <w:rPr>
          <w:rFonts w:asciiTheme="majorHAnsi" w:eastAsia="Calibri" w:hAnsiTheme="majorHAnsi" w:cs="InterstateLight"/>
          <w:lang w:val="de-DE"/>
        </w:rPr>
        <w:t xml:space="preserve">          </w:t>
      </w:r>
      <w:proofErr w:type="spellStart"/>
      <w:r w:rsidRPr="00062D72">
        <w:rPr>
          <w:rFonts w:asciiTheme="majorHAnsi" w:eastAsia="Calibri" w:hAnsiTheme="majorHAnsi" w:cs="InterstateLight"/>
          <w:lang w:val="de-DE"/>
        </w:rPr>
        <w:t>Ötesinde</w:t>
      </w:r>
      <w:proofErr w:type="spellEnd"/>
      <w:r w:rsidRPr="00062D72">
        <w:rPr>
          <w:rFonts w:asciiTheme="majorHAnsi" w:eastAsia="Calibri" w:hAnsiTheme="majorHAnsi" w:cs="InterstateLight"/>
          <w:lang w:val="de-DE"/>
        </w:rPr>
        <w:t xml:space="preserve"> Ne </w:t>
      </w:r>
      <w:proofErr w:type="spellStart"/>
      <w:r w:rsidRPr="00062D72">
        <w:rPr>
          <w:rFonts w:asciiTheme="majorHAnsi" w:eastAsia="Calibri" w:hAnsiTheme="majorHAnsi" w:cs="InterstateLight"/>
          <w:lang w:val="de-DE"/>
        </w:rPr>
        <w:t>Söylüyorlar</w:t>
      </w:r>
      <w:proofErr w:type="spellEnd"/>
      <w:r w:rsidRPr="00062D72">
        <w:rPr>
          <w:rFonts w:asciiTheme="majorHAnsi" w:eastAsia="Calibri" w:hAnsiTheme="majorHAnsi" w:cs="InterstateLight"/>
          <w:lang w:val="de-DE"/>
        </w:rPr>
        <w:t xml:space="preserve">? </w:t>
      </w:r>
      <w:proofErr w:type="spellStart"/>
      <w:proofErr w:type="gramStart"/>
      <w:r w:rsidRPr="00062D72">
        <w:rPr>
          <w:rFonts w:asciiTheme="majorHAnsi" w:eastAsia="Calibri" w:hAnsiTheme="majorHAnsi" w:cs="InterstateLight"/>
          <w:lang w:val="de-DE"/>
        </w:rPr>
        <w:t>Sosyoekonomi</w:t>
      </w:r>
      <w:proofErr w:type="spellEnd"/>
      <w:r w:rsidRPr="00062D72">
        <w:rPr>
          <w:rFonts w:asciiTheme="majorHAnsi" w:eastAsia="Calibri" w:hAnsiTheme="majorHAnsi" w:cs="InterstateLight"/>
          <w:lang w:val="de-DE"/>
        </w:rPr>
        <w:t xml:space="preserve"> ,</w:t>
      </w:r>
      <w:proofErr w:type="gramEnd"/>
      <w:r w:rsidRPr="00062D72">
        <w:rPr>
          <w:rFonts w:asciiTheme="majorHAnsi" w:eastAsia="Calibri" w:hAnsiTheme="majorHAnsi" w:cs="InterstateLight"/>
          <w:lang w:val="de-DE"/>
        </w:rPr>
        <w:t xml:space="preserve"> 28 (46) , 371-389 . </w:t>
      </w:r>
    </w:p>
    <w:p w:rsidR="00305F36" w:rsidRDefault="00305F36" w:rsidP="00CC270E">
      <w:pPr>
        <w:spacing w:after="0" w:line="300" w:lineRule="exact"/>
        <w:rPr>
          <w:rFonts w:asciiTheme="majorHAnsi" w:eastAsia="Calibri" w:hAnsiTheme="majorHAnsi" w:cs="InterstateLight"/>
          <w:lang w:val="de-DE"/>
        </w:rPr>
      </w:pPr>
      <w:r>
        <w:rPr>
          <w:rFonts w:asciiTheme="majorHAnsi" w:eastAsia="Calibri" w:hAnsiTheme="majorHAnsi" w:cs="InterstateLight"/>
          <w:lang w:val="de-DE"/>
        </w:rPr>
        <w:t xml:space="preserve">          </w:t>
      </w:r>
      <w:r w:rsidRPr="00062D72">
        <w:rPr>
          <w:rFonts w:asciiTheme="majorHAnsi" w:eastAsia="Calibri" w:hAnsiTheme="majorHAnsi" w:cs="InterstateLight"/>
          <w:lang w:val="de-DE"/>
        </w:rPr>
        <w:t>DOI: 10.17233/sosyoekonomi.2020.04.17</w:t>
      </w:r>
    </w:p>
    <w:p w:rsidR="00305F36" w:rsidRDefault="00305F36" w:rsidP="00CC270E">
      <w:pPr>
        <w:spacing w:after="0" w:line="300" w:lineRule="exact"/>
        <w:rPr>
          <w:rFonts w:asciiTheme="majorHAnsi" w:eastAsia="Calibri" w:hAnsiTheme="majorHAnsi" w:cs="InterstateLight"/>
          <w:lang w:val="de-DE"/>
        </w:rPr>
      </w:pPr>
    </w:p>
    <w:p w:rsidR="00305F36" w:rsidRDefault="00305F36" w:rsidP="00305F36">
      <w:pPr>
        <w:spacing w:after="0" w:line="300" w:lineRule="exact"/>
        <w:rPr>
          <w:rFonts w:asciiTheme="majorHAnsi" w:eastAsia="Calibri" w:hAnsiTheme="majorHAnsi" w:cs="InterstateLight"/>
          <w:lang w:val="de-DE"/>
        </w:rPr>
      </w:pPr>
      <w:r>
        <w:rPr>
          <w:rFonts w:asciiTheme="majorHAnsi" w:eastAsia="Calibri" w:hAnsiTheme="majorHAnsi" w:cs="InterstateLight"/>
          <w:lang w:val="de-DE"/>
        </w:rPr>
        <w:t xml:space="preserve">Ertan, A., Karahan, C.C., </w:t>
      </w:r>
      <w:proofErr w:type="spellStart"/>
      <w:r>
        <w:rPr>
          <w:rFonts w:asciiTheme="majorHAnsi" w:eastAsia="Calibri" w:hAnsiTheme="majorHAnsi" w:cs="InterstateLight"/>
          <w:lang w:val="de-DE"/>
        </w:rPr>
        <w:t>Temuçin</w:t>
      </w:r>
      <w:proofErr w:type="spellEnd"/>
      <w:r>
        <w:rPr>
          <w:rFonts w:asciiTheme="majorHAnsi" w:eastAsia="Calibri" w:hAnsiTheme="majorHAnsi" w:cs="InterstateLight"/>
          <w:lang w:val="de-DE"/>
        </w:rPr>
        <w:t>, T.</w:t>
      </w:r>
      <w:r w:rsidRPr="00062D72">
        <w:rPr>
          <w:rFonts w:asciiTheme="majorHAnsi" w:eastAsia="Calibri" w:hAnsiTheme="majorHAnsi" w:cs="InterstateLight"/>
          <w:lang w:val="de-DE"/>
        </w:rPr>
        <w:t>S. (202</w:t>
      </w:r>
      <w:r>
        <w:rPr>
          <w:rFonts w:asciiTheme="majorHAnsi" w:eastAsia="Calibri" w:hAnsiTheme="majorHAnsi" w:cs="InterstateLight"/>
          <w:lang w:val="de-DE"/>
        </w:rPr>
        <w:t>1</w:t>
      </w:r>
      <w:r w:rsidRPr="00062D72">
        <w:rPr>
          <w:rFonts w:asciiTheme="majorHAnsi" w:eastAsia="Calibri" w:hAnsiTheme="majorHAnsi" w:cs="InterstateLight"/>
          <w:lang w:val="de-DE"/>
        </w:rPr>
        <w:t xml:space="preserve">). </w:t>
      </w:r>
      <w:proofErr w:type="spellStart"/>
      <w:r w:rsidRPr="00062D72">
        <w:rPr>
          <w:rFonts w:asciiTheme="majorHAnsi" w:eastAsia="Calibri" w:hAnsiTheme="majorHAnsi" w:cs="InterstateLight"/>
          <w:lang w:val="de-DE"/>
        </w:rPr>
        <w:t>Estimating</w:t>
      </w:r>
      <w:proofErr w:type="spellEnd"/>
      <w:r w:rsidRPr="00062D72">
        <w:rPr>
          <w:rFonts w:asciiTheme="majorHAnsi" w:eastAsia="Calibri" w:hAnsiTheme="majorHAnsi" w:cs="InterstateLight"/>
          <w:lang w:val="de-DE"/>
        </w:rPr>
        <w:t xml:space="preserve"> The </w:t>
      </w:r>
      <w:proofErr w:type="spellStart"/>
      <w:r w:rsidRPr="00062D72">
        <w:rPr>
          <w:rFonts w:asciiTheme="majorHAnsi" w:eastAsia="Calibri" w:hAnsiTheme="majorHAnsi" w:cs="InterstateLight"/>
          <w:lang w:val="de-DE"/>
        </w:rPr>
        <w:t>Yield</w:t>
      </w:r>
      <w:proofErr w:type="spellEnd"/>
      <w:r w:rsidRPr="00062D72">
        <w:rPr>
          <w:rFonts w:asciiTheme="majorHAnsi" w:eastAsia="Calibri" w:hAnsiTheme="majorHAnsi" w:cs="InterstateLight"/>
          <w:lang w:val="de-DE"/>
        </w:rPr>
        <w:t xml:space="preserve"> </w:t>
      </w:r>
      <w:proofErr w:type="spellStart"/>
      <w:r w:rsidRPr="00062D72">
        <w:rPr>
          <w:rFonts w:asciiTheme="majorHAnsi" w:eastAsia="Calibri" w:hAnsiTheme="majorHAnsi" w:cs="InterstateLight"/>
          <w:lang w:val="de-DE"/>
        </w:rPr>
        <w:t>Curve</w:t>
      </w:r>
      <w:proofErr w:type="spellEnd"/>
      <w:r w:rsidRPr="00062D72">
        <w:rPr>
          <w:rFonts w:asciiTheme="majorHAnsi" w:eastAsia="Calibri" w:hAnsiTheme="majorHAnsi" w:cs="InterstateLight"/>
          <w:lang w:val="de-DE"/>
        </w:rPr>
        <w:t xml:space="preserve"> </w:t>
      </w:r>
      <w:proofErr w:type="spellStart"/>
      <w:r w:rsidRPr="00062D72">
        <w:rPr>
          <w:rFonts w:asciiTheme="majorHAnsi" w:eastAsia="Calibri" w:hAnsiTheme="majorHAnsi" w:cs="InterstateLight"/>
          <w:lang w:val="de-DE"/>
        </w:rPr>
        <w:t>for</w:t>
      </w:r>
      <w:proofErr w:type="spellEnd"/>
      <w:r w:rsidRPr="00062D72">
        <w:rPr>
          <w:rFonts w:asciiTheme="majorHAnsi" w:eastAsia="Calibri" w:hAnsiTheme="majorHAnsi" w:cs="InterstateLight"/>
          <w:lang w:val="de-DE"/>
        </w:rPr>
        <w:t xml:space="preserve"> </w:t>
      </w:r>
      <w:proofErr w:type="spellStart"/>
      <w:r w:rsidRPr="00062D72">
        <w:rPr>
          <w:rFonts w:asciiTheme="majorHAnsi" w:eastAsia="Calibri" w:hAnsiTheme="majorHAnsi" w:cs="InterstateLight"/>
          <w:lang w:val="de-DE"/>
        </w:rPr>
        <w:t>Sovereign</w:t>
      </w:r>
      <w:proofErr w:type="spellEnd"/>
      <w:r w:rsidRPr="00062D72">
        <w:rPr>
          <w:rFonts w:asciiTheme="majorHAnsi" w:eastAsia="Calibri" w:hAnsiTheme="majorHAnsi" w:cs="InterstateLight"/>
          <w:lang w:val="de-DE"/>
        </w:rPr>
        <w:t xml:space="preserve"> Bonds: </w:t>
      </w:r>
    </w:p>
    <w:p w:rsidR="00305F36" w:rsidRDefault="00305F36" w:rsidP="00305F36">
      <w:pPr>
        <w:spacing w:after="0" w:line="300" w:lineRule="exact"/>
        <w:rPr>
          <w:rFonts w:asciiTheme="majorHAnsi" w:eastAsia="Calibri" w:hAnsiTheme="majorHAnsi" w:cs="InterstateLight"/>
          <w:lang w:val="de-DE"/>
        </w:rPr>
      </w:pPr>
      <w:r>
        <w:rPr>
          <w:rFonts w:asciiTheme="majorHAnsi" w:eastAsia="Calibri" w:hAnsiTheme="majorHAnsi" w:cs="InterstateLight"/>
          <w:lang w:val="de-DE"/>
        </w:rPr>
        <w:t xml:space="preserve">          </w:t>
      </w:r>
      <w:r w:rsidRPr="00062D72">
        <w:rPr>
          <w:rFonts w:asciiTheme="majorHAnsi" w:eastAsia="Calibri" w:hAnsiTheme="majorHAnsi" w:cs="InterstateLight"/>
          <w:lang w:val="de-DE"/>
        </w:rPr>
        <w:t xml:space="preserve">The Case </w:t>
      </w:r>
      <w:proofErr w:type="spellStart"/>
      <w:r w:rsidRPr="00062D72">
        <w:rPr>
          <w:rFonts w:asciiTheme="majorHAnsi" w:eastAsia="Calibri" w:hAnsiTheme="majorHAnsi" w:cs="InterstateLight"/>
          <w:lang w:val="de-DE"/>
        </w:rPr>
        <w:t>of</w:t>
      </w:r>
      <w:proofErr w:type="spellEnd"/>
      <w:r w:rsidRPr="00062D72">
        <w:rPr>
          <w:rFonts w:asciiTheme="majorHAnsi" w:eastAsia="Calibri" w:hAnsiTheme="majorHAnsi" w:cs="InterstateLight"/>
          <w:lang w:val="de-DE"/>
        </w:rPr>
        <w:t xml:space="preserve"> Turkey. </w:t>
      </w:r>
      <w:proofErr w:type="spellStart"/>
      <w:r w:rsidRPr="00062D72">
        <w:rPr>
          <w:rFonts w:asciiTheme="majorHAnsi" w:eastAsia="Calibri" w:hAnsiTheme="majorHAnsi" w:cs="InterstateLight"/>
          <w:lang w:val="de-DE"/>
        </w:rPr>
        <w:t>Finans</w:t>
      </w:r>
      <w:proofErr w:type="spellEnd"/>
      <w:r w:rsidRPr="00062D72">
        <w:rPr>
          <w:rFonts w:asciiTheme="majorHAnsi" w:eastAsia="Calibri" w:hAnsiTheme="majorHAnsi" w:cs="InterstateLight"/>
          <w:lang w:val="de-DE"/>
        </w:rPr>
        <w:t xml:space="preserve"> Politik &amp; </w:t>
      </w:r>
      <w:proofErr w:type="spellStart"/>
      <w:r w:rsidRPr="00062D72">
        <w:rPr>
          <w:rFonts w:asciiTheme="majorHAnsi" w:eastAsia="Calibri" w:hAnsiTheme="majorHAnsi" w:cs="InterstateLight"/>
          <w:lang w:val="de-DE"/>
        </w:rPr>
        <w:t>Ekonomik</w:t>
      </w:r>
      <w:proofErr w:type="spellEnd"/>
      <w:r w:rsidRPr="00062D72">
        <w:rPr>
          <w:rFonts w:asciiTheme="majorHAnsi" w:eastAsia="Calibri" w:hAnsiTheme="majorHAnsi" w:cs="InterstateLight"/>
          <w:lang w:val="de-DE"/>
        </w:rPr>
        <w:t xml:space="preserve"> </w:t>
      </w:r>
      <w:proofErr w:type="spellStart"/>
      <w:r w:rsidRPr="00062D72">
        <w:rPr>
          <w:rFonts w:asciiTheme="majorHAnsi" w:eastAsia="Calibri" w:hAnsiTheme="majorHAnsi" w:cs="InterstateLight"/>
          <w:lang w:val="de-DE"/>
        </w:rPr>
        <w:t>Yorumlar</w:t>
      </w:r>
      <w:proofErr w:type="spellEnd"/>
      <w:r w:rsidRPr="00062D72">
        <w:rPr>
          <w:rFonts w:asciiTheme="majorHAnsi" w:eastAsia="Calibri" w:hAnsiTheme="majorHAnsi" w:cs="InterstateLight"/>
          <w:lang w:val="de-DE"/>
        </w:rPr>
        <w:t xml:space="preserve"> (653)</w:t>
      </w:r>
    </w:p>
    <w:p w:rsidR="00305F36" w:rsidRDefault="00305F36" w:rsidP="00305F36">
      <w:pPr>
        <w:spacing w:after="0" w:line="300" w:lineRule="exact"/>
        <w:rPr>
          <w:rFonts w:asciiTheme="majorHAnsi" w:eastAsia="Calibri" w:hAnsiTheme="majorHAnsi" w:cs="InterstateLight"/>
          <w:lang w:val="de-DE"/>
        </w:rPr>
      </w:pPr>
    </w:p>
    <w:p w:rsidR="00305F36" w:rsidRDefault="00305F36" w:rsidP="00305F36">
      <w:pPr>
        <w:spacing w:after="0" w:line="300" w:lineRule="exact"/>
        <w:rPr>
          <w:rFonts w:asciiTheme="majorHAnsi" w:eastAsia="Calibri" w:hAnsiTheme="majorHAnsi" w:cs="InterstateLight"/>
          <w:lang w:val="de-DE"/>
        </w:rPr>
      </w:pPr>
      <w:proofErr w:type="spellStart"/>
      <w:r w:rsidRPr="00062D72">
        <w:rPr>
          <w:rFonts w:asciiTheme="majorHAnsi" w:eastAsia="Calibri" w:hAnsiTheme="majorHAnsi" w:cs="InterstateLight"/>
          <w:lang w:val="de-DE"/>
        </w:rPr>
        <w:t>E</w:t>
      </w:r>
      <w:r>
        <w:rPr>
          <w:rFonts w:asciiTheme="majorHAnsi" w:eastAsia="Calibri" w:hAnsiTheme="majorHAnsi" w:cs="InterstateLight"/>
          <w:lang w:val="de-DE"/>
        </w:rPr>
        <w:t>rtuğrul</w:t>
      </w:r>
      <w:proofErr w:type="spellEnd"/>
      <w:r>
        <w:rPr>
          <w:rFonts w:asciiTheme="majorHAnsi" w:eastAsia="Calibri" w:hAnsiTheme="majorHAnsi" w:cs="InterstateLight"/>
          <w:lang w:val="de-DE"/>
        </w:rPr>
        <w:t xml:space="preserve">, M., </w:t>
      </w:r>
      <w:proofErr w:type="spellStart"/>
      <w:r>
        <w:rPr>
          <w:rFonts w:asciiTheme="majorHAnsi" w:eastAsia="Calibri" w:hAnsiTheme="majorHAnsi" w:cs="InterstateLight"/>
          <w:lang w:val="de-DE"/>
        </w:rPr>
        <w:t>Çoşkun</w:t>
      </w:r>
      <w:proofErr w:type="spellEnd"/>
      <w:r>
        <w:rPr>
          <w:rFonts w:asciiTheme="majorHAnsi" w:eastAsia="Calibri" w:hAnsiTheme="majorHAnsi" w:cs="InterstateLight"/>
          <w:lang w:val="de-DE"/>
        </w:rPr>
        <w:t>, A.,</w:t>
      </w:r>
      <w:r w:rsidRPr="00062D72">
        <w:rPr>
          <w:rFonts w:asciiTheme="majorHAnsi" w:eastAsia="Calibri" w:hAnsiTheme="majorHAnsi" w:cs="InterstateLight"/>
          <w:lang w:val="de-DE"/>
        </w:rPr>
        <w:t xml:space="preserve"> (2021). </w:t>
      </w:r>
      <w:proofErr w:type="spellStart"/>
      <w:r w:rsidRPr="00062D72">
        <w:rPr>
          <w:rFonts w:asciiTheme="majorHAnsi" w:eastAsia="Calibri" w:hAnsiTheme="majorHAnsi" w:cs="InterstateLight"/>
          <w:lang w:val="de-DE"/>
        </w:rPr>
        <w:t>Which</w:t>
      </w:r>
      <w:proofErr w:type="spellEnd"/>
      <w:r w:rsidRPr="00062D72">
        <w:rPr>
          <w:rFonts w:asciiTheme="majorHAnsi" w:eastAsia="Calibri" w:hAnsiTheme="majorHAnsi" w:cs="InterstateLight"/>
          <w:lang w:val="de-DE"/>
        </w:rPr>
        <w:t xml:space="preserve"> </w:t>
      </w:r>
      <w:proofErr w:type="spellStart"/>
      <w:r w:rsidRPr="00062D72">
        <w:rPr>
          <w:rFonts w:asciiTheme="majorHAnsi" w:eastAsia="Calibri" w:hAnsiTheme="majorHAnsi" w:cs="InterstateLight"/>
          <w:lang w:val="de-DE"/>
        </w:rPr>
        <w:t>sum</w:t>
      </w:r>
      <w:proofErr w:type="spellEnd"/>
      <w:r w:rsidRPr="00062D72">
        <w:rPr>
          <w:rFonts w:asciiTheme="majorHAnsi" w:eastAsia="Calibri" w:hAnsiTheme="majorHAnsi" w:cs="InterstateLight"/>
          <w:lang w:val="de-DE"/>
        </w:rPr>
        <w:t xml:space="preserve"> </w:t>
      </w:r>
      <w:proofErr w:type="spellStart"/>
      <w:r w:rsidRPr="00062D72">
        <w:rPr>
          <w:rFonts w:asciiTheme="majorHAnsi" w:eastAsia="Calibri" w:hAnsiTheme="majorHAnsi" w:cs="InterstateLight"/>
          <w:lang w:val="de-DE"/>
        </w:rPr>
        <w:t>is</w:t>
      </w:r>
      <w:proofErr w:type="spellEnd"/>
      <w:r w:rsidRPr="00062D72">
        <w:rPr>
          <w:rFonts w:asciiTheme="majorHAnsi" w:eastAsia="Calibri" w:hAnsiTheme="majorHAnsi" w:cs="InterstateLight"/>
          <w:lang w:val="de-DE"/>
        </w:rPr>
        <w:t xml:space="preserve"> a real </w:t>
      </w:r>
      <w:proofErr w:type="spellStart"/>
      <w:r w:rsidRPr="00062D72">
        <w:rPr>
          <w:rFonts w:asciiTheme="majorHAnsi" w:eastAsia="Calibri" w:hAnsiTheme="majorHAnsi" w:cs="InterstateLight"/>
          <w:lang w:val="de-DE"/>
        </w:rPr>
        <w:t>measure</w:t>
      </w:r>
      <w:proofErr w:type="spellEnd"/>
      <w:r w:rsidRPr="00062D72">
        <w:rPr>
          <w:rFonts w:asciiTheme="majorHAnsi" w:eastAsia="Calibri" w:hAnsiTheme="majorHAnsi" w:cs="InterstateLight"/>
          <w:lang w:val="de-DE"/>
        </w:rPr>
        <w:t xml:space="preserve"> </w:t>
      </w:r>
      <w:proofErr w:type="spellStart"/>
      <w:r w:rsidRPr="00062D72">
        <w:rPr>
          <w:rFonts w:asciiTheme="majorHAnsi" w:eastAsia="Calibri" w:hAnsiTheme="majorHAnsi" w:cs="InterstateLight"/>
          <w:lang w:val="de-DE"/>
        </w:rPr>
        <w:t>of</w:t>
      </w:r>
      <w:proofErr w:type="spellEnd"/>
      <w:r w:rsidRPr="00062D72">
        <w:rPr>
          <w:rFonts w:asciiTheme="majorHAnsi" w:eastAsia="Calibri" w:hAnsiTheme="majorHAnsi" w:cs="InterstateLight"/>
          <w:lang w:val="de-DE"/>
        </w:rPr>
        <w:t xml:space="preserve"> </w:t>
      </w:r>
      <w:proofErr w:type="spellStart"/>
      <w:proofErr w:type="gramStart"/>
      <w:r w:rsidRPr="00062D72">
        <w:rPr>
          <w:rFonts w:asciiTheme="majorHAnsi" w:eastAsia="Calibri" w:hAnsiTheme="majorHAnsi" w:cs="InterstateLight"/>
          <w:lang w:val="de-DE"/>
        </w:rPr>
        <w:t>liquidity</w:t>
      </w:r>
      <w:proofErr w:type="spellEnd"/>
      <w:r w:rsidRPr="00062D72">
        <w:rPr>
          <w:rFonts w:asciiTheme="majorHAnsi" w:eastAsia="Calibri" w:hAnsiTheme="majorHAnsi" w:cs="InterstateLight"/>
          <w:lang w:val="de-DE"/>
        </w:rPr>
        <w:t>?.</w:t>
      </w:r>
      <w:proofErr w:type="gramEnd"/>
      <w:r w:rsidRPr="00062D72">
        <w:rPr>
          <w:rFonts w:asciiTheme="majorHAnsi" w:eastAsia="Calibri" w:hAnsiTheme="majorHAnsi" w:cs="InterstateLight"/>
          <w:lang w:val="de-DE"/>
        </w:rPr>
        <w:t xml:space="preserve"> International Journal </w:t>
      </w:r>
    </w:p>
    <w:p w:rsidR="00305F36" w:rsidRDefault="00305F36" w:rsidP="00305F36">
      <w:pPr>
        <w:spacing w:after="0" w:line="300" w:lineRule="exact"/>
        <w:rPr>
          <w:rFonts w:asciiTheme="majorHAnsi" w:eastAsia="Calibri" w:hAnsiTheme="majorHAnsi" w:cs="InterstateLight"/>
          <w:lang w:val="de-DE"/>
        </w:rPr>
      </w:pPr>
      <w:r>
        <w:rPr>
          <w:rFonts w:asciiTheme="majorHAnsi" w:eastAsia="Calibri" w:hAnsiTheme="majorHAnsi" w:cs="InterstateLight"/>
          <w:lang w:val="de-DE"/>
        </w:rPr>
        <w:t xml:space="preserve">          </w:t>
      </w:r>
      <w:proofErr w:type="spellStart"/>
      <w:r w:rsidRPr="00062D72">
        <w:rPr>
          <w:rFonts w:asciiTheme="majorHAnsi" w:eastAsia="Calibri" w:hAnsiTheme="majorHAnsi" w:cs="InterstateLight"/>
          <w:lang w:val="de-DE"/>
        </w:rPr>
        <w:t>of</w:t>
      </w:r>
      <w:proofErr w:type="spellEnd"/>
      <w:r w:rsidRPr="00062D72">
        <w:rPr>
          <w:rFonts w:asciiTheme="majorHAnsi" w:eastAsia="Calibri" w:hAnsiTheme="majorHAnsi" w:cs="InterstateLight"/>
          <w:lang w:val="de-DE"/>
        </w:rPr>
        <w:t xml:space="preserve"> Management </w:t>
      </w:r>
      <w:proofErr w:type="spellStart"/>
      <w:r w:rsidRPr="00062D72">
        <w:rPr>
          <w:rFonts w:asciiTheme="majorHAnsi" w:eastAsia="Calibri" w:hAnsiTheme="majorHAnsi" w:cs="InterstateLight"/>
          <w:lang w:val="de-DE"/>
        </w:rPr>
        <w:t>and</w:t>
      </w:r>
      <w:proofErr w:type="spellEnd"/>
      <w:r w:rsidRPr="00062D72">
        <w:rPr>
          <w:rFonts w:asciiTheme="majorHAnsi" w:eastAsia="Calibri" w:hAnsiTheme="majorHAnsi" w:cs="InterstateLight"/>
          <w:lang w:val="de-DE"/>
        </w:rPr>
        <w:t xml:space="preserve"> Economics, 57(1), 3-13., </w:t>
      </w:r>
      <w:proofErr w:type="spellStart"/>
      <w:r w:rsidRPr="00062D72">
        <w:rPr>
          <w:rFonts w:asciiTheme="majorHAnsi" w:eastAsia="Calibri" w:hAnsiTheme="majorHAnsi" w:cs="InterstateLight"/>
          <w:lang w:val="de-DE"/>
        </w:rPr>
        <w:t>Doi</w:t>
      </w:r>
      <w:proofErr w:type="spellEnd"/>
      <w:r w:rsidRPr="00062D72">
        <w:rPr>
          <w:rFonts w:asciiTheme="majorHAnsi" w:eastAsia="Calibri" w:hAnsiTheme="majorHAnsi" w:cs="InterstateLight"/>
          <w:lang w:val="de-DE"/>
        </w:rPr>
        <w:t>: 10.2478/ijme-2021-0002</w:t>
      </w:r>
    </w:p>
    <w:p w:rsidR="00305F36" w:rsidRDefault="00305F36" w:rsidP="00305F36">
      <w:pPr>
        <w:spacing w:after="0" w:line="300" w:lineRule="exact"/>
        <w:rPr>
          <w:rFonts w:asciiTheme="majorHAnsi" w:eastAsia="Calibri" w:hAnsiTheme="majorHAnsi" w:cs="InterstateLight"/>
          <w:lang w:val="de-DE"/>
        </w:rPr>
      </w:pPr>
      <w:r>
        <w:rPr>
          <w:rFonts w:asciiTheme="majorHAnsi" w:eastAsia="Calibri" w:hAnsiTheme="majorHAnsi" w:cs="InterstateLight"/>
          <w:lang w:val="de-DE"/>
        </w:rPr>
        <w:t xml:space="preserve">         </w:t>
      </w:r>
      <w:r w:rsidRPr="00062D72">
        <w:rPr>
          <w:rFonts w:asciiTheme="majorHAnsi" w:eastAsia="Calibri" w:hAnsiTheme="majorHAnsi" w:cs="InterstateLight"/>
          <w:lang w:val="de-DE"/>
        </w:rPr>
        <w:t xml:space="preserve"> (</w:t>
      </w:r>
      <w:proofErr w:type="spellStart"/>
      <w:r w:rsidRPr="00062D72">
        <w:rPr>
          <w:rFonts w:asciiTheme="majorHAnsi" w:eastAsia="Calibri" w:hAnsiTheme="majorHAnsi" w:cs="InterstateLight"/>
          <w:lang w:val="de-DE"/>
        </w:rPr>
        <w:t>Yayın</w:t>
      </w:r>
      <w:proofErr w:type="spellEnd"/>
      <w:r w:rsidRPr="00062D72">
        <w:rPr>
          <w:rFonts w:asciiTheme="majorHAnsi" w:eastAsia="Calibri" w:hAnsiTheme="majorHAnsi" w:cs="InterstateLight"/>
          <w:lang w:val="de-DE"/>
        </w:rPr>
        <w:t xml:space="preserve"> No:7290028)</w:t>
      </w:r>
    </w:p>
    <w:p w:rsidR="00305F36" w:rsidRDefault="00305F36" w:rsidP="00305F36">
      <w:pPr>
        <w:spacing w:after="0" w:line="300" w:lineRule="exact"/>
        <w:rPr>
          <w:rFonts w:asciiTheme="majorHAnsi" w:eastAsia="Calibri" w:hAnsiTheme="majorHAnsi" w:cs="InterstateLight"/>
          <w:lang w:val="de-DE"/>
        </w:rPr>
      </w:pPr>
    </w:p>
    <w:p w:rsidR="00305F36" w:rsidRDefault="00305F36" w:rsidP="00305F36">
      <w:pPr>
        <w:spacing w:after="0" w:line="300" w:lineRule="exact"/>
        <w:rPr>
          <w:rFonts w:asciiTheme="majorHAnsi" w:eastAsia="Calibri" w:hAnsiTheme="majorHAnsi" w:cs="InterstateLight"/>
          <w:lang w:val="de-DE"/>
        </w:rPr>
      </w:pPr>
      <w:proofErr w:type="spellStart"/>
      <w:r>
        <w:rPr>
          <w:rFonts w:asciiTheme="majorHAnsi" w:eastAsia="Calibri" w:hAnsiTheme="majorHAnsi" w:cs="InterstateLight"/>
          <w:lang w:val="de-DE"/>
        </w:rPr>
        <w:t>Akbaş</w:t>
      </w:r>
      <w:proofErr w:type="spellEnd"/>
      <w:r>
        <w:rPr>
          <w:rFonts w:asciiTheme="majorHAnsi" w:eastAsia="Calibri" w:hAnsiTheme="majorHAnsi" w:cs="InterstateLight"/>
          <w:lang w:val="de-DE"/>
        </w:rPr>
        <w:t xml:space="preserve">, A., </w:t>
      </w:r>
      <w:proofErr w:type="spellStart"/>
      <w:r>
        <w:rPr>
          <w:rFonts w:asciiTheme="majorHAnsi" w:eastAsia="Calibri" w:hAnsiTheme="majorHAnsi" w:cs="InterstateLight"/>
          <w:lang w:val="de-DE"/>
        </w:rPr>
        <w:t>Coşkun</w:t>
      </w:r>
      <w:proofErr w:type="spellEnd"/>
      <w:r>
        <w:rPr>
          <w:rFonts w:asciiTheme="majorHAnsi" w:eastAsia="Calibri" w:hAnsiTheme="majorHAnsi" w:cs="InterstateLight"/>
          <w:lang w:val="de-DE"/>
        </w:rPr>
        <w:t>, A.</w:t>
      </w:r>
      <w:r w:rsidRPr="00062D72">
        <w:rPr>
          <w:rFonts w:asciiTheme="majorHAnsi" w:eastAsia="Calibri" w:hAnsiTheme="majorHAnsi" w:cs="InterstateLight"/>
          <w:lang w:val="de-DE"/>
        </w:rPr>
        <w:t xml:space="preserve">, </w:t>
      </w:r>
      <w:proofErr w:type="spellStart"/>
      <w:r w:rsidRPr="00062D72">
        <w:rPr>
          <w:rFonts w:asciiTheme="majorHAnsi" w:eastAsia="Calibri" w:hAnsiTheme="majorHAnsi" w:cs="InterstateLight"/>
          <w:lang w:val="de-DE"/>
        </w:rPr>
        <w:t>K</w:t>
      </w:r>
      <w:r>
        <w:rPr>
          <w:rFonts w:asciiTheme="majorHAnsi" w:eastAsia="Calibri" w:hAnsiTheme="majorHAnsi" w:cs="InterstateLight"/>
          <w:lang w:val="de-DE"/>
        </w:rPr>
        <w:t>aramustafa</w:t>
      </w:r>
      <w:proofErr w:type="spellEnd"/>
      <w:r>
        <w:rPr>
          <w:rFonts w:asciiTheme="majorHAnsi" w:eastAsia="Calibri" w:hAnsiTheme="majorHAnsi" w:cs="InterstateLight"/>
          <w:lang w:val="de-DE"/>
        </w:rPr>
        <w:t xml:space="preserve">, </w:t>
      </w:r>
      <w:proofErr w:type="gramStart"/>
      <w:r>
        <w:rPr>
          <w:rFonts w:asciiTheme="majorHAnsi" w:eastAsia="Calibri" w:hAnsiTheme="majorHAnsi" w:cs="InterstateLight"/>
          <w:lang w:val="de-DE"/>
        </w:rPr>
        <w:t>O.,</w:t>
      </w:r>
      <w:r w:rsidRPr="00062D72">
        <w:rPr>
          <w:rFonts w:asciiTheme="majorHAnsi" w:eastAsia="Calibri" w:hAnsiTheme="majorHAnsi" w:cs="InterstateLight"/>
          <w:lang w:val="de-DE"/>
        </w:rPr>
        <w:t>(</w:t>
      </w:r>
      <w:proofErr w:type="gramEnd"/>
      <w:r w:rsidRPr="00062D72">
        <w:rPr>
          <w:rFonts w:asciiTheme="majorHAnsi" w:eastAsia="Calibri" w:hAnsiTheme="majorHAnsi" w:cs="InterstateLight"/>
          <w:lang w:val="de-DE"/>
        </w:rPr>
        <w:t xml:space="preserve">2021). </w:t>
      </w:r>
      <w:proofErr w:type="spellStart"/>
      <w:r w:rsidRPr="00062D72">
        <w:rPr>
          <w:rFonts w:asciiTheme="majorHAnsi" w:eastAsia="Calibri" w:hAnsiTheme="majorHAnsi" w:cs="InterstateLight"/>
          <w:lang w:val="de-DE"/>
        </w:rPr>
        <w:t>Entegre</w:t>
      </w:r>
      <w:proofErr w:type="spellEnd"/>
      <w:r w:rsidRPr="00062D72">
        <w:rPr>
          <w:rFonts w:asciiTheme="majorHAnsi" w:eastAsia="Calibri" w:hAnsiTheme="majorHAnsi" w:cs="InterstateLight"/>
          <w:lang w:val="de-DE"/>
        </w:rPr>
        <w:t xml:space="preserve"> </w:t>
      </w:r>
      <w:proofErr w:type="spellStart"/>
      <w:r w:rsidRPr="00062D72">
        <w:rPr>
          <w:rFonts w:asciiTheme="majorHAnsi" w:eastAsia="Calibri" w:hAnsiTheme="majorHAnsi" w:cs="InterstateLight"/>
          <w:lang w:val="de-DE"/>
        </w:rPr>
        <w:t>Raporlama</w:t>
      </w:r>
      <w:proofErr w:type="spellEnd"/>
      <w:r w:rsidRPr="00062D72">
        <w:rPr>
          <w:rFonts w:asciiTheme="majorHAnsi" w:eastAsia="Calibri" w:hAnsiTheme="majorHAnsi" w:cs="InterstateLight"/>
          <w:lang w:val="de-DE"/>
        </w:rPr>
        <w:t xml:space="preserve"> </w:t>
      </w:r>
      <w:proofErr w:type="spellStart"/>
      <w:r w:rsidRPr="00062D72">
        <w:rPr>
          <w:rFonts w:asciiTheme="majorHAnsi" w:eastAsia="Calibri" w:hAnsiTheme="majorHAnsi" w:cs="InterstateLight"/>
          <w:lang w:val="de-DE"/>
        </w:rPr>
        <w:t>İçerik</w:t>
      </w:r>
      <w:proofErr w:type="spellEnd"/>
      <w:r w:rsidRPr="00062D72">
        <w:rPr>
          <w:rFonts w:asciiTheme="majorHAnsi" w:eastAsia="Calibri" w:hAnsiTheme="majorHAnsi" w:cs="InterstateLight"/>
          <w:lang w:val="de-DE"/>
        </w:rPr>
        <w:t xml:space="preserve"> </w:t>
      </w:r>
      <w:proofErr w:type="spellStart"/>
      <w:r w:rsidRPr="00062D72">
        <w:rPr>
          <w:rFonts w:asciiTheme="majorHAnsi" w:eastAsia="Calibri" w:hAnsiTheme="majorHAnsi" w:cs="InterstateLight"/>
          <w:lang w:val="de-DE"/>
        </w:rPr>
        <w:t>Öğelerinin</w:t>
      </w:r>
      <w:proofErr w:type="spellEnd"/>
      <w:r w:rsidRPr="00062D72">
        <w:rPr>
          <w:rFonts w:asciiTheme="majorHAnsi" w:eastAsia="Calibri" w:hAnsiTheme="majorHAnsi" w:cs="InterstateLight"/>
          <w:lang w:val="de-DE"/>
        </w:rPr>
        <w:t xml:space="preserve"> </w:t>
      </w:r>
      <w:proofErr w:type="spellStart"/>
      <w:r w:rsidRPr="00062D72">
        <w:rPr>
          <w:rFonts w:asciiTheme="majorHAnsi" w:eastAsia="Calibri" w:hAnsiTheme="majorHAnsi" w:cs="InterstateLight"/>
          <w:lang w:val="de-DE"/>
        </w:rPr>
        <w:t>Yatırımcı</w:t>
      </w:r>
      <w:proofErr w:type="spellEnd"/>
      <w:r w:rsidRPr="00062D72">
        <w:rPr>
          <w:rFonts w:asciiTheme="majorHAnsi" w:eastAsia="Calibri" w:hAnsiTheme="majorHAnsi" w:cs="InterstateLight"/>
          <w:lang w:val="de-DE"/>
        </w:rPr>
        <w:t xml:space="preserve"> </w:t>
      </w:r>
    </w:p>
    <w:p w:rsidR="00305F36" w:rsidRDefault="00305F36" w:rsidP="00305F36">
      <w:pPr>
        <w:spacing w:after="0" w:line="300" w:lineRule="exact"/>
        <w:rPr>
          <w:rFonts w:asciiTheme="majorHAnsi" w:eastAsia="Calibri" w:hAnsiTheme="majorHAnsi" w:cs="InterstateLight"/>
          <w:lang w:val="de-DE"/>
        </w:rPr>
      </w:pPr>
      <w:r>
        <w:rPr>
          <w:rFonts w:asciiTheme="majorHAnsi" w:eastAsia="Calibri" w:hAnsiTheme="majorHAnsi" w:cs="InterstateLight"/>
          <w:lang w:val="de-DE"/>
        </w:rPr>
        <w:t xml:space="preserve">          </w:t>
      </w:r>
      <w:proofErr w:type="spellStart"/>
      <w:r w:rsidRPr="00062D72">
        <w:rPr>
          <w:rFonts w:asciiTheme="majorHAnsi" w:eastAsia="Calibri" w:hAnsiTheme="majorHAnsi" w:cs="InterstateLight"/>
          <w:lang w:val="de-DE"/>
        </w:rPr>
        <w:t>Kararları</w:t>
      </w:r>
      <w:proofErr w:type="spellEnd"/>
      <w:r w:rsidRPr="00062D72">
        <w:rPr>
          <w:rFonts w:asciiTheme="majorHAnsi" w:eastAsia="Calibri" w:hAnsiTheme="majorHAnsi" w:cs="InterstateLight"/>
          <w:lang w:val="de-DE"/>
        </w:rPr>
        <w:t xml:space="preserve"> </w:t>
      </w:r>
      <w:proofErr w:type="spellStart"/>
      <w:r w:rsidRPr="00062D72">
        <w:rPr>
          <w:rFonts w:asciiTheme="majorHAnsi" w:eastAsia="Calibri" w:hAnsiTheme="majorHAnsi" w:cs="InterstateLight"/>
          <w:lang w:val="de-DE"/>
        </w:rPr>
        <w:t>Üzerindeki</w:t>
      </w:r>
      <w:proofErr w:type="spellEnd"/>
      <w:r w:rsidRPr="00062D72">
        <w:rPr>
          <w:rFonts w:asciiTheme="majorHAnsi" w:eastAsia="Calibri" w:hAnsiTheme="majorHAnsi" w:cs="InterstateLight"/>
          <w:lang w:val="de-DE"/>
        </w:rPr>
        <w:t xml:space="preserve"> </w:t>
      </w:r>
      <w:proofErr w:type="spellStart"/>
      <w:r w:rsidRPr="00062D72">
        <w:rPr>
          <w:rFonts w:asciiTheme="majorHAnsi" w:eastAsia="Calibri" w:hAnsiTheme="majorHAnsi" w:cs="InterstateLight"/>
          <w:lang w:val="de-DE"/>
        </w:rPr>
        <w:t>Etkisi</w:t>
      </w:r>
      <w:proofErr w:type="spellEnd"/>
      <w:r w:rsidRPr="00062D72">
        <w:rPr>
          <w:rFonts w:asciiTheme="majorHAnsi" w:eastAsia="Calibri" w:hAnsiTheme="majorHAnsi" w:cs="InterstateLight"/>
          <w:lang w:val="de-DE"/>
        </w:rPr>
        <w:t xml:space="preserve">. </w:t>
      </w:r>
      <w:proofErr w:type="spellStart"/>
      <w:r w:rsidRPr="00062D72">
        <w:rPr>
          <w:rFonts w:asciiTheme="majorHAnsi" w:eastAsia="Calibri" w:hAnsiTheme="majorHAnsi" w:cs="InterstateLight"/>
          <w:lang w:val="de-DE"/>
        </w:rPr>
        <w:t>Afyon</w:t>
      </w:r>
      <w:proofErr w:type="spellEnd"/>
      <w:r w:rsidRPr="00062D72">
        <w:rPr>
          <w:rFonts w:asciiTheme="majorHAnsi" w:eastAsia="Calibri" w:hAnsiTheme="majorHAnsi" w:cs="InterstateLight"/>
          <w:lang w:val="de-DE"/>
        </w:rPr>
        <w:t xml:space="preserve"> </w:t>
      </w:r>
      <w:proofErr w:type="spellStart"/>
      <w:r w:rsidRPr="00062D72">
        <w:rPr>
          <w:rFonts w:asciiTheme="majorHAnsi" w:eastAsia="Calibri" w:hAnsiTheme="majorHAnsi" w:cs="InterstateLight"/>
          <w:lang w:val="de-DE"/>
        </w:rPr>
        <w:t>Kocatepe</w:t>
      </w:r>
      <w:proofErr w:type="spellEnd"/>
      <w:r w:rsidRPr="00062D72">
        <w:rPr>
          <w:rFonts w:asciiTheme="majorHAnsi" w:eastAsia="Calibri" w:hAnsiTheme="majorHAnsi" w:cs="InterstateLight"/>
          <w:lang w:val="de-DE"/>
        </w:rPr>
        <w:t xml:space="preserve"> </w:t>
      </w:r>
      <w:proofErr w:type="spellStart"/>
      <w:r w:rsidRPr="00062D72">
        <w:rPr>
          <w:rFonts w:asciiTheme="majorHAnsi" w:eastAsia="Calibri" w:hAnsiTheme="majorHAnsi" w:cs="InterstateLight"/>
          <w:lang w:val="de-DE"/>
        </w:rPr>
        <w:t>Üniversitesi</w:t>
      </w:r>
      <w:proofErr w:type="spellEnd"/>
      <w:r w:rsidRPr="00062D72">
        <w:rPr>
          <w:rFonts w:asciiTheme="majorHAnsi" w:eastAsia="Calibri" w:hAnsiTheme="majorHAnsi" w:cs="InterstateLight"/>
          <w:lang w:val="de-DE"/>
        </w:rPr>
        <w:t xml:space="preserve"> </w:t>
      </w:r>
      <w:proofErr w:type="spellStart"/>
      <w:r w:rsidRPr="00062D72">
        <w:rPr>
          <w:rFonts w:asciiTheme="majorHAnsi" w:eastAsia="Calibri" w:hAnsiTheme="majorHAnsi" w:cs="InterstateLight"/>
          <w:lang w:val="de-DE"/>
        </w:rPr>
        <w:t>Sosyal</w:t>
      </w:r>
      <w:proofErr w:type="spellEnd"/>
      <w:r w:rsidRPr="00062D72">
        <w:rPr>
          <w:rFonts w:asciiTheme="majorHAnsi" w:eastAsia="Calibri" w:hAnsiTheme="majorHAnsi" w:cs="InterstateLight"/>
          <w:lang w:val="de-DE"/>
        </w:rPr>
        <w:t xml:space="preserve"> </w:t>
      </w:r>
      <w:proofErr w:type="spellStart"/>
      <w:r w:rsidRPr="00062D72">
        <w:rPr>
          <w:rFonts w:asciiTheme="majorHAnsi" w:eastAsia="Calibri" w:hAnsiTheme="majorHAnsi" w:cs="InterstateLight"/>
          <w:lang w:val="de-DE"/>
        </w:rPr>
        <w:t>Bilimler</w:t>
      </w:r>
      <w:proofErr w:type="spellEnd"/>
      <w:r w:rsidRPr="00062D72">
        <w:rPr>
          <w:rFonts w:asciiTheme="majorHAnsi" w:eastAsia="Calibri" w:hAnsiTheme="majorHAnsi" w:cs="InterstateLight"/>
          <w:lang w:val="de-DE"/>
        </w:rPr>
        <w:t xml:space="preserve"> </w:t>
      </w:r>
      <w:proofErr w:type="spellStart"/>
      <w:r w:rsidRPr="00062D72">
        <w:rPr>
          <w:rFonts w:asciiTheme="majorHAnsi" w:eastAsia="Calibri" w:hAnsiTheme="majorHAnsi" w:cs="InterstateLight"/>
          <w:lang w:val="de-DE"/>
        </w:rPr>
        <w:t>Dergisi</w:t>
      </w:r>
      <w:proofErr w:type="spellEnd"/>
      <w:r w:rsidRPr="00062D72">
        <w:rPr>
          <w:rFonts w:asciiTheme="majorHAnsi" w:eastAsia="Calibri" w:hAnsiTheme="majorHAnsi" w:cs="InterstateLight"/>
          <w:lang w:val="de-DE"/>
        </w:rPr>
        <w:t>, 23(1),303-</w:t>
      </w:r>
    </w:p>
    <w:p w:rsidR="00305F36" w:rsidRPr="00062D72" w:rsidRDefault="00305F36" w:rsidP="00305F36">
      <w:pPr>
        <w:spacing w:after="0" w:line="300" w:lineRule="exact"/>
        <w:rPr>
          <w:rFonts w:asciiTheme="majorHAnsi" w:eastAsia="Calibri" w:hAnsiTheme="majorHAnsi" w:cs="InterstateLight"/>
          <w:lang w:val="de-DE"/>
        </w:rPr>
      </w:pPr>
      <w:r>
        <w:rPr>
          <w:rFonts w:asciiTheme="majorHAnsi" w:eastAsia="Calibri" w:hAnsiTheme="majorHAnsi" w:cs="InterstateLight"/>
          <w:lang w:val="de-DE"/>
        </w:rPr>
        <w:t xml:space="preserve">          </w:t>
      </w:r>
      <w:r w:rsidRPr="00062D72">
        <w:rPr>
          <w:rFonts w:asciiTheme="majorHAnsi" w:eastAsia="Calibri" w:hAnsiTheme="majorHAnsi" w:cs="InterstateLight"/>
          <w:lang w:val="de-DE"/>
        </w:rPr>
        <w:t xml:space="preserve">326., </w:t>
      </w:r>
      <w:proofErr w:type="spellStart"/>
      <w:r w:rsidRPr="00062D72">
        <w:rPr>
          <w:rFonts w:asciiTheme="majorHAnsi" w:eastAsia="Calibri" w:hAnsiTheme="majorHAnsi" w:cs="InterstateLight"/>
          <w:lang w:val="de-DE"/>
        </w:rPr>
        <w:t>Doi</w:t>
      </w:r>
      <w:proofErr w:type="spellEnd"/>
      <w:r w:rsidRPr="00062D72">
        <w:rPr>
          <w:rFonts w:asciiTheme="majorHAnsi" w:eastAsia="Calibri" w:hAnsiTheme="majorHAnsi" w:cs="InterstateLight"/>
          <w:lang w:val="de-DE"/>
        </w:rPr>
        <w:t>: 10.32709/akusosbil.827403 (</w:t>
      </w:r>
      <w:proofErr w:type="spellStart"/>
      <w:r w:rsidRPr="00062D72">
        <w:rPr>
          <w:rFonts w:asciiTheme="majorHAnsi" w:eastAsia="Calibri" w:hAnsiTheme="majorHAnsi" w:cs="InterstateLight"/>
          <w:lang w:val="de-DE"/>
        </w:rPr>
        <w:t>Kontrol</w:t>
      </w:r>
      <w:proofErr w:type="spellEnd"/>
      <w:r w:rsidRPr="00062D72">
        <w:rPr>
          <w:rFonts w:asciiTheme="majorHAnsi" w:eastAsia="Calibri" w:hAnsiTheme="majorHAnsi" w:cs="InterstateLight"/>
          <w:lang w:val="de-DE"/>
        </w:rPr>
        <w:t xml:space="preserve"> </w:t>
      </w:r>
      <w:proofErr w:type="spellStart"/>
      <w:r w:rsidRPr="00062D72">
        <w:rPr>
          <w:rFonts w:asciiTheme="majorHAnsi" w:eastAsia="Calibri" w:hAnsiTheme="majorHAnsi" w:cs="InterstateLight"/>
          <w:lang w:val="de-DE"/>
        </w:rPr>
        <w:t>No</w:t>
      </w:r>
      <w:proofErr w:type="spellEnd"/>
      <w:r w:rsidRPr="00062D72">
        <w:rPr>
          <w:rFonts w:asciiTheme="majorHAnsi" w:eastAsia="Calibri" w:hAnsiTheme="majorHAnsi" w:cs="InterstateLight"/>
          <w:lang w:val="de-DE"/>
        </w:rPr>
        <w:t>: 7290027)</w:t>
      </w:r>
    </w:p>
    <w:p w:rsidR="00305F36" w:rsidRDefault="00305F36" w:rsidP="000B1E50">
      <w:pPr>
        <w:spacing w:after="0" w:line="300" w:lineRule="exact"/>
        <w:rPr>
          <w:rFonts w:ascii="Cambria" w:eastAsia="Calibri" w:hAnsi="Cambria" w:cs="Times New Roman"/>
          <w:b/>
          <w:color w:val="365F91" w:themeColor="accent1" w:themeShade="BF"/>
          <w:sz w:val="28"/>
          <w:szCs w:val="28"/>
          <w:lang w:eastAsia="tr-TR"/>
        </w:rPr>
      </w:pPr>
    </w:p>
    <w:p w:rsidR="000B1E50" w:rsidRDefault="000B1E50" w:rsidP="000B1E50">
      <w:pPr>
        <w:spacing w:after="0" w:line="300" w:lineRule="exact"/>
        <w:rPr>
          <w:rFonts w:asciiTheme="majorHAnsi" w:eastAsia="Calibri" w:hAnsiTheme="majorHAnsi" w:cs="InterstateLight"/>
          <w:lang w:val="de-DE"/>
        </w:rPr>
      </w:pPr>
      <w:proofErr w:type="spellStart"/>
      <w:r>
        <w:rPr>
          <w:rFonts w:asciiTheme="majorHAnsi" w:eastAsia="Calibri" w:hAnsiTheme="majorHAnsi" w:cs="InterstateLight"/>
          <w:lang w:val="de-DE"/>
        </w:rPr>
        <w:t>Bahçıvan</w:t>
      </w:r>
      <w:proofErr w:type="spellEnd"/>
      <w:r>
        <w:rPr>
          <w:rFonts w:asciiTheme="majorHAnsi" w:eastAsia="Calibri" w:hAnsiTheme="majorHAnsi" w:cs="InterstateLight"/>
          <w:lang w:val="de-DE"/>
        </w:rPr>
        <w:t>, H., Karahan, C.</w:t>
      </w:r>
      <w:r w:rsidRPr="00062D72">
        <w:rPr>
          <w:rFonts w:asciiTheme="majorHAnsi" w:eastAsia="Calibri" w:hAnsiTheme="majorHAnsi" w:cs="InterstateLight"/>
          <w:lang w:val="de-DE"/>
        </w:rPr>
        <w:t xml:space="preserve">C. (2022). High </w:t>
      </w:r>
      <w:proofErr w:type="spellStart"/>
      <w:r w:rsidRPr="00062D72">
        <w:rPr>
          <w:rFonts w:asciiTheme="majorHAnsi" w:eastAsia="Calibri" w:hAnsiTheme="majorHAnsi" w:cs="InterstateLight"/>
          <w:lang w:val="de-DE"/>
        </w:rPr>
        <w:t>frequency</w:t>
      </w:r>
      <w:proofErr w:type="spellEnd"/>
      <w:r w:rsidRPr="00062D72">
        <w:rPr>
          <w:rFonts w:asciiTheme="majorHAnsi" w:eastAsia="Calibri" w:hAnsiTheme="majorHAnsi" w:cs="InterstateLight"/>
          <w:lang w:val="de-DE"/>
        </w:rPr>
        <w:t xml:space="preserve"> </w:t>
      </w:r>
      <w:proofErr w:type="spellStart"/>
      <w:r w:rsidRPr="00062D72">
        <w:rPr>
          <w:rFonts w:asciiTheme="majorHAnsi" w:eastAsia="Calibri" w:hAnsiTheme="majorHAnsi" w:cs="InterstateLight"/>
          <w:lang w:val="de-DE"/>
        </w:rPr>
        <w:t>correlation</w:t>
      </w:r>
      <w:proofErr w:type="spellEnd"/>
      <w:r w:rsidRPr="00062D72">
        <w:rPr>
          <w:rFonts w:asciiTheme="majorHAnsi" w:eastAsia="Calibri" w:hAnsiTheme="majorHAnsi" w:cs="InterstateLight"/>
          <w:lang w:val="de-DE"/>
        </w:rPr>
        <w:t xml:space="preserve"> </w:t>
      </w:r>
      <w:proofErr w:type="spellStart"/>
      <w:r w:rsidRPr="00062D72">
        <w:rPr>
          <w:rFonts w:asciiTheme="majorHAnsi" w:eastAsia="Calibri" w:hAnsiTheme="majorHAnsi" w:cs="InterstateLight"/>
          <w:lang w:val="de-DE"/>
        </w:rPr>
        <w:t>dynamics</w:t>
      </w:r>
      <w:proofErr w:type="spellEnd"/>
      <w:r w:rsidRPr="00062D72">
        <w:rPr>
          <w:rFonts w:asciiTheme="majorHAnsi" w:eastAsia="Calibri" w:hAnsiTheme="majorHAnsi" w:cs="InterstateLight"/>
          <w:lang w:val="de-DE"/>
        </w:rPr>
        <w:t xml:space="preserve"> </w:t>
      </w:r>
      <w:proofErr w:type="spellStart"/>
      <w:r w:rsidRPr="00062D72">
        <w:rPr>
          <w:rFonts w:asciiTheme="majorHAnsi" w:eastAsia="Calibri" w:hAnsiTheme="majorHAnsi" w:cs="InterstateLight"/>
          <w:lang w:val="de-DE"/>
        </w:rPr>
        <w:t>and</w:t>
      </w:r>
      <w:proofErr w:type="spellEnd"/>
      <w:r w:rsidRPr="00062D72">
        <w:rPr>
          <w:rFonts w:asciiTheme="majorHAnsi" w:eastAsia="Calibri" w:hAnsiTheme="majorHAnsi" w:cs="InterstateLight"/>
          <w:lang w:val="de-DE"/>
        </w:rPr>
        <w:t xml:space="preserve"> </w:t>
      </w:r>
      <w:proofErr w:type="spellStart"/>
      <w:r w:rsidRPr="00062D72">
        <w:rPr>
          <w:rFonts w:asciiTheme="majorHAnsi" w:eastAsia="Calibri" w:hAnsiTheme="majorHAnsi" w:cs="InterstateLight"/>
          <w:lang w:val="de-DE"/>
        </w:rPr>
        <w:t>day-of-the-week</w:t>
      </w:r>
      <w:proofErr w:type="spellEnd"/>
      <w:r w:rsidRPr="00062D72">
        <w:rPr>
          <w:rFonts w:asciiTheme="majorHAnsi" w:eastAsia="Calibri" w:hAnsiTheme="majorHAnsi" w:cs="InterstateLight"/>
          <w:lang w:val="de-DE"/>
        </w:rPr>
        <w:t xml:space="preserve"> </w:t>
      </w:r>
    </w:p>
    <w:p w:rsidR="000B1E50" w:rsidRDefault="000B1E50" w:rsidP="000B1E50">
      <w:pPr>
        <w:spacing w:after="0" w:line="300" w:lineRule="exact"/>
        <w:rPr>
          <w:rFonts w:asciiTheme="majorHAnsi" w:eastAsia="Calibri" w:hAnsiTheme="majorHAnsi" w:cs="InterstateLight"/>
          <w:lang w:val="de-DE"/>
        </w:rPr>
      </w:pPr>
      <w:r>
        <w:rPr>
          <w:rFonts w:asciiTheme="majorHAnsi" w:eastAsia="Calibri" w:hAnsiTheme="majorHAnsi" w:cs="InterstateLight"/>
          <w:lang w:val="de-DE"/>
        </w:rPr>
        <w:t xml:space="preserve">          </w:t>
      </w:r>
      <w:proofErr w:type="spellStart"/>
      <w:r w:rsidRPr="00062D72">
        <w:rPr>
          <w:rFonts w:asciiTheme="majorHAnsi" w:eastAsia="Calibri" w:hAnsiTheme="majorHAnsi" w:cs="InterstateLight"/>
          <w:lang w:val="de-DE"/>
        </w:rPr>
        <w:t>effect</w:t>
      </w:r>
      <w:proofErr w:type="spellEnd"/>
      <w:r w:rsidRPr="00062D72">
        <w:rPr>
          <w:rFonts w:asciiTheme="majorHAnsi" w:eastAsia="Calibri" w:hAnsiTheme="majorHAnsi" w:cs="InterstateLight"/>
          <w:lang w:val="de-DE"/>
        </w:rPr>
        <w:t>: A score-</w:t>
      </w:r>
      <w:proofErr w:type="spellStart"/>
      <w:r w:rsidRPr="00062D72">
        <w:rPr>
          <w:rFonts w:asciiTheme="majorHAnsi" w:eastAsia="Calibri" w:hAnsiTheme="majorHAnsi" w:cs="InterstateLight"/>
          <w:lang w:val="de-DE"/>
        </w:rPr>
        <w:t>driven</w:t>
      </w:r>
      <w:proofErr w:type="spellEnd"/>
      <w:r w:rsidRPr="00062D72">
        <w:rPr>
          <w:rFonts w:asciiTheme="majorHAnsi" w:eastAsia="Calibri" w:hAnsiTheme="majorHAnsi" w:cs="InterstateLight"/>
          <w:lang w:val="de-DE"/>
        </w:rPr>
        <w:t xml:space="preserve"> </w:t>
      </w:r>
      <w:proofErr w:type="spellStart"/>
      <w:r w:rsidRPr="00062D72">
        <w:rPr>
          <w:rFonts w:asciiTheme="majorHAnsi" w:eastAsia="Calibri" w:hAnsiTheme="majorHAnsi" w:cs="InterstateLight"/>
          <w:lang w:val="de-DE"/>
        </w:rPr>
        <w:t>approach</w:t>
      </w:r>
      <w:proofErr w:type="spellEnd"/>
      <w:r w:rsidRPr="00062D72">
        <w:rPr>
          <w:rFonts w:asciiTheme="majorHAnsi" w:eastAsia="Calibri" w:hAnsiTheme="majorHAnsi" w:cs="InterstateLight"/>
          <w:lang w:val="de-DE"/>
        </w:rPr>
        <w:t xml:space="preserve"> in an </w:t>
      </w:r>
      <w:proofErr w:type="spellStart"/>
      <w:r w:rsidRPr="00062D72">
        <w:rPr>
          <w:rFonts w:asciiTheme="majorHAnsi" w:eastAsia="Calibri" w:hAnsiTheme="majorHAnsi" w:cs="InterstateLight"/>
          <w:lang w:val="de-DE"/>
        </w:rPr>
        <w:t>emerging</w:t>
      </w:r>
      <w:proofErr w:type="spellEnd"/>
      <w:r w:rsidRPr="00062D72">
        <w:rPr>
          <w:rFonts w:asciiTheme="majorHAnsi" w:eastAsia="Calibri" w:hAnsiTheme="majorHAnsi" w:cs="InterstateLight"/>
          <w:lang w:val="de-DE"/>
        </w:rPr>
        <w:t xml:space="preserve"> </w:t>
      </w:r>
      <w:proofErr w:type="spellStart"/>
      <w:r w:rsidRPr="00062D72">
        <w:rPr>
          <w:rFonts w:asciiTheme="majorHAnsi" w:eastAsia="Calibri" w:hAnsiTheme="majorHAnsi" w:cs="InterstateLight"/>
          <w:lang w:val="de-DE"/>
        </w:rPr>
        <w:t>market</w:t>
      </w:r>
      <w:proofErr w:type="spellEnd"/>
      <w:r w:rsidRPr="00062D72">
        <w:rPr>
          <w:rFonts w:asciiTheme="majorHAnsi" w:eastAsia="Calibri" w:hAnsiTheme="majorHAnsi" w:cs="InterstateLight"/>
          <w:lang w:val="de-DE"/>
        </w:rPr>
        <w:t xml:space="preserve"> </w:t>
      </w:r>
      <w:proofErr w:type="spellStart"/>
      <w:r w:rsidRPr="00062D72">
        <w:rPr>
          <w:rFonts w:asciiTheme="majorHAnsi" w:eastAsia="Calibri" w:hAnsiTheme="majorHAnsi" w:cs="InterstateLight"/>
          <w:lang w:val="de-DE"/>
        </w:rPr>
        <w:t>stock</w:t>
      </w:r>
      <w:proofErr w:type="spellEnd"/>
      <w:r w:rsidRPr="00062D72">
        <w:rPr>
          <w:rFonts w:asciiTheme="majorHAnsi" w:eastAsia="Calibri" w:hAnsiTheme="majorHAnsi" w:cs="InterstateLight"/>
          <w:lang w:val="de-DE"/>
        </w:rPr>
        <w:t xml:space="preserve"> </w:t>
      </w:r>
      <w:proofErr w:type="spellStart"/>
      <w:r w:rsidRPr="00062D72">
        <w:rPr>
          <w:rFonts w:asciiTheme="majorHAnsi" w:eastAsia="Calibri" w:hAnsiTheme="majorHAnsi" w:cs="InterstateLight"/>
          <w:lang w:val="de-DE"/>
        </w:rPr>
        <w:t>exchange</w:t>
      </w:r>
      <w:proofErr w:type="spellEnd"/>
      <w:r w:rsidRPr="00062D72">
        <w:rPr>
          <w:rFonts w:asciiTheme="majorHAnsi" w:eastAsia="Calibri" w:hAnsiTheme="majorHAnsi" w:cs="InterstateLight"/>
          <w:lang w:val="de-DE"/>
        </w:rPr>
        <w:t xml:space="preserve">. International </w:t>
      </w:r>
    </w:p>
    <w:p w:rsidR="000B1E50" w:rsidRPr="00062D72" w:rsidRDefault="000B1E50" w:rsidP="000B1E50">
      <w:pPr>
        <w:spacing w:after="0" w:line="300" w:lineRule="exact"/>
        <w:rPr>
          <w:rFonts w:asciiTheme="majorHAnsi" w:eastAsia="Calibri" w:hAnsiTheme="majorHAnsi" w:cs="InterstateLight"/>
          <w:lang w:val="de-DE"/>
        </w:rPr>
      </w:pPr>
      <w:r>
        <w:rPr>
          <w:rFonts w:asciiTheme="majorHAnsi" w:eastAsia="Calibri" w:hAnsiTheme="majorHAnsi" w:cs="InterstateLight"/>
          <w:lang w:val="de-DE"/>
        </w:rPr>
        <w:t xml:space="preserve">          </w:t>
      </w:r>
      <w:r w:rsidRPr="00062D72">
        <w:rPr>
          <w:rFonts w:asciiTheme="majorHAnsi" w:eastAsia="Calibri" w:hAnsiTheme="majorHAnsi" w:cs="InterstateLight"/>
          <w:lang w:val="de-DE"/>
        </w:rPr>
        <w:t xml:space="preserve">Review </w:t>
      </w:r>
      <w:proofErr w:type="spellStart"/>
      <w:r w:rsidRPr="00062D72">
        <w:rPr>
          <w:rFonts w:asciiTheme="majorHAnsi" w:eastAsia="Calibri" w:hAnsiTheme="majorHAnsi" w:cs="InterstateLight"/>
          <w:lang w:val="de-DE"/>
        </w:rPr>
        <w:t>of</w:t>
      </w:r>
      <w:proofErr w:type="spellEnd"/>
      <w:r w:rsidRPr="00062D72">
        <w:rPr>
          <w:rFonts w:asciiTheme="majorHAnsi" w:eastAsia="Calibri" w:hAnsiTheme="majorHAnsi" w:cs="InterstateLight"/>
          <w:lang w:val="de-DE"/>
        </w:rPr>
        <w:t xml:space="preserve"> Financial Analysis, 102008.</w:t>
      </w:r>
    </w:p>
    <w:p w:rsidR="000B1E50" w:rsidRDefault="000B1E50" w:rsidP="00305F36">
      <w:pPr>
        <w:spacing w:after="0" w:line="300" w:lineRule="exact"/>
        <w:rPr>
          <w:rFonts w:ascii="Cambria" w:eastAsia="Calibri" w:hAnsi="Cambria" w:cs="Times New Roman"/>
          <w:b/>
          <w:color w:val="365F91" w:themeColor="accent1" w:themeShade="BF"/>
          <w:sz w:val="28"/>
          <w:szCs w:val="28"/>
          <w:lang w:eastAsia="tr-TR"/>
        </w:rPr>
      </w:pPr>
    </w:p>
    <w:p w:rsidR="000B1E50" w:rsidRDefault="000B1E50" w:rsidP="00CC270E">
      <w:pPr>
        <w:spacing w:after="0" w:line="300" w:lineRule="exact"/>
        <w:rPr>
          <w:rFonts w:asciiTheme="majorHAnsi" w:eastAsia="Calibri" w:hAnsiTheme="majorHAnsi" w:cs="InterstateLight"/>
          <w:lang w:val="de-DE"/>
        </w:rPr>
      </w:pPr>
      <w:r>
        <w:rPr>
          <w:rFonts w:asciiTheme="majorHAnsi" w:eastAsia="Calibri" w:hAnsiTheme="majorHAnsi" w:cs="InterstateLight"/>
          <w:lang w:val="de-DE"/>
        </w:rPr>
        <w:t xml:space="preserve">Baran, Ü.A., Karahan, </w:t>
      </w:r>
      <w:proofErr w:type="gramStart"/>
      <w:r>
        <w:rPr>
          <w:rFonts w:asciiTheme="majorHAnsi" w:eastAsia="Calibri" w:hAnsiTheme="majorHAnsi" w:cs="InterstateLight"/>
          <w:lang w:val="de-DE"/>
        </w:rPr>
        <w:t>C.C.,</w:t>
      </w:r>
      <w:r w:rsidRPr="00062D72">
        <w:rPr>
          <w:rFonts w:asciiTheme="majorHAnsi" w:eastAsia="Calibri" w:hAnsiTheme="majorHAnsi" w:cs="InterstateLight"/>
          <w:lang w:val="de-DE"/>
        </w:rPr>
        <w:t>(</w:t>
      </w:r>
      <w:proofErr w:type="gramEnd"/>
      <w:r w:rsidRPr="00062D72">
        <w:rPr>
          <w:rFonts w:asciiTheme="majorHAnsi" w:eastAsia="Calibri" w:hAnsiTheme="majorHAnsi" w:cs="InterstateLight"/>
          <w:lang w:val="de-DE"/>
        </w:rPr>
        <w:t xml:space="preserve">2021). “Beta </w:t>
      </w:r>
      <w:proofErr w:type="spellStart"/>
      <w:r w:rsidRPr="00062D72">
        <w:rPr>
          <w:rFonts w:asciiTheme="majorHAnsi" w:eastAsia="Calibri" w:hAnsiTheme="majorHAnsi" w:cs="InterstateLight"/>
          <w:lang w:val="de-DE"/>
        </w:rPr>
        <w:t>Anomaly</w:t>
      </w:r>
      <w:proofErr w:type="spellEnd"/>
      <w:r w:rsidRPr="00062D72">
        <w:rPr>
          <w:rFonts w:asciiTheme="majorHAnsi" w:eastAsia="Calibri" w:hAnsiTheme="majorHAnsi" w:cs="InterstateLight"/>
          <w:lang w:val="de-DE"/>
        </w:rPr>
        <w:t xml:space="preserve"> In </w:t>
      </w:r>
      <w:proofErr w:type="spellStart"/>
      <w:r w:rsidRPr="00062D72">
        <w:rPr>
          <w:rFonts w:asciiTheme="majorHAnsi" w:eastAsia="Calibri" w:hAnsiTheme="majorHAnsi" w:cs="InterstateLight"/>
          <w:lang w:val="de-DE"/>
        </w:rPr>
        <w:t>Turkish</w:t>
      </w:r>
      <w:proofErr w:type="spellEnd"/>
      <w:r w:rsidRPr="00062D72">
        <w:rPr>
          <w:rFonts w:asciiTheme="majorHAnsi" w:eastAsia="Calibri" w:hAnsiTheme="majorHAnsi" w:cs="InterstateLight"/>
          <w:lang w:val="de-DE"/>
        </w:rPr>
        <w:t xml:space="preserve"> Equity Market”, International </w:t>
      </w:r>
    </w:p>
    <w:p w:rsidR="00305F36" w:rsidRDefault="000B1E50" w:rsidP="00CC270E">
      <w:pPr>
        <w:spacing w:after="0" w:line="300" w:lineRule="exact"/>
        <w:rPr>
          <w:rFonts w:asciiTheme="majorHAnsi" w:eastAsia="Calibri" w:hAnsiTheme="majorHAnsi" w:cs="InterstateLight"/>
          <w:lang w:val="de-DE"/>
        </w:rPr>
      </w:pPr>
      <w:r>
        <w:rPr>
          <w:rFonts w:asciiTheme="majorHAnsi" w:eastAsia="Calibri" w:hAnsiTheme="majorHAnsi" w:cs="InterstateLight"/>
          <w:lang w:val="de-DE"/>
        </w:rPr>
        <w:t xml:space="preserve">          </w:t>
      </w:r>
      <w:r w:rsidRPr="00062D72">
        <w:rPr>
          <w:rFonts w:asciiTheme="majorHAnsi" w:eastAsia="Calibri" w:hAnsiTheme="majorHAnsi" w:cs="InterstateLight"/>
          <w:lang w:val="de-DE"/>
        </w:rPr>
        <w:t xml:space="preserve">Journal </w:t>
      </w:r>
      <w:proofErr w:type="spellStart"/>
      <w:r w:rsidRPr="00062D72">
        <w:rPr>
          <w:rFonts w:asciiTheme="majorHAnsi" w:eastAsia="Calibri" w:hAnsiTheme="majorHAnsi" w:cs="InterstateLight"/>
          <w:lang w:val="de-DE"/>
        </w:rPr>
        <w:t>of</w:t>
      </w:r>
      <w:proofErr w:type="spellEnd"/>
      <w:r w:rsidRPr="00062D72">
        <w:rPr>
          <w:rFonts w:asciiTheme="majorHAnsi" w:eastAsia="Calibri" w:hAnsiTheme="majorHAnsi" w:cs="InterstateLight"/>
          <w:lang w:val="de-DE"/>
        </w:rPr>
        <w:t xml:space="preserve"> </w:t>
      </w:r>
      <w:proofErr w:type="spellStart"/>
      <w:r w:rsidRPr="00062D72">
        <w:rPr>
          <w:rFonts w:asciiTheme="majorHAnsi" w:eastAsia="Calibri" w:hAnsiTheme="majorHAnsi" w:cs="InterstateLight"/>
          <w:lang w:val="de-DE"/>
        </w:rPr>
        <w:t>Disciplines</w:t>
      </w:r>
      <w:proofErr w:type="spellEnd"/>
      <w:r w:rsidRPr="00062D72">
        <w:rPr>
          <w:rFonts w:asciiTheme="majorHAnsi" w:eastAsia="Calibri" w:hAnsiTheme="majorHAnsi" w:cs="InterstateLight"/>
          <w:lang w:val="de-DE"/>
        </w:rPr>
        <w:t xml:space="preserve"> Economics &amp; Administrative </w:t>
      </w:r>
      <w:proofErr w:type="spellStart"/>
      <w:r w:rsidRPr="00062D72">
        <w:rPr>
          <w:rFonts w:asciiTheme="majorHAnsi" w:eastAsia="Calibri" w:hAnsiTheme="majorHAnsi" w:cs="InterstateLight"/>
          <w:lang w:val="de-DE"/>
        </w:rPr>
        <w:t>Scienves</w:t>
      </w:r>
      <w:proofErr w:type="spellEnd"/>
      <w:r w:rsidRPr="00062D72">
        <w:rPr>
          <w:rFonts w:asciiTheme="majorHAnsi" w:eastAsia="Calibri" w:hAnsiTheme="majorHAnsi" w:cs="InterstateLight"/>
          <w:lang w:val="de-DE"/>
        </w:rPr>
        <w:t xml:space="preserve"> Studies,</w:t>
      </w:r>
      <w:r>
        <w:rPr>
          <w:rFonts w:asciiTheme="majorHAnsi" w:eastAsia="Calibri" w:hAnsiTheme="majorHAnsi" w:cs="InterstateLight"/>
          <w:lang w:val="de-DE"/>
        </w:rPr>
        <w:t xml:space="preserve"> 2021.</w:t>
      </w:r>
    </w:p>
    <w:p w:rsidR="000B1E50" w:rsidRDefault="000B1E50" w:rsidP="00CC270E">
      <w:pPr>
        <w:spacing w:after="0" w:line="300" w:lineRule="exact"/>
        <w:rPr>
          <w:rFonts w:asciiTheme="majorHAnsi" w:eastAsia="Calibri" w:hAnsiTheme="majorHAnsi" w:cs="InterstateLight"/>
          <w:lang w:val="de-DE"/>
        </w:rPr>
      </w:pPr>
    </w:p>
    <w:p w:rsidR="00494343" w:rsidRDefault="00494343" w:rsidP="00CC270E">
      <w:pPr>
        <w:spacing w:after="0" w:line="300" w:lineRule="exact"/>
        <w:rPr>
          <w:rFonts w:asciiTheme="majorHAnsi" w:eastAsia="Calibri" w:hAnsiTheme="majorHAnsi" w:cs="InterstateLight"/>
          <w:lang w:val="de-DE"/>
        </w:rPr>
      </w:pPr>
      <w:r>
        <w:rPr>
          <w:rFonts w:asciiTheme="majorHAnsi" w:eastAsia="Calibri" w:hAnsiTheme="majorHAnsi" w:cs="InterstateLight"/>
          <w:lang w:val="de-DE"/>
        </w:rPr>
        <w:t>Karahan, C.</w:t>
      </w:r>
      <w:r w:rsidRPr="00062D72">
        <w:rPr>
          <w:rFonts w:asciiTheme="majorHAnsi" w:eastAsia="Calibri" w:hAnsiTheme="majorHAnsi" w:cs="InterstateLight"/>
          <w:lang w:val="de-DE"/>
        </w:rPr>
        <w:t xml:space="preserve">C., </w:t>
      </w:r>
      <w:proofErr w:type="spellStart"/>
      <w:r w:rsidRPr="00062D72">
        <w:rPr>
          <w:rFonts w:asciiTheme="majorHAnsi" w:eastAsia="Calibri" w:hAnsiTheme="majorHAnsi" w:cs="InterstateLight"/>
          <w:lang w:val="de-DE"/>
        </w:rPr>
        <w:t>Güneş</w:t>
      </w:r>
      <w:proofErr w:type="spellEnd"/>
      <w:r w:rsidRPr="00062D72">
        <w:rPr>
          <w:rFonts w:asciiTheme="majorHAnsi" w:eastAsia="Calibri" w:hAnsiTheme="majorHAnsi" w:cs="InterstateLight"/>
          <w:lang w:val="de-DE"/>
        </w:rPr>
        <w:t>, Y.</w:t>
      </w:r>
      <w:r>
        <w:rPr>
          <w:rFonts w:asciiTheme="majorHAnsi" w:eastAsia="Calibri" w:hAnsiTheme="majorHAnsi" w:cs="InterstateLight"/>
          <w:lang w:val="de-DE"/>
        </w:rPr>
        <w:t>,</w:t>
      </w:r>
      <w:r w:rsidRPr="00062D72">
        <w:rPr>
          <w:rFonts w:asciiTheme="majorHAnsi" w:eastAsia="Calibri" w:hAnsiTheme="majorHAnsi" w:cs="InterstateLight"/>
          <w:lang w:val="de-DE"/>
        </w:rPr>
        <w:t xml:space="preserve"> (2021). “</w:t>
      </w:r>
      <w:proofErr w:type="spellStart"/>
      <w:r w:rsidRPr="00062D72">
        <w:rPr>
          <w:rFonts w:asciiTheme="majorHAnsi" w:eastAsia="Calibri" w:hAnsiTheme="majorHAnsi" w:cs="InterstateLight"/>
          <w:lang w:val="de-DE"/>
        </w:rPr>
        <w:t>Does</w:t>
      </w:r>
      <w:proofErr w:type="spellEnd"/>
      <w:r w:rsidRPr="00062D72">
        <w:rPr>
          <w:rFonts w:asciiTheme="majorHAnsi" w:eastAsia="Calibri" w:hAnsiTheme="majorHAnsi" w:cs="InterstateLight"/>
          <w:lang w:val="de-DE"/>
        </w:rPr>
        <w:t xml:space="preserve"> </w:t>
      </w:r>
      <w:proofErr w:type="spellStart"/>
      <w:r w:rsidRPr="00062D72">
        <w:rPr>
          <w:rFonts w:asciiTheme="majorHAnsi" w:eastAsia="Calibri" w:hAnsiTheme="majorHAnsi" w:cs="InterstateLight"/>
          <w:lang w:val="de-DE"/>
        </w:rPr>
        <w:t>Risk</w:t>
      </w:r>
      <w:proofErr w:type="spellEnd"/>
      <w:r w:rsidRPr="00062D72">
        <w:rPr>
          <w:rFonts w:asciiTheme="majorHAnsi" w:eastAsia="Calibri" w:hAnsiTheme="majorHAnsi" w:cs="InterstateLight"/>
          <w:lang w:val="de-DE"/>
        </w:rPr>
        <w:t xml:space="preserve"> Management Pay Off? </w:t>
      </w:r>
      <w:proofErr w:type="spellStart"/>
      <w:r w:rsidRPr="00062D72">
        <w:rPr>
          <w:rFonts w:asciiTheme="majorHAnsi" w:eastAsia="Calibri" w:hAnsiTheme="majorHAnsi" w:cs="InterstateLight"/>
          <w:lang w:val="de-DE"/>
        </w:rPr>
        <w:t>Improving</w:t>
      </w:r>
      <w:proofErr w:type="spellEnd"/>
      <w:r w:rsidRPr="00062D72">
        <w:rPr>
          <w:rFonts w:asciiTheme="majorHAnsi" w:eastAsia="Calibri" w:hAnsiTheme="majorHAnsi" w:cs="InterstateLight"/>
          <w:lang w:val="de-DE"/>
        </w:rPr>
        <w:t xml:space="preserve"> Portfolio Returns in </w:t>
      </w:r>
    </w:p>
    <w:p w:rsidR="00494343" w:rsidRDefault="00494343" w:rsidP="00CC270E">
      <w:pPr>
        <w:spacing w:after="0" w:line="300" w:lineRule="exact"/>
        <w:rPr>
          <w:rFonts w:asciiTheme="majorHAnsi" w:eastAsia="Calibri" w:hAnsiTheme="majorHAnsi" w:cs="InterstateLight"/>
          <w:lang w:val="de-DE"/>
        </w:rPr>
      </w:pPr>
      <w:r>
        <w:rPr>
          <w:rFonts w:asciiTheme="majorHAnsi" w:eastAsia="Calibri" w:hAnsiTheme="majorHAnsi" w:cs="InterstateLight"/>
          <w:lang w:val="de-DE"/>
        </w:rPr>
        <w:t xml:space="preserve">          </w:t>
      </w:r>
      <w:proofErr w:type="spellStart"/>
      <w:r w:rsidRPr="00062D72">
        <w:rPr>
          <w:rFonts w:asciiTheme="majorHAnsi" w:eastAsia="Calibri" w:hAnsiTheme="majorHAnsi" w:cs="InterstateLight"/>
          <w:lang w:val="de-DE"/>
        </w:rPr>
        <w:t>Borsa</w:t>
      </w:r>
      <w:proofErr w:type="spellEnd"/>
      <w:r w:rsidRPr="00062D72">
        <w:rPr>
          <w:rFonts w:asciiTheme="majorHAnsi" w:eastAsia="Calibri" w:hAnsiTheme="majorHAnsi" w:cs="InterstateLight"/>
          <w:lang w:val="de-DE"/>
        </w:rPr>
        <w:t xml:space="preserve"> Istanbul via </w:t>
      </w:r>
      <w:proofErr w:type="spellStart"/>
      <w:r w:rsidRPr="00062D72">
        <w:rPr>
          <w:rFonts w:asciiTheme="majorHAnsi" w:eastAsia="Calibri" w:hAnsiTheme="majorHAnsi" w:cs="InterstateLight"/>
          <w:lang w:val="de-DE"/>
        </w:rPr>
        <w:t>Tail</w:t>
      </w:r>
      <w:proofErr w:type="spellEnd"/>
      <w:r w:rsidRPr="00062D72">
        <w:rPr>
          <w:rFonts w:asciiTheme="majorHAnsi" w:eastAsia="Calibri" w:hAnsiTheme="majorHAnsi" w:cs="InterstateLight"/>
          <w:lang w:val="de-DE"/>
        </w:rPr>
        <w:t xml:space="preserve"> Hedging </w:t>
      </w:r>
      <w:proofErr w:type="spellStart"/>
      <w:r w:rsidRPr="00062D72">
        <w:rPr>
          <w:rFonts w:asciiTheme="majorHAnsi" w:eastAsia="Calibri" w:hAnsiTheme="majorHAnsi" w:cs="InterstateLight"/>
          <w:lang w:val="de-DE"/>
        </w:rPr>
        <w:t>Using</w:t>
      </w:r>
      <w:proofErr w:type="spellEnd"/>
      <w:r w:rsidRPr="00062D72">
        <w:rPr>
          <w:rFonts w:asciiTheme="majorHAnsi" w:eastAsia="Calibri" w:hAnsiTheme="majorHAnsi" w:cs="InterstateLight"/>
          <w:lang w:val="de-DE"/>
        </w:rPr>
        <w:t xml:space="preserve"> Options” Ertekin, İ, </w:t>
      </w:r>
      <w:proofErr w:type="spellStart"/>
      <w:r w:rsidRPr="00062D72">
        <w:rPr>
          <w:rFonts w:asciiTheme="majorHAnsi" w:eastAsia="Calibri" w:hAnsiTheme="majorHAnsi" w:cs="InterstateLight"/>
          <w:lang w:val="de-DE"/>
        </w:rPr>
        <w:t>Diker</w:t>
      </w:r>
      <w:proofErr w:type="spellEnd"/>
      <w:r w:rsidRPr="00062D72">
        <w:rPr>
          <w:rFonts w:asciiTheme="majorHAnsi" w:eastAsia="Calibri" w:hAnsiTheme="majorHAnsi" w:cs="InterstateLight"/>
          <w:lang w:val="de-DE"/>
        </w:rPr>
        <w:t xml:space="preserve">, O, Ural, E, (Eds.) Research </w:t>
      </w:r>
    </w:p>
    <w:p w:rsidR="000B1E50" w:rsidRDefault="00494343" w:rsidP="00CC270E">
      <w:pPr>
        <w:spacing w:after="0" w:line="300" w:lineRule="exact"/>
        <w:rPr>
          <w:rFonts w:ascii="Cambria" w:eastAsia="Calibri" w:hAnsi="Cambria" w:cs="Times New Roman"/>
          <w:b/>
          <w:color w:val="365F91" w:themeColor="accent1" w:themeShade="BF"/>
          <w:sz w:val="28"/>
          <w:szCs w:val="28"/>
          <w:lang w:eastAsia="tr-TR"/>
        </w:rPr>
      </w:pPr>
      <w:r>
        <w:rPr>
          <w:rFonts w:asciiTheme="majorHAnsi" w:eastAsia="Calibri" w:hAnsiTheme="majorHAnsi" w:cs="InterstateLight"/>
          <w:lang w:val="de-DE"/>
        </w:rPr>
        <w:t xml:space="preserve">          </w:t>
      </w:r>
      <w:r w:rsidRPr="00062D72">
        <w:rPr>
          <w:rFonts w:asciiTheme="majorHAnsi" w:eastAsia="Calibri" w:hAnsiTheme="majorHAnsi" w:cs="InterstateLight"/>
          <w:lang w:val="de-DE"/>
        </w:rPr>
        <w:t xml:space="preserve">&amp; Reviews in </w:t>
      </w:r>
      <w:proofErr w:type="spellStart"/>
      <w:r w:rsidRPr="00062D72">
        <w:rPr>
          <w:rFonts w:asciiTheme="majorHAnsi" w:eastAsia="Calibri" w:hAnsiTheme="majorHAnsi" w:cs="InterstateLight"/>
          <w:lang w:val="de-DE"/>
        </w:rPr>
        <w:t>Social</w:t>
      </w:r>
      <w:proofErr w:type="spellEnd"/>
      <w:r w:rsidRPr="00062D72">
        <w:rPr>
          <w:rFonts w:asciiTheme="majorHAnsi" w:eastAsia="Calibri" w:hAnsiTheme="majorHAnsi" w:cs="InterstateLight"/>
          <w:lang w:val="de-DE"/>
        </w:rPr>
        <w:t xml:space="preserve">, Human </w:t>
      </w:r>
      <w:proofErr w:type="spellStart"/>
      <w:r w:rsidRPr="00062D72">
        <w:rPr>
          <w:rFonts w:asciiTheme="majorHAnsi" w:eastAsia="Calibri" w:hAnsiTheme="majorHAnsi" w:cs="InterstateLight"/>
          <w:lang w:val="de-DE"/>
        </w:rPr>
        <w:t>and</w:t>
      </w:r>
      <w:proofErr w:type="spellEnd"/>
      <w:r w:rsidRPr="00062D72">
        <w:rPr>
          <w:rFonts w:asciiTheme="majorHAnsi" w:eastAsia="Calibri" w:hAnsiTheme="majorHAnsi" w:cs="InterstateLight"/>
          <w:lang w:val="de-DE"/>
        </w:rPr>
        <w:t xml:space="preserve"> Administrative </w:t>
      </w:r>
      <w:proofErr w:type="spellStart"/>
      <w:r w:rsidRPr="00062D72">
        <w:rPr>
          <w:rFonts w:asciiTheme="majorHAnsi" w:eastAsia="Calibri" w:hAnsiTheme="majorHAnsi" w:cs="InterstateLight"/>
          <w:lang w:val="de-DE"/>
        </w:rPr>
        <w:t>Sciences</w:t>
      </w:r>
      <w:proofErr w:type="spellEnd"/>
      <w:r w:rsidRPr="00062D72">
        <w:rPr>
          <w:rFonts w:asciiTheme="majorHAnsi" w:eastAsia="Calibri" w:hAnsiTheme="majorHAnsi" w:cs="InterstateLight"/>
          <w:lang w:val="de-DE"/>
        </w:rPr>
        <w:t>, May 2021. (pp. 297-311)</w:t>
      </w:r>
    </w:p>
    <w:p w:rsidR="00494343" w:rsidRDefault="00494343" w:rsidP="00CC270E">
      <w:pPr>
        <w:spacing w:after="0" w:line="300" w:lineRule="exact"/>
        <w:rPr>
          <w:rFonts w:ascii="Cambria" w:eastAsia="Calibri" w:hAnsi="Cambria" w:cs="Times New Roman"/>
          <w:b/>
          <w:color w:val="365F91" w:themeColor="accent1" w:themeShade="BF"/>
          <w:sz w:val="28"/>
          <w:szCs w:val="28"/>
          <w:lang w:eastAsia="tr-TR"/>
        </w:rPr>
      </w:pPr>
    </w:p>
    <w:p w:rsidR="00494343" w:rsidRDefault="00494343" w:rsidP="00CC270E">
      <w:pPr>
        <w:spacing w:after="0" w:line="300" w:lineRule="exact"/>
        <w:rPr>
          <w:rFonts w:asciiTheme="majorHAnsi" w:eastAsia="Calibri" w:hAnsiTheme="majorHAnsi" w:cs="InterstateLight"/>
          <w:lang w:val="de-DE"/>
        </w:rPr>
      </w:pPr>
      <w:proofErr w:type="spellStart"/>
      <w:r>
        <w:rPr>
          <w:rFonts w:asciiTheme="majorHAnsi" w:eastAsia="Calibri" w:hAnsiTheme="majorHAnsi" w:cs="InterstateLight"/>
          <w:lang w:val="de-DE"/>
        </w:rPr>
        <w:t>Cevheroğlu-Açar</w:t>
      </w:r>
      <w:proofErr w:type="spellEnd"/>
      <w:r>
        <w:rPr>
          <w:rFonts w:asciiTheme="majorHAnsi" w:eastAsia="Calibri" w:hAnsiTheme="majorHAnsi" w:cs="InterstateLight"/>
          <w:lang w:val="de-DE"/>
        </w:rPr>
        <w:t>, M.G., Karahan, C.</w:t>
      </w:r>
      <w:r w:rsidRPr="00062D72">
        <w:rPr>
          <w:rFonts w:asciiTheme="majorHAnsi" w:eastAsia="Calibri" w:hAnsiTheme="majorHAnsi" w:cs="InterstateLight"/>
          <w:lang w:val="de-DE"/>
        </w:rPr>
        <w:t>C., "</w:t>
      </w:r>
      <w:proofErr w:type="spellStart"/>
      <w:r w:rsidRPr="00062D72">
        <w:rPr>
          <w:rFonts w:asciiTheme="majorHAnsi" w:eastAsia="Calibri" w:hAnsiTheme="majorHAnsi" w:cs="InterstateLight"/>
          <w:lang w:val="de-DE"/>
        </w:rPr>
        <w:t>Ambiguity</w:t>
      </w:r>
      <w:proofErr w:type="spellEnd"/>
      <w:r w:rsidRPr="00062D72">
        <w:rPr>
          <w:rFonts w:asciiTheme="majorHAnsi" w:eastAsia="Calibri" w:hAnsiTheme="majorHAnsi" w:cs="InterstateLight"/>
          <w:lang w:val="de-DE"/>
        </w:rPr>
        <w:t xml:space="preserve"> </w:t>
      </w:r>
      <w:proofErr w:type="spellStart"/>
      <w:r w:rsidRPr="00062D72">
        <w:rPr>
          <w:rFonts w:asciiTheme="majorHAnsi" w:eastAsia="Calibri" w:hAnsiTheme="majorHAnsi" w:cs="InterstateLight"/>
          <w:lang w:val="de-DE"/>
        </w:rPr>
        <w:t>and</w:t>
      </w:r>
      <w:proofErr w:type="spellEnd"/>
      <w:r w:rsidRPr="00062D72">
        <w:rPr>
          <w:rFonts w:asciiTheme="majorHAnsi" w:eastAsia="Calibri" w:hAnsiTheme="majorHAnsi" w:cs="InterstateLight"/>
          <w:lang w:val="de-DE"/>
        </w:rPr>
        <w:t xml:space="preserve"> Asset Prices: A </w:t>
      </w:r>
      <w:proofErr w:type="spellStart"/>
      <w:r w:rsidRPr="00062D72">
        <w:rPr>
          <w:rFonts w:asciiTheme="majorHAnsi" w:eastAsia="Calibri" w:hAnsiTheme="majorHAnsi" w:cs="InterstateLight"/>
          <w:lang w:val="de-DE"/>
        </w:rPr>
        <w:t>Closer</w:t>
      </w:r>
      <w:proofErr w:type="spellEnd"/>
      <w:r w:rsidRPr="00062D72">
        <w:rPr>
          <w:rFonts w:asciiTheme="majorHAnsi" w:eastAsia="Calibri" w:hAnsiTheme="majorHAnsi" w:cs="InterstateLight"/>
          <w:lang w:val="de-DE"/>
        </w:rPr>
        <w:t xml:space="preserve"> Look in an Emerging </w:t>
      </w:r>
    </w:p>
    <w:p w:rsidR="00494343" w:rsidRDefault="00494343" w:rsidP="00CC270E">
      <w:pPr>
        <w:spacing w:after="0" w:line="300" w:lineRule="exact"/>
        <w:rPr>
          <w:rFonts w:asciiTheme="majorHAnsi" w:eastAsia="Calibri" w:hAnsiTheme="majorHAnsi" w:cs="InterstateLight"/>
          <w:lang w:val="de-DE"/>
        </w:rPr>
      </w:pPr>
      <w:r>
        <w:rPr>
          <w:rFonts w:asciiTheme="majorHAnsi" w:eastAsia="Calibri" w:hAnsiTheme="majorHAnsi" w:cs="InterstateLight"/>
          <w:lang w:val="de-DE"/>
        </w:rPr>
        <w:t xml:space="preserve">          </w:t>
      </w:r>
      <w:r w:rsidRPr="00062D72">
        <w:rPr>
          <w:rFonts w:asciiTheme="majorHAnsi" w:eastAsia="Calibri" w:hAnsiTheme="majorHAnsi" w:cs="InterstateLight"/>
          <w:lang w:val="de-DE"/>
        </w:rPr>
        <w:t xml:space="preserve">Market." World </w:t>
      </w:r>
      <w:proofErr w:type="spellStart"/>
      <w:r w:rsidRPr="00062D72">
        <w:rPr>
          <w:rFonts w:asciiTheme="majorHAnsi" w:eastAsia="Calibri" w:hAnsiTheme="majorHAnsi" w:cs="InterstateLight"/>
          <w:lang w:val="de-DE"/>
        </w:rPr>
        <w:t>Finance</w:t>
      </w:r>
      <w:proofErr w:type="spellEnd"/>
      <w:r w:rsidRPr="00062D72">
        <w:rPr>
          <w:rFonts w:asciiTheme="majorHAnsi" w:eastAsia="Calibri" w:hAnsiTheme="majorHAnsi" w:cs="InterstateLight"/>
          <w:lang w:val="de-DE"/>
        </w:rPr>
        <w:t xml:space="preserve"> &amp; Banking Symposium Budapest, </w:t>
      </w:r>
      <w:proofErr w:type="spellStart"/>
      <w:r w:rsidRPr="00062D72">
        <w:rPr>
          <w:rFonts w:asciiTheme="majorHAnsi" w:eastAsia="Calibri" w:hAnsiTheme="majorHAnsi" w:cs="InterstateLight"/>
          <w:lang w:val="de-DE"/>
        </w:rPr>
        <w:t>Hungary</w:t>
      </w:r>
      <w:proofErr w:type="spellEnd"/>
      <w:r w:rsidRPr="00062D72">
        <w:rPr>
          <w:rFonts w:asciiTheme="majorHAnsi" w:eastAsia="Calibri" w:hAnsiTheme="majorHAnsi" w:cs="InterstateLight"/>
          <w:lang w:val="de-DE"/>
        </w:rPr>
        <w:t xml:space="preserve">, </w:t>
      </w:r>
      <w:proofErr w:type="spellStart"/>
      <w:r w:rsidRPr="00062D72">
        <w:rPr>
          <w:rFonts w:asciiTheme="majorHAnsi" w:eastAsia="Calibri" w:hAnsiTheme="majorHAnsi" w:cs="InterstateLight"/>
          <w:lang w:val="de-DE"/>
        </w:rPr>
        <w:t>December</w:t>
      </w:r>
      <w:proofErr w:type="spellEnd"/>
      <w:r w:rsidRPr="00062D72">
        <w:rPr>
          <w:rFonts w:asciiTheme="majorHAnsi" w:eastAsia="Calibri" w:hAnsiTheme="majorHAnsi" w:cs="InterstateLight"/>
          <w:lang w:val="de-DE"/>
        </w:rPr>
        <w:t xml:space="preserve"> 17</w:t>
      </w:r>
      <w:r w:rsidRPr="00494343">
        <w:rPr>
          <w:rFonts w:asciiTheme="majorHAnsi" w:eastAsia="Calibri" w:hAnsiTheme="majorHAnsi" w:cs="InterstateLight"/>
          <w:vertAlign w:val="superscript"/>
          <w:lang w:val="de-DE"/>
        </w:rPr>
        <w:t>th</w:t>
      </w:r>
      <w:r>
        <w:rPr>
          <w:rFonts w:asciiTheme="majorHAnsi" w:eastAsia="Calibri" w:hAnsiTheme="majorHAnsi" w:cs="InterstateLight"/>
          <w:lang w:val="de-DE"/>
        </w:rPr>
        <w:t>-</w:t>
      </w:r>
      <w:r w:rsidRPr="00062D72">
        <w:rPr>
          <w:rFonts w:asciiTheme="majorHAnsi" w:eastAsia="Calibri" w:hAnsiTheme="majorHAnsi" w:cs="InterstateLight"/>
          <w:lang w:val="de-DE"/>
        </w:rPr>
        <w:t>18</w:t>
      </w:r>
      <w:r w:rsidRPr="00494343">
        <w:rPr>
          <w:rFonts w:asciiTheme="majorHAnsi" w:eastAsia="Calibri" w:hAnsiTheme="majorHAnsi" w:cs="InterstateLight"/>
          <w:vertAlign w:val="superscript"/>
          <w:lang w:val="de-DE"/>
        </w:rPr>
        <w:t>th</w:t>
      </w:r>
      <w:r w:rsidRPr="00062D72">
        <w:rPr>
          <w:rFonts w:asciiTheme="majorHAnsi" w:eastAsia="Calibri" w:hAnsiTheme="majorHAnsi" w:cs="InterstateLight"/>
          <w:lang w:val="de-DE"/>
        </w:rPr>
        <w:t xml:space="preserve">, </w:t>
      </w:r>
    </w:p>
    <w:p w:rsidR="00494343" w:rsidRDefault="00494343" w:rsidP="00494343">
      <w:pPr>
        <w:spacing w:after="0" w:line="300" w:lineRule="exact"/>
        <w:rPr>
          <w:rFonts w:asciiTheme="majorHAnsi" w:eastAsia="Calibri" w:hAnsiTheme="majorHAnsi" w:cs="InterstateLight"/>
          <w:lang w:val="de-DE"/>
        </w:rPr>
      </w:pPr>
      <w:r>
        <w:rPr>
          <w:rFonts w:asciiTheme="majorHAnsi" w:eastAsia="Calibri" w:hAnsiTheme="majorHAnsi" w:cs="InterstateLight"/>
          <w:lang w:val="de-DE"/>
        </w:rPr>
        <w:t xml:space="preserve">          </w:t>
      </w:r>
      <w:r w:rsidRPr="00062D72">
        <w:rPr>
          <w:rFonts w:asciiTheme="majorHAnsi" w:eastAsia="Calibri" w:hAnsiTheme="majorHAnsi" w:cs="InterstateLight"/>
          <w:lang w:val="de-DE"/>
        </w:rPr>
        <w:t>2021</w:t>
      </w:r>
      <w:r>
        <w:rPr>
          <w:rFonts w:asciiTheme="majorHAnsi" w:eastAsia="Calibri" w:hAnsiTheme="majorHAnsi" w:cs="InterstateLight"/>
          <w:lang w:val="de-DE"/>
        </w:rPr>
        <w:t>.</w:t>
      </w:r>
    </w:p>
    <w:p w:rsidR="00494343" w:rsidRDefault="00494343" w:rsidP="00494343">
      <w:pPr>
        <w:spacing w:after="0" w:line="300" w:lineRule="exact"/>
        <w:rPr>
          <w:rFonts w:asciiTheme="majorHAnsi" w:eastAsia="Calibri" w:hAnsiTheme="majorHAnsi" w:cs="InterstateLight"/>
          <w:lang w:val="de-DE"/>
        </w:rPr>
      </w:pPr>
    </w:p>
    <w:p w:rsidR="00494343" w:rsidRDefault="00494343" w:rsidP="00494343">
      <w:pPr>
        <w:spacing w:after="0" w:line="300" w:lineRule="exact"/>
        <w:rPr>
          <w:rFonts w:asciiTheme="majorHAnsi" w:eastAsia="Calibri" w:hAnsiTheme="majorHAnsi" w:cs="InterstateLight"/>
          <w:lang w:val="de-DE"/>
        </w:rPr>
      </w:pPr>
      <w:r>
        <w:rPr>
          <w:rFonts w:asciiTheme="majorHAnsi" w:eastAsia="Calibri" w:hAnsiTheme="majorHAnsi" w:cs="InterstateLight"/>
          <w:lang w:val="de-DE"/>
        </w:rPr>
        <w:t>Eren, Ö., Karahan, C.</w:t>
      </w:r>
      <w:r w:rsidRPr="00062D72">
        <w:rPr>
          <w:rFonts w:asciiTheme="majorHAnsi" w:eastAsia="Calibri" w:hAnsiTheme="majorHAnsi" w:cs="InterstateLight"/>
          <w:lang w:val="de-DE"/>
        </w:rPr>
        <w:t>C.</w:t>
      </w:r>
      <w:r>
        <w:rPr>
          <w:rFonts w:asciiTheme="majorHAnsi" w:eastAsia="Calibri" w:hAnsiTheme="majorHAnsi" w:cs="InterstateLight"/>
          <w:lang w:val="de-DE"/>
        </w:rPr>
        <w:t>,</w:t>
      </w:r>
      <w:r w:rsidRPr="00062D72">
        <w:rPr>
          <w:rFonts w:asciiTheme="majorHAnsi" w:eastAsia="Calibri" w:hAnsiTheme="majorHAnsi" w:cs="InterstateLight"/>
          <w:lang w:val="de-DE"/>
        </w:rPr>
        <w:t xml:space="preserve"> (2020). </w:t>
      </w:r>
      <w:proofErr w:type="spellStart"/>
      <w:r w:rsidRPr="00062D72">
        <w:rPr>
          <w:rFonts w:asciiTheme="majorHAnsi" w:eastAsia="Calibri" w:hAnsiTheme="majorHAnsi" w:cs="InterstateLight"/>
          <w:lang w:val="de-DE"/>
        </w:rPr>
        <w:t>Mean</w:t>
      </w:r>
      <w:proofErr w:type="spellEnd"/>
      <w:r w:rsidRPr="00062D72">
        <w:rPr>
          <w:rFonts w:asciiTheme="majorHAnsi" w:eastAsia="Calibri" w:hAnsiTheme="majorHAnsi" w:cs="InterstateLight"/>
          <w:lang w:val="de-DE"/>
        </w:rPr>
        <w:t xml:space="preserve"> Reversion in International Equit</w:t>
      </w:r>
      <w:r>
        <w:rPr>
          <w:rFonts w:asciiTheme="majorHAnsi" w:eastAsia="Calibri" w:hAnsiTheme="majorHAnsi" w:cs="InterstateLight"/>
          <w:lang w:val="de-DE"/>
        </w:rPr>
        <w:t xml:space="preserve">y </w:t>
      </w:r>
      <w:proofErr w:type="spellStart"/>
      <w:proofErr w:type="gramStart"/>
      <w:r>
        <w:rPr>
          <w:rFonts w:asciiTheme="majorHAnsi" w:eastAsia="Calibri" w:hAnsiTheme="majorHAnsi" w:cs="InterstateLight"/>
          <w:lang w:val="de-DE"/>
        </w:rPr>
        <w:t>Markets</w:t>
      </w:r>
      <w:proofErr w:type="spellEnd"/>
      <w:r>
        <w:rPr>
          <w:rFonts w:asciiTheme="majorHAnsi" w:eastAsia="Calibri" w:hAnsiTheme="majorHAnsi" w:cs="InterstateLight"/>
          <w:lang w:val="de-DE"/>
        </w:rPr>
        <w:t xml:space="preserve"> .</w:t>
      </w:r>
      <w:proofErr w:type="gramEnd"/>
      <w:r>
        <w:rPr>
          <w:rFonts w:asciiTheme="majorHAnsi" w:eastAsia="Calibri" w:hAnsiTheme="majorHAnsi" w:cs="InterstateLight"/>
          <w:lang w:val="de-DE"/>
        </w:rPr>
        <w:t xml:space="preserve"> </w:t>
      </w:r>
      <w:proofErr w:type="spellStart"/>
      <w:r>
        <w:rPr>
          <w:rFonts w:asciiTheme="majorHAnsi" w:eastAsia="Calibri" w:hAnsiTheme="majorHAnsi" w:cs="InterstateLight"/>
          <w:lang w:val="de-DE"/>
        </w:rPr>
        <w:t>Ege</w:t>
      </w:r>
      <w:proofErr w:type="spellEnd"/>
      <w:r>
        <w:rPr>
          <w:rFonts w:asciiTheme="majorHAnsi" w:eastAsia="Calibri" w:hAnsiTheme="majorHAnsi" w:cs="InterstateLight"/>
          <w:lang w:val="de-DE"/>
        </w:rPr>
        <w:t xml:space="preserve"> Academic </w:t>
      </w:r>
    </w:p>
    <w:p w:rsidR="00494343" w:rsidRDefault="00494343" w:rsidP="00494343">
      <w:pPr>
        <w:spacing w:after="0" w:line="300" w:lineRule="exact"/>
        <w:rPr>
          <w:rFonts w:asciiTheme="majorHAnsi" w:eastAsia="Calibri" w:hAnsiTheme="majorHAnsi" w:cs="InterstateLight"/>
          <w:lang w:val="de-DE"/>
        </w:rPr>
      </w:pPr>
      <w:r>
        <w:rPr>
          <w:rFonts w:asciiTheme="majorHAnsi" w:eastAsia="Calibri" w:hAnsiTheme="majorHAnsi" w:cs="InterstateLight"/>
          <w:lang w:val="de-DE"/>
        </w:rPr>
        <w:t xml:space="preserve">          Review, 20 (4), 333-355</w:t>
      </w:r>
      <w:r w:rsidRPr="00062D72">
        <w:rPr>
          <w:rFonts w:asciiTheme="majorHAnsi" w:eastAsia="Calibri" w:hAnsiTheme="majorHAnsi" w:cs="InterstateLight"/>
          <w:lang w:val="de-DE"/>
        </w:rPr>
        <w:t>. DOI: 10.21121/eab.699946</w:t>
      </w:r>
    </w:p>
    <w:p w:rsidR="00494343" w:rsidRDefault="00494343" w:rsidP="00494343">
      <w:pPr>
        <w:spacing w:after="0" w:line="300" w:lineRule="exact"/>
        <w:rPr>
          <w:rFonts w:asciiTheme="majorHAnsi" w:eastAsia="Calibri" w:hAnsiTheme="majorHAnsi" w:cs="InterstateLight"/>
          <w:lang w:val="de-DE"/>
        </w:rPr>
      </w:pPr>
    </w:p>
    <w:p w:rsidR="00494343" w:rsidRDefault="00494343" w:rsidP="00494343">
      <w:pPr>
        <w:spacing w:after="0" w:line="300" w:lineRule="exact"/>
        <w:rPr>
          <w:rFonts w:asciiTheme="majorHAnsi" w:eastAsia="Calibri" w:hAnsiTheme="majorHAnsi" w:cs="InterstateLight"/>
          <w:lang w:val="de-DE"/>
        </w:rPr>
      </w:pPr>
      <w:r>
        <w:rPr>
          <w:rFonts w:asciiTheme="majorHAnsi" w:eastAsia="Calibri" w:hAnsiTheme="majorHAnsi" w:cs="InterstateLight"/>
          <w:lang w:val="de-DE"/>
        </w:rPr>
        <w:t>Eren, Ö., Karahan, C.</w:t>
      </w:r>
      <w:r w:rsidRPr="00062D72">
        <w:rPr>
          <w:rFonts w:asciiTheme="majorHAnsi" w:eastAsia="Calibri" w:hAnsiTheme="majorHAnsi" w:cs="InterstateLight"/>
          <w:lang w:val="de-DE"/>
        </w:rPr>
        <w:t>C.</w:t>
      </w:r>
      <w:r>
        <w:rPr>
          <w:rFonts w:asciiTheme="majorHAnsi" w:eastAsia="Calibri" w:hAnsiTheme="majorHAnsi" w:cs="InterstateLight"/>
          <w:lang w:val="de-DE"/>
        </w:rPr>
        <w:t>,</w:t>
      </w:r>
      <w:r w:rsidRPr="00062D72">
        <w:rPr>
          <w:rFonts w:asciiTheme="majorHAnsi" w:eastAsia="Calibri" w:hAnsiTheme="majorHAnsi" w:cs="InterstateLight"/>
          <w:lang w:val="de-DE"/>
        </w:rPr>
        <w:t xml:space="preserve"> (2020). </w:t>
      </w:r>
      <w:proofErr w:type="spellStart"/>
      <w:r w:rsidRPr="00062D72">
        <w:rPr>
          <w:rFonts w:asciiTheme="majorHAnsi" w:eastAsia="Calibri" w:hAnsiTheme="majorHAnsi" w:cs="InterstateLight"/>
          <w:lang w:val="de-DE"/>
        </w:rPr>
        <w:t>Mean</w:t>
      </w:r>
      <w:proofErr w:type="spellEnd"/>
      <w:r w:rsidRPr="00062D72">
        <w:rPr>
          <w:rFonts w:asciiTheme="majorHAnsi" w:eastAsia="Calibri" w:hAnsiTheme="majorHAnsi" w:cs="InterstateLight"/>
          <w:lang w:val="de-DE"/>
        </w:rPr>
        <w:t xml:space="preserve"> Reversion in </w:t>
      </w:r>
      <w:proofErr w:type="spellStart"/>
      <w:r w:rsidRPr="00062D72">
        <w:rPr>
          <w:rFonts w:asciiTheme="majorHAnsi" w:eastAsia="Calibri" w:hAnsiTheme="majorHAnsi" w:cs="InterstateLight"/>
          <w:lang w:val="de-DE"/>
        </w:rPr>
        <w:t>Turkish</w:t>
      </w:r>
      <w:proofErr w:type="spellEnd"/>
      <w:r w:rsidRPr="00062D72">
        <w:rPr>
          <w:rFonts w:asciiTheme="majorHAnsi" w:eastAsia="Calibri" w:hAnsiTheme="majorHAnsi" w:cs="InterstateLight"/>
          <w:lang w:val="de-DE"/>
        </w:rPr>
        <w:t xml:space="preserve"> Stock Market </w:t>
      </w:r>
      <w:proofErr w:type="spellStart"/>
      <w:r w:rsidRPr="00062D72">
        <w:rPr>
          <w:rFonts w:asciiTheme="majorHAnsi" w:eastAsia="Calibri" w:hAnsiTheme="majorHAnsi" w:cs="InterstateLight"/>
          <w:lang w:val="de-DE"/>
        </w:rPr>
        <w:t>and</w:t>
      </w:r>
      <w:proofErr w:type="spellEnd"/>
      <w:r w:rsidRPr="00062D72">
        <w:rPr>
          <w:rFonts w:asciiTheme="majorHAnsi" w:eastAsia="Calibri" w:hAnsiTheme="majorHAnsi" w:cs="InterstateLight"/>
          <w:lang w:val="de-DE"/>
        </w:rPr>
        <w:t xml:space="preserve"> Time-</w:t>
      </w:r>
      <w:proofErr w:type="spellStart"/>
      <w:r w:rsidRPr="00062D72">
        <w:rPr>
          <w:rFonts w:asciiTheme="majorHAnsi" w:eastAsia="Calibri" w:hAnsiTheme="majorHAnsi" w:cs="InterstateLight"/>
          <w:lang w:val="de-DE"/>
        </w:rPr>
        <w:t>Varying</w:t>
      </w:r>
      <w:proofErr w:type="spellEnd"/>
      <w:r w:rsidRPr="00062D72">
        <w:rPr>
          <w:rFonts w:asciiTheme="majorHAnsi" w:eastAsia="Calibri" w:hAnsiTheme="majorHAnsi" w:cs="InterstateLight"/>
          <w:lang w:val="de-DE"/>
        </w:rPr>
        <w:t xml:space="preserve"> </w:t>
      </w:r>
    </w:p>
    <w:p w:rsidR="00494343" w:rsidRDefault="00494343" w:rsidP="00494343">
      <w:pPr>
        <w:spacing w:after="0" w:line="300" w:lineRule="exact"/>
        <w:rPr>
          <w:rFonts w:asciiTheme="majorHAnsi" w:eastAsia="Calibri" w:hAnsiTheme="majorHAnsi" w:cs="InterstateLight"/>
          <w:lang w:val="de-DE"/>
        </w:rPr>
      </w:pPr>
      <w:r>
        <w:rPr>
          <w:rFonts w:asciiTheme="majorHAnsi" w:eastAsia="Calibri" w:hAnsiTheme="majorHAnsi" w:cs="InterstateLight"/>
          <w:lang w:val="de-DE"/>
        </w:rPr>
        <w:t xml:space="preserve">          </w:t>
      </w:r>
      <w:r w:rsidRPr="00062D72">
        <w:rPr>
          <w:rFonts w:asciiTheme="majorHAnsi" w:eastAsia="Calibri" w:hAnsiTheme="majorHAnsi" w:cs="InterstateLight"/>
          <w:lang w:val="de-DE"/>
        </w:rPr>
        <w:t xml:space="preserve">Equity </w:t>
      </w:r>
      <w:proofErr w:type="spellStart"/>
      <w:r w:rsidRPr="00062D72">
        <w:rPr>
          <w:rFonts w:asciiTheme="majorHAnsi" w:eastAsia="Calibri" w:hAnsiTheme="majorHAnsi" w:cs="InterstateLight"/>
          <w:lang w:val="de-DE"/>
        </w:rPr>
        <w:t>Risk</w:t>
      </w:r>
      <w:proofErr w:type="spellEnd"/>
      <w:r w:rsidRPr="00062D72">
        <w:rPr>
          <w:rFonts w:asciiTheme="majorHAnsi" w:eastAsia="Calibri" w:hAnsiTheme="majorHAnsi" w:cs="InterstateLight"/>
          <w:lang w:val="de-DE"/>
        </w:rPr>
        <w:t xml:space="preserve"> Premium. </w:t>
      </w:r>
      <w:proofErr w:type="spellStart"/>
      <w:r w:rsidRPr="00062D72">
        <w:rPr>
          <w:rFonts w:asciiTheme="majorHAnsi" w:eastAsia="Calibri" w:hAnsiTheme="majorHAnsi" w:cs="InterstateLight"/>
          <w:lang w:val="de-DE"/>
        </w:rPr>
        <w:t>Marmara</w:t>
      </w:r>
      <w:proofErr w:type="spellEnd"/>
      <w:r w:rsidRPr="00062D72">
        <w:rPr>
          <w:rFonts w:asciiTheme="majorHAnsi" w:eastAsia="Calibri" w:hAnsiTheme="majorHAnsi" w:cs="InterstateLight"/>
          <w:lang w:val="de-DE"/>
        </w:rPr>
        <w:t xml:space="preserve"> </w:t>
      </w:r>
      <w:proofErr w:type="spellStart"/>
      <w:r w:rsidRPr="00062D72">
        <w:rPr>
          <w:rFonts w:asciiTheme="majorHAnsi" w:eastAsia="Calibri" w:hAnsiTheme="majorHAnsi" w:cs="InterstateLight"/>
          <w:lang w:val="de-DE"/>
        </w:rPr>
        <w:t>Üniversitesi</w:t>
      </w:r>
      <w:proofErr w:type="spellEnd"/>
      <w:r w:rsidRPr="00062D72">
        <w:rPr>
          <w:rFonts w:asciiTheme="majorHAnsi" w:eastAsia="Calibri" w:hAnsiTheme="majorHAnsi" w:cs="InterstateLight"/>
          <w:lang w:val="de-DE"/>
        </w:rPr>
        <w:t xml:space="preserve"> </w:t>
      </w:r>
      <w:proofErr w:type="spellStart"/>
      <w:r w:rsidRPr="00062D72">
        <w:rPr>
          <w:rFonts w:asciiTheme="majorHAnsi" w:eastAsia="Calibri" w:hAnsiTheme="majorHAnsi" w:cs="InterstateLight"/>
          <w:lang w:val="de-DE"/>
        </w:rPr>
        <w:t>İktisadi</w:t>
      </w:r>
      <w:proofErr w:type="spellEnd"/>
      <w:r w:rsidRPr="00062D72">
        <w:rPr>
          <w:rFonts w:asciiTheme="majorHAnsi" w:eastAsia="Calibri" w:hAnsiTheme="majorHAnsi" w:cs="InterstateLight"/>
          <w:lang w:val="de-DE"/>
        </w:rPr>
        <w:t xml:space="preserve"> </w:t>
      </w:r>
      <w:proofErr w:type="spellStart"/>
      <w:r w:rsidRPr="00062D72">
        <w:rPr>
          <w:rFonts w:asciiTheme="majorHAnsi" w:eastAsia="Calibri" w:hAnsiTheme="majorHAnsi" w:cs="InterstateLight"/>
          <w:lang w:val="de-DE"/>
        </w:rPr>
        <w:t>ve</w:t>
      </w:r>
      <w:proofErr w:type="spellEnd"/>
      <w:r w:rsidRPr="00062D72">
        <w:rPr>
          <w:rFonts w:asciiTheme="majorHAnsi" w:eastAsia="Calibri" w:hAnsiTheme="majorHAnsi" w:cs="InterstateLight"/>
          <w:lang w:val="de-DE"/>
        </w:rPr>
        <w:t xml:space="preserve"> </w:t>
      </w:r>
      <w:proofErr w:type="spellStart"/>
      <w:r w:rsidRPr="00062D72">
        <w:rPr>
          <w:rFonts w:asciiTheme="majorHAnsi" w:eastAsia="Calibri" w:hAnsiTheme="majorHAnsi" w:cs="InterstateLight"/>
          <w:lang w:val="de-DE"/>
        </w:rPr>
        <w:t>İdari</w:t>
      </w:r>
      <w:proofErr w:type="spellEnd"/>
      <w:r w:rsidRPr="00062D72">
        <w:rPr>
          <w:rFonts w:asciiTheme="majorHAnsi" w:eastAsia="Calibri" w:hAnsiTheme="majorHAnsi" w:cs="InterstateLight"/>
          <w:lang w:val="de-DE"/>
        </w:rPr>
        <w:t xml:space="preserve"> </w:t>
      </w:r>
      <w:proofErr w:type="spellStart"/>
      <w:r w:rsidRPr="00062D72">
        <w:rPr>
          <w:rFonts w:asciiTheme="majorHAnsi" w:eastAsia="Calibri" w:hAnsiTheme="majorHAnsi" w:cs="InterstateLight"/>
          <w:lang w:val="de-DE"/>
        </w:rPr>
        <w:t>Bilimler</w:t>
      </w:r>
      <w:proofErr w:type="spellEnd"/>
      <w:r w:rsidRPr="00062D72">
        <w:rPr>
          <w:rFonts w:asciiTheme="majorHAnsi" w:eastAsia="Calibri" w:hAnsiTheme="majorHAnsi" w:cs="InterstateLight"/>
          <w:lang w:val="de-DE"/>
        </w:rPr>
        <w:t xml:space="preserve"> </w:t>
      </w:r>
      <w:proofErr w:type="spellStart"/>
      <w:proofErr w:type="gramStart"/>
      <w:r w:rsidRPr="00062D72">
        <w:rPr>
          <w:rFonts w:asciiTheme="majorHAnsi" w:eastAsia="Calibri" w:hAnsiTheme="majorHAnsi" w:cs="InterstateLight"/>
          <w:lang w:val="de-DE"/>
        </w:rPr>
        <w:t>Dergisi</w:t>
      </w:r>
      <w:proofErr w:type="spellEnd"/>
      <w:r w:rsidRPr="00062D72">
        <w:rPr>
          <w:rFonts w:asciiTheme="majorHAnsi" w:eastAsia="Calibri" w:hAnsiTheme="majorHAnsi" w:cs="InterstateLight"/>
          <w:lang w:val="de-DE"/>
        </w:rPr>
        <w:t xml:space="preserve"> ,</w:t>
      </w:r>
      <w:proofErr w:type="gramEnd"/>
      <w:r w:rsidRPr="00062D72">
        <w:rPr>
          <w:rFonts w:asciiTheme="majorHAnsi" w:eastAsia="Calibri" w:hAnsiTheme="majorHAnsi" w:cs="InterstateLight"/>
          <w:lang w:val="de-DE"/>
        </w:rPr>
        <w:t xml:space="preserve"> 42 (1) , 23-</w:t>
      </w:r>
    </w:p>
    <w:p w:rsidR="00494343" w:rsidRDefault="00494343" w:rsidP="00494343">
      <w:pPr>
        <w:spacing w:after="0" w:line="300" w:lineRule="exact"/>
        <w:rPr>
          <w:rFonts w:asciiTheme="majorHAnsi" w:eastAsia="Calibri" w:hAnsiTheme="majorHAnsi" w:cs="InterstateLight"/>
          <w:lang w:val="de-DE"/>
        </w:rPr>
      </w:pPr>
      <w:r>
        <w:rPr>
          <w:rFonts w:asciiTheme="majorHAnsi" w:eastAsia="Calibri" w:hAnsiTheme="majorHAnsi" w:cs="InterstateLight"/>
          <w:lang w:val="de-DE"/>
        </w:rPr>
        <w:t xml:space="preserve">          42</w:t>
      </w:r>
      <w:r w:rsidRPr="00062D72">
        <w:rPr>
          <w:rFonts w:asciiTheme="majorHAnsi" w:eastAsia="Calibri" w:hAnsiTheme="majorHAnsi" w:cs="InterstateLight"/>
          <w:lang w:val="de-DE"/>
        </w:rPr>
        <w:t>. DOI: 10.14780/muiibd.763893</w:t>
      </w:r>
    </w:p>
    <w:p w:rsidR="00494343" w:rsidRDefault="00494343" w:rsidP="00494343">
      <w:pPr>
        <w:spacing w:after="0" w:line="300" w:lineRule="exact"/>
        <w:rPr>
          <w:rFonts w:asciiTheme="majorHAnsi" w:eastAsia="Calibri" w:hAnsiTheme="majorHAnsi" w:cs="InterstateLight"/>
          <w:lang w:val="de-DE"/>
        </w:rPr>
      </w:pPr>
    </w:p>
    <w:p w:rsidR="00494343" w:rsidRDefault="00494343" w:rsidP="00494343">
      <w:pPr>
        <w:spacing w:after="0" w:line="300" w:lineRule="exact"/>
        <w:rPr>
          <w:rFonts w:asciiTheme="majorHAnsi" w:eastAsia="Calibri" w:hAnsiTheme="majorHAnsi" w:cs="InterstateLight"/>
          <w:lang w:val="de-DE"/>
        </w:rPr>
      </w:pPr>
      <w:r>
        <w:rPr>
          <w:rFonts w:asciiTheme="majorHAnsi" w:eastAsia="Calibri" w:hAnsiTheme="majorHAnsi" w:cs="InterstateLight"/>
          <w:lang w:val="de-DE"/>
        </w:rPr>
        <w:t xml:space="preserve">Ertan, </w:t>
      </w:r>
      <w:proofErr w:type="gramStart"/>
      <w:r>
        <w:rPr>
          <w:rFonts w:asciiTheme="majorHAnsi" w:eastAsia="Calibri" w:hAnsiTheme="majorHAnsi" w:cs="InterstateLight"/>
          <w:lang w:val="de-DE"/>
        </w:rPr>
        <w:t>A ,</w:t>
      </w:r>
      <w:proofErr w:type="gramEnd"/>
      <w:r>
        <w:rPr>
          <w:rFonts w:asciiTheme="majorHAnsi" w:eastAsia="Calibri" w:hAnsiTheme="majorHAnsi" w:cs="InterstateLight"/>
          <w:lang w:val="de-DE"/>
        </w:rPr>
        <w:t xml:space="preserve"> Karahan, C.C., </w:t>
      </w:r>
      <w:proofErr w:type="spellStart"/>
      <w:r>
        <w:rPr>
          <w:rFonts w:asciiTheme="majorHAnsi" w:eastAsia="Calibri" w:hAnsiTheme="majorHAnsi" w:cs="InterstateLight"/>
          <w:lang w:val="de-DE"/>
        </w:rPr>
        <w:t>Köseli</w:t>
      </w:r>
      <w:proofErr w:type="spellEnd"/>
      <w:r>
        <w:rPr>
          <w:rFonts w:asciiTheme="majorHAnsi" w:eastAsia="Calibri" w:hAnsiTheme="majorHAnsi" w:cs="InterstateLight"/>
          <w:lang w:val="de-DE"/>
        </w:rPr>
        <w:t>̇, A</w:t>
      </w:r>
      <w:r w:rsidRPr="00062D72">
        <w:rPr>
          <w:rFonts w:asciiTheme="majorHAnsi" w:eastAsia="Calibri" w:hAnsiTheme="majorHAnsi" w:cs="InterstateLight"/>
          <w:lang w:val="de-DE"/>
        </w:rPr>
        <w:t>.</w:t>
      </w:r>
      <w:r>
        <w:rPr>
          <w:rFonts w:asciiTheme="majorHAnsi" w:eastAsia="Calibri" w:hAnsiTheme="majorHAnsi" w:cs="InterstateLight"/>
          <w:lang w:val="de-DE"/>
        </w:rPr>
        <w:t>,</w:t>
      </w:r>
      <w:r w:rsidRPr="00062D72">
        <w:rPr>
          <w:rFonts w:asciiTheme="majorHAnsi" w:eastAsia="Calibri" w:hAnsiTheme="majorHAnsi" w:cs="InterstateLight"/>
          <w:lang w:val="de-DE"/>
        </w:rPr>
        <w:t xml:space="preserve"> (2020). </w:t>
      </w:r>
      <w:proofErr w:type="spellStart"/>
      <w:r w:rsidRPr="00062D72">
        <w:rPr>
          <w:rFonts w:asciiTheme="majorHAnsi" w:eastAsia="Calibri" w:hAnsiTheme="majorHAnsi" w:cs="InterstateLight"/>
          <w:lang w:val="de-DE"/>
        </w:rPr>
        <w:t>Analist</w:t>
      </w:r>
      <w:proofErr w:type="spellEnd"/>
      <w:r w:rsidRPr="00062D72">
        <w:rPr>
          <w:rFonts w:asciiTheme="majorHAnsi" w:eastAsia="Calibri" w:hAnsiTheme="majorHAnsi" w:cs="InterstateLight"/>
          <w:lang w:val="de-DE"/>
        </w:rPr>
        <w:t xml:space="preserve"> </w:t>
      </w:r>
      <w:proofErr w:type="spellStart"/>
      <w:r w:rsidRPr="00062D72">
        <w:rPr>
          <w:rFonts w:asciiTheme="majorHAnsi" w:eastAsia="Calibri" w:hAnsiTheme="majorHAnsi" w:cs="InterstateLight"/>
          <w:lang w:val="de-DE"/>
        </w:rPr>
        <w:t>Önerilerinin</w:t>
      </w:r>
      <w:proofErr w:type="spellEnd"/>
      <w:r w:rsidRPr="00062D72">
        <w:rPr>
          <w:rFonts w:asciiTheme="majorHAnsi" w:eastAsia="Calibri" w:hAnsiTheme="majorHAnsi" w:cs="InterstateLight"/>
          <w:lang w:val="de-DE"/>
        </w:rPr>
        <w:t xml:space="preserve"> </w:t>
      </w:r>
      <w:proofErr w:type="spellStart"/>
      <w:r w:rsidRPr="00062D72">
        <w:rPr>
          <w:rFonts w:asciiTheme="majorHAnsi" w:eastAsia="Calibri" w:hAnsiTheme="majorHAnsi" w:cs="InterstateLight"/>
          <w:lang w:val="de-DE"/>
        </w:rPr>
        <w:t>Finansal</w:t>
      </w:r>
      <w:proofErr w:type="spellEnd"/>
      <w:r w:rsidRPr="00062D72">
        <w:rPr>
          <w:rFonts w:asciiTheme="majorHAnsi" w:eastAsia="Calibri" w:hAnsiTheme="majorHAnsi" w:cs="InterstateLight"/>
          <w:lang w:val="de-DE"/>
        </w:rPr>
        <w:t xml:space="preserve"> </w:t>
      </w:r>
      <w:proofErr w:type="spellStart"/>
      <w:r w:rsidRPr="00062D72">
        <w:rPr>
          <w:rFonts w:asciiTheme="majorHAnsi" w:eastAsia="Calibri" w:hAnsiTheme="majorHAnsi" w:cs="InterstateLight"/>
          <w:lang w:val="de-DE"/>
        </w:rPr>
        <w:t>Değeri</w:t>
      </w:r>
      <w:proofErr w:type="spellEnd"/>
      <w:r w:rsidRPr="00062D72">
        <w:rPr>
          <w:rFonts w:asciiTheme="majorHAnsi" w:eastAsia="Calibri" w:hAnsiTheme="majorHAnsi" w:cs="InterstateLight"/>
          <w:lang w:val="de-DE"/>
        </w:rPr>
        <w:t xml:space="preserve">: </w:t>
      </w:r>
      <w:proofErr w:type="spellStart"/>
      <w:r w:rsidRPr="00062D72">
        <w:rPr>
          <w:rFonts w:asciiTheme="majorHAnsi" w:eastAsia="Calibri" w:hAnsiTheme="majorHAnsi" w:cs="InterstateLight"/>
          <w:lang w:val="de-DE"/>
        </w:rPr>
        <w:t>Risk</w:t>
      </w:r>
      <w:proofErr w:type="spellEnd"/>
      <w:r w:rsidRPr="00062D72">
        <w:rPr>
          <w:rFonts w:asciiTheme="majorHAnsi" w:eastAsia="Calibri" w:hAnsiTheme="majorHAnsi" w:cs="InterstateLight"/>
          <w:lang w:val="de-DE"/>
        </w:rPr>
        <w:t xml:space="preserve"> </w:t>
      </w:r>
    </w:p>
    <w:p w:rsidR="00494343" w:rsidRDefault="00494343" w:rsidP="00494343">
      <w:pPr>
        <w:spacing w:after="0" w:line="300" w:lineRule="exact"/>
        <w:rPr>
          <w:rFonts w:asciiTheme="majorHAnsi" w:eastAsia="Calibri" w:hAnsiTheme="majorHAnsi" w:cs="InterstateLight"/>
          <w:lang w:val="de-DE"/>
        </w:rPr>
      </w:pPr>
      <w:r>
        <w:rPr>
          <w:rFonts w:asciiTheme="majorHAnsi" w:eastAsia="Calibri" w:hAnsiTheme="majorHAnsi" w:cs="InterstateLight"/>
          <w:lang w:val="de-DE"/>
        </w:rPr>
        <w:t xml:space="preserve">          </w:t>
      </w:r>
      <w:proofErr w:type="spellStart"/>
      <w:r w:rsidRPr="00062D72">
        <w:rPr>
          <w:rFonts w:asciiTheme="majorHAnsi" w:eastAsia="Calibri" w:hAnsiTheme="majorHAnsi" w:cs="InterstateLight"/>
          <w:lang w:val="de-DE"/>
        </w:rPr>
        <w:t>Faktörlerinin</w:t>
      </w:r>
      <w:proofErr w:type="spellEnd"/>
      <w:r w:rsidRPr="00062D72">
        <w:rPr>
          <w:rFonts w:asciiTheme="majorHAnsi" w:eastAsia="Calibri" w:hAnsiTheme="majorHAnsi" w:cs="InterstateLight"/>
          <w:lang w:val="de-DE"/>
        </w:rPr>
        <w:t xml:space="preserve"> </w:t>
      </w:r>
      <w:proofErr w:type="spellStart"/>
      <w:r w:rsidRPr="00062D72">
        <w:rPr>
          <w:rFonts w:asciiTheme="majorHAnsi" w:eastAsia="Calibri" w:hAnsiTheme="majorHAnsi" w:cs="InterstateLight"/>
          <w:lang w:val="de-DE"/>
        </w:rPr>
        <w:t>Ötesinde</w:t>
      </w:r>
      <w:proofErr w:type="spellEnd"/>
      <w:r w:rsidRPr="00062D72">
        <w:rPr>
          <w:rFonts w:asciiTheme="majorHAnsi" w:eastAsia="Calibri" w:hAnsiTheme="majorHAnsi" w:cs="InterstateLight"/>
          <w:lang w:val="de-DE"/>
        </w:rPr>
        <w:t xml:space="preserve"> Ne </w:t>
      </w:r>
      <w:proofErr w:type="spellStart"/>
      <w:r w:rsidRPr="00062D72">
        <w:rPr>
          <w:rFonts w:asciiTheme="majorHAnsi" w:eastAsia="Calibri" w:hAnsiTheme="majorHAnsi" w:cs="InterstateLight"/>
          <w:lang w:val="de-DE"/>
        </w:rPr>
        <w:t>Söylüyorlar</w:t>
      </w:r>
      <w:proofErr w:type="spellEnd"/>
      <w:r w:rsidRPr="00062D72">
        <w:rPr>
          <w:rFonts w:asciiTheme="majorHAnsi" w:eastAsia="Calibri" w:hAnsiTheme="majorHAnsi" w:cs="InterstateLight"/>
          <w:lang w:val="de-DE"/>
        </w:rPr>
        <w:t xml:space="preserve">? </w:t>
      </w:r>
      <w:proofErr w:type="spellStart"/>
      <w:proofErr w:type="gramStart"/>
      <w:r w:rsidRPr="00062D72">
        <w:rPr>
          <w:rFonts w:asciiTheme="majorHAnsi" w:eastAsia="Calibri" w:hAnsiTheme="majorHAnsi" w:cs="InterstateLight"/>
          <w:lang w:val="de-DE"/>
        </w:rPr>
        <w:t>Sosyoekonomi</w:t>
      </w:r>
      <w:proofErr w:type="spellEnd"/>
      <w:r w:rsidRPr="00062D72">
        <w:rPr>
          <w:rFonts w:asciiTheme="majorHAnsi" w:eastAsia="Calibri" w:hAnsiTheme="majorHAnsi" w:cs="InterstateLight"/>
          <w:lang w:val="de-DE"/>
        </w:rPr>
        <w:t xml:space="preserve"> ,</w:t>
      </w:r>
      <w:proofErr w:type="gramEnd"/>
      <w:r w:rsidRPr="00062D72">
        <w:rPr>
          <w:rFonts w:asciiTheme="majorHAnsi" w:eastAsia="Calibri" w:hAnsiTheme="majorHAnsi" w:cs="InterstateLight"/>
          <w:lang w:val="de-DE"/>
        </w:rPr>
        <w:t xml:space="preserve"> 28 (46) , 371-389 . </w:t>
      </w:r>
    </w:p>
    <w:p w:rsidR="00494343" w:rsidRPr="00062D72" w:rsidRDefault="00494343" w:rsidP="00494343">
      <w:pPr>
        <w:spacing w:after="0" w:line="300" w:lineRule="exact"/>
        <w:rPr>
          <w:rFonts w:asciiTheme="majorHAnsi" w:eastAsia="Calibri" w:hAnsiTheme="majorHAnsi" w:cs="InterstateLight"/>
          <w:lang w:val="de-DE"/>
        </w:rPr>
      </w:pPr>
      <w:r>
        <w:rPr>
          <w:rFonts w:asciiTheme="majorHAnsi" w:eastAsia="Calibri" w:hAnsiTheme="majorHAnsi" w:cs="InterstateLight"/>
          <w:lang w:val="de-DE"/>
        </w:rPr>
        <w:t xml:space="preserve">          </w:t>
      </w:r>
      <w:r w:rsidRPr="00062D72">
        <w:rPr>
          <w:rFonts w:asciiTheme="majorHAnsi" w:eastAsia="Calibri" w:hAnsiTheme="majorHAnsi" w:cs="InterstateLight"/>
          <w:lang w:val="de-DE"/>
        </w:rPr>
        <w:t>DOI: 10.17233/sosyoekonomi.2020.04.17</w:t>
      </w:r>
    </w:p>
    <w:p w:rsidR="00494343" w:rsidRPr="00062D72" w:rsidRDefault="00494343" w:rsidP="00494343">
      <w:pPr>
        <w:spacing w:after="0" w:line="300" w:lineRule="exact"/>
        <w:rPr>
          <w:rFonts w:asciiTheme="majorHAnsi" w:eastAsia="Calibri" w:hAnsiTheme="majorHAnsi" w:cs="InterstateLight"/>
          <w:lang w:val="de-DE"/>
        </w:rPr>
      </w:pPr>
    </w:p>
    <w:p w:rsidR="004114C3" w:rsidRDefault="004114C3" w:rsidP="00CC270E">
      <w:pPr>
        <w:spacing w:after="0" w:line="300" w:lineRule="exact"/>
        <w:rPr>
          <w:rFonts w:asciiTheme="majorHAnsi" w:eastAsia="Calibri" w:hAnsiTheme="majorHAnsi" w:cs="InterstateLight"/>
          <w:lang w:val="de-DE"/>
        </w:rPr>
      </w:pPr>
    </w:p>
    <w:p w:rsidR="00494343" w:rsidRDefault="00494343" w:rsidP="004114C3">
      <w:pPr>
        <w:spacing w:after="0" w:line="300" w:lineRule="exact"/>
        <w:rPr>
          <w:rFonts w:asciiTheme="majorHAnsi" w:eastAsia="Calibri" w:hAnsiTheme="majorHAnsi" w:cs="InterstateLight"/>
          <w:lang w:val="de-DE"/>
        </w:rPr>
      </w:pPr>
      <w:r>
        <w:rPr>
          <w:rFonts w:asciiTheme="majorHAnsi" w:eastAsia="Calibri" w:hAnsiTheme="majorHAnsi" w:cs="InterstateLight"/>
          <w:lang w:val="de-DE"/>
        </w:rPr>
        <w:lastRenderedPageBreak/>
        <w:t xml:space="preserve">Ertan, </w:t>
      </w:r>
      <w:proofErr w:type="gramStart"/>
      <w:r>
        <w:rPr>
          <w:rFonts w:asciiTheme="majorHAnsi" w:eastAsia="Calibri" w:hAnsiTheme="majorHAnsi" w:cs="InterstateLight"/>
          <w:lang w:val="de-DE"/>
        </w:rPr>
        <w:t>A ,</w:t>
      </w:r>
      <w:proofErr w:type="gramEnd"/>
      <w:r>
        <w:rPr>
          <w:rFonts w:asciiTheme="majorHAnsi" w:eastAsia="Calibri" w:hAnsiTheme="majorHAnsi" w:cs="InterstateLight"/>
          <w:lang w:val="de-DE"/>
        </w:rPr>
        <w:t xml:space="preserve"> Karahan, C.C., </w:t>
      </w:r>
      <w:proofErr w:type="spellStart"/>
      <w:r>
        <w:rPr>
          <w:rFonts w:asciiTheme="majorHAnsi" w:eastAsia="Calibri" w:hAnsiTheme="majorHAnsi" w:cs="InterstateLight"/>
          <w:lang w:val="de-DE"/>
        </w:rPr>
        <w:t>Temuçin</w:t>
      </w:r>
      <w:proofErr w:type="spellEnd"/>
      <w:r>
        <w:rPr>
          <w:rFonts w:asciiTheme="majorHAnsi" w:eastAsia="Calibri" w:hAnsiTheme="majorHAnsi" w:cs="InterstateLight"/>
          <w:lang w:val="de-DE"/>
        </w:rPr>
        <w:t>, T.</w:t>
      </w:r>
      <w:r w:rsidRPr="00062D72">
        <w:rPr>
          <w:rFonts w:asciiTheme="majorHAnsi" w:eastAsia="Calibri" w:hAnsiTheme="majorHAnsi" w:cs="InterstateLight"/>
          <w:lang w:val="de-DE"/>
        </w:rPr>
        <w:t>S.</w:t>
      </w:r>
      <w:r>
        <w:rPr>
          <w:rFonts w:asciiTheme="majorHAnsi" w:eastAsia="Calibri" w:hAnsiTheme="majorHAnsi" w:cs="InterstateLight"/>
          <w:lang w:val="de-DE"/>
        </w:rPr>
        <w:t>,</w:t>
      </w:r>
      <w:r w:rsidRPr="00062D72">
        <w:rPr>
          <w:rFonts w:asciiTheme="majorHAnsi" w:eastAsia="Calibri" w:hAnsiTheme="majorHAnsi" w:cs="InterstateLight"/>
          <w:lang w:val="de-DE"/>
        </w:rPr>
        <w:t xml:space="preserve"> (2020). </w:t>
      </w:r>
      <w:proofErr w:type="spellStart"/>
      <w:r w:rsidRPr="00062D72">
        <w:rPr>
          <w:rFonts w:asciiTheme="majorHAnsi" w:eastAsia="Calibri" w:hAnsiTheme="majorHAnsi" w:cs="InterstateLight"/>
          <w:lang w:val="de-DE"/>
        </w:rPr>
        <w:t>Estimating</w:t>
      </w:r>
      <w:proofErr w:type="spellEnd"/>
      <w:r w:rsidRPr="00062D72">
        <w:rPr>
          <w:rFonts w:asciiTheme="majorHAnsi" w:eastAsia="Calibri" w:hAnsiTheme="majorHAnsi" w:cs="InterstateLight"/>
          <w:lang w:val="de-DE"/>
        </w:rPr>
        <w:t xml:space="preserve"> The </w:t>
      </w:r>
      <w:proofErr w:type="spellStart"/>
      <w:r w:rsidRPr="00062D72">
        <w:rPr>
          <w:rFonts w:asciiTheme="majorHAnsi" w:eastAsia="Calibri" w:hAnsiTheme="majorHAnsi" w:cs="InterstateLight"/>
          <w:lang w:val="de-DE"/>
        </w:rPr>
        <w:t>Yield</w:t>
      </w:r>
      <w:proofErr w:type="spellEnd"/>
      <w:r w:rsidRPr="00062D72">
        <w:rPr>
          <w:rFonts w:asciiTheme="majorHAnsi" w:eastAsia="Calibri" w:hAnsiTheme="majorHAnsi" w:cs="InterstateLight"/>
          <w:lang w:val="de-DE"/>
        </w:rPr>
        <w:t xml:space="preserve"> </w:t>
      </w:r>
      <w:proofErr w:type="spellStart"/>
      <w:r w:rsidRPr="00062D72">
        <w:rPr>
          <w:rFonts w:asciiTheme="majorHAnsi" w:eastAsia="Calibri" w:hAnsiTheme="majorHAnsi" w:cs="InterstateLight"/>
          <w:lang w:val="de-DE"/>
        </w:rPr>
        <w:t>Curve</w:t>
      </w:r>
      <w:proofErr w:type="spellEnd"/>
      <w:r w:rsidRPr="00062D72">
        <w:rPr>
          <w:rFonts w:asciiTheme="majorHAnsi" w:eastAsia="Calibri" w:hAnsiTheme="majorHAnsi" w:cs="InterstateLight"/>
          <w:lang w:val="de-DE"/>
        </w:rPr>
        <w:t xml:space="preserve"> </w:t>
      </w:r>
      <w:proofErr w:type="spellStart"/>
      <w:r w:rsidRPr="00062D72">
        <w:rPr>
          <w:rFonts w:asciiTheme="majorHAnsi" w:eastAsia="Calibri" w:hAnsiTheme="majorHAnsi" w:cs="InterstateLight"/>
          <w:lang w:val="de-DE"/>
        </w:rPr>
        <w:t>for</w:t>
      </w:r>
      <w:proofErr w:type="spellEnd"/>
      <w:r w:rsidRPr="00062D72">
        <w:rPr>
          <w:rFonts w:asciiTheme="majorHAnsi" w:eastAsia="Calibri" w:hAnsiTheme="majorHAnsi" w:cs="InterstateLight"/>
          <w:lang w:val="de-DE"/>
        </w:rPr>
        <w:t xml:space="preserve"> </w:t>
      </w:r>
      <w:proofErr w:type="spellStart"/>
      <w:r w:rsidRPr="00062D72">
        <w:rPr>
          <w:rFonts w:asciiTheme="majorHAnsi" w:eastAsia="Calibri" w:hAnsiTheme="majorHAnsi" w:cs="InterstateLight"/>
          <w:lang w:val="de-DE"/>
        </w:rPr>
        <w:t>Sovereign</w:t>
      </w:r>
      <w:proofErr w:type="spellEnd"/>
      <w:r w:rsidRPr="00062D72">
        <w:rPr>
          <w:rFonts w:asciiTheme="majorHAnsi" w:eastAsia="Calibri" w:hAnsiTheme="majorHAnsi" w:cs="InterstateLight"/>
          <w:lang w:val="de-DE"/>
        </w:rPr>
        <w:t xml:space="preserve"> Bonds: </w:t>
      </w:r>
    </w:p>
    <w:p w:rsidR="00062D72" w:rsidRDefault="00494343" w:rsidP="004114C3">
      <w:pPr>
        <w:spacing w:after="0" w:line="300" w:lineRule="exact"/>
        <w:rPr>
          <w:rFonts w:ascii="Cambria" w:eastAsia="Calibri" w:hAnsi="Cambria" w:cs="Times New Roman"/>
          <w:b/>
          <w:color w:val="365F91" w:themeColor="accent1" w:themeShade="BF"/>
          <w:sz w:val="28"/>
          <w:szCs w:val="28"/>
          <w:lang w:eastAsia="tr-TR"/>
        </w:rPr>
      </w:pPr>
      <w:r>
        <w:rPr>
          <w:rFonts w:asciiTheme="majorHAnsi" w:eastAsia="Calibri" w:hAnsiTheme="majorHAnsi" w:cs="InterstateLight"/>
          <w:lang w:val="de-DE"/>
        </w:rPr>
        <w:t xml:space="preserve">          </w:t>
      </w:r>
      <w:r w:rsidRPr="00062D72">
        <w:rPr>
          <w:rFonts w:asciiTheme="majorHAnsi" w:eastAsia="Calibri" w:hAnsiTheme="majorHAnsi" w:cs="InterstateLight"/>
          <w:lang w:val="de-DE"/>
        </w:rPr>
        <w:t xml:space="preserve">The Case </w:t>
      </w:r>
      <w:proofErr w:type="spellStart"/>
      <w:r w:rsidRPr="00062D72">
        <w:rPr>
          <w:rFonts w:asciiTheme="majorHAnsi" w:eastAsia="Calibri" w:hAnsiTheme="majorHAnsi" w:cs="InterstateLight"/>
          <w:lang w:val="de-DE"/>
        </w:rPr>
        <w:t>of</w:t>
      </w:r>
      <w:proofErr w:type="spellEnd"/>
      <w:r w:rsidRPr="00062D72">
        <w:rPr>
          <w:rFonts w:asciiTheme="majorHAnsi" w:eastAsia="Calibri" w:hAnsiTheme="majorHAnsi" w:cs="InterstateLight"/>
          <w:lang w:val="de-DE"/>
        </w:rPr>
        <w:t xml:space="preserve"> Turkey. </w:t>
      </w:r>
      <w:proofErr w:type="spellStart"/>
      <w:r w:rsidRPr="00062D72">
        <w:rPr>
          <w:rFonts w:asciiTheme="majorHAnsi" w:eastAsia="Calibri" w:hAnsiTheme="majorHAnsi" w:cs="InterstateLight"/>
          <w:lang w:val="de-DE"/>
        </w:rPr>
        <w:t>Finans</w:t>
      </w:r>
      <w:proofErr w:type="spellEnd"/>
      <w:r w:rsidRPr="00062D72">
        <w:rPr>
          <w:rFonts w:asciiTheme="majorHAnsi" w:eastAsia="Calibri" w:hAnsiTheme="majorHAnsi" w:cs="InterstateLight"/>
          <w:lang w:val="de-DE"/>
        </w:rPr>
        <w:t xml:space="preserve"> Politik &amp; </w:t>
      </w:r>
      <w:proofErr w:type="spellStart"/>
      <w:r w:rsidRPr="00062D72">
        <w:rPr>
          <w:rFonts w:asciiTheme="majorHAnsi" w:eastAsia="Calibri" w:hAnsiTheme="majorHAnsi" w:cs="InterstateLight"/>
          <w:lang w:val="de-DE"/>
        </w:rPr>
        <w:t>Ekonomik</w:t>
      </w:r>
      <w:proofErr w:type="spellEnd"/>
      <w:r w:rsidRPr="00062D72">
        <w:rPr>
          <w:rFonts w:asciiTheme="majorHAnsi" w:eastAsia="Calibri" w:hAnsiTheme="majorHAnsi" w:cs="InterstateLight"/>
          <w:lang w:val="de-DE"/>
        </w:rPr>
        <w:t xml:space="preserve"> </w:t>
      </w:r>
      <w:proofErr w:type="spellStart"/>
      <w:r w:rsidRPr="00062D72">
        <w:rPr>
          <w:rFonts w:asciiTheme="majorHAnsi" w:eastAsia="Calibri" w:hAnsiTheme="majorHAnsi" w:cs="InterstateLight"/>
          <w:lang w:val="de-DE"/>
        </w:rPr>
        <w:t>Yorumlar</w:t>
      </w:r>
      <w:proofErr w:type="spellEnd"/>
      <w:r w:rsidRPr="00062D72">
        <w:rPr>
          <w:rFonts w:asciiTheme="majorHAnsi" w:eastAsia="Calibri" w:hAnsiTheme="majorHAnsi" w:cs="InterstateLight"/>
          <w:lang w:val="de-DE"/>
        </w:rPr>
        <w:t xml:space="preserve"> (653) </w:t>
      </w:r>
      <w:proofErr w:type="spellStart"/>
      <w:r w:rsidRPr="00062D72">
        <w:rPr>
          <w:rFonts w:asciiTheme="majorHAnsi" w:eastAsia="Calibri" w:hAnsiTheme="majorHAnsi" w:cs="InterstateLight"/>
          <w:lang w:val="de-DE"/>
        </w:rPr>
        <w:t>Eylül</w:t>
      </w:r>
      <w:proofErr w:type="spellEnd"/>
      <w:r w:rsidRPr="00062D72">
        <w:rPr>
          <w:rFonts w:asciiTheme="majorHAnsi" w:eastAsia="Calibri" w:hAnsiTheme="majorHAnsi" w:cs="InterstateLight"/>
          <w:lang w:val="de-DE"/>
        </w:rPr>
        <w:t xml:space="preserve"> 2020: 137-159.</w:t>
      </w:r>
    </w:p>
    <w:p w:rsidR="004114C3" w:rsidRDefault="004114C3" w:rsidP="004114C3">
      <w:pPr>
        <w:spacing w:after="0" w:line="300" w:lineRule="exact"/>
        <w:rPr>
          <w:rFonts w:ascii="Cambria" w:eastAsia="Calibri" w:hAnsi="Cambria" w:cs="Times New Roman"/>
          <w:b/>
          <w:color w:val="365F91" w:themeColor="accent1" w:themeShade="BF"/>
          <w:sz w:val="28"/>
          <w:szCs w:val="28"/>
          <w:lang w:eastAsia="tr-TR"/>
        </w:rPr>
      </w:pPr>
    </w:p>
    <w:p w:rsidR="00171131" w:rsidRPr="00171131" w:rsidRDefault="00171131" w:rsidP="004114C3">
      <w:pPr>
        <w:spacing w:after="0" w:line="30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V</w:t>
      </w:r>
      <w:r w:rsidR="004114C3">
        <w:rPr>
          <w:rFonts w:ascii="Cambria" w:eastAsia="Calibri" w:hAnsi="Cambria" w:cs="Times New Roman"/>
          <w:b/>
          <w:color w:val="365F91" w:themeColor="accent1" w:themeShade="BF"/>
          <w:sz w:val="28"/>
          <w:szCs w:val="28"/>
          <w:lang w:eastAsia="tr-TR"/>
        </w:rPr>
        <w:t>I</w:t>
      </w:r>
      <w:r>
        <w:rPr>
          <w:rFonts w:ascii="Cambria" w:eastAsia="Calibri" w:hAnsi="Cambria" w:cs="Times New Roman"/>
          <w:b/>
          <w:color w:val="365F91" w:themeColor="accent1" w:themeShade="BF"/>
          <w:sz w:val="28"/>
          <w:szCs w:val="28"/>
          <w:lang w:eastAsia="tr-TR"/>
        </w:rPr>
        <w:t>-</w:t>
      </w:r>
      <w:r w:rsidRPr="00171131">
        <w:rPr>
          <w:rFonts w:ascii="Cambria" w:eastAsia="Calibri" w:hAnsi="Cambria" w:cs="Times New Roman"/>
          <w:b/>
          <w:color w:val="365F91" w:themeColor="accent1" w:themeShade="BF"/>
          <w:sz w:val="28"/>
          <w:szCs w:val="28"/>
          <w:lang w:eastAsia="tr-TR"/>
        </w:rPr>
        <w:t>MERKEZİN 202</w:t>
      </w:r>
      <w:r w:rsidR="008C50E5">
        <w:rPr>
          <w:rFonts w:ascii="Cambria" w:eastAsia="Calibri" w:hAnsi="Cambria" w:cs="Times New Roman"/>
          <w:b/>
          <w:color w:val="365F91" w:themeColor="accent1" w:themeShade="BF"/>
          <w:sz w:val="28"/>
          <w:szCs w:val="28"/>
          <w:lang w:eastAsia="tr-TR"/>
        </w:rPr>
        <w:t>1</w:t>
      </w:r>
      <w:r w:rsidRPr="00171131">
        <w:rPr>
          <w:rFonts w:ascii="Cambria" w:eastAsia="Calibri" w:hAnsi="Cambria" w:cs="Times New Roman"/>
          <w:b/>
          <w:color w:val="365F91" w:themeColor="accent1" w:themeShade="BF"/>
          <w:sz w:val="28"/>
          <w:szCs w:val="28"/>
          <w:lang w:eastAsia="tr-TR"/>
        </w:rPr>
        <w:t xml:space="preserve"> YILI İÇİN YILLIK ÇALIŞMA PROGRAMI</w:t>
      </w:r>
    </w:p>
    <w:p w:rsidR="00171131" w:rsidRPr="00171131" w:rsidRDefault="00171131" w:rsidP="00171131">
      <w:pPr>
        <w:tabs>
          <w:tab w:val="left" w:pos="2520"/>
          <w:tab w:val="left" w:pos="5400"/>
        </w:tabs>
        <w:spacing w:after="120" w:line="240" w:lineRule="exact"/>
        <w:rPr>
          <w:rFonts w:asciiTheme="majorHAnsi" w:eastAsia="Calibri" w:hAnsiTheme="majorHAnsi" w:cs="InterstateLight"/>
          <w:b/>
          <w:lang w:val="de-DE"/>
        </w:rPr>
      </w:pPr>
      <w:r w:rsidRPr="00171131">
        <w:rPr>
          <w:rFonts w:asciiTheme="majorHAnsi" w:eastAsia="Calibri" w:hAnsiTheme="majorHAnsi" w:cs="InterstateLight"/>
          <w:b/>
          <w:lang w:val="de-DE"/>
        </w:rPr>
        <w:t>Performans Değerlendirme Kriterleri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4428"/>
      </w:tblGrid>
      <w:tr w:rsidR="00171131" w:rsidRPr="00171131" w:rsidTr="00F41079">
        <w:trPr>
          <w:trHeight w:val="567"/>
        </w:trPr>
        <w:tc>
          <w:tcPr>
            <w:tcW w:w="3510" w:type="dxa"/>
            <w:vAlign w:val="center"/>
          </w:tcPr>
          <w:p w:rsidR="00171131" w:rsidRPr="00171131" w:rsidRDefault="00171131" w:rsidP="00F41079">
            <w:pPr>
              <w:tabs>
                <w:tab w:val="left" w:pos="2520"/>
                <w:tab w:val="left" w:pos="5400"/>
              </w:tabs>
              <w:spacing w:after="0" w:line="300" w:lineRule="exact"/>
              <w:rPr>
                <w:rFonts w:asciiTheme="majorHAnsi" w:eastAsia="Calibri" w:hAnsiTheme="majorHAnsi" w:cs="InterstateLight"/>
                <w:b/>
                <w:lang w:val="de-DE"/>
              </w:rPr>
            </w:pPr>
            <w:r w:rsidRPr="00171131">
              <w:rPr>
                <w:rFonts w:asciiTheme="majorHAnsi" w:eastAsia="Calibri" w:hAnsiTheme="majorHAnsi" w:cs="InterstateLight"/>
                <w:b/>
                <w:lang w:val="de-DE"/>
              </w:rPr>
              <w:t>Kriterler</w:t>
            </w:r>
          </w:p>
        </w:tc>
        <w:tc>
          <w:tcPr>
            <w:tcW w:w="4428" w:type="dxa"/>
            <w:vAlign w:val="center"/>
          </w:tcPr>
          <w:p w:rsidR="00171131" w:rsidRPr="00171131" w:rsidRDefault="00171131" w:rsidP="00F41079">
            <w:pPr>
              <w:tabs>
                <w:tab w:val="left" w:pos="2520"/>
                <w:tab w:val="left" w:pos="5400"/>
              </w:tabs>
              <w:spacing w:after="0" w:line="300" w:lineRule="exact"/>
              <w:rPr>
                <w:rFonts w:asciiTheme="majorHAnsi" w:eastAsia="Calibri" w:hAnsiTheme="majorHAnsi" w:cs="InterstateLight"/>
                <w:b/>
                <w:lang w:val="de-DE"/>
              </w:rPr>
            </w:pPr>
            <w:r w:rsidRPr="00171131">
              <w:rPr>
                <w:rFonts w:asciiTheme="majorHAnsi" w:eastAsia="Calibri" w:hAnsiTheme="majorHAnsi" w:cs="InterstateLight"/>
                <w:b/>
                <w:lang w:val="de-DE"/>
              </w:rPr>
              <w:t>Sayısal Hedef</w:t>
            </w:r>
          </w:p>
        </w:tc>
      </w:tr>
      <w:tr w:rsidR="00171131" w:rsidRPr="00171131" w:rsidTr="00F41079">
        <w:trPr>
          <w:trHeight w:val="636"/>
        </w:trPr>
        <w:tc>
          <w:tcPr>
            <w:tcW w:w="3510" w:type="dxa"/>
          </w:tcPr>
          <w:p w:rsidR="00171131" w:rsidRPr="00171131" w:rsidRDefault="00171131" w:rsidP="00F41079">
            <w:pPr>
              <w:tabs>
                <w:tab w:val="left" w:pos="2520"/>
                <w:tab w:val="left" w:pos="5400"/>
              </w:tabs>
              <w:spacing w:after="0" w:line="300" w:lineRule="exact"/>
              <w:rPr>
                <w:rFonts w:asciiTheme="majorHAnsi" w:eastAsia="Calibri" w:hAnsiTheme="majorHAnsi" w:cs="InterstateLight"/>
                <w:lang w:val="de-DE"/>
              </w:rPr>
            </w:pPr>
            <w:r w:rsidRPr="00171131">
              <w:rPr>
                <w:rFonts w:asciiTheme="majorHAnsi" w:eastAsia="Calibri" w:hAnsiTheme="majorHAnsi" w:cs="InterstateLight"/>
                <w:lang w:val="de-DE"/>
              </w:rPr>
              <w:t xml:space="preserve">CCL Global Project </w:t>
            </w:r>
          </w:p>
        </w:tc>
        <w:tc>
          <w:tcPr>
            <w:tcW w:w="4428" w:type="dxa"/>
          </w:tcPr>
          <w:p w:rsidR="00171131" w:rsidRPr="00171131" w:rsidRDefault="00171131" w:rsidP="00F41079">
            <w:pPr>
              <w:tabs>
                <w:tab w:val="left" w:pos="2520"/>
                <w:tab w:val="left" w:pos="5400"/>
              </w:tabs>
              <w:spacing w:after="0" w:line="300" w:lineRule="exact"/>
              <w:rPr>
                <w:rFonts w:asciiTheme="majorHAnsi" w:eastAsia="Calibri" w:hAnsiTheme="majorHAnsi" w:cs="InterstateLight"/>
                <w:lang w:val="de-DE"/>
              </w:rPr>
            </w:pPr>
            <w:r w:rsidRPr="00171131">
              <w:rPr>
                <w:rFonts w:asciiTheme="majorHAnsi" w:eastAsia="Calibri" w:hAnsiTheme="majorHAnsi" w:cs="InterstateLight"/>
                <w:lang w:val="de-DE"/>
              </w:rPr>
              <w:t>1 Finansal Hizmet Sağlayıcı ile Proje tamamlanması</w:t>
            </w:r>
          </w:p>
        </w:tc>
      </w:tr>
      <w:tr w:rsidR="00171131" w:rsidRPr="00171131" w:rsidTr="00F41079">
        <w:trPr>
          <w:trHeight w:val="283"/>
        </w:trPr>
        <w:tc>
          <w:tcPr>
            <w:tcW w:w="3510" w:type="dxa"/>
          </w:tcPr>
          <w:p w:rsidR="00171131" w:rsidRPr="00171131" w:rsidRDefault="00171131" w:rsidP="00F41079">
            <w:pPr>
              <w:tabs>
                <w:tab w:val="left" w:pos="2520"/>
                <w:tab w:val="left" w:pos="5400"/>
              </w:tabs>
              <w:spacing w:after="0" w:line="300" w:lineRule="exact"/>
              <w:rPr>
                <w:rFonts w:asciiTheme="majorHAnsi" w:eastAsia="Calibri" w:hAnsiTheme="majorHAnsi" w:cs="InterstateLight"/>
                <w:lang w:val="de-DE"/>
              </w:rPr>
            </w:pPr>
            <w:r w:rsidRPr="00171131">
              <w:rPr>
                <w:rFonts w:asciiTheme="majorHAnsi" w:eastAsia="Calibri" w:hAnsiTheme="majorHAnsi" w:cs="InterstateLight"/>
                <w:lang w:val="de-DE"/>
              </w:rPr>
              <w:t xml:space="preserve">Money &amp;Technology </w:t>
            </w:r>
            <w:proofErr w:type="spellStart"/>
            <w:r w:rsidRPr="00171131">
              <w:rPr>
                <w:rFonts w:asciiTheme="majorHAnsi" w:eastAsia="Calibri" w:hAnsiTheme="majorHAnsi" w:cs="InterstateLight"/>
                <w:lang w:val="de-DE"/>
              </w:rPr>
              <w:t>Summit</w:t>
            </w:r>
            <w:proofErr w:type="spellEnd"/>
          </w:p>
        </w:tc>
        <w:tc>
          <w:tcPr>
            <w:tcW w:w="4428" w:type="dxa"/>
          </w:tcPr>
          <w:p w:rsidR="00171131" w:rsidRPr="00F41079" w:rsidRDefault="008C50E5" w:rsidP="00F41079">
            <w:pPr>
              <w:tabs>
                <w:tab w:val="left" w:pos="2520"/>
                <w:tab w:val="left" w:pos="5400"/>
              </w:tabs>
              <w:spacing w:after="0" w:line="300" w:lineRule="exact"/>
              <w:rPr>
                <w:rFonts w:asciiTheme="majorHAnsi" w:eastAsia="Calibri" w:hAnsiTheme="majorHAnsi" w:cs="InterstateLight"/>
                <w:lang w:val="de-DE"/>
              </w:rPr>
            </w:pPr>
            <w:r>
              <w:rPr>
                <w:rFonts w:asciiTheme="majorHAnsi" w:eastAsia="Calibri" w:hAnsiTheme="majorHAnsi" w:cs="InterstateLight"/>
                <w:lang w:val="de-DE"/>
              </w:rPr>
              <w:t>2</w:t>
            </w:r>
            <w:r w:rsidR="00171131" w:rsidRPr="00F41079">
              <w:rPr>
                <w:rFonts w:asciiTheme="majorHAnsi" w:eastAsia="Calibri" w:hAnsiTheme="majorHAnsi" w:cs="InterstateLight"/>
                <w:lang w:val="de-DE"/>
              </w:rPr>
              <w:t xml:space="preserve">Uluslararası </w:t>
            </w:r>
            <w:proofErr w:type="spellStart"/>
            <w:r w:rsidR="00171131" w:rsidRPr="00F41079">
              <w:rPr>
                <w:rFonts w:asciiTheme="majorHAnsi" w:eastAsia="Calibri" w:hAnsiTheme="majorHAnsi" w:cs="InterstateLight"/>
                <w:lang w:val="de-DE"/>
              </w:rPr>
              <w:t>Zirve</w:t>
            </w:r>
            <w:proofErr w:type="spellEnd"/>
            <w:r w:rsidR="00171131" w:rsidRPr="00F41079">
              <w:rPr>
                <w:rFonts w:asciiTheme="majorHAnsi" w:eastAsia="Calibri" w:hAnsiTheme="majorHAnsi" w:cs="InterstateLight"/>
                <w:lang w:val="de-DE"/>
              </w:rPr>
              <w:t xml:space="preserve"> </w:t>
            </w:r>
            <w:proofErr w:type="spellStart"/>
            <w:r w:rsidR="00171131" w:rsidRPr="00F41079">
              <w:rPr>
                <w:rFonts w:asciiTheme="majorHAnsi" w:eastAsia="Calibri" w:hAnsiTheme="majorHAnsi" w:cs="InterstateLight"/>
                <w:lang w:val="de-DE"/>
              </w:rPr>
              <w:t>Organızasyonu</w:t>
            </w:r>
            <w:proofErr w:type="spellEnd"/>
          </w:p>
        </w:tc>
      </w:tr>
    </w:tbl>
    <w:p w:rsidR="004114C3" w:rsidRDefault="004114C3" w:rsidP="004102F0">
      <w:pPr>
        <w:spacing w:after="0" w:line="300" w:lineRule="exact"/>
        <w:rPr>
          <w:rFonts w:ascii="Cambria" w:eastAsia="Calibri" w:hAnsi="Cambria" w:cs="Times New Roman"/>
          <w:b/>
          <w:color w:val="365F91" w:themeColor="accent1" w:themeShade="BF"/>
          <w:sz w:val="28"/>
          <w:szCs w:val="28"/>
          <w:lang w:eastAsia="tr-TR"/>
        </w:rPr>
      </w:pPr>
    </w:p>
    <w:p w:rsidR="004102F0" w:rsidRDefault="00962362" w:rsidP="004102F0">
      <w:pPr>
        <w:spacing w:after="0" w:line="300" w:lineRule="exact"/>
        <w:rPr>
          <w:rFonts w:ascii="Cambria" w:eastAsia="Calibri" w:hAnsi="Cambria" w:cs="Times New Roman"/>
          <w:b/>
          <w:color w:val="365F91" w:themeColor="accent1" w:themeShade="BF"/>
          <w:sz w:val="28"/>
          <w:szCs w:val="28"/>
          <w:lang w:eastAsia="tr-TR"/>
        </w:rPr>
      </w:pPr>
      <w:bookmarkStart w:id="0" w:name="_GoBack"/>
      <w:bookmarkEnd w:id="0"/>
      <w:r>
        <w:rPr>
          <w:rFonts w:ascii="Cambria" w:eastAsia="Calibri" w:hAnsi="Cambria" w:cs="Times New Roman"/>
          <w:b/>
          <w:color w:val="365F91" w:themeColor="accent1" w:themeShade="BF"/>
          <w:sz w:val="28"/>
          <w:szCs w:val="28"/>
          <w:lang w:eastAsia="tr-TR"/>
        </w:rPr>
        <w:t>VII-</w:t>
      </w:r>
      <w:r w:rsidR="003F0CDE" w:rsidRPr="00962362">
        <w:rPr>
          <w:rFonts w:ascii="Cambria" w:eastAsia="Calibri" w:hAnsi="Cambria" w:cs="Times New Roman"/>
          <w:b/>
          <w:color w:val="365F91" w:themeColor="accent1" w:themeShade="BF"/>
          <w:sz w:val="28"/>
          <w:szCs w:val="28"/>
          <w:lang w:eastAsia="tr-TR"/>
        </w:rPr>
        <w:t>ÖZDEĞERLENDİRME</w:t>
      </w:r>
    </w:p>
    <w:p w:rsidR="004102F0" w:rsidRPr="004102F0" w:rsidRDefault="004102F0" w:rsidP="004102F0">
      <w:pPr>
        <w:spacing w:after="0" w:line="300" w:lineRule="exact"/>
        <w:rPr>
          <w:rFonts w:ascii="Cambria" w:eastAsia="Calibri" w:hAnsi="Cambria" w:cs="Times New Roman"/>
          <w:b/>
          <w:color w:val="365F91" w:themeColor="accent1" w:themeShade="BF"/>
          <w:sz w:val="28"/>
          <w:szCs w:val="28"/>
          <w:lang w:eastAsia="tr-TR"/>
        </w:rPr>
      </w:pPr>
    </w:p>
    <w:p w:rsidR="004102F0" w:rsidRPr="004102F0" w:rsidRDefault="004102F0" w:rsidP="004102F0">
      <w:pPr>
        <w:pStyle w:val="AralkYok"/>
        <w:numPr>
          <w:ilvl w:val="0"/>
          <w:numId w:val="29"/>
        </w:numPr>
        <w:tabs>
          <w:tab w:val="left" w:pos="1560"/>
          <w:tab w:val="left" w:pos="1701"/>
        </w:tabs>
        <w:spacing w:line="300" w:lineRule="exact"/>
        <w:ind w:left="709" w:hanging="283"/>
        <w:jc w:val="both"/>
        <w:rPr>
          <w:rFonts w:asciiTheme="majorHAnsi" w:eastAsia="Calibri" w:hAnsiTheme="majorHAnsi" w:cs="InterstateLight"/>
          <w:b/>
          <w:lang w:val="de-DE" w:eastAsia="en-US"/>
        </w:rPr>
      </w:pPr>
      <w:r w:rsidRPr="004102F0">
        <w:rPr>
          <w:rFonts w:asciiTheme="majorHAnsi" w:eastAsia="Calibri" w:hAnsiTheme="majorHAnsi" w:cs="InterstateLight"/>
          <w:b/>
          <w:lang w:val="de-DE" w:eastAsia="en-US"/>
        </w:rPr>
        <w:t>Genel yol gösterici başlıklarınız (</w:t>
      </w:r>
      <w:proofErr w:type="spellStart"/>
      <w:r w:rsidRPr="004102F0">
        <w:rPr>
          <w:rFonts w:asciiTheme="majorHAnsi" w:eastAsia="Calibri" w:hAnsiTheme="majorHAnsi" w:cs="InterstateLight"/>
          <w:b/>
          <w:lang w:val="de-DE" w:eastAsia="en-US"/>
        </w:rPr>
        <w:t>rubrics</w:t>
      </w:r>
      <w:proofErr w:type="spellEnd"/>
      <w:r w:rsidRPr="004102F0">
        <w:rPr>
          <w:rFonts w:asciiTheme="majorHAnsi" w:eastAsia="Calibri" w:hAnsiTheme="majorHAnsi" w:cs="InterstateLight"/>
          <w:b/>
          <w:lang w:val="de-DE" w:eastAsia="en-US"/>
        </w:rPr>
        <w:t xml:space="preserve">) </w:t>
      </w:r>
      <w:proofErr w:type="spellStart"/>
      <w:proofErr w:type="gramStart"/>
      <w:r w:rsidRPr="004102F0">
        <w:rPr>
          <w:rFonts w:asciiTheme="majorHAnsi" w:eastAsia="Calibri" w:hAnsiTheme="majorHAnsi" w:cs="InterstateLight"/>
          <w:b/>
          <w:lang w:val="de-DE" w:eastAsia="en-US"/>
        </w:rPr>
        <w:t>varmı</w:t>
      </w:r>
      <w:proofErr w:type="spellEnd"/>
      <w:r w:rsidRPr="004102F0">
        <w:rPr>
          <w:rFonts w:asciiTheme="majorHAnsi" w:eastAsia="Calibri" w:hAnsiTheme="majorHAnsi" w:cs="InterstateLight"/>
          <w:b/>
          <w:lang w:val="de-DE" w:eastAsia="en-US"/>
        </w:rPr>
        <w:t>?,</w:t>
      </w:r>
      <w:proofErr w:type="gramEnd"/>
      <w:r w:rsidRPr="004102F0">
        <w:rPr>
          <w:rFonts w:asciiTheme="majorHAnsi" w:eastAsia="Calibri" w:hAnsiTheme="majorHAnsi" w:cs="InterstateLight"/>
          <w:b/>
          <w:lang w:val="de-DE" w:eastAsia="en-US"/>
        </w:rPr>
        <w:t xml:space="preserve"> </w:t>
      </w:r>
    </w:p>
    <w:p w:rsidR="004102F0" w:rsidRDefault="004102F0" w:rsidP="004102F0">
      <w:pPr>
        <w:pStyle w:val="AralkYok"/>
        <w:tabs>
          <w:tab w:val="left" w:pos="1560"/>
          <w:tab w:val="left" w:pos="1701"/>
        </w:tabs>
        <w:spacing w:line="300" w:lineRule="exact"/>
        <w:ind w:left="709"/>
        <w:jc w:val="both"/>
        <w:rPr>
          <w:rFonts w:asciiTheme="majorHAnsi" w:eastAsia="Calibri" w:hAnsiTheme="majorHAnsi" w:cs="InterstateLight"/>
          <w:lang w:val="de-DE" w:eastAsia="en-US"/>
        </w:rPr>
      </w:pPr>
      <w:r w:rsidRPr="004102F0">
        <w:rPr>
          <w:rFonts w:asciiTheme="majorHAnsi" w:eastAsia="Calibri" w:hAnsiTheme="majorHAnsi" w:cs="InterstateLight"/>
          <w:lang w:val="de-DE" w:eastAsia="en-US"/>
        </w:rPr>
        <w:t>YOK</w:t>
      </w:r>
    </w:p>
    <w:p w:rsidR="004102F0" w:rsidRPr="004102F0" w:rsidRDefault="004102F0" w:rsidP="004102F0">
      <w:pPr>
        <w:pStyle w:val="AralkYok"/>
        <w:tabs>
          <w:tab w:val="left" w:pos="1560"/>
          <w:tab w:val="left" w:pos="1701"/>
        </w:tabs>
        <w:spacing w:line="300" w:lineRule="exact"/>
        <w:ind w:left="709"/>
        <w:jc w:val="both"/>
        <w:rPr>
          <w:rFonts w:asciiTheme="majorHAnsi" w:eastAsia="Calibri" w:hAnsiTheme="majorHAnsi" w:cs="InterstateLight"/>
          <w:lang w:val="de-DE" w:eastAsia="en-US"/>
        </w:rPr>
      </w:pPr>
    </w:p>
    <w:p w:rsidR="004102F0" w:rsidRPr="004102F0" w:rsidRDefault="004102F0" w:rsidP="004102F0">
      <w:pPr>
        <w:pStyle w:val="AralkYok"/>
        <w:numPr>
          <w:ilvl w:val="0"/>
          <w:numId w:val="29"/>
        </w:numPr>
        <w:tabs>
          <w:tab w:val="left" w:pos="1560"/>
          <w:tab w:val="left" w:pos="1701"/>
        </w:tabs>
        <w:spacing w:line="300" w:lineRule="exact"/>
        <w:ind w:left="709" w:hanging="283"/>
        <w:jc w:val="both"/>
        <w:rPr>
          <w:rFonts w:asciiTheme="majorHAnsi" w:eastAsia="Calibri" w:hAnsiTheme="majorHAnsi" w:cs="InterstateLight"/>
          <w:b/>
          <w:lang w:val="de-DE" w:eastAsia="en-US"/>
        </w:rPr>
      </w:pPr>
      <w:r w:rsidRPr="004102F0">
        <w:rPr>
          <w:rFonts w:asciiTheme="majorHAnsi" w:eastAsia="Calibri" w:hAnsiTheme="majorHAnsi" w:cs="InterstateLight"/>
          <w:b/>
          <w:lang w:val="de-DE" w:eastAsia="en-US"/>
        </w:rPr>
        <w:t>Mevcut durumunuzdan bir adım ö</w:t>
      </w:r>
      <w:r w:rsidRPr="004102F0">
        <w:rPr>
          <w:rFonts w:asciiTheme="majorHAnsi" w:eastAsia="Calibri" w:hAnsiTheme="majorHAnsi" w:cs="InterstateLight"/>
          <w:b/>
          <w:lang w:val="de-DE" w:eastAsia="en-US"/>
        </w:rPr>
        <w:t xml:space="preserve">teye gitmek için neler </w:t>
      </w:r>
      <w:proofErr w:type="spellStart"/>
      <w:r w:rsidRPr="004102F0">
        <w:rPr>
          <w:rFonts w:asciiTheme="majorHAnsi" w:eastAsia="Calibri" w:hAnsiTheme="majorHAnsi" w:cs="InterstateLight"/>
          <w:b/>
          <w:lang w:val="de-DE" w:eastAsia="en-US"/>
        </w:rPr>
        <w:t>yaptınız</w:t>
      </w:r>
      <w:proofErr w:type="spellEnd"/>
      <w:r w:rsidRPr="004102F0">
        <w:rPr>
          <w:rFonts w:asciiTheme="majorHAnsi" w:eastAsia="Calibri" w:hAnsiTheme="majorHAnsi" w:cs="InterstateLight"/>
          <w:b/>
          <w:lang w:val="de-DE" w:eastAsia="en-US"/>
        </w:rPr>
        <w:t>?</w:t>
      </w:r>
      <w:r w:rsidRPr="004102F0">
        <w:rPr>
          <w:rFonts w:asciiTheme="majorHAnsi" w:eastAsia="Calibri" w:hAnsiTheme="majorHAnsi" w:cs="InterstateLight"/>
          <w:b/>
          <w:lang w:val="de-DE" w:eastAsia="en-US"/>
        </w:rPr>
        <w:t xml:space="preserve"> </w:t>
      </w:r>
    </w:p>
    <w:p w:rsidR="004102F0" w:rsidRDefault="004102F0" w:rsidP="004102F0">
      <w:pPr>
        <w:pStyle w:val="AralkYok"/>
        <w:tabs>
          <w:tab w:val="left" w:pos="1560"/>
          <w:tab w:val="left" w:pos="1701"/>
        </w:tabs>
        <w:spacing w:line="300" w:lineRule="exact"/>
        <w:ind w:left="709"/>
        <w:jc w:val="both"/>
        <w:rPr>
          <w:rFonts w:asciiTheme="majorHAnsi" w:eastAsia="Calibri" w:hAnsiTheme="majorHAnsi" w:cs="InterstateLight"/>
          <w:lang w:val="de-DE" w:eastAsia="en-US"/>
        </w:rPr>
      </w:pPr>
      <w:r w:rsidRPr="004102F0">
        <w:rPr>
          <w:rFonts w:asciiTheme="majorHAnsi" w:eastAsia="Calibri" w:hAnsiTheme="majorHAnsi" w:cs="InterstateLight"/>
          <w:lang w:val="de-DE" w:eastAsia="en-US"/>
        </w:rPr>
        <w:t xml:space="preserve">Finans sektörü ile bağlantıları güçlendirmek için ziyaret ve ağırlama gerçekleştirdik. Yeni araştırmaya istekli öğrencilerin eğitimleri amacıyla </w:t>
      </w:r>
      <w:proofErr w:type="spellStart"/>
      <w:r w:rsidRPr="004102F0">
        <w:rPr>
          <w:rFonts w:asciiTheme="majorHAnsi" w:eastAsia="Calibri" w:hAnsiTheme="majorHAnsi" w:cs="InterstateLight"/>
          <w:lang w:val="de-DE" w:eastAsia="en-US"/>
        </w:rPr>
        <w:t>projelerde</w:t>
      </w:r>
      <w:proofErr w:type="spellEnd"/>
      <w:r w:rsidRPr="004102F0">
        <w:rPr>
          <w:rFonts w:asciiTheme="majorHAnsi" w:eastAsia="Calibri" w:hAnsiTheme="majorHAnsi" w:cs="InterstateLight"/>
          <w:lang w:val="de-DE" w:eastAsia="en-US"/>
        </w:rPr>
        <w:t xml:space="preserve"> </w:t>
      </w:r>
      <w:proofErr w:type="spellStart"/>
      <w:r w:rsidRPr="004102F0">
        <w:rPr>
          <w:rFonts w:asciiTheme="majorHAnsi" w:eastAsia="Calibri" w:hAnsiTheme="majorHAnsi" w:cs="InterstateLight"/>
          <w:lang w:val="de-DE" w:eastAsia="en-US"/>
        </w:rPr>
        <w:t>rol</w:t>
      </w:r>
      <w:proofErr w:type="spellEnd"/>
      <w:r w:rsidRPr="004102F0">
        <w:rPr>
          <w:rFonts w:asciiTheme="majorHAnsi" w:eastAsia="Calibri" w:hAnsiTheme="majorHAnsi" w:cs="InterstateLight"/>
          <w:lang w:val="de-DE" w:eastAsia="en-US"/>
        </w:rPr>
        <w:t xml:space="preserve"> </w:t>
      </w:r>
      <w:proofErr w:type="spellStart"/>
      <w:r w:rsidRPr="004102F0">
        <w:rPr>
          <w:rFonts w:asciiTheme="majorHAnsi" w:eastAsia="Calibri" w:hAnsiTheme="majorHAnsi" w:cs="InterstateLight"/>
          <w:lang w:val="de-DE" w:eastAsia="en-US"/>
        </w:rPr>
        <w:t>almasını</w:t>
      </w:r>
      <w:proofErr w:type="spellEnd"/>
      <w:r w:rsidRPr="004102F0">
        <w:rPr>
          <w:rFonts w:asciiTheme="majorHAnsi" w:eastAsia="Calibri" w:hAnsiTheme="majorHAnsi" w:cs="InterstateLight"/>
          <w:lang w:val="de-DE" w:eastAsia="en-US"/>
        </w:rPr>
        <w:t xml:space="preserve"> </w:t>
      </w:r>
      <w:proofErr w:type="spellStart"/>
      <w:r w:rsidRPr="004102F0">
        <w:rPr>
          <w:rFonts w:asciiTheme="majorHAnsi" w:eastAsia="Calibri" w:hAnsiTheme="majorHAnsi" w:cs="InterstateLight"/>
          <w:lang w:val="de-DE" w:eastAsia="en-US"/>
        </w:rPr>
        <w:t>sağladık</w:t>
      </w:r>
      <w:proofErr w:type="spellEnd"/>
      <w:r w:rsidRPr="004102F0">
        <w:rPr>
          <w:rFonts w:asciiTheme="majorHAnsi" w:eastAsia="Calibri" w:hAnsiTheme="majorHAnsi" w:cs="InterstateLight"/>
          <w:lang w:val="de-DE" w:eastAsia="en-US"/>
        </w:rPr>
        <w:t>.</w:t>
      </w:r>
    </w:p>
    <w:p w:rsidR="004102F0" w:rsidRPr="004102F0" w:rsidRDefault="004102F0" w:rsidP="004102F0">
      <w:pPr>
        <w:pStyle w:val="AralkYok"/>
        <w:tabs>
          <w:tab w:val="left" w:pos="1560"/>
          <w:tab w:val="left" w:pos="1701"/>
        </w:tabs>
        <w:spacing w:line="300" w:lineRule="exact"/>
        <w:ind w:left="709"/>
        <w:jc w:val="both"/>
        <w:rPr>
          <w:rFonts w:asciiTheme="majorHAnsi" w:eastAsia="Calibri" w:hAnsiTheme="majorHAnsi" w:cs="InterstateLight"/>
          <w:lang w:val="de-DE" w:eastAsia="en-US"/>
        </w:rPr>
      </w:pPr>
    </w:p>
    <w:p w:rsidR="004102F0" w:rsidRPr="004102F0" w:rsidRDefault="004102F0" w:rsidP="004102F0">
      <w:pPr>
        <w:pStyle w:val="AralkYok"/>
        <w:numPr>
          <w:ilvl w:val="0"/>
          <w:numId w:val="29"/>
        </w:numPr>
        <w:tabs>
          <w:tab w:val="left" w:pos="1560"/>
          <w:tab w:val="left" w:pos="1701"/>
        </w:tabs>
        <w:spacing w:line="300" w:lineRule="exact"/>
        <w:ind w:left="709" w:hanging="283"/>
        <w:jc w:val="both"/>
        <w:rPr>
          <w:rFonts w:asciiTheme="majorHAnsi" w:eastAsia="Calibri" w:hAnsiTheme="majorHAnsi" w:cs="InterstateLight"/>
          <w:b/>
          <w:lang w:val="de-DE" w:eastAsia="en-US"/>
        </w:rPr>
      </w:pPr>
      <w:r w:rsidRPr="004102F0">
        <w:rPr>
          <w:rFonts w:asciiTheme="majorHAnsi" w:eastAsia="Calibri" w:hAnsiTheme="majorHAnsi" w:cs="InterstateLight"/>
          <w:b/>
          <w:lang w:val="de-DE" w:eastAsia="en-US"/>
        </w:rPr>
        <w:t>Hedeflerinizi gerçekleştirmek içi</w:t>
      </w:r>
      <w:r w:rsidRPr="004102F0">
        <w:rPr>
          <w:rFonts w:asciiTheme="majorHAnsi" w:eastAsia="Calibri" w:hAnsiTheme="majorHAnsi" w:cs="InterstateLight"/>
          <w:b/>
          <w:lang w:val="de-DE" w:eastAsia="en-US"/>
        </w:rPr>
        <w:t xml:space="preserve">n hangi çalışmalarda </w:t>
      </w:r>
      <w:proofErr w:type="spellStart"/>
      <w:r w:rsidRPr="004102F0">
        <w:rPr>
          <w:rFonts w:asciiTheme="majorHAnsi" w:eastAsia="Calibri" w:hAnsiTheme="majorHAnsi" w:cs="InterstateLight"/>
          <w:b/>
          <w:lang w:val="de-DE" w:eastAsia="en-US"/>
        </w:rPr>
        <w:t>bulundunuz</w:t>
      </w:r>
      <w:proofErr w:type="spellEnd"/>
      <w:r w:rsidRPr="004102F0">
        <w:rPr>
          <w:rFonts w:asciiTheme="majorHAnsi" w:eastAsia="Calibri" w:hAnsiTheme="majorHAnsi" w:cs="InterstateLight"/>
          <w:b/>
          <w:lang w:val="de-DE" w:eastAsia="en-US"/>
        </w:rPr>
        <w:t>?</w:t>
      </w:r>
      <w:r w:rsidRPr="004102F0">
        <w:rPr>
          <w:rFonts w:asciiTheme="majorHAnsi" w:eastAsia="Calibri" w:hAnsiTheme="majorHAnsi" w:cs="InterstateLight"/>
          <w:b/>
          <w:lang w:val="de-DE" w:eastAsia="en-US"/>
        </w:rPr>
        <w:t xml:space="preserve"> </w:t>
      </w:r>
    </w:p>
    <w:p w:rsidR="004102F0" w:rsidRDefault="004102F0" w:rsidP="004102F0">
      <w:pPr>
        <w:pStyle w:val="AralkYok"/>
        <w:tabs>
          <w:tab w:val="left" w:pos="1560"/>
          <w:tab w:val="left" w:pos="1701"/>
        </w:tabs>
        <w:spacing w:line="300" w:lineRule="exact"/>
        <w:ind w:left="709"/>
        <w:jc w:val="both"/>
        <w:rPr>
          <w:rFonts w:asciiTheme="majorHAnsi" w:eastAsia="Calibri" w:hAnsiTheme="majorHAnsi" w:cs="InterstateLight"/>
          <w:lang w:val="de-DE" w:eastAsia="en-US"/>
        </w:rPr>
      </w:pPr>
      <w:r w:rsidRPr="004102F0">
        <w:rPr>
          <w:rFonts w:asciiTheme="majorHAnsi" w:eastAsia="Calibri" w:hAnsiTheme="majorHAnsi" w:cs="InterstateLight"/>
          <w:lang w:val="de-DE" w:eastAsia="en-US"/>
        </w:rPr>
        <w:t xml:space="preserve">Akademisyenler ve profesyoneller </w:t>
      </w:r>
      <w:proofErr w:type="spellStart"/>
      <w:r w:rsidRPr="004102F0">
        <w:rPr>
          <w:rFonts w:asciiTheme="majorHAnsi" w:eastAsia="Calibri" w:hAnsiTheme="majorHAnsi" w:cs="InterstateLight"/>
          <w:lang w:val="de-DE" w:eastAsia="en-US"/>
        </w:rPr>
        <w:t>ile</w:t>
      </w:r>
      <w:proofErr w:type="spellEnd"/>
      <w:r w:rsidRPr="004102F0">
        <w:rPr>
          <w:rFonts w:asciiTheme="majorHAnsi" w:eastAsia="Calibri" w:hAnsiTheme="majorHAnsi" w:cs="InterstateLight"/>
          <w:lang w:val="de-DE" w:eastAsia="en-US"/>
        </w:rPr>
        <w:t xml:space="preserve"> </w:t>
      </w:r>
      <w:proofErr w:type="spellStart"/>
      <w:r w:rsidRPr="004102F0">
        <w:rPr>
          <w:rFonts w:asciiTheme="majorHAnsi" w:eastAsia="Calibri" w:hAnsiTheme="majorHAnsi" w:cs="InterstateLight"/>
          <w:lang w:val="de-DE" w:eastAsia="en-US"/>
        </w:rPr>
        <w:t>ortak</w:t>
      </w:r>
      <w:proofErr w:type="spellEnd"/>
      <w:r w:rsidRPr="004102F0">
        <w:rPr>
          <w:rFonts w:asciiTheme="majorHAnsi" w:eastAsia="Calibri" w:hAnsiTheme="majorHAnsi" w:cs="InterstateLight"/>
          <w:lang w:val="de-DE" w:eastAsia="en-US"/>
        </w:rPr>
        <w:t xml:space="preserve"> </w:t>
      </w:r>
      <w:proofErr w:type="spellStart"/>
      <w:r w:rsidRPr="004102F0">
        <w:rPr>
          <w:rFonts w:asciiTheme="majorHAnsi" w:eastAsia="Calibri" w:hAnsiTheme="majorHAnsi" w:cs="InterstateLight"/>
          <w:lang w:val="de-DE" w:eastAsia="en-US"/>
        </w:rPr>
        <w:t>çalışmalar</w:t>
      </w:r>
      <w:proofErr w:type="spellEnd"/>
      <w:r w:rsidRPr="004102F0">
        <w:rPr>
          <w:rFonts w:asciiTheme="majorHAnsi" w:eastAsia="Calibri" w:hAnsiTheme="majorHAnsi" w:cs="InterstateLight"/>
          <w:lang w:val="de-DE" w:eastAsia="en-US"/>
        </w:rPr>
        <w:t xml:space="preserve"> </w:t>
      </w:r>
      <w:proofErr w:type="spellStart"/>
      <w:r w:rsidRPr="004102F0">
        <w:rPr>
          <w:rFonts w:asciiTheme="majorHAnsi" w:eastAsia="Calibri" w:hAnsiTheme="majorHAnsi" w:cs="InterstateLight"/>
          <w:lang w:val="de-DE" w:eastAsia="en-US"/>
        </w:rPr>
        <w:t>düzenledik</w:t>
      </w:r>
      <w:proofErr w:type="spellEnd"/>
      <w:r w:rsidRPr="004102F0">
        <w:rPr>
          <w:rFonts w:asciiTheme="majorHAnsi" w:eastAsia="Calibri" w:hAnsiTheme="majorHAnsi" w:cs="InterstateLight"/>
          <w:lang w:val="de-DE" w:eastAsia="en-US"/>
        </w:rPr>
        <w:t>.</w:t>
      </w:r>
    </w:p>
    <w:p w:rsidR="004102F0" w:rsidRPr="004102F0" w:rsidRDefault="004102F0" w:rsidP="004102F0">
      <w:pPr>
        <w:pStyle w:val="AralkYok"/>
        <w:tabs>
          <w:tab w:val="left" w:pos="1560"/>
          <w:tab w:val="left" w:pos="1701"/>
        </w:tabs>
        <w:spacing w:line="300" w:lineRule="exact"/>
        <w:ind w:left="709"/>
        <w:jc w:val="both"/>
        <w:rPr>
          <w:rFonts w:asciiTheme="majorHAnsi" w:eastAsia="Calibri" w:hAnsiTheme="majorHAnsi" w:cs="InterstateLight"/>
          <w:b/>
          <w:lang w:val="de-DE" w:eastAsia="en-US"/>
        </w:rPr>
      </w:pPr>
    </w:p>
    <w:p w:rsidR="004102F0" w:rsidRPr="004102F0" w:rsidRDefault="004102F0" w:rsidP="004102F0">
      <w:pPr>
        <w:pStyle w:val="AralkYok"/>
        <w:numPr>
          <w:ilvl w:val="0"/>
          <w:numId w:val="29"/>
        </w:numPr>
        <w:tabs>
          <w:tab w:val="left" w:pos="1560"/>
          <w:tab w:val="left" w:pos="1701"/>
        </w:tabs>
        <w:spacing w:line="300" w:lineRule="exact"/>
        <w:ind w:left="709" w:hanging="283"/>
        <w:jc w:val="both"/>
        <w:rPr>
          <w:rFonts w:asciiTheme="majorHAnsi" w:eastAsia="Calibri" w:hAnsiTheme="majorHAnsi" w:cs="InterstateLight"/>
          <w:b/>
          <w:lang w:val="de-DE" w:eastAsia="en-US"/>
        </w:rPr>
      </w:pPr>
      <w:r w:rsidRPr="004102F0">
        <w:rPr>
          <w:rFonts w:asciiTheme="majorHAnsi" w:eastAsia="Calibri" w:hAnsiTheme="majorHAnsi" w:cs="InterstateLight"/>
          <w:b/>
          <w:lang w:val="de-DE" w:eastAsia="en-US"/>
        </w:rPr>
        <w:t xml:space="preserve">Hedefinizin ne kadarına ulaştınız? </w:t>
      </w:r>
      <w:proofErr w:type="spellStart"/>
      <w:r w:rsidRPr="004102F0">
        <w:rPr>
          <w:rFonts w:asciiTheme="majorHAnsi" w:eastAsia="Calibri" w:hAnsiTheme="majorHAnsi" w:cs="InterstateLight"/>
          <w:b/>
          <w:lang w:val="de-DE" w:eastAsia="en-US"/>
        </w:rPr>
        <w:t>Ulaşamadıysanız</w:t>
      </w:r>
      <w:proofErr w:type="spellEnd"/>
      <w:r w:rsidRPr="004102F0">
        <w:rPr>
          <w:rFonts w:asciiTheme="majorHAnsi" w:eastAsia="Calibri" w:hAnsiTheme="majorHAnsi" w:cs="InterstateLight"/>
          <w:b/>
          <w:lang w:val="de-DE" w:eastAsia="en-US"/>
        </w:rPr>
        <w:t xml:space="preserve"> </w:t>
      </w:r>
      <w:proofErr w:type="spellStart"/>
      <w:r w:rsidRPr="004102F0">
        <w:rPr>
          <w:rFonts w:asciiTheme="majorHAnsi" w:eastAsia="Calibri" w:hAnsiTheme="majorHAnsi" w:cs="InterstateLight"/>
          <w:b/>
          <w:lang w:val="de-DE" w:eastAsia="en-US"/>
        </w:rPr>
        <w:t>e</w:t>
      </w:r>
      <w:r w:rsidRPr="004102F0">
        <w:rPr>
          <w:rFonts w:asciiTheme="majorHAnsi" w:eastAsia="Calibri" w:hAnsiTheme="majorHAnsi" w:cs="InterstateLight"/>
          <w:b/>
          <w:lang w:val="de-DE" w:eastAsia="en-US"/>
        </w:rPr>
        <w:t>ksikleriniz</w:t>
      </w:r>
      <w:proofErr w:type="spellEnd"/>
      <w:r w:rsidRPr="004102F0">
        <w:rPr>
          <w:rFonts w:asciiTheme="majorHAnsi" w:eastAsia="Calibri" w:hAnsiTheme="majorHAnsi" w:cs="InterstateLight"/>
          <w:b/>
          <w:lang w:val="de-DE" w:eastAsia="en-US"/>
        </w:rPr>
        <w:t xml:space="preserve"> </w:t>
      </w:r>
      <w:proofErr w:type="spellStart"/>
      <w:r w:rsidRPr="004102F0">
        <w:rPr>
          <w:rFonts w:asciiTheme="majorHAnsi" w:eastAsia="Calibri" w:hAnsiTheme="majorHAnsi" w:cs="InterstateLight"/>
          <w:b/>
          <w:lang w:val="de-DE" w:eastAsia="en-US"/>
        </w:rPr>
        <w:t>nelerdi</w:t>
      </w:r>
      <w:proofErr w:type="spellEnd"/>
      <w:r w:rsidRPr="004102F0">
        <w:rPr>
          <w:rFonts w:asciiTheme="majorHAnsi" w:eastAsia="Calibri" w:hAnsiTheme="majorHAnsi" w:cs="InterstateLight"/>
          <w:b/>
          <w:lang w:val="de-DE" w:eastAsia="en-US"/>
        </w:rPr>
        <w:t xml:space="preserve"> </w:t>
      </w:r>
      <w:proofErr w:type="spellStart"/>
      <w:r w:rsidRPr="004102F0">
        <w:rPr>
          <w:rFonts w:asciiTheme="majorHAnsi" w:eastAsia="Calibri" w:hAnsiTheme="majorHAnsi" w:cs="InterstateLight"/>
          <w:b/>
          <w:lang w:val="de-DE" w:eastAsia="en-US"/>
        </w:rPr>
        <w:t>gerekçeleri</w:t>
      </w:r>
      <w:proofErr w:type="spellEnd"/>
      <w:r w:rsidRPr="004102F0">
        <w:rPr>
          <w:rFonts w:asciiTheme="majorHAnsi" w:eastAsia="Calibri" w:hAnsiTheme="majorHAnsi" w:cs="InterstateLight"/>
          <w:b/>
          <w:lang w:val="de-DE" w:eastAsia="en-US"/>
        </w:rPr>
        <w:t>?</w:t>
      </w:r>
    </w:p>
    <w:p w:rsidR="004102F0" w:rsidRDefault="004102F0" w:rsidP="004102F0">
      <w:pPr>
        <w:pStyle w:val="AralkYok"/>
        <w:tabs>
          <w:tab w:val="left" w:pos="1560"/>
          <w:tab w:val="left" w:pos="1701"/>
        </w:tabs>
        <w:spacing w:line="300" w:lineRule="exact"/>
        <w:ind w:left="709"/>
        <w:jc w:val="both"/>
        <w:rPr>
          <w:rFonts w:asciiTheme="majorHAnsi" w:eastAsia="Calibri" w:hAnsiTheme="majorHAnsi" w:cs="InterstateLight"/>
          <w:lang w:val="de-DE" w:eastAsia="en-US"/>
        </w:rPr>
      </w:pPr>
      <w:r w:rsidRPr="004102F0">
        <w:rPr>
          <w:rFonts w:asciiTheme="majorHAnsi" w:eastAsia="Calibri" w:hAnsiTheme="majorHAnsi" w:cs="InterstateLight"/>
          <w:lang w:val="de-DE" w:eastAsia="en-US"/>
        </w:rPr>
        <w:t xml:space="preserve">Neredeyse hepsine ulaştık. Ancak </w:t>
      </w:r>
      <w:proofErr w:type="spellStart"/>
      <w:r w:rsidRPr="004102F0">
        <w:rPr>
          <w:rFonts w:asciiTheme="majorHAnsi" w:eastAsia="Calibri" w:hAnsiTheme="majorHAnsi" w:cs="InterstateLight"/>
          <w:lang w:val="de-DE" w:eastAsia="en-US"/>
        </w:rPr>
        <w:t>pandemi</w:t>
      </w:r>
      <w:proofErr w:type="spellEnd"/>
      <w:r w:rsidRPr="004102F0">
        <w:rPr>
          <w:rFonts w:asciiTheme="majorHAnsi" w:eastAsia="Calibri" w:hAnsiTheme="majorHAnsi" w:cs="InterstateLight"/>
          <w:lang w:val="de-DE" w:eastAsia="en-US"/>
        </w:rPr>
        <w:t xml:space="preserve">, Akademik kadro eksikliği ve bütçe </w:t>
      </w:r>
      <w:proofErr w:type="spellStart"/>
      <w:r w:rsidRPr="004102F0">
        <w:rPr>
          <w:rFonts w:asciiTheme="majorHAnsi" w:eastAsia="Calibri" w:hAnsiTheme="majorHAnsi" w:cs="InterstateLight"/>
          <w:lang w:val="de-DE" w:eastAsia="en-US"/>
        </w:rPr>
        <w:t>yetersizliği</w:t>
      </w:r>
      <w:proofErr w:type="spellEnd"/>
      <w:r w:rsidRPr="004102F0">
        <w:rPr>
          <w:rFonts w:asciiTheme="majorHAnsi" w:eastAsia="Calibri" w:hAnsiTheme="majorHAnsi" w:cs="InterstateLight"/>
          <w:lang w:val="de-DE" w:eastAsia="en-US"/>
        </w:rPr>
        <w:t xml:space="preserve"> </w:t>
      </w:r>
      <w:proofErr w:type="spellStart"/>
      <w:r w:rsidRPr="004102F0">
        <w:rPr>
          <w:rFonts w:asciiTheme="majorHAnsi" w:eastAsia="Calibri" w:hAnsiTheme="majorHAnsi" w:cs="InterstateLight"/>
          <w:lang w:val="de-DE" w:eastAsia="en-US"/>
        </w:rPr>
        <w:t>sıkıntılara</w:t>
      </w:r>
      <w:proofErr w:type="spellEnd"/>
      <w:r w:rsidRPr="004102F0">
        <w:rPr>
          <w:rFonts w:asciiTheme="majorHAnsi" w:eastAsia="Calibri" w:hAnsiTheme="majorHAnsi" w:cs="InterstateLight"/>
          <w:lang w:val="de-DE" w:eastAsia="en-US"/>
        </w:rPr>
        <w:t xml:space="preserve"> </w:t>
      </w:r>
      <w:proofErr w:type="spellStart"/>
      <w:r w:rsidRPr="004102F0">
        <w:rPr>
          <w:rFonts w:asciiTheme="majorHAnsi" w:eastAsia="Calibri" w:hAnsiTheme="majorHAnsi" w:cs="InterstateLight"/>
          <w:lang w:val="de-DE" w:eastAsia="en-US"/>
        </w:rPr>
        <w:t>yol</w:t>
      </w:r>
      <w:proofErr w:type="spellEnd"/>
      <w:r w:rsidRPr="004102F0">
        <w:rPr>
          <w:rFonts w:asciiTheme="majorHAnsi" w:eastAsia="Calibri" w:hAnsiTheme="majorHAnsi" w:cs="InterstateLight"/>
          <w:lang w:val="de-DE" w:eastAsia="en-US"/>
        </w:rPr>
        <w:t xml:space="preserve"> </w:t>
      </w:r>
      <w:proofErr w:type="spellStart"/>
      <w:r w:rsidRPr="004102F0">
        <w:rPr>
          <w:rFonts w:asciiTheme="majorHAnsi" w:eastAsia="Calibri" w:hAnsiTheme="majorHAnsi" w:cs="InterstateLight"/>
          <w:lang w:val="de-DE" w:eastAsia="en-US"/>
        </w:rPr>
        <w:t>açtı</w:t>
      </w:r>
      <w:proofErr w:type="spellEnd"/>
      <w:r w:rsidRPr="004102F0">
        <w:rPr>
          <w:rFonts w:asciiTheme="majorHAnsi" w:eastAsia="Calibri" w:hAnsiTheme="majorHAnsi" w:cs="InterstateLight"/>
          <w:lang w:val="de-DE" w:eastAsia="en-US"/>
        </w:rPr>
        <w:t>.</w:t>
      </w:r>
    </w:p>
    <w:p w:rsidR="004102F0" w:rsidRPr="004102F0" w:rsidRDefault="004102F0" w:rsidP="004102F0">
      <w:pPr>
        <w:pStyle w:val="AralkYok"/>
        <w:tabs>
          <w:tab w:val="left" w:pos="1560"/>
          <w:tab w:val="left" w:pos="1701"/>
        </w:tabs>
        <w:spacing w:line="300" w:lineRule="exact"/>
        <w:ind w:left="709"/>
        <w:jc w:val="both"/>
        <w:rPr>
          <w:rFonts w:asciiTheme="majorHAnsi" w:eastAsia="Calibri" w:hAnsiTheme="majorHAnsi" w:cs="InterstateLight"/>
          <w:b/>
          <w:lang w:val="de-DE" w:eastAsia="en-US"/>
        </w:rPr>
      </w:pPr>
    </w:p>
    <w:p w:rsidR="004102F0" w:rsidRPr="004102F0" w:rsidRDefault="004102F0" w:rsidP="004102F0">
      <w:pPr>
        <w:pStyle w:val="AralkYok"/>
        <w:numPr>
          <w:ilvl w:val="0"/>
          <w:numId w:val="29"/>
        </w:numPr>
        <w:tabs>
          <w:tab w:val="left" w:pos="1560"/>
          <w:tab w:val="left" w:pos="1701"/>
        </w:tabs>
        <w:spacing w:line="300" w:lineRule="exact"/>
        <w:ind w:left="709" w:hanging="283"/>
        <w:jc w:val="both"/>
        <w:rPr>
          <w:rFonts w:asciiTheme="majorHAnsi" w:eastAsia="Calibri" w:hAnsiTheme="majorHAnsi" w:cs="InterstateLight"/>
          <w:b/>
          <w:lang w:val="de-DE" w:eastAsia="en-US"/>
        </w:rPr>
      </w:pPr>
      <w:r w:rsidRPr="004102F0">
        <w:rPr>
          <w:rFonts w:asciiTheme="majorHAnsi" w:eastAsia="Calibri" w:hAnsiTheme="majorHAnsi" w:cs="InterstateLight"/>
          <w:b/>
          <w:lang w:val="de-DE" w:eastAsia="en-US"/>
        </w:rPr>
        <w:t xml:space="preserve">Hedef üstü çalışmanız oldu </w:t>
      </w:r>
      <w:proofErr w:type="gramStart"/>
      <w:r w:rsidRPr="004102F0">
        <w:rPr>
          <w:rFonts w:asciiTheme="majorHAnsi" w:eastAsia="Calibri" w:hAnsiTheme="majorHAnsi" w:cs="InterstateLight"/>
          <w:b/>
          <w:lang w:val="de-DE" w:eastAsia="en-US"/>
        </w:rPr>
        <w:t>mu?,</w:t>
      </w:r>
      <w:proofErr w:type="gramEnd"/>
      <w:r w:rsidRPr="004102F0">
        <w:rPr>
          <w:rFonts w:asciiTheme="majorHAnsi" w:eastAsia="Calibri" w:hAnsiTheme="majorHAnsi" w:cs="InterstateLight"/>
          <w:b/>
          <w:lang w:val="de-DE" w:eastAsia="en-US"/>
        </w:rPr>
        <w:t xml:space="preserve"> bunu nasıl bi</w:t>
      </w:r>
      <w:r w:rsidRPr="004102F0">
        <w:rPr>
          <w:rFonts w:asciiTheme="majorHAnsi" w:eastAsia="Calibri" w:hAnsiTheme="majorHAnsi" w:cs="InterstateLight"/>
          <w:b/>
          <w:lang w:val="de-DE" w:eastAsia="en-US"/>
        </w:rPr>
        <w:t xml:space="preserve">r çalışma sayesinde </w:t>
      </w:r>
      <w:proofErr w:type="spellStart"/>
      <w:r w:rsidRPr="004102F0">
        <w:rPr>
          <w:rFonts w:asciiTheme="majorHAnsi" w:eastAsia="Calibri" w:hAnsiTheme="majorHAnsi" w:cs="InterstateLight"/>
          <w:b/>
          <w:lang w:val="de-DE" w:eastAsia="en-US"/>
        </w:rPr>
        <w:t>başardınız</w:t>
      </w:r>
      <w:proofErr w:type="spellEnd"/>
      <w:r w:rsidRPr="004102F0">
        <w:rPr>
          <w:rFonts w:asciiTheme="majorHAnsi" w:eastAsia="Calibri" w:hAnsiTheme="majorHAnsi" w:cs="InterstateLight"/>
          <w:b/>
          <w:lang w:val="de-DE" w:eastAsia="en-US"/>
        </w:rPr>
        <w:t>?</w:t>
      </w:r>
      <w:r w:rsidRPr="004102F0">
        <w:rPr>
          <w:rFonts w:asciiTheme="majorHAnsi" w:eastAsia="Calibri" w:hAnsiTheme="majorHAnsi" w:cs="InterstateLight"/>
          <w:b/>
          <w:lang w:val="de-DE" w:eastAsia="en-US"/>
        </w:rPr>
        <w:t xml:space="preserve"> </w:t>
      </w:r>
    </w:p>
    <w:p w:rsidR="004102F0" w:rsidRDefault="004102F0" w:rsidP="004102F0">
      <w:pPr>
        <w:pStyle w:val="AralkYok"/>
        <w:tabs>
          <w:tab w:val="left" w:pos="1560"/>
          <w:tab w:val="left" w:pos="1701"/>
        </w:tabs>
        <w:spacing w:line="300" w:lineRule="exact"/>
        <w:ind w:left="709"/>
        <w:jc w:val="both"/>
        <w:rPr>
          <w:rFonts w:asciiTheme="majorHAnsi" w:eastAsia="Calibri" w:hAnsiTheme="majorHAnsi" w:cs="InterstateLight"/>
          <w:lang w:val="de-DE" w:eastAsia="en-US"/>
        </w:rPr>
      </w:pPr>
      <w:proofErr w:type="spellStart"/>
      <w:r w:rsidRPr="004102F0">
        <w:rPr>
          <w:rFonts w:asciiTheme="majorHAnsi" w:eastAsia="Calibri" w:hAnsiTheme="majorHAnsi" w:cs="InterstateLight"/>
          <w:lang w:val="de-DE" w:eastAsia="en-US"/>
        </w:rPr>
        <w:t>Olmadı</w:t>
      </w:r>
      <w:proofErr w:type="spellEnd"/>
    </w:p>
    <w:p w:rsidR="004102F0" w:rsidRPr="004102F0" w:rsidRDefault="004102F0" w:rsidP="004102F0">
      <w:pPr>
        <w:pStyle w:val="AralkYok"/>
        <w:tabs>
          <w:tab w:val="left" w:pos="1560"/>
          <w:tab w:val="left" w:pos="1701"/>
        </w:tabs>
        <w:spacing w:line="300" w:lineRule="exact"/>
        <w:ind w:left="709"/>
        <w:jc w:val="both"/>
        <w:rPr>
          <w:rFonts w:asciiTheme="majorHAnsi" w:eastAsia="Calibri" w:hAnsiTheme="majorHAnsi" w:cs="InterstateLight"/>
          <w:lang w:val="de-DE" w:eastAsia="en-US"/>
        </w:rPr>
      </w:pPr>
    </w:p>
    <w:p w:rsidR="004102F0" w:rsidRPr="004102F0" w:rsidRDefault="004102F0" w:rsidP="004102F0">
      <w:pPr>
        <w:pStyle w:val="AralkYok"/>
        <w:numPr>
          <w:ilvl w:val="0"/>
          <w:numId w:val="29"/>
        </w:numPr>
        <w:tabs>
          <w:tab w:val="left" w:pos="1560"/>
          <w:tab w:val="left" w:pos="1701"/>
        </w:tabs>
        <w:spacing w:line="300" w:lineRule="exact"/>
        <w:ind w:left="709" w:hanging="283"/>
        <w:jc w:val="both"/>
        <w:rPr>
          <w:rFonts w:asciiTheme="majorHAnsi" w:eastAsia="Calibri" w:hAnsiTheme="majorHAnsi" w:cs="InterstateLight"/>
          <w:b/>
          <w:lang w:val="de-DE" w:eastAsia="en-US"/>
        </w:rPr>
      </w:pPr>
      <w:r w:rsidRPr="004102F0">
        <w:rPr>
          <w:rFonts w:asciiTheme="majorHAnsi" w:eastAsia="Calibri" w:hAnsiTheme="majorHAnsi" w:cs="InterstateLight"/>
          <w:b/>
          <w:lang w:val="de-DE" w:eastAsia="en-US"/>
        </w:rPr>
        <w:t xml:space="preserve">Diğer Merkezler ile işbirliği yaptınız mı? </w:t>
      </w:r>
    </w:p>
    <w:p w:rsidR="004102F0" w:rsidRPr="004102F0" w:rsidRDefault="004102F0" w:rsidP="004102F0">
      <w:pPr>
        <w:pStyle w:val="AralkYok"/>
        <w:tabs>
          <w:tab w:val="left" w:pos="1560"/>
          <w:tab w:val="left" w:pos="1701"/>
        </w:tabs>
        <w:spacing w:line="300" w:lineRule="exact"/>
        <w:ind w:left="709"/>
        <w:jc w:val="both"/>
        <w:rPr>
          <w:rFonts w:asciiTheme="majorHAnsi" w:eastAsia="Calibri" w:hAnsiTheme="majorHAnsi" w:cs="InterstateLight"/>
          <w:lang w:val="de-DE" w:eastAsia="en-US"/>
        </w:rPr>
      </w:pPr>
      <w:r w:rsidRPr="004102F0">
        <w:rPr>
          <w:rFonts w:asciiTheme="majorHAnsi" w:eastAsia="Calibri" w:hAnsiTheme="majorHAnsi" w:cs="InterstateLight"/>
          <w:lang w:val="de-DE" w:eastAsia="en-US"/>
        </w:rPr>
        <w:t xml:space="preserve">Evet. CCG, </w:t>
      </w:r>
      <w:proofErr w:type="spellStart"/>
      <w:r w:rsidRPr="004102F0">
        <w:rPr>
          <w:rFonts w:asciiTheme="majorHAnsi" w:eastAsia="Calibri" w:hAnsiTheme="majorHAnsi" w:cs="InterstateLight"/>
          <w:lang w:val="de-DE" w:eastAsia="en-US"/>
        </w:rPr>
        <w:t>G</w:t>
      </w:r>
      <w:r>
        <w:rPr>
          <w:rFonts w:asciiTheme="majorHAnsi" w:eastAsia="Calibri" w:hAnsiTheme="majorHAnsi" w:cs="InterstateLight"/>
          <w:lang w:val="de-DE" w:eastAsia="en-US"/>
        </w:rPr>
        <w:t>irişimcilik</w:t>
      </w:r>
      <w:proofErr w:type="spellEnd"/>
      <w:r>
        <w:rPr>
          <w:rFonts w:asciiTheme="majorHAnsi" w:eastAsia="Calibri" w:hAnsiTheme="majorHAnsi" w:cs="InterstateLight"/>
          <w:lang w:val="de-DE" w:eastAsia="en-US"/>
        </w:rPr>
        <w:t xml:space="preserve"> </w:t>
      </w:r>
      <w:proofErr w:type="spellStart"/>
      <w:r>
        <w:rPr>
          <w:rFonts w:asciiTheme="majorHAnsi" w:eastAsia="Calibri" w:hAnsiTheme="majorHAnsi" w:cs="InterstateLight"/>
          <w:lang w:val="de-DE" w:eastAsia="en-US"/>
        </w:rPr>
        <w:t>ve</w:t>
      </w:r>
      <w:proofErr w:type="spellEnd"/>
      <w:r>
        <w:rPr>
          <w:rFonts w:asciiTheme="majorHAnsi" w:eastAsia="Calibri" w:hAnsiTheme="majorHAnsi" w:cs="InterstateLight"/>
          <w:lang w:val="de-DE" w:eastAsia="en-US"/>
        </w:rPr>
        <w:t xml:space="preserve"> </w:t>
      </w:r>
      <w:proofErr w:type="spellStart"/>
      <w:r>
        <w:rPr>
          <w:rFonts w:asciiTheme="majorHAnsi" w:eastAsia="Calibri" w:hAnsiTheme="majorHAnsi" w:cs="InterstateLight"/>
          <w:lang w:val="de-DE" w:eastAsia="en-US"/>
        </w:rPr>
        <w:t>İnovasyon</w:t>
      </w:r>
      <w:proofErr w:type="spellEnd"/>
      <w:r w:rsidRPr="004102F0">
        <w:rPr>
          <w:rFonts w:asciiTheme="majorHAnsi" w:eastAsia="Calibri" w:hAnsiTheme="majorHAnsi" w:cs="InterstateLight"/>
          <w:lang w:val="de-DE" w:eastAsia="en-US"/>
        </w:rPr>
        <w:t xml:space="preserve"> </w:t>
      </w:r>
      <w:proofErr w:type="spellStart"/>
      <w:r w:rsidRPr="004102F0">
        <w:rPr>
          <w:rFonts w:asciiTheme="majorHAnsi" w:eastAsia="Calibri" w:hAnsiTheme="majorHAnsi" w:cs="InterstateLight"/>
          <w:lang w:val="de-DE" w:eastAsia="en-US"/>
        </w:rPr>
        <w:t>Merkezleri</w:t>
      </w:r>
      <w:proofErr w:type="spellEnd"/>
      <w:r w:rsidRPr="004102F0">
        <w:rPr>
          <w:rFonts w:asciiTheme="majorHAnsi" w:eastAsia="Calibri" w:hAnsiTheme="majorHAnsi" w:cs="InterstateLight"/>
          <w:lang w:val="de-DE" w:eastAsia="en-US"/>
        </w:rPr>
        <w:t xml:space="preserve"> </w:t>
      </w:r>
      <w:proofErr w:type="spellStart"/>
      <w:r w:rsidRPr="004102F0">
        <w:rPr>
          <w:rFonts w:asciiTheme="majorHAnsi" w:eastAsia="Calibri" w:hAnsiTheme="majorHAnsi" w:cs="InterstateLight"/>
          <w:lang w:val="de-DE" w:eastAsia="en-US"/>
        </w:rPr>
        <w:t>ile</w:t>
      </w:r>
      <w:proofErr w:type="spellEnd"/>
      <w:r w:rsidRPr="004102F0">
        <w:rPr>
          <w:rFonts w:asciiTheme="majorHAnsi" w:eastAsia="Calibri" w:hAnsiTheme="majorHAnsi" w:cs="InterstateLight"/>
          <w:lang w:val="de-DE" w:eastAsia="en-US"/>
        </w:rPr>
        <w:t>.</w:t>
      </w:r>
    </w:p>
    <w:p w:rsidR="004102F0" w:rsidRPr="004102F0" w:rsidRDefault="004102F0" w:rsidP="004102F0">
      <w:pPr>
        <w:pStyle w:val="AralkYok"/>
        <w:tabs>
          <w:tab w:val="left" w:pos="1560"/>
          <w:tab w:val="left" w:pos="1701"/>
        </w:tabs>
        <w:spacing w:line="300" w:lineRule="exact"/>
        <w:ind w:left="709"/>
        <w:jc w:val="both"/>
        <w:rPr>
          <w:rFonts w:asciiTheme="majorHAnsi" w:eastAsia="Calibri" w:hAnsiTheme="majorHAnsi" w:cs="InterstateLight"/>
          <w:lang w:val="de-DE" w:eastAsia="en-US"/>
        </w:rPr>
      </w:pPr>
    </w:p>
    <w:p w:rsidR="004102F0" w:rsidRPr="004102F0" w:rsidRDefault="004102F0" w:rsidP="004102F0">
      <w:pPr>
        <w:pStyle w:val="AralkYok"/>
        <w:numPr>
          <w:ilvl w:val="0"/>
          <w:numId w:val="29"/>
        </w:numPr>
        <w:tabs>
          <w:tab w:val="left" w:pos="1560"/>
          <w:tab w:val="left" w:pos="1701"/>
        </w:tabs>
        <w:spacing w:line="300" w:lineRule="exact"/>
        <w:ind w:left="709" w:hanging="283"/>
        <w:jc w:val="both"/>
        <w:rPr>
          <w:rFonts w:asciiTheme="majorHAnsi" w:eastAsia="Calibri" w:hAnsiTheme="majorHAnsi" w:cs="InterstateLight"/>
          <w:b/>
          <w:lang w:val="de-DE" w:eastAsia="en-US"/>
        </w:rPr>
      </w:pPr>
      <w:r w:rsidRPr="004102F0">
        <w:rPr>
          <w:rFonts w:asciiTheme="majorHAnsi" w:eastAsia="Calibri" w:hAnsiTheme="majorHAnsi" w:cs="InterstateLight"/>
          <w:b/>
          <w:lang w:val="de-DE" w:eastAsia="en-US"/>
        </w:rPr>
        <w:t>2022 Yılı hedefleriniz nelerdir?</w:t>
      </w:r>
    </w:p>
    <w:p w:rsidR="004102F0" w:rsidRPr="004102F0" w:rsidRDefault="004102F0" w:rsidP="004102F0">
      <w:pPr>
        <w:pStyle w:val="AralkYok"/>
        <w:tabs>
          <w:tab w:val="left" w:pos="1560"/>
          <w:tab w:val="left" w:pos="1701"/>
        </w:tabs>
        <w:spacing w:line="300" w:lineRule="exact"/>
        <w:ind w:left="709"/>
        <w:jc w:val="both"/>
        <w:rPr>
          <w:rFonts w:asciiTheme="majorHAnsi" w:eastAsia="Calibri" w:hAnsiTheme="majorHAnsi" w:cs="InterstateLight"/>
          <w:lang w:val="de-DE" w:eastAsia="en-US"/>
        </w:rPr>
      </w:pPr>
      <w:r w:rsidRPr="004102F0">
        <w:rPr>
          <w:rFonts w:asciiTheme="majorHAnsi" w:eastAsia="Calibri" w:hAnsiTheme="majorHAnsi" w:cs="InterstateLight"/>
          <w:lang w:val="de-DE" w:eastAsia="en-US"/>
        </w:rPr>
        <w:t xml:space="preserve">Uluslararası 1 proje ve zirve düzenlemek. Danışmanlık hizmetleri için çalışmalar yapmak. </w:t>
      </w:r>
    </w:p>
    <w:p w:rsidR="004102F0" w:rsidRPr="004102F0" w:rsidRDefault="004102F0" w:rsidP="004102F0">
      <w:pPr>
        <w:pStyle w:val="ListeParagraf"/>
        <w:spacing w:after="0" w:line="300" w:lineRule="exact"/>
        <w:ind w:left="425"/>
        <w:rPr>
          <w:rFonts w:asciiTheme="majorHAnsi" w:eastAsia="Calibri" w:hAnsiTheme="majorHAnsi" w:cs="InterstateLight"/>
          <w:lang w:val="de-DE"/>
        </w:rPr>
      </w:pPr>
    </w:p>
    <w:p w:rsidR="004102F0" w:rsidRPr="004102F0" w:rsidRDefault="004102F0" w:rsidP="004102F0">
      <w:pPr>
        <w:pStyle w:val="ListeParagraf"/>
        <w:spacing w:after="0" w:line="300" w:lineRule="exact"/>
        <w:ind w:left="425"/>
        <w:rPr>
          <w:rFonts w:asciiTheme="majorHAnsi" w:eastAsia="Calibri" w:hAnsiTheme="majorHAnsi" w:cs="InterstateLight"/>
          <w:lang w:val="de-DE"/>
        </w:rPr>
      </w:pPr>
    </w:p>
    <w:p w:rsidR="00171131" w:rsidRPr="004102F0" w:rsidRDefault="00171131" w:rsidP="004102F0">
      <w:pPr>
        <w:pStyle w:val="AralkYok"/>
        <w:tabs>
          <w:tab w:val="left" w:pos="1560"/>
          <w:tab w:val="left" w:pos="1701"/>
        </w:tabs>
        <w:spacing w:line="300" w:lineRule="exact"/>
        <w:jc w:val="both"/>
        <w:rPr>
          <w:rFonts w:asciiTheme="majorHAnsi" w:eastAsia="Calibri" w:hAnsiTheme="majorHAnsi" w:cs="InterstateLight"/>
          <w:lang w:val="de-DE" w:eastAsia="en-US"/>
        </w:rPr>
      </w:pPr>
    </w:p>
    <w:sectPr w:rsidR="00171131" w:rsidRPr="004102F0" w:rsidSect="00D9381D">
      <w:headerReference w:type="default" r:id="rId15"/>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6626" w:rsidRDefault="006D6626" w:rsidP="00D9381D">
      <w:pPr>
        <w:spacing w:after="0" w:line="240" w:lineRule="auto"/>
      </w:pPr>
      <w:r>
        <w:separator/>
      </w:r>
    </w:p>
  </w:endnote>
  <w:endnote w:type="continuationSeparator" w:id="0">
    <w:p w:rsidR="006D6626" w:rsidRDefault="006D6626" w:rsidP="00D938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A2"/>
    <w:family w:val="swiss"/>
    <w:pitch w:val="variable"/>
    <w:sig w:usb0="00000687" w:usb1="00000000" w:usb2="00000000" w:usb3="00000000" w:csb0="0000009F" w:csb1="00000000"/>
  </w:font>
  <w:font w:name="Arial">
    <w:panose1 w:val="020B0604020202020204"/>
    <w:charset w:val="A2"/>
    <w:family w:val="swiss"/>
    <w:pitch w:val="variable"/>
    <w:sig w:usb0="E0002EFF" w:usb1="C000785B" w:usb2="00000009" w:usb3="00000000" w:csb0="000001FF" w:csb1="00000000"/>
  </w:font>
  <w:font w:name="Noto Symbol">
    <w:altName w:val="Times New Roman"/>
    <w:panose1 w:val="00000000000000000000"/>
    <w:charset w:val="00"/>
    <w:family w:val="roman"/>
    <w:notTrueType/>
    <w:pitch w:val="default"/>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Geneva">
    <w:altName w:val="Arial"/>
    <w:panose1 w:val="00000000000000000000"/>
    <w:charset w:val="00"/>
    <w:family w:val="swiss"/>
    <w:notTrueType/>
    <w:pitch w:val="variable"/>
    <w:sig w:usb0="00000003" w:usb1="00000000" w:usb2="00000000" w:usb3="00000000" w:csb0="00000001" w:csb1="00000000"/>
  </w:font>
  <w:font w:name="Helvetica">
    <w:panose1 w:val="020B0604020202030204"/>
    <w:charset w:val="A2"/>
    <w:family w:val="swiss"/>
    <w:pitch w:val="variable"/>
    <w:sig w:usb0="00000007" w:usb1="00000000" w:usb2="00000000" w:usb3="00000000" w:csb0="00000093" w:csb1="00000000"/>
  </w:font>
  <w:font w:name="InterstateLight">
    <w:panose1 w:val="00000000000000000000"/>
    <w:charset w:val="A2"/>
    <w:family w:val="auto"/>
    <w:notTrueType/>
    <w:pitch w:val="default"/>
    <w:sig w:usb0="00000005" w:usb1="00000000" w:usb2="00000000" w:usb3="00000000" w:csb0="0000001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6626" w:rsidRDefault="006D6626" w:rsidP="00D9381D">
      <w:pPr>
        <w:spacing w:after="0" w:line="240" w:lineRule="auto"/>
      </w:pPr>
      <w:r>
        <w:separator/>
      </w:r>
    </w:p>
  </w:footnote>
  <w:footnote w:type="continuationSeparator" w:id="0">
    <w:p w:rsidR="006D6626" w:rsidRDefault="006D6626" w:rsidP="00D938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143"/>
      <w:gridCol w:w="1159"/>
    </w:tblGrid>
    <w:tr w:rsidR="00283E4C">
      <w:trPr>
        <w:trHeight w:val="288"/>
      </w:trPr>
      <w:sdt>
        <w:sdtPr>
          <w:rPr>
            <w:rFonts w:asciiTheme="majorHAnsi" w:eastAsiaTheme="majorEastAsia" w:hAnsiTheme="majorHAnsi" w:cstheme="majorBidi"/>
            <w:b/>
            <w:color w:val="808080" w:themeColor="background1" w:themeShade="80"/>
            <w:sz w:val="20"/>
            <w:szCs w:val="20"/>
          </w:rPr>
          <w:alias w:val="Başlık"/>
          <w:id w:val="77761602"/>
          <w:dataBinding w:prefixMappings="xmlns:ns0='http://schemas.openxmlformats.org/package/2006/metadata/core-properties' xmlns:ns1='http://purl.org/dc/elements/1.1/'" w:xpath="/ns0:coreProperties[1]/ns1:title[1]" w:storeItemID="{6C3C8BC8-F283-45AE-878A-BAB7291924A1}"/>
          <w:text/>
        </w:sdtPr>
        <w:sdtEndPr/>
        <w:sdtContent>
          <w:tc>
            <w:tcPr>
              <w:tcW w:w="7765" w:type="dxa"/>
            </w:tcPr>
            <w:p w:rsidR="00283E4C" w:rsidRDefault="008A7239">
              <w:pPr>
                <w:pStyle w:val="stBilgi"/>
                <w:jc w:val="right"/>
                <w:rPr>
                  <w:rFonts w:asciiTheme="majorHAnsi" w:eastAsiaTheme="majorEastAsia" w:hAnsiTheme="majorHAnsi" w:cstheme="majorBidi"/>
                  <w:sz w:val="36"/>
                  <w:szCs w:val="36"/>
                </w:rPr>
              </w:pPr>
              <w:r>
                <w:rPr>
                  <w:rFonts w:asciiTheme="majorHAnsi" w:eastAsiaTheme="majorEastAsia" w:hAnsiTheme="majorHAnsi" w:cstheme="majorBidi"/>
                  <w:b/>
                  <w:color w:val="808080" w:themeColor="background1" w:themeShade="80"/>
                  <w:sz w:val="20"/>
                  <w:szCs w:val="20"/>
                </w:rPr>
                <w:t>Finans Uygulama ve Araştırma Merkezi</w:t>
              </w:r>
            </w:p>
          </w:tc>
        </w:sdtContent>
      </w:sdt>
      <w:sdt>
        <w:sdtPr>
          <w:rPr>
            <w:b/>
            <w:color w:val="808080" w:themeColor="background1" w:themeShade="80"/>
            <w:sz w:val="24"/>
            <w:szCs w:val="24"/>
          </w:rPr>
          <w:alias w:val="Yıl"/>
          <w:id w:val="77761609"/>
          <w:dataBinding w:prefixMappings="xmlns:ns0='http://schemas.microsoft.com/office/2006/coverPageProps'" w:xpath="/ns0:CoverPageProperties[1]/ns0:PublishDate[1]" w:storeItemID="{55AF091B-3C7A-41E3-B477-F2FDAA23CFDA}"/>
          <w:date w:fullDate="2021-01-01T00:00:00Z">
            <w:dateFormat w:val="yyyy"/>
            <w:lid w:val="tr-TR"/>
            <w:storeMappedDataAs w:val="dateTime"/>
            <w:calendar w:val="gregorian"/>
          </w:date>
        </w:sdtPr>
        <w:sdtEndPr/>
        <w:sdtContent>
          <w:tc>
            <w:tcPr>
              <w:tcW w:w="1105" w:type="dxa"/>
            </w:tcPr>
            <w:p w:rsidR="00283E4C" w:rsidRDefault="003E1621" w:rsidP="00E1565D">
              <w:pPr>
                <w:pStyle w:val="stBilgi"/>
                <w:rPr>
                  <w:rFonts w:asciiTheme="majorHAnsi" w:eastAsiaTheme="majorEastAsia" w:hAnsiTheme="majorHAnsi" w:cstheme="majorBidi"/>
                  <w:b/>
                  <w:bCs/>
                  <w:color w:val="4F81BD" w:themeColor="accent1"/>
                  <w:sz w:val="36"/>
                  <w:szCs w:val="36"/>
                </w:rPr>
              </w:pPr>
              <w:r>
                <w:rPr>
                  <w:b/>
                  <w:color w:val="808080" w:themeColor="background1" w:themeShade="80"/>
                  <w:sz w:val="24"/>
                  <w:szCs w:val="24"/>
                </w:rPr>
                <w:t>20</w:t>
              </w:r>
              <w:r w:rsidR="00E1565D">
                <w:rPr>
                  <w:b/>
                  <w:color w:val="808080" w:themeColor="background1" w:themeShade="80"/>
                  <w:sz w:val="24"/>
                  <w:szCs w:val="24"/>
                </w:rPr>
                <w:t>21</w:t>
              </w:r>
            </w:p>
          </w:tc>
        </w:sdtContent>
      </w:sdt>
    </w:tr>
  </w:tbl>
  <w:p w:rsidR="00283E4C" w:rsidRDefault="00283E4C">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1" type="#_x0000_t75" style="width:11.25pt;height:11.25pt" o:bullet="t">
        <v:imagedata r:id="rId1" o:title="BD15132_"/>
      </v:shape>
    </w:pict>
  </w:numPicBullet>
  <w:abstractNum w:abstractNumId="0" w15:restartNumberingAfterBreak="0">
    <w:nsid w:val="0699540D"/>
    <w:multiLevelType w:val="hybridMultilevel"/>
    <w:tmpl w:val="9AC05A86"/>
    <w:lvl w:ilvl="0" w:tplc="5AF4DA6A">
      <w:start w:val="1"/>
      <w:numFmt w:val="lowerLetter"/>
      <w:lvlText w:val="%1)"/>
      <w:lvlJc w:val="left"/>
      <w:pPr>
        <w:ind w:left="786"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1" w15:restartNumberingAfterBreak="0">
    <w:nsid w:val="070B6E01"/>
    <w:multiLevelType w:val="multilevel"/>
    <w:tmpl w:val="D43A71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85010A"/>
    <w:multiLevelType w:val="hybridMultilevel"/>
    <w:tmpl w:val="3A3A100A"/>
    <w:lvl w:ilvl="0" w:tplc="041F0001">
      <w:start w:val="1"/>
      <w:numFmt w:val="bullet"/>
      <w:lvlText w:val=""/>
      <w:lvlJc w:val="left"/>
      <w:pPr>
        <w:ind w:left="1146" w:hanging="360"/>
      </w:pPr>
      <w:rPr>
        <w:rFonts w:ascii="Symbol" w:hAnsi="Symbol" w:hint="default"/>
      </w:rPr>
    </w:lvl>
    <w:lvl w:ilvl="1" w:tplc="041F0003">
      <w:start w:val="1"/>
      <w:numFmt w:val="bullet"/>
      <w:lvlText w:val="o"/>
      <w:lvlJc w:val="left"/>
      <w:pPr>
        <w:ind w:left="1866" w:hanging="360"/>
      </w:pPr>
      <w:rPr>
        <w:rFonts w:ascii="Courier New" w:hAnsi="Courier New" w:cs="Courier New" w:hint="default"/>
      </w:rPr>
    </w:lvl>
    <w:lvl w:ilvl="2" w:tplc="041F0005">
      <w:start w:val="1"/>
      <w:numFmt w:val="bullet"/>
      <w:lvlText w:val=""/>
      <w:lvlJc w:val="left"/>
      <w:pPr>
        <w:ind w:left="2586" w:hanging="360"/>
      </w:pPr>
      <w:rPr>
        <w:rFonts w:ascii="Wingdings" w:hAnsi="Wingdings" w:hint="default"/>
      </w:rPr>
    </w:lvl>
    <w:lvl w:ilvl="3" w:tplc="041F0001">
      <w:start w:val="1"/>
      <w:numFmt w:val="bullet"/>
      <w:lvlText w:val=""/>
      <w:lvlJc w:val="left"/>
      <w:pPr>
        <w:ind w:left="3306" w:hanging="360"/>
      </w:pPr>
      <w:rPr>
        <w:rFonts w:ascii="Symbol" w:hAnsi="Symbol" w:hint="default"/>
      </w:rPr>
    </w:lvl>
    <w:lvl w:ilvl="4" w:tplc="041F0003">
      <w:start w:val="1"/>
      <w:numFmt w:val="bullet"/>
      <w:lvlText w:val="o"/>
      <w:lvlJc w:val="left"/>
      <w:pPr>
        <w:ind w:left="4026" w:hanging="360"/>
      </w:pPr>
      <w:rPr>
        <w:rFonts w:ascii="Courier New" w:hAnsi="Courier New" w:cs="Courier New" w:hint="default"/>
      </w:rPr>
    </w:lvl>
    <w:lvl w:ilvl="5" w:tplc="041F0005">
      <w:start w:val="1"/>
      <w:numFmt w:val="bullet"/>
      <w:lvlText w:val=""/>
      <w:lvlJc w:val="left"/>
      <w:pPr>
        <w:ind w:left="4746" w:hanging="360"/>
      </w:pPr>
      <w:rPr>
        <w:rFonts w:ascii="Wingdings" w:hAnsi="Wingdings" w:hint="default"/>
      </w:rPr>
    </w:lvl>
    <w:lvl w:ilvl="6" w:tplc="041F0001">
      <w:start w:val="1"/>
      <w:numFmt w:val="bullet"/>
      <w:lvlText w:val=""/>
      <w:lvlJc w:val="left"/>
      <w:pPr>
        <w:ind w:left="5466" w:hanging="360"/>
      </w:pPr>
      <w:rPr>
        <w:rFonts w:ascii="Symbol" w:hAnsi="Symbol" w:hint="default"/>
      </w:rPr>
    </w:lvl>
    <w:lvl w:ilvl="7" w:tplc="041F0003">
      <w:start w:val="1"/>
      <w:numFmt w:val="bullet"/>
      <w:lvlText w:val="o"/>
      <w:lvlJc w:val="left"/>
      <w:pPr>
        <w:ind w:left="6186" w:hanging="360"/>
      </w:pPr>
      <w:rPr>
        <w:rFonts w:ascii="Courier New" w:hAnsi="Courier New" w:cs="Courier New" w:hint="default"/>
      </w:rPr>
    </w:lvl>
    <w:lvl w:ilvl="8" w:tplc="041F0005">
      <w:start w:val="1"/>
      <w:numFmt w:val="bullet"/>
      <w:lvlText w:val=""/>
      <w:lvlJc w:val="left"/>
      <w:pPr>
        <w:ind w:left="6906" w:hanging="360"/>
      </w:pPr>
      <w:rPr>
        <w:rFonts w:ascii="Wingdings" w:hAnsi="Wingdings" w:hint="default"/>
      </w:rPr>
    </w:lvl>
  </w:abstractNum>
  <w:abstractNum w:abstractNumId="3" w15:restartNumberingAfterBreak="0">
    <w:nsid w:val="14E8315D"/>
    <w:multiLevelType w:val="multilevel"/>
    <w:tmpl w:val="ED4AC2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7A66268"/>
    <w:multiLevelType w:val="hybridMultilevel"/>
    <w:tmpl w:val="1D661442"/>
    <w:lvl w:ilvl="0" w:tplc="128A8C76">
      <w:start w:val="1"/>
      <w:numFmt w:val="decimal"/>
      <w:lvlText w:val="%1"/>
      <w:lvlJc w:val="left"/>
      <w:pPr>
        <w:ind w:left="785" w:hanging="360"/>
      </w:pPr>
      <w:rPr>
        <w:rFonts w:hint="default"/>
      </w:rPr>
    </w:lvl>
    <w:lvl w:ilvl="1" w:tplc="041F0019" w:tentative="1">
      <w:start w:val="1"/>
      <w:numFmt w:val="lowerLetter"/>
      <w:lvlText w:val="%2."/>
      <w:lvlJc w:val="left"/>
      <w:pPr>
        <w:ind w:left="1505" w:hanging="360"/>
      </w:pPr>
    </w:lvl>
    <w:lvl w:ilvl="2" w:tplc="041F001B" w:tentative="1">
      <w:start w:val="1"/>
      <w:numFmt w:val="lowerRoman"/>
      <w:lvlText w:val="%3."/>
      <w:lvlJc w:val="right"/>
      <w:pPr>
        <w:ind w:left="2225" w:hanging="180"/>
      </w:pPr>
    </w:lvl>
    <w:lvl w:ilvl="3" w:tplc="041F000F" w:tentative="1">
      <w:start w:val="1"/>
      <w:numFmt w:val="decimal"/>
      <w:lvlText w:val="%4."/>
      <w:lvlJc w:val="left"/>
      <w:pPr>
        <w:ind w:left="2945" w:hanging="360"/>
      </w:pPr>
    </w:lvl>
    <w:lvl w:ilvl="4" w:tplc="041F0019" w:tentative="1">
      <w:start w:val="1"/>
      <w:numFmt w:val="lowerLetter"/>
      <w:lvlText w:val="%5."/>
      <w:lvlJc w:val="left"/>
      <w:pPr>
        <w:ind w:left="3665" w:hanging="360"/>
      </w:pPr>
    </w:lvl>
    <w:lvl w:ilvl="5" w:tplc="041F001B" w:tentative="1">
      <w:start w:val="1"/>
      <w:numFmt w:val="lowerRoman"/>
      <w:lvlText w:val="%6."/>
      <w:lvlJc w:val="right"/>
      <w:pPr>
        <w:ind w:left="4385" w:hanging="180"/>
      </w:pPr>
    </w:lvl>
    <w:lvl w:ilvl="6" w:tplc="041F000F" w:tentative="1">
      <w:start w:val="1"/>
      <w:numFmt w:val="decimal"/>
      <w:lvlText w:val="%7."/>
      <w:lvlJc w:val="left"/>
      <w:pPr>
        <w:ind w:left="5105" w:hanging="360"/>
      </w:pPr>
    </w:lvl>
    <w:lvl w:ilvl="7" w:tplc="041F0019" w:tentative="1">
      <w:start w:val="1"/>
      <w:numFmt w:val="lowerLetter"/>
      <w:lvlText w:val="%8."/>
      <w:lvlJc w:val="left"/>
      <w:pPr>
        <w:ind w:left="5825" w:hanging="360"/>
      </w:pPr>
    </w:lvl>
    <w:lvl w:ilvl="8" w:tplc="041F001B" w:tentative="1">
      <w:start w:val="1"/>
      <w:numFmt w:val="lowerRoman"/>
      <w:lvlText w:val="%9."/>
      <w:lvlJc w:val="right"/>
      <w:pPr>
        <w:ind w:left="6545" w:hanging="180"/>
      </w:pPr>
    </w:lvl>
  </w:abstractNum>
  <w:abstractNum w:abstractNumId="5" w15:restartNumberingAfterBreak="0">
    <w:nsid w:val="1D86639E"/>
    <w:multiLevelType w:val="hybridMultilevel"/>
    <w:tmpl w:val="93B2AD6A"/>
    <w:lvl w:ilvl="0" w:tplc="8D0210F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79F3038"/>
    <w:multiLevelType w:val="hybridMultilevel"/>
    <w:tmpl w:val="7E02BB50"/>
    <w:lvl w:ilvl="0" w:tplc="7AC0B812">
      <w:start w:val="1"/>
      <w:numFmt w:val="upperRoman"/>
      <w:lvlText w:val="%1."/>
      <w:lvlJc w:val="righ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FE34E47"/>
    <w:multiLevelType w:val="hybridMultilevel"/>
    <w:tmpl w:val="6FA21DDE"/>
    <w:lvl w:ilvl="0" w:tplc="041F0001">
      <w:start w:val="1"/>
      <w:numFmt w:val="bullet"/>
      <w:lvlText w:val=""/>
      <w:lvlJc w:val="left"/>
      <w:pPr>
        <w:ind w:left="1068" w:hanging="360"/>
      </w:pPr>
      <w:rPr>
        <w:rFonts w:ascii="Symbol" w:hAnsi="Symbol"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8" w15:restartNumberingAfterBreak="0">
    <w:nsid w:val="32495CD7"/>
    <w:multiLevelType w:val="hybridMultilevel"/>
    <w:tmpl w:val="8E3C02B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37F851BA"/>
    <w:multiLevelType w:val="hybridMultilevel"/>
    <w:tmpl w:val="914224B8"/>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38F00A76"/>
    <w:multiLevelType w:val="multilevel"/>
    <w:tmpl w:val="F5AEB06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9095DA9"/>
    <w:multiLevelType w:val="multilevel"/>
    <w:tmpl w:val="DF90213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63A6BDA"/>
    <w:multiLevelType w:val="hybridMultilevel"/>
    <w:tmpl w:val="109463D4"/>
    <w:lvl w:ilvl="0" w:tplc="C7CA25D0">
      <w:start w:val="1"/>
      <w:numFmt w:val="bullet"/>
      <w:lvlText w:val="-"/>
      <w:lvlJc w:val="left"/>
      <w:pPr>
        <w:ind w:left="785" w:hanging="360"/>
      </w:pPr>
      <w:rPr>
        <w:rFonts w:ascii="Trebuchet MS" w:eastAsiaTheme="minorEastAsia" w:hAnsi="Trebuchet MS" w:cstheme="minorBidi" w:hint="default"/>
      </w:rPr>
    </w:lvl>
    <w:lvl w:ilvl="1" w:tplc="041F0003" w:tentative="1">
      <w:start w:val="1"/>
      <w:numFmt w:val="bullet"/>
      <w:lvlText w:val="o"/>
      <w:lvlJc w:val="left"/>
      <w:pPr>
        <w:ind w:left="1505" w:hanging="360"/>
      </w:pPr>
      <w:rPr>
        <w:rFonts w:ascii="Courier New" w:hAnsi="Courier New" w:cs="Courier New" w:hint="default"/>
      </w:rPr>
    </w:lvl>
    <w:lvl w:ilvl="2" w:tplc="041F0005" w:tentative="1">
      <w:start w:val="1"/>
      <w:numFmt w:val="bullet"/>
      <w:lvlText w:val=""/>
      <w:lvlJc w:val="left"/>
      <w:pPr>
        <w:ind w:left="2225" w:hanging="360"/>
      </w:pPr>
      <w:rPr>
        <w:rFonts w:ascii="Wingdings" w:hAnsi="Wingdings" w:hint="default"/>
      </w:rPr>
    </w:lvl>
    <w:lvl w:ilvl="3" w:tplc="041F0001" w:tentative="1">
      <w:start w:val="1"/>
      <w:numFmt w:val="bullet"/>
      <w:lvlText w:val=""/>
      <w:lvlJc w:val="left"/>
      <w:pPr>
        <w:ind w:left="2945" w:hanging="360"/>
      </w:pPr>
      <w:rPr>
        <w:rFonts w:ascii="Symbol" w:hAnsi="Symbol" w:hint="default"/>
      </w:rPr>
    </w:lvl>
    <w:lvl w:ilvl="4" w:tplc="041F0003" w:tentative="1">
      <w:start w:val="1"/>
      <w:numFmt w:val="bullet"/>
      <w:lvlText w:val="o"/>
      <w:lvlJc w:val="left"/>
      <w:pPr>
        <w:ind w:left="3665" w:hanging="360"/>
      </w:pPr>
      <w:rPr>
        <w:rFonts w:ascii="Courier New" w:hAnsi="Courier New" w:cs="Courier New" w:hint="default"/>
      </w:rPr>
    </w:lvl>
    <w:lvl w:ilvl="5" w:tplc="041F0005" w:tentative="1">
      <w:start w:val="1"/>
      <w:numFmt w:val="bullet"/>
      <w:lvlText w:val=""/>
      <w:lvlJc w:val="left"/>
      <w:pPr>
        <w:ind w:left="4385" w:hanging="360"/>
      </w:pPr>
      <w:rPr>
        <w:rFonts w:ascii="Wingdings" w:hAnsi="Wingdings" w:hint="default"/>
      </w:rPr>
    </w:lvl>
    <w:lvl w:ilvl="6" w:tplc="041F0001" w:tentative="1">
      <w:start w:val="1"/>
      <w:numFmt w:val="bullet"/>
      <w:lvlText w:val=""/>
      <w:lvlJc w:val="left"/>
      <w:pPr>
        <w:ind w:left="5105" w:hanging="360"/>
      </w:pPr>
      <w:rPr>
        <w:rFonts w:ascii="Symbol" w:hAnsi="Symbol" w:hint="default"/>
      </w:rPr>
    </w:lvl>
    <w:lvl w:ilvl="7" w:tplc="041F0003" w:tentative="1">
      <w:start w:val="1"/>
      <w:numFmt w:val="bullet"/>
      <w:lvlText w:val="o"/>
      <w:lvlJc w:val="left"/>
      <w:pPr>
        <w:ind w:left="5825" w:hanging="360"/>
      </w:pPr>
      <w:rPr>
        <w:rFonts w:ascii="Courier New" w:hAnsi="Courier New" w:cs="Courier New" w:hint="default"/>
      </w:rPr>
    </w:lvl>
    <w:lvl w:ilvl="8" w:tplc="041F0005" w:tentative="1">
      <w:start w:val="1"/>
      <w:numFmt w:val="bullet"/>
      <w:lvlText w:val=""/>
      <w:lvlJc w:val="left"/>
      <w:pPr>
        <w:ind w:left="6545" w:hanging="360"/>
      </w:pPr>
      <w:rPr>
        <w:rFonts w:ascii="Wingdings" w:hAnsi="Wingdings" w:hint="default"/>
      </w:rPr>
    </w:lvl>
  </w:abstractNum>
  <w:abstractNum w:abstractNumId="13" w15:restartNumberingAfterBreak="0">
    <w:nsid w:val="4A5267DF"/>
    <w:multiLevelType w:val="hybridMultilevel"/>
    <w:tmpl w:val="2E0C0636"/>
    <w:lvl w:ilvl="0" w:tplc="041F0001">
      <w:start w:val="1"/>
      <w:numFmt w:val="bullet"/>
      <w:lvlText w:val=""/>
      <w:lvlJc w:val="left"/>
      <w:pPr>
        <w:ind w:left="720" w:hanging="360"/>
      </w:pPr>
      <w:rPr>
        <w:rFonts w:ascii="Symbol" w:hAnsi="Symbol"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C536040"/>
    <w:multiLevelType w:val="hybridMultilevel"/>
    <w:tmpl w:val="25CE942A"/>
    <w:lvl w:ilvl="0" w:tplc="041F0001">
      <w:start w:val="1"/>
      <w:numFmt w:val="bullet"/>
      <w:lvlText w:val=""/>
      <w:lvlJc w:val="left"/>
      <w:pPr>
        <w:ind w:left="2586" w:hanging="360"/>
      </w:pPr>
      <w:rPr>
        <w:rFonts w:ascii="Symbol" w:hAnsi="Symbol" w:hint="default"/>
      </w:rPr>
    </w:lvl>
    <w:lvl w:ilvl="1" w:tplc="041F0003" w:tentative="1">
      <w:start w:val="1"/>
      <w:numFmt w:val="bullet"/>
      <w:lvlText w:val="o"/>
      <w:lvlJc w:val="left"/>
      <w:pPr>
        <w:ind w:left="3306" w:hanging="360"/>
      </w:pPr>
      <w:rPr>
        <w:rFonts w:ascii="Courier New" w:hAnsi="Courier New" w:cs="Courier New" w:hint="default"/>
      </w:rPr>
    </w:lvl>
    <w:lvl w:ilvl="2" w:tplc="041F0005" w:tentative="1">
      <w:start w:val="1"/>
      <w:numFmt w:val="bullet"/>
      <w:lvlText w:val=""/>
      <w:lvlJc w:val="left"/>
      <w:pPr>
        <w:ind w:left="4026" w:hanging="360"/>
      </w:pPr>
      <w:rPr>
        <w:rFonts w:ascii="Wingdings" w:hAnsi="Wingdings" w:hint="default"/>
      </w:rPr>
    </w:lvl>
    <w:lvl w:ilvl="3" w:tplc="041F0001" w:tentative="1">
      <w:start w:val="1"/>
      <w:numFmt w:val="bullet"/>
      <w:lvlText w:val=""/>
      <w:lvlJc w:val="left"/>
      <w:pPr>
        <w:ind w:left="4746" w:hanging="360"/>
      </w:pPr>
      <w:rPr>
        <w:rFonts w:ascii="Symbol" w:hAnsi="Symbol" w:hint="default"/>
      </w:rPr>
    </w:lvl>
    <w:lvl w:ilvl="4" w:tplc="041F0003" w:tentative="1">
      <w:start w:val="1"/>
      <w:numFmt w:val="bullet"/>
      <w:lvlText w:val="o"/>
      <w:lvlJc w:val="left"/>
      <w:pPr>
        <w:ind w:left="5466" w:hanging="360"/>
      </w:pPr>
      <w:rPr>
        <w:rFonts w:ascii="Courier New" w:hAnsi="Courier New" w:cs="Courier New" w:hint="default"/>
      </w:rPr>
    </w:lvl>
    <w:lvl w:ilvl="5" w:tplc="041F0005" w:tentative="1">
      <w:start w:val="1"/>
      <w:numFmt w:val="bullet"/>
      <w:lvlText w:val=""/>
      <w:lvlJc w:val="left"/>
      <w:pPr>
        <w:ind w:left="6186" w:hanging="360"/>
      </w:pPr>
      <w:rPr>
        <w:rFonts w:ascii="Wingdings" w:hAnsi="Wingdings" w:hint="default"/>
      </w:rPr>
    </w:lvl>
    <w:lvl w:ilvl="6" w:tplc="041F0001" w:tentative="1">
      <w:start w:val="1"/>
      <w:numFmt w:val="bullet"/>
      <w:lvlText w:val=""/>
      <w:lvlJc w:val="left"/>
      <w:pPr>
        <w:ind w:left="6906" w:hanging="360"/>
      </w:pPr>
      <w:rPr>
        <w:rFonts w:ascii="Symbol" w:hAnsi="Symbol" w:hint="default"/>
      </w:rPr>
    </w:lvl>
    <w:lvl w:ilvl="7" w:tplc="041F0003" w:tentative="1">
      <w:start w:val="1"/>
      <w:numFmt w:val="bullet"/>
      <w:lvlText w:val="o"/>
      <w:lvlJc w:val="left"/>
      <w:pPr>
        <w:ind w:left="7626" w:hanging="360"/>
      </w:pPr>
      <w:rPr>
        <w:rFonts w:ascii="Courier New" w:hAnsi="Courier New" w:cs="Courier New" w:hint="default"/>
      </w:rPr>
    </w:lvl>
    <w:lvl w:ilvl="8" w:tplc="041F0005" w:tentative="1">
      <w:start w:val="1"/>
      <w:numFmt w:val="bullet"/>
      <w:lvlText w:val=""/>
      <w:lvlJc w:val="left"/>
      <w:pPr>
        <w:ind w:left="8346" w:hanging="360"/>
      </w:pPr>
      <w:rPr>
        <w:rFonts w:ascii="Wingdings" w:hAnsi="Wingdings" w:hint="default"/>
      </w:rPr>
    </w:lvl>
  </w:abstractNum>
  <w:abstractNum w:abstractNumId="15" w15:restartNumberingAfterBreak="0">
    <w:nsid w:val="4C800D29"/>
    <w:multiLevelType w:val="hybridMultilevel"/>
    <w:tmpl w:val="041ABE64"/>
    <w:lvl w:ilvl="0" w:tplc="7CA07698">
      <w:start w:val="1"/>
      <w:numFmt w:val="bullet"/>
      <w:lvlText w:val="•"/>
      <w:lvlJc w:val="left"/>
      <w:pPr>
        <w:tabs>
          <w:tab w:val="num" w:pos="720"/>
        </w:tabs>
        <w:ind w:left="720" w:hanging="360"/>
      </w:pPr>
      <w:rPr>
        <w:rFonts w:ascii="Arial" w:hAnsi="Arial" w:hint="default"/>
      </w:rPr>
    </w:lvl>
    <w:lvl w:ilvl="1" w:tplc="05A29112" w:tentative="1">
      <w:start w:val="1"/>
      <w:numFmt w:val="bullet"/>
      <w:lvlText w:val="•"/>
      <w:lvlJc w:val="left"/>
      <w:pPr>
        <w:tabs>
          <w:tab w:val="num" w:pos="1440"/>
        </w:tabs>
        <w:ind w:left="1440" w:hanging="360"/>
      </w:pPr>
      <w:rPr>
        <w:rFonts w:ascii="Arial" w:hAnsi="Arial" w:hint="default"/>
      </w:rPr>
    </w:lvl>
    <w:lvl w:ilvl="2" w:tplc="FE268324" w:tentative="1">
      <w:start w:val="1"/>
      <w:numFmt w:val="bullet"/>
      <w:lvlText w:val="•"/>
      <w:lvlJc w:val="left"/>
      <w:pPr>
        <w:tabs>
          <w:tab w:val="num" w:pos="2160"/>
        </w:tabs>
        <w:ind w:left="2160" w:hanging="360"/>
      </w:pPr>
      <w:rPr>
        <w:rFonts w:ascii="Arial" w:hAnsi="Arial" w:hint="default"/>
      </w:rPr>
    </w:lvl>
    <w:lvl w:ilvl="3" w:tplc="8A16060A" w:tentative="1">
      <w:start w:val="1"/>
      <w:numFmt w:val="bullet"/>
      <w:lvlText w:val="•"/>
      <w:lvlJc w:val="left"/>
      <w:pPr>
        <w:tabs>
          <w:tab w:val="num" w:pos="2880"/>
        </w:tabs>
        <w:ind w:left="2880" w:hanging="360"/>
      </w:pPr>
      <w:rPr>
        <w:rFonts w:ascii="Arial" w:hAnsi="Arial" w:hint="default"/>
      </w:rPr>
    </w:lvl>
    <w:lvl w:ilvl="4" w:tplc="F7B0D630" w:tentative="1">
      <w:start w:val="1"/>
      <w:numFmt w:val="bullet"/>
      <w:lvlText w:val="•"/>
      <w:lvlJc w:val="left"/>
      <w:pPr>
        <w:tabs>
          <w:tab w:val="num" w:pos="3600"/>
        </w:tabs>
        <w:ind w:left="3600" w:hanging="360"/>
      </w:pPr>
      <w:rPr>
        <w:rFonts w:ascii="Arial" w:hAnsi="Arial" w:hint="default"/>
      </w:rPr>
    </w:lvl>
    <w:lvl w:ilvl="5" w:tplc="6C8A740E" w:tentative="1">
      <w:start w:val="1"/>
      <w:numFmt w:val="bullet"/>
      <w:lvlText w:val="•"/>
      <w:lvlJc w:val="left"/>
      <w:pPr>
        <w:tabs>
          <w:tab w:val="num" w:pos="4320"/>
        </w:tabs>
        <w:ind w:left="4320" w:hanging="360"/>
      </w:pPr>
      <w:rPr>
        <w:rFonts w:ascii="Arial" w:hAnsi="Arial" w:hint="default"/>
      </w:rPr>
    </w:lvl>
    <w:lvl w:ilvl="6" w:tplc="A3ACABE6" w:tentative="1">
      <w:start w:val="1"/>
      <w:numFmt w:val="bullet"/>
      <w:lvlText w:val="•"/>
      <w:lvlJc w:val="left"/>
      <w:pPr>
        <w:tabs>
          <w:tab w:val="num" w:pos="5040"/>
        </w:tabs>
        <w:ind w:left="5040" w:hanging="360"/>
      </w:pPr>
      <w:rPr>
        <w:rFonts w:ascii="Arial" w:hAnsi="Arial" w:hint="default"/>
      </w:rPr>
    </w:lvl>
    <w:lvl w:ilvl="7" w:tplc="2CE26624" w:tentative="1">
      <w:start w:val="1"/>
      <w:numFmt w:val="bullet"/>
      <w:lvlText w:val="•"/>
      <w:lvlJc w:val="left"/>
      <w:pPr>
        <w:tabs>
          <w:tab w:val="num" w:pos="5760"/>
        </w:tabs>
        <w:ind w:left="5760" w:hanging="360"/>
      </w:pPr>
      <w:rPr>
        <w:rFonts w:ascii="Arial" w:hAnsi="Arial" w:hint="default"/>
      </w:rPr>
    </w:lvl>
    <w:lvl w:ilvl="8" w:tplc="06CC0DDE"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4E68343B"/>
    <w:multiLevelType w:val="hybridMultilevel"/>
    <w:tmpl w:val="92DEC206"/>
    <w:lvl w:ilvl="0" w:tplc="EE4EC7F0">
      <w:start w:val="1"/>
      <w:numFmt w:val="decimal"/>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7" w15:restartNumberingAfterBreak="0">
    <w:nsid w:val="4FBC356A"/>
    <w:multiLevelType w:val="hybridMultilevel"/>
    <w:tmpl w:val="C5E4438A"/>
    <w:lvl w:ilvl="0" w:tplc="04090003">
      <w:start w:val="1"/>
      <w:numFmt w:val="bullet"/>
      <w:lvlText w:val="o"/>
      <w:lvlJc w:val="left"/>
      <w:pPr>
        <w:ind w:left="1866" w:hanging="360"/>
      </w:pPr>
      <w:rPr>
        <w:rFonts w:ascii="Courier New" w:hAnsi="Courier New" w:cs="Courier New" w:hint="default"/>
      </w:rPr>
    </w:lvl>
    <w:lvl w:ilvl="1" w:tplc="041F0003" w:tentative="1">
      <w:start w:val="1"/>
      <w:numFmt w:val="bullet"/>
      <w:lvlText w:val="o"/>
      <w:lvlJc w:val="left"/>
      <w:pPr>
        <w:ind w:left="2586" w:hanging="360"/>
      </w:pPr>
      <w:rPr>
        <w:rFonts w:ascii="Courier New" w:hAnsi="Courier New" w:cs="Courier New" w:hint="default"/>
      </w:rPr>
    </w:lvl>
    <w:lvl w:ilvl="2" w:tplc="041F0005" w:tentative="1">
      <w:start w:val="1"/>
      <w:numFmt w:val="bullet"/>
      <w:lvlText w:val=""/>
      <w:lvlJc w:val="left"/>
      <w:pPr>
        <w:ind w:left="3306" w:hanging="360"/>
      </w:pPr>
      <w:rPr>
        <w:rFonts w:ascii="Wingdings" w:hAnsi="Wingdings" w:hint="default"/>
      </w:rPr>
    </w:lvl>
    <w:lvl w:ilvl="3" w:tplc="041F0001" w:tentative="1">
      <w:start w:val="1"/>
      <w:numFmt w:val="bullet"/>
      <w:lvlText w:val=""/>
      <w:lvlJc w:val="left"/>
      <w:pPr>
        <w:ind w:left="4026" w:hanging="360"/>
      </w:pPr>
      <w:rPr>
        <w:rFonts w:ascii="Symbol" w:hAnsi="Symbol" w:hint="default"/>
      </w:rPr>
    </w:lvl>
    <w:lvl w:ilvl="4" w:tplc="041F0003" w:tentative="1">
      <w:start w:val="1"/>
      <w:numFmt w:val="bullet"/>
      <w:lvlText w:val="o"/>
      <w:lvlJc w:val="left"/>
      <w:pPr>
        <w:ind w:left="4746" w:hanging="360"/>
      </w:pPr>
      <w:rPr>
        <w:rFonts w:ascii="Courier New" w:hAnsi="Courier New" w:cs="Courier New" w:hint="default"/>
      </w:rPr>
    </w:lvl>
    <w:lvl w:ilvl="5" w:tplc="041F0005" w:tentative="1">
      <w:start w:val="1"/>
      <w:numFmt w:val="bullet"/>
      <w:lvlText w:val=""/>
      <w:lvlJc w:val="left"/>
      <w:pPr>
        <w:ind w:left="5466" w:hanging="360"/>
      </w:pPr>
      <w:rPr>
        <w:rFonts w:ascii="Wingdings" w:hAnsi="Wingdings" w:hint="default"/>
      </w:rPr>
    </w:lvl>
    <w:lvl w:ilvl="6" w:tplc="041F0001" w:tentative="1">
      <w:start w:val="1"/>
      <w:numFmt w:val="bullet"/>
      <w:lvlText w:val=""/>
      <w:lvlJc w:val="left"/>
      <w:pPr>
        <w:ind w:left="6186" w:hanging="360"/>
      </w:pPr>
      <w:rPr>
        <w:rFonts w:ascii="Symbol" w:hAnsi="Symbol" w:hint="default"/>
      </w:rPr>
    </w:lvl>
    <w:lvl w:ilvl="7" w:tplc="041F0003" w:tentative="1">
      <w:start w:val="1"/>
      <w:numFmt w:val="bullet"/>
      <w:lvlText w:val="o"/>
      <w:lvlJc w:val="left"/>
      <w:pPr>
        <w:ind w:left="6906" w:hanging="360"/>
      </w:pPr>
      <w:rPr>
        <w:rFonts w:ascii="Courier New" w:hAnsi="Courier New" w:cs="Courier New" w:hint="default"/>
      </w:rPr>
    </w:lvl>
    <w:lvl w:ilvl="8" w:tplc="041F0005" w:tentative="1">
      <w:start w:val="1"/>
      <w:numFmt w:val="bullet"/>
      <w:lvlText w:val=""/>
      <w:lvlJc w:val="left"/>
      <w:pPr>
        <w:ind w:left="7626" w:hanging="360"/>
      </w:pPr>
      <w:rPr>
        <w:rFonts w:ascii="Wingdings" w:hAnsi="Wingdings" w:hint="default"/>
      </w:rPr>
    </w:lvl>
  </w:abstractNum>
  <w:abstractNum w:abstractNumId="18" w15:restartNumberingAfterBreak="0">
    <w:nsid w:val="522F1819"/>
    <w:multiLevelType w:val="hybridMultilevel"/>
    <w:tmpl w:val="72A47602"/>
    <w:lvl w:ilvl="0" w:tplc="041F0003">
      <w:start w:val="1"/>
      <w:numFmt w:val="bullet"/>
      <w:lvlText w:val="o"/>
      <w:lvlJc w:val="left"/>
      <w:pPr>
        <w:ind w:left="1854" w:hanging="360"/>
      </w:pPr>
      <w:rPr>
        <w:rFonts w:ascii="Courier New" w:hAnsi="Courier New" w:cs="Courier New" w:hint="default"/>
      </w:rPr>
    </w:lvl>
    <w:lvl w:ilvl="1" w:tplc="041F0003" w:tentative="1">
      <w:start w:val="1"/>
      <w:numFmt w:val="bullet"/>
      <w:lvlText w:val="o"/>
      <w:lvlJc w:val="left"/>
      <w:pPr>
        <w:ind w:left="2574" w:hanging="360"/>
      </w:pPr>
      <w:rPr>
        <w:rFonts w:ascii="Courier New" w:hAnsi="Courier New" w:cs="Courier New" w:hint="default"/>
      </w:rPr>
    </w:lvl>
    <w:lvl w:ilvl="2" w:tplc="041F0005" w:tentative="1">
      <w:start w:val="1"/>
      <w:numFmt w:val="bullet"/>
      <w:lvlText w:val=""/>
      <w:lvlJc w:val="left"/>
      <w:pPr>
        <w:ind w:left="3294" w:hanging="360"/>
      </w:pPr>
      <w:rPr>
        <w:rFonts w:ascii="Wingdings" w:hAnsi="Wingdings" w:hint="default"/>
      </w:rPr>
    </w:lvl>
    <w:lvl w:ilvl="3" w:tplc="041F0001" w:tentative="1">
      <w:start w:val="1"/>
      <w:numFmt w:val="bullet"/>
      <w:lvlText w:val=""/>
      <w:lvlJc w:val="left"/>
      <w:pPr>
        <w:ind w:left="4014" w:hanging="360"/>
      </w:pPr>
      <w:rPr>
        <w:rFonts w:ascii="Symbol" w:hAnsi="Symbol" w:hint="default"/>
      </w:rPr>
    </w:lvl>
    <w:lvl w:ilvl="4" w:tplc="041F0003" w:tentative="1">
      <w:start w:val="1"/>
      <w:numFmt w:val="bullet"/>
      <w:lvlText w:val="o"/>
      <w:lvlJc w:val="left"/>
      <w:pPr>
        <w:ind w:left="4734" w:hanging="360"/>
      </w:pPr>
      <w:rPr>
        <w:rFonts w:ascii="Courier New" w:hAnsi="Courier New" w:cs="Courier New" w:hint="default"/>
      </w:rPr>
    </w:lvl>
    <w:lvl w:ilvl="5" w:tplc="041F0005" w:tentative="1">
      <w:start w:val="1"/>
      <w:numFmt w:val="bullet"/>
      <w:lvlText w:val=""/>
      <w:lvlJc w:val="left"/>
      <w:pPr>
        <w:ind w:left="5454" w:hanging="360"/>
      </w:pPr>
      <w:rPr>
        <w:rFonts w:ascii="Wingdings" w:hAnsi="Wingdings" w:hint="default"/>
      </w:rPr>
    </w:lvl>
    <w:lvl w:ilvl="6" w:tplc="041F0001" w:tentative="1">
      <w:start w:val="1"/>
      <w:numFmt w:val="bullet"/>
      <w:lvlText w:val=""/>
      <w:lvlJc w:val="left"/>
      <w:pPr>
        <w:ind w:left="6174" w:hanging="360"/>
      </w:pPr>
      <w:rPr>
        <w:rFonts w:ascii="Symbol" w:hAnsi="Symbol" w:hint="default"/>
      </w:rPr>
    </w:lvl>
    <w:lvl w:ilvl="7" w:tplc="041F0003" w:tentative="1">
      <w:start w:val="1"/>
      <w:numFmt w:val="bullet"/>
      <w:lvlText w:val="o"/>
      <w:lvlJc w:val="left"/>
      <w:pPr>
        <w:ind w:left="6894" w:hanging="360"/>
      </w:pPr>
      <w:rPr>
        <w:rFonts w:ascii="Courier New" w:hAnsi="Courier New" w:cs="Courier New" w:hint="default"/>
      </w:rPr>
    </w:lvl>
    <w:lvl w:ilvl="8" w:tplc="041F0005" w:tentative="1">
      <w:start w:val="1"/>
      <w:numFmt w:val="bullet"/>
      <w:lvlText w:val=""/>
      <w:lvlJc w:val="left"/>
      <w:pPr>
        <w:ind w:left="7614" w:hanging="360"/>
      </w:pPr>
      <w:rPr>
        <w:rFonts w:ascii="Wingdings" w:hAnsi="Wingdings" w:hint="default"/>
      </w:rPr>
    </w:lvl>
  </w:abstractNum>
  <w:abstractNum w:abstractNumId="19" w15:restartNumberingAfterBreak="0">
    <w:nsid w:val="54AB76DE"/>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578716AB"/>
    <w:multiLevelType w:val="hybridMultilevel"/>
    <w:tmpl w:val="411E84BE"/>
    <w:lvl w:ilvl="0" w:tplc="041F0001">
      <w:start w:val="1"/>
      <w:numFmt w:val="bullet"/>
      <w:lvlText w:val=""/>
      <w:lvlJc w:val="left"/>
      <w:pPr>
        <w:ind w:left="900" w:hanging="360"/>
      </w:pPr>
      <w:rPr>
        <w:rFonts w:ascii="Symbol" w:hAnsi="Symbol" w:hint="default"/>
      </w:rPr>
    </w:lvl>
    <w:lvl w:ilvl="1" w:tplc="041F0003">
      <w:start w:val="1"/>
      <w:numFmt w:val="bullet"/>
      <w:lvlText w:val="o"/>
      <w:lvlJc w:val="left"/>
      <w:pPr>
        <w:ind w:left="1620" w:hanging="360"/>
      </w:pPr>
      <w:rPr>
        <w:rFonts w:ascii="Courier New" w:hAnsi="Courier New" w:cs="Courier New" w:hint="default"/>
      </w:rPr>
    </w:lvl>
    <w:lvl w:ilvl="2" w:tplc="041F0005" w:tentative="1">
      <w:start w:val="1"/>
      <w:numFmt w:val="bullet"/>
      <w:lvlText w:val=""/>
      <w:lvlJc w:val="left"/>
      <w:pPr>
        <w:ind w:left="2340" w:hanging="360"/>
      </w:pPr>
      <w:rPr>
        <w:rFonts w:ascii="Wingdings" w:hAnsi="Wingdings" w:hint="default"/>
      </w:rPr>
    </w:lvl>
    <w:lvl w:ilvl="3" w:tplc="041F0001" w:tentative="1">
      <w:start w:val="1"/>
      <w:numFmt w:val="bullet"/>
      <w:lvlText w:val=""/>
      <w:lvlJc w:val="left"/>
      <w:pPr>
        <w:ind w:left="3060" w:hanging="360"/>
      </w:pPr>
      <w:rPr>
        <w:rFonts w:ascii="Symbol" w:hAnsi="Symbol" w:hint="default"/>
      </w:rPr>
    </w:lvl>
    <w:lvl w:ilvl="4" w:tplc="041F0003" w:tentative="1">
      <w:start w:val="1"/>
      <w:numFmt w:val="bullet"/>
      <w:lvlText w:val="o"/>
      <w:lvlJc w:val="left"/>
      <w:pPr>
        <w:ind w:left="3780" w:hanging="360"/>
      </w:pPr>
      <w:rPr>
        <w:rFonts w:ascii="Courier New" w:hAnsi="Courier New" w:cs="Courier New" w:hint="default"/>
      </w:rPr>
    </w:lvl>
    <w:lvl w:ilvl="5" w:tplc="041F0005" w:tentative="1">
      <w:start w:val="1"/>
      <w:numFmt w:val="bullet"/>
      <w:lvlText w:val=""/>
      <w:lvlJc w:val="left"/>
      <w:pPr>
        <w:ind w:left="4500" w:hanging="360"/>
      </w:pPr>
      <w:rPr>
        <w:rFonts w:ascii="Wingdings" w:hAnsi="Wingdings" w:hint="default"/>
      </w:rPr>
    </w:lvl>
    <w:lvl w:ilvl="6" w:tplc="041F0001" w:tentative="1">
      <w:start w:val="1"/>
      <w:numFmt w:val="bullet"/>
      <w:lvlText w:val=""/>
      <w:lvlJc w:val="left"/>
      <w:pPr>
        <w:ind w:left="5220" w:hanging="360"/>
      </w:pPr>
      <w:rPr>
        <w:rFonts w:ascii="Symbol" w:hAnsi="Symbol" w:hint="default"/>
      </w:rPr>
    </w:lvl>
    <w:lvl w:ilvl="7" w:tplc="041F0003" w:tentative="1">
      <w:start w:val="1"/>
      <w:numFmt w:val="bullet"/>
      <w:lvlText w:val="o"/>
      <w:lvlJc w:val="left"/>
      <w:pPr>
        <w:ind w:left="5940" w:hanging="360"/>
      </w:pPr>
      <w:rPr>
        <w:rFonts w:ascii="Courier New" w:hAnsi="Courier New" w:cs="Courier New" w:hint="default"/>
      </w:rPr>
    </w:lvl>
    <w:lvl w:ilvl="8" w:tplc="041F0005" w:tentative="1">
      <w:start w:val="1"/>
      <w:numFmt w:val="bullet"/>
      <w:lvlText w:val=""/>
      <w:lvlJc w:val="left"/>
      <w:pPr>
        <w:ind w:left="6660" w:hanging="360"/>
      </w:pPr>
      <w:rPr>
        <w:rFonts w:ascii="Wingdings" w:hAnsi="Wingdings" w:hint="default"/>
      </w:rPr>
    </w:lvl>
  </w:abstractNum>
  <w:abstractNum w:abstractNumId="21" w15:restartNumberingAfterBreak="0">
    <w:nsid w:val="5B232428"/>
    <w:multiLevelType w:val="multilevel"/>
    <w:tmpl w:val="97D6634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2B16583"/>
    <w:multiLevelType w:val="hybridMultilevel"/>
    <w:tmpl w:val="73006C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67196D0C"/>
    <w:multiLevelType w:val="hybridMultilevel"/>
    <w:tmpl w:val="83283BB0"/>
    <w:lvl w:ilvl="0" w:tplc="041F0001">
      <w:start w:val="1"/>
      <w:numFmt w:val="bullet"/>
      <w:lvlText w:val=""/>
      <w:lvlJc w:val="left"/>
      <w:pPr>
        <w:ind w:left="1146" w:hanging="360"/>
      </w:pPr>
      <w:rPr>
        <w:rFonts w:ascii="Symbol" w:hAnsi="Symbol"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24" w15:restartNumberingAfterBreak="0">
    <w:nsid w:val="6851303A"/>
    <w:multiLevelType w:val="multilevel"/>
    <w:tmpl w:val="CFC094F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89A35B2"/>
    <w:multiLevelType w:val="hybridMultilevel"/>
    <w:tmpl w:val="6DA4B61E"/>
    <w:lvl w:ilvl="0" w:tplc="1AF8014A">
      <w:start w:val="1"/>
      <w:numFmt w:val="bullet"/>
      <w:lvlText w:val="•"/>
      <w:lvlJc w:val="left"/>
      <w:pPr>
        <w:tabs>
          <w:tab w:val="num" w:pos="720"/>
        </w:tabs>
        <w:ind w:left="720" w:hanging="360"/>
      </w:pPr>
      <w:rPr>
        <w:rFonts w:ascii="Noto Symbol" w:hAnsi="Noto Symbol" w:hint="default"/>
      </w:rPr>
    </w:lvl>
    <w:lvl w:ilvl="1" w:tplc="D4E865C0" w:tentative="1">
      <w:start w:val="1"/>
      <w:numFmt w:val="bullet"/>
      <w:lvlText w:val="•"/>
      <w:lvlJc w:val="left"/>
      <w:pPr>
        <w:tabs>
          <w:tab w:val="num" w:pos="1440"/>
        </w:tabs>
        <w:ind w:left="1440" w:hanging="360"/>
      </w:pPr>
      <w:rPr>
        <w:rFonts w:ascii="Noto Symbol" w:hAnsi="Noto Symbol" w:hint="default"/>
      </w:rPr>
    </w:lvl>
    <w:lvl w:ilvl="2" w:tplc="102493D6" w:tentative="1">
      <w:start w:val="1"/>
      <w:numFmt w:val="bullet"/>
      <w:lvlText w:val="•"/>
      <w:lvlJc w:val="left"/>
      <w:pPr>
        <w:tabs>
          <w:tab w:val="num" w:pos="2160"/>
        </w:tabs>
        <w:ind w:left="2160" w:hanging="360"/>
      </w:pPr>
      <w:rPr>
        <w:rFonts w:ascii="Noto Symbol" w:hAnsi="Noto Symbol" w:hint="default"/>
      </w:rPr>
    </w:lvl>
    <w:lvl w:ilvl="3" w:tplc="1090AA84" w:tentative="1">
      <w:start w:val="1"/>
      <w:numFmt w:val="bullet"/>
      <w:lvlText w:val="•"/>
      <w:lvlJc w:val="left"/>
      <w:pPr>
        <w:tabs>
          <w:tab w:val="num" w:pos="2880"/>
        </w:tabs>
        <w:ind w:left="2880" w:hanging="360"/>
      </w:pPr>
      <w:rPr>
        <w:rFonts w:ascii="Noto Symbol" w:hAnsi="Noto Symbol" w:hint="default"/>
      </w:rPr>
    </w:lvl>
    <w:lvl w:ilvl="4" w:tplc="33383DE4" w:tentative="1">
      <w:start w:val="1"/>
      <w:numFmt w:val="bullet"/>
      <w:lvlText w:val="•"/>
      <w:lvlJc w:val="left"/>
      <w:pPr>
        <w:tabs>
          <w:tab w:val="num" w:pos="3600"/>
        </w:tabs>
        <w:ind w:left="3600" w:hanging="360"/>
      </w:pPr>
      <w:rPr>
        <w:rFonts w:ascii="Noto Symbol" w:hAnsi="Noto Symbol" w:hint="default"/>
      </w:rPr>
    </w:lvl>
    <w:lvl w:ilvl="5" w:tplc="C94AAF14" w:tentative="1">
      <w:start w:val="1"/>
      <w:numFmt w:val="bullet"/>
      <w:lvlText w:val="•"/>
      <w:lvlJc w:val="left"/>
      <w:pPr>
        <w:tabs>
          <w:tab w:val="num" w:pos="4320"/>
        </w:tabs>
        <w:ind w:left="4320" w:hanging="360"/>
      </w:pPr>
      <w:rPr>
        <w:rFonts w:ascii="Noto Symbol" w:hAnsi="Noto Symbol" w:hint="default"/>
      </w:rPr>
    </w:lvl>
    <w:lvl w:ilvl="6" w:tplc="242ACC06" w:tentative="1">
      <w:start w:val="1"/>
      <w:numFmt w:val="bullet"/>
      <w:lvlText w:val="•"/>
      <w:lvlJc w:val="left"/>
      <w:pPr>
        <w:tabs>
          <w:tab w:val="num" w:pos="5040"/>
        </w:tabs>
        <w:ind w:left="5040" w:hanging="360"/>
      </w:pPr>
      <w:rPr>
        <w:rFonts w:ascii="Noto Symbol" w:hAnsi="Noto Symbol" w:hint="default"/>
      </w:rPr>
    </w:lvl>
    <w:lvl w:ilvl="7" w:tplc="936E4ACA" w:tentative="1">
      <w:start w:val="1"/>
      <w:numFmt w:val="bullet"/>
      <w:lvlText w:val="•"/>
      <w:lvlJc w:val="left"/>
      <w:pPr>
        <w:tabs>
          <w:tab w:val="num" w:pos="5760"/>
        </w:tabs>
        <w:ind w:left="5760" w:hanging="360"/>
      </w:pPr>
      <w:rPr>
        <w:rFonts w:ascii="Noto Symbol" w:hAnsi="Noto Symbol" w:hint="default"/>
      </w:rPr>
    </w:lvl>
    <w:lvl w:ilvl="8" w:tplc="7506D6AA" w:tentative="1">
      <w:start w:val="1"/>
      <w:numFmt w:val="bullet"/>
      <w:lvlText w:val="•"/>
      <w:lvlJc w:val="left"/>
      <w:pPr>
        <w:tabs>
          <w:tab w:val="num" w:pos="6480"/>
        </w:tabs>
        <w:ind w:left="6480" w:hanging="360"/>
      </w:pPr>
      <w:rPr>
        <w:rFonts w:ascii="Noto Symbol" w:hAnsi="Noto Symbol" w:hint="default"/>
      </w:rPr>
    </w:lvl>
  </w:abstractNum>
  <w:abstractNum w:abstractNumId="26" w15:restartNumberingAfterBreak="0">
    <w:nsid w:val="7186776B"/>
    <w:multiLevelType w:val="hybridMultilevel"/>
    <w:tmpl w:val="D4E0179C"/>
    <w:lvl w:ilvl="0" w:tplc="00E80CC0">
      <w:start w:val="1"/>
      <w:numFmt w:val="bullet"/>
      <w:lvlText w:val=""/>
      <w:lvlPicBulletId w:val="0"/>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741B7014"/>
    <w:multiLevelType w:val="hybridMultilevel"/>
    <w:tmpl w:val="D41E254A"/>
    <w:lvl w:ilvl="0" w:tplc="81A4031A">
      <w:numFmt w:val="bullet"/>
      <w:lvlText w:val="•"/>
      <w:lvlJc w:val="left"/>
      <w:pPr>
        <w:ind w:left="1080" w:hanging="72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43B5D24"/>
    <w:multiLevelType w:val="hybridMultilevel"/>
    <w:tmpl w:val="1160DEE8"/>
    <w:lvl w:ilvl="0" w:tplc="041F0001">
      <w:start w:val="1"/>
      <w:numFmt w:val="bullet"/>
      <w:lvlText w:val=""/>
      <w:lvlJc w:val="left"/>
      <w:pPr>
        <w:ind w:left="1365" w:hanging="360"/>
      </w:pPr>
      <w:rPr>
        <w:rFonts w:ascii="Symbol" w:hAnsi="Symbol" w:hint="default"/>
      </w:rPr>
    </w:lvl>
    <w:lvl w:ilvl="1" w:tplc="041F0003" w:tentative="1">
      <w:start w:val="1"/>
      <w:numFmt w:val="bullet"/>
      <w:lvlText w:val="o"/>
      <w:lvlJc w:val="left"/>
      <w:pPr>
        <w:ind w:left="2085" w:hanging="360"/>
      </w:pPr>
      <w:rPr>
        <w:rFonts w:ascii="Courier New" w:hAnsi="Courier New" w:cs="Courier New" w:hint="default"/>
      </w:rPr>
    </w:lvl>
    <w:lvl w:ilvl="2" w:tplc="041F0005" w:tentative="1">
      <w:start w:val="1"/>
      <w:numFmt w:val="bullet"/>
      <w:lvlText w:val=""/>
      <w:lvlJc w:val="left"/>
      <w:pPr>
        <w:ind w:left="2805" w:hanging="360"/>
      </w:pPr>
      <w:rPr>
        <w:rFonts w:ascii="Wingdings" w:hAnsi="Wingdings" w:hint="default"/>
      </w:rPr>
    </w:lvl>
    <w:lvl w:ilvl="3" w:tplc="041F0001" w:tentative="1">
      <w:start w:val="1"/>
      <w:numFmt w:val="bullet"/>
      <w:lvlText w:val=""/>
      <w:lvlJc w:val="left"/>
      <w:pPr>
        <w:ind w:left="3525" w:hanging="360"/>
      </w:pPr>
      <w:rPr>
        <w:rFonts w:ascii="Symbol" w:hAnsi="Symbol" w:hint="default"/>
      </w:rPr>
    </w:lvl>
    <w:lvl w:ilvl="4" w:tplc="041F0003" w:tentative="1">
      <w:start w:val="1"/>
      <w:numFmt w:val="bullet"/>
      <w:lvlText w:val="o"/>
      <w:lvlJc w:val="left"/>
      <w:pPr>
        <w:ind w:left="4245" w:hanging="360"/>
      </w:pPr>
      <w:rPr>
        <w:rFonts w:ascii="Courier New" w:hAnsi="Courier New" w:cs="Courier New" w:hint="default"/>
      </w:rPr>
    </w:lvl>
    <w:lvl w:ilvl="5" w:tplc="041F0005" w:tentative="1">
      <w:start w:val="1"/>
      <w:numFmt w:val="bullet"/>
      <w:lvlText w:val=""/>
      <w:lvlJc w:val="left"/>
      <w:pPr>
        <w:ind w:left="4965" w:hanging="360"/>
      </w:pPr>
      <w:rPr>
        <w:rFonts w:ascii="Wingdings" w:hAnsi="Wingdings" w:hint="default"/>
      </w:rPr>
    </w:lvl>
    <w:lvl w:ilvl="6" w:tplc="041F0001" w:tentative="1">
      <w:start w:val="1"/>
      <w:numFmt w:val="bullet"/>
      <w:lvlText w:val=""/>
      <w:lvlJc w:val="left"/>
      <w:pPr>
        <w:ind w:left="5685" w:hanging="360"/>
      </w:pPr>
      <w:rPr>
        <w:rFonts w:ascii="Symbol" w:hAnsi="Symbol" w:hint="default"/>
      </w:rPr>
    </w:lvl>
    <w:lvl w:ilvl="7" w:tplc="041F0003" w:tentative="1">
      <w:start w:val="1"/>
      <w:numFmt w:val="bullet"/>
      <w:lvlText w:val="o"/>
      <w:lvlJc w:val="left"/>
      <w:pPr>
        <w:ind w:left="6405" w:hanging="360"/>
      </w:pPr>
      <w:rPr>
        <w:rFonts w:ascii="Courier New" w:hAnsi="Courier New" w:cs="Courier New" w:hint="default"/>
      </w:rPr>
    </w:lvl>
    <w:lvl w:ilvl="8" w:tplc="041F0005" w:tentative="1">
      <w:start w:val="1"/>
      <w:numFmt w:val="bullet"/>
      <w:lvlText w:val=""/>
      <w:lvlJc w:val="left"/>
      <w:pPr>
        <w:ind w:left="7125" w:hanging="360"/>
      </w:pPr>
      <w:rPr>
        <w:rFonts w:ascii="Wingdings" w:hAnsi="Wingdings" w:hint="default"/>
      </w:rPr>
    </w:lvl>
  </w:abstractNum>
  <w:abstractNum w:abstractNumId="29" w15:restartNumberingAfterBreak="0">
    <w:nsid w:val="7AB95686"/>
    <w:multiLevelType w:val="multilevel"/>
    <w:tmpl w:val="105C016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BE54249"/>
    <w:multiLevelType w:val="hybridMultilevel"/>
    <w:tmpl w:val="5C5CA76C"/>
    <w:lvl w:ilvl="0" w:tplc="D0C49024">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7C743A2E"/>
    <w:multiLevelType w:val="multilevel"/>
    <w:tmpl w:val="71EE320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6"/>
  </w:num>
  <w:num w:numId="2">
    <w:abstractNumId w:val="30"/>
  </w:num>
  <w:num w:numId="3">
    <w:abstractNumId w:val="6"/>
  </w:num>
  <w:num w:numId="4">
    <w:abstractNumId w:val="3"/>
  </w:num>
  <w:num w:numId="5">
    <w:abstractNumId w:val="29"/>
  </w:num>
  <w:num w:numId="6">
    <w:abstractNumId w:val="19"/>
  </w:num>
  <w:num w:numId="7">
    <w:abstractNumId w:val="16"/>
  </w:num>
  <w:num w:numId="8">
    <w:abstractNumId w:val="7"/>
  </w:num>
  <w:num w:numId="9">
    <w:abstractNumId w:val="28"/>
  </w:num>
  <w:num w:numId="10">
    <w:abstractNumId w:val="1"/>
  </w:num>
  <w:num w:numId="11">
    <w:abstractNumId w:val="23"/>
  </w:num>
  <w:num w:numId="12">
    <w:abstractNumId w:val="17"/>
  </w:num>
  <w:num w:numId="13">
    <w:abstractNumId w:val="14"/>
  </w:num>
  <w:num w:numId="14">
    <w:abstractNumId w:val="18"/>
  </w:num>
  <w:num w:numId="15">
    <w:abstractNumId w:val="15"/>
  </w:num>
  <w:num w:numId="16">
    <w:abstractNumId w:val="13"/>
  </w:num>
  <w:num w:numId="17">
    <w:abstractNumId w:val="8"/>
  </w:num>
  <w:num w:numId="18">
    <w:abstractNumId w:val="20"/>
  </w:num>
  <w:num w:numId="19">
    <w:abstractNumId w:val="9"/>
  </w:num>
  <w:num w:numId="20">
    <w:abstractNumId w:val="27"/>
  </w:num>
  <w:num w:numId="21">
    <w:abstractNumId w:val="25"/>
  </w:num>
  <w:num w:numId="22">
    <w:abstractNumId w:val="22"/>
  </w:num>
  <w:num w:numId="23">
    <w:abstractNumId w:val="24"/>
  </w:num>
  <w:num w:numId="24">
    <w:abstractNumId w:val="21"/>
  </w:num>
  <w:num w:numId="25">
    <w:abstractNumId w:val="10"/>
  </w:num>
  <w:num w:numId="26">
    <w:abstractNumId w:val="11"/>
  </w:num>
  <w:num w:numId="27">
    <w:abstractNumId w:val="31"/>
  </w:num>
  <w:num w:numId="28">
    <w:abstractNumId w:val="0"/>
  </w:num>
  <w:num w:numId="29">
    <w:abstractNumId w:val="2"/>
  </w:num>
  <w:num w:numId="30">
    <w:abstractNumId w:val="12"/>
  </w:num>
  <w:num w:numId="31">
    <w:abstractNumId w:val="4"/>
  </w:num>
  <w:num w:numId="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381D"/>
    <w:rsid w:val="000026D9"/>
    <w:rsid w:val="000068F1"/>
    <w:rsid w:val="00006C0B"/>
    <w:rsid w:val="00012465"/>
    <w:rsid w:val="00012CCD"/>
    <w:rsid w:val="00013DD8"/>
    <w:rsid w:val="00014110"/>
    <w:rsid w:val="00014478"/>
    <w:rsid w:val="000152EC"/>
    <w:rsid w:val="000167DB"/>
    <w:rsid w:val="00017C2F"/>
    <w:rsid w:val="00020288"/>
    <w:rsid w:val="00020962"/>
    <w:rsid w:val="00021571"/>
    <w:rsid w:val="00022DDB"/>
    <w:rsid w:val="00024B34"/>
    <w:rsid w:val="0002641F"/>
    <w:rsid w:val="0002747D"/>
    <w:rsid w:val="00027BEB"/>
    <w:rsid w:val="00027C2F"/>
    <w:rsid w:val="00031AFB"/>
    <w:rsid w:val="000326BF"/>
    <w:rsid w:val="00035333"/>
    <w:rsid w:val="000407CA"/>
    <w:rsid w:val="0004109B"/>
    <w:rsid w:val="00042CD7"/>
    <w:rsid w:val="00045483"/>
    <w:rsid w:val="000459E0"/>
    <w:rsid w:val="000472C8"/>
    <w:rsid w:val="00050B4B"/>
    <w:rsid w:val="00054259"/>
    <w:rsid w:val="00062D72"/>
    <w:rsid w:val="00064866"/>
    <w:rsid w:val="00071818"/>
    <w:rsid w:val="00074A37"/>
    <w:rsid w:val="00076588"/>
    <w:rsid w:val="000828D7"/>
    <w:rsid w:val="00082FA4"/>
    <w:rsid w:val="00083C64"/>
    <w:rsid w:val="00085BB0"/>
    <w:rsid w:val="00085EFA"/>
    <w:rsid w:val="00087D92"/>
    <w:rsid w:val="00092F3C"/>
    <w:rsid w:val="00095ED3"/>
    <w:rsid w:val="000A0AC9"/>
    <w:rsid w:val="000A108F"/>
    <w:rsid w:val="000A3C68"/>
    <w:rsid w:val="000A6E7F"/>
    <w:rsid w:val="000A79A0"/>
    <w:rsid w:val="000B026B"/>
    <w:rsid w:val="000B0816"/>
    <w:rsid w:val="000B0E71"/>
    <w:rsid w:val="000B1E50"/>
    <w:rsid w:val="000B26AF"/>
    <w:rsid w:val="000B60C2"/>
    <w:rsid w:val="000B65FC"/>
    <w:rsid w:val="000B66CC"/>
    <w:rsid w:val="000B747E"/>
    <w:rsid w:val="000C3DA7"/>
    <w:rsid w:val="000C41AC"/>
    <w:rsid w:val="000C4C4D"/>
    <w:rsid w:val="000C72A1"/>
    <w:rsid w:val="000D029F"/>
    <w:rsid w:val="000D122B"/>
    <w:rsid w:val="000D2332"/>
    <w:rsid w:val="000D3B2C"/>
    <w:rsid w:val="000D4E94"/>
    <w:rsid w:val="000D53C1"/>
    <w:rsid w:val="000E3C18"/>
    <w:rsid w:val="000E4515"/>
    <w:rsid w:val="000E551A"/>
    <w:rsid w:val="000E60FA"/>
    <w:rsid w:val="000F0096"/>
    <w:rsid w:val="000F0592"/>
    <w:rsid w:val="000F5CAB"/>
    <w:rsid w:val="00103979"/>
    <w:rsid w:val="00103A39"/>
    <w:rsid w:val="00106F2C"/>
    <w:rsid w:val="0011492B"/>
    <w:rsid w:val="00117F05"/>
    <w:rsid w:val="00120ED9"/>
    <w:rsid w:val="00121071"/>
    <w:rsid w:val="0012147B"/>
    <w:rsid w:val="00122FFC"/>
    <w:rsid w:val="00124E27"/>
    <w:rsid w:val="00125B29"/>
    <w:rsid w:val="00126DB4"/>
    <w:rsid w:val="0013058D"/>
    <w:rsid w:val="00133E65"/>
    <w:rsid w:val="00140178"/>
    <w:rsid w:val="00143EA3"/>
    <w:rsid w:val="00145601"/>
    <w:rsid w:val="001548FD"/>
    <w:rsid w:val="00154952"/>
    <w:rsid w:val="00154DD8"/>
    <w:rsid w:val="00155685"/>
    <w:rsid w:val="001573D9"/>
    <w:rsid w:val="0016014C"/>
    <w:rsid w:val="0016057D"/>
    <w:rsid w:val="001659C1"/>
    <w:rsid w:val="00167E33"/>
    <w:rsid w:val="00170172"/>
    <w:rsid w:val="00171131"/>
    <w:rsid w:val="00171240"/>
    <w:rsid w:val="00171500"/>
    <w:rsid w:val="00172F13"/>
    <w:rsid w:val="00173303"/>
    <w:rsid w:val="00173C63"/>
    <w:rsid w:val="001770EC"/>
    <w:rsid w:val="0017782C"/>
    <w:rsid w:val="001803BA"/>
    <w:rsid w:val="00182F67"/>
    <w:rsid w:val="00185230"/>
    <w:rsid w:val="00185F00"/>
    <w:rsid w:val="0019168B"/>
    <w:rsid w:val="00191AAE"/>
    <w:rsid w:val="00191B0B"/>
    <w:rsid w:val="00192530"/>
    <w:rsid w:val="00192624"/>
    <w:rsid w:val="0019349B"/>
    <w:rsid w:val="00195483"/>
    <w:rsid w:val="001A0DA7"/>
    <w:rsid w:val="001A1CD9"/>
    <w:rsid w:val="001A58CA"/>
    <w:rsid w:val="001A769F"/>
    <w:rsid w:val="001B0FD7"/>
    <w:rsid w:val="001B3A74"/>
    <w:rsid w:val="001B56DB"/>
    <w:rsid w:val="001B62B6"/>
    <w:rsid w:val="001B7F8B"/>
    <w:rsid w:val="001C13BE"/>
    <w:rsid w:val="001C22A4"/>
    <w:rsid w:val="001C32B6"/>
    <w:rsid w:val="001C48E0"/>
    <w:rsid w:val="001C57B5"/>
    <w:rsid w:val="001C78E3"/>
    <w:rsid w:val="001D131C"/>
    <w:rsid w:val="001D5ACE"/>
    <w:rsid w:val="001D6A64"/>
    <w:rsid w:val="001E0938"/>
    <w:rsid w:val="001E1D3A"/>
    <w:rsid w:val="001E3D94"/>
    <w:rsid w:val="001E5E22"/>
    <w:rsid w:val="001F1502"/>
    <w:rsid w:val="001F1B36"/>
    <w:rsid w:val="001F2460"/>
    <w:rsid w:val="001F5C3E"/>
    <w:rsid w:val="001F5D40"/>
    <w:rsid w:val="001F5EDE"/>
    <w:rsid w:val="001F611E"/>
    <w:rsid w:val="001F76A9"/>
    <w:rsid w:val="00202020"/>
    <w:rsid w:val="0020443C"/>
    <w:rsid w:val="00204DFD"/>
    <w:rsid w:val="002074ED"/>
    <w:rsid w:val="00210035"/>
    <w:rsid w:val="00212934"/>
    <w:rsid w:val="00212D7A"/>
    <w:rsid w:val="00214BA5"/>
    <w:rsid w:val="0021572A"/>
    <w:rsid w:val="00215F36"/>
    <w:rsid w:val="00216612"/>
    <w:rsid w:val="002170F4"/>
    <w:rsid w:val="00220BAD"/>
    <w:rsid w:val="002219EC"/>
    <w:rsid w:val="00221F6C"/>
    <w:rsid w:val="002233C3"/>
    <w:rsid w:val="0022708F"/>
    <w:rsid w:val="00231FDC"/>
    <w:rsid w:val="0023337A"/>
    <w:rsid w:val="00234D8F"/>
    <w:rsid w:val="00235FA1"/>
    <w:rsid w:val="0024069D"/>
    <w:rsid w:val="002430E9"/>
    <w:rsid w:val="0024476C"/>
    <w:rsid w:val="00245C01"/>
    <w:rsid w:val="00246E71"/>
    <w:rsid w:val="002471B2"/>
    <w:rsid w:val="0025343F"/>
    <w:rsid w:val="00255D17"/>
    <w:rsid w:val="00256B00"/>
    <w:rsid w:val="002631D1"/>
    <w:rsid w:val="00273941"/>
    <w:rsid w:val="00276123"/>
    <w:rsid w:val="002822B5"/>
    <w:rsid w:val="00283DC8"/>
    <w:rsid w:val="00283E4C"/>
    <w:rsid w:val="00285883"/>
    <w:rsid w:val="00287D31"/>
    <w:rsid w:val="0029310B"/>
    <w:rsid w:val="002940B2"/>
    <w:rsid w:val="002A02BD"/>
    <w:rsid w:val="002A0F81"/>
    <w:rsid w:val="002A19BE"/>
    <w:rsid w:val="002A5C8C"/>
    <w:rsid w:val="002A6AD6"/>
    <w:rsid w:val="002B0077"/>
    <w:rsid w:val="002B17EF"/>
    <w:rsid w:val="002B30B7"/>
    <w:rsid w:val="002B5AA5"/>
    <w:rsid w:val="002B7276"/>
    <w:rsid w:val="002C0C4F"/>
    <w:rsid w:val="002C3DB7"/>
    <w:rsid w:val="002C3E05"/>
    <w:rsid w:val="002C51C0"/>
    <w:rsid w:val="002C6AB0"/>
    <w:rsid w:val="002C7307"/>
    <w:rsid w:val="002C791C"/>
    <w:rsid w:val="002D3212"/>
    <w:rsid w:val="002D5CCD"/>
    <w:rsid w:val="002D6349"/>
    <w:rsid w:val="002E006E"/>
    <w:rsid w:val="002E0931"/>
    <w:rsid w:val="002E41DC"/>
    <w:rsid w:val="002F02E1"/>
    <w:rsid w:val="002F2D96"/>
    <w:rsid w:val="002F32EF"/>
    <w:rsid w:val="002F4AE7"/>
    <w:rsid w:val="002F5625"/>
    <w:rsid w:val="002F77DE"/>
    <w:rsid w:val="003025F9"/>
    <w:rsid w:val="003038EA"/>
    <w:rsid w:val="00303CC9"/>
    <w:rsid w:val="003049CC"/>
    <w:rsid w:val="00304E4C"/>
    <w:rsid w:val="00305F36"/>
    <w:rsid w:val="0030701A"/>
    <w:rsid w:val="00311976"/>
    <w:rsid w:val="00317CEC"/>
    <w:rsid w:val="00321959"/>
    <w:rsid w:val="0032257C"/>
    <w:rsid w:val="00322DED"/>
    <w:rsid w:val="00323F84"/>
    <w:rsid w:val="003254AC"/>
    <w:rsid w:val="00325B59"/>
    <w:rsid w:val="00325BAD"/>
    <w:rsid w:val="00326B29"/>
    <w:rsid w:val="0033213F"/>
    <w:rsid w:val="003337A6"/>
    <w:rsid w:val="00334753"/>
    <w:rsid w:val="00340E6C"/>
    <w:rsid w:val="00344050"/>
    <w:rsid w:val="003440F6"/>
    <w:rsid w:val="00344193"/>
    <w:rsid w:val="00346684"/>
    <w:rsid w:val="0034769A"/>
    <w:rsid w:val="00350705"/>
    <w:rsid w:val="00350FDA"/>
    <w:rsid w:val="003523DA"/>
    <w:rsid w:val="0035275B"/>
    <w:rsid w:val="00355FCE"/>
    <w:rsid w:val="0035699D"/>
    <w:rsid w:val="00356E84"/>
    <w:rsid w:val="00356EF0"/>
    <w:rsid w:val="003606B1"/>
    <w:rsid w:val="00360FC9"/>
    <w:rsid w:val="00363095"/>
    <w:rsid w:val="00363391"/>
    <w:rsid w:val="0036517C"/>
    <w:rsid w:val="00366A87"/>
    <w:rsid w:val="00376E85"/>
    <w:rsid w:val="00380136"/>
    <w:rsid w:val="00383CFC"/>
    <w:rsid w:val="00384A20"/>
    <w:rsid w:val="00385B94"/>
    <w:rsid w:val="0038602B"/>
    <w:rsid w:val="00386C7C"/>
    <w:rsid w:val="00387378"/>
    <w:rsid w:val="0039136C"/>
    <w:rsid w:val="00391A1C"/>
    <w:rsid w:val="00394B6C"/>
    <w:rsid w:val="00394BA0"/>
    <w:rsid w:val="00396F6A"/>
    <w:rsid w:val="003A0B67"/>
    <w:rsid w:val="003A1E26"/>
    <w:rsid w:val="003A238E"/>
    <w:rsid w:val="003A33C4"/>
    <w:rsid w:val="003A36D3"/>
    <w:rsid w:val="003A636B"/>
    <w:rsid w:val="003B27BE"/>
    <w:rsid w:val="003B3E46"/>
    <w:rsid w:val="003B435F"/>
    <w:rsid w:val="003B5A4B"/>
    <w:rsid w:val="003B5FCB"/>
    <w:rsid w:val="003B65A3"/>
    <w:rsid w:val="003C115C"/>
    <w:rsid w:val="003C26C9"/>
    <w:rsid w:val="003C4984"/>
    <w:rsid w:val="003C5100"/>
    <w:rsid w:val="003D0DB7"/>
    <w:rsid w:val="003D3FF6"/>
    <w:rsid w:val="003D561E"/>
    <w:rsid w:val="003D5EE7"/>
    <w:rsid w:val="003E01B1"/>
    <w:rsid w:val="003E066B"/>
    <w:rsid w:val="003E1385"/>
    <w:rsid w:val="003E1621"/>
    <w:rsid w:val="003E28EA"/>
    <w:rsid w:val="003E2DA2"/>
    <w:rsid w:val="003E2DD7"/>
    <w:rsid w:val="003E3F67"/>
    <w:rsid w:val="003E59C8"/>
    <w:rsid w:val="003E5EED"/>
    <w:rsid w:val="003F0CDE"/>
    <w:rsid w:val="003F2B90"/>
    <w:rsid w:val="003F30FE"/>
    <w:rsid w:val="003F3BB1"/>
    <w:rsid w:val="003F6307"/>
    <w:rsid w:val="003F6459"/>
    <w:rsid w:val="003F7A37"/>
    <w:rsid w:val="003F7B31"/>
    <w:rsid w:val="003F7D68"/>
    <w:rsid w:val="00400F7C"/>
    <w:rsid w:val="00403386"/>
    <w:rsid w:val="004058A4"/>
    <w:rsid w:val="00405C5C"/>
    <w:rsid w:val="00405FC0"/>
    <w:rsid w:val="00407A55"/>
    <w:rsid w:val="004102F0"/>
    <w:rsid w:val="00410B32"/>
    <w:rsid w:val="004114C3"/>
    <w:rsid w:val="004123EC"/>
    <w:rsid w:val="00412E4B"/>
    <w:rsid w:val="00417465"/>
    <w:rsid w:val="00421910"/>
    <w:rsid w:val="00421A35"/>
    <w:rsid w:val="00424AF9"/>
    <w:rsid w:val="00426B3D"/>
    <w:rsid w:val="004278F4"/>
    <w:rsid w:val="00427B79"/>
    <w:rsid w:val="00430023"/>
    <w:rsid w:val="0043299F"/>
    <w:rsid w:val="00432C48"/>
    <w:rsid w:val="00434236"/>
    <w:rsid w:val="0043653D"/>
    <w:rsid w:val="004412FF"/>
    <w:rsid w:val="004413D6"/>
    <w:rsid w:val="004443A8"/>
    <w:rsid w:val="00446832"/>
    <w:rsid w:val="004472C4"/>
    <w:rsid w:val="00450B96"/>
    <w:rsid w:val="004520C0"/>
    <w:rsid w:val="004532DF"/>
    <w:rsid w:val="00453E85"/>
    <w:rsid w:val="00456950"/>
    <w:rsid w:val="00457019"/>
    <w:rsid w:val="004577EA"/>
    <w:rsid w:val="00460DB9"/>
    <w:rsid w:val="0046461D"/>
    <w:rsid w:val="00465004"/>
    <w:rsid w:val="00465678"/>
    <w:rsid w:val="004657A1"/>
    <w:rsid w:val="00480F5E"/>
    <w:rsid w:val="004811EB"/>
    <w:rsid w:val="00482A0E"/>
    <w:rsid w:val="00483B58"/>
    <w:rsid w:val="00487A50"/>
    <w:rsid w:val="00490AF5"/>
    <w:rsid w:val="00494343"/>
    <w:rsid w:val="00496543"/>
    <w:rsid w:val="004A1BC4"/>
    <w:rsid w:val="004A5711"/>
    <w:rsid w:val="004A7650"/>
    <w:rsid w:val="004B011A"/>
    <w:rsid w:val="004B154B"/>
    <w:rsid w:val="004B1722"/>
    <w:rsid w:val="004B4BFD"/>
    <w:rsid w:val="004C21B1"/>
    <w:rsid w:val="004D0C9D"/>
    <w:rsid w:val="004D311C"/>
    <w:rsid w:val="004D536E"/>
    <w:rsid w:val="004D7CC9"/>
    <w:rsid w:val="004E22D3"/>
    <w:rsid w:val="004E4D19"/>
    <w:rsid w:val="004E51AA"/>
    <w:rsid w:val="004E678D"/>
    <w:rsid w:val="004E7E6E"/>
    <w:rsid w:val="004F0FF2"/>
    <w:rsid w:val="004F242E"/>
    <w:rsid w:val="004F38FF"/>
    <w:rsid w:val="004F474F"/>
    <w:rsid w:val="004F58DE"/>
    <w:rsid w:val="004F5E83"/>
    <w:rsid w:val="00500059"/>
    <w:rsid w:val="00501BED"/>
    <w:rsid w:val="005022F3"/>
    <w:rsid w:val="00505E0E"/>
    <w:rsid w:val="00506350"/>
    <w:rsid w:val="005067D2"/>
    <w:rsid w:val="0051112C"/>
    <w:rsid w:val="00511E29"/>
    <w:rsid w:val="0051594D"/>
    <w:rsid w:val="00516818"/>
    <w:rsid w:val="00517001"/>
    <w:rsid w:val="00520D93"/>
    <w:rsid w:val="0052177C"/>
    <w:rsid w:val="00521C9F"/>
    <w:rsid w:val="00522364"/>
    <w:rsid w:val="00523845"/>
    <w:rsid w:val="0052536A"/>
    <w:rsid w:val="00526B57"/>
    <w:rsid w:val="00531583"/>
    <w:rsid w:val="00532361"/>
    <w:rsid w:val="00532D0E"/>
    <w:rsid w:val="00533D49"/>
    <w:rsid w:val="005370F2"/>
    <w:rsid w:val="00537E6D"/>
    <w:rsid w:val="00540127"/>
    <w:rsid w:val="00540D54"/>
    <w:rsid w:val="00542545"/>
    <w:rsid w:val="00545EDC"/>
    <w:rsid w:val="00546DFE"/>
    <w:rsid w:val="0055030A"/>
    <w:rsid w:val="00552A03"/>
    <w:rsid w:val="00553FAD"/>
    <w:rsid w:val="005559C4"/>
    <w:rsid w:val="00556994"/>
    <w:rsid w:val="00561B73"/>
    <w:rsid w:val="005631C0"/>
    <w:rsid w:val="00565AC6"/>
    <w:rsid w:val="00566276"/>
    <w:rsid w:val="0057119A"/>
    <w:rsid w:val="005725BC"/>
    <w:rsid w:val="0057380E"/>
    <w:rsid w:val="0057572E"/>
    <w:rsid w:val="00580285"/>
    <w:rsid w:val="00581A31"/>
    <w:rsid w:val="005847F1"/>
    <w:rsid w:val="00585DD7"/>
    <w:rsid w:val="005878EE"/>
    <w:rsid w:val="00587D31"/>
    <w:rsid w:val="00590A9E"/>
    <w:rsid w:val="00592236"/>
    <w:rsid w:val="005952A7"/>
    <w:rsid w:val="005A2F3A"/>
    <w:rsid w:val="005A5A10"/>
    <w:rsid w:val="005A7DAF"/>
    <w:rsid w:val="005B1F32"/>
    <w:rsid w:val="005B3708"/>
    <w:rsid w:val="005B5091"/>
    <w:rsid w:val="005B55C1"/>
    <w:rsid w:val="005B5A92"/>
    <w:rsid w:val="005B6F1E"/>
    <w:rsid w:val="005C0DC1"/>
    <w:rsid w:val="005C0F64"/>
    <w:rsid w:val="005C2C11"/>
    <w:rsid w:val="005C6064"/>
    <w:rsid w:val="005D3BD8"/>
    <w:rsid w:val="005D46FD"/>
    <w:rsid w:val="005D5625"/>
    <w:rsid w:val="005D63EE"/>
    <w:rsid w:val="005D7C1F"/>
    <w:rsid w:val="005E3EAD"/>
    <w:rsid w:val="005E6A2E"/>
    <w:rsid w:val="005E7F9C"/>
    <w:rsid w:val="005F4C14"/>
    <w:rsid w:val="005F6699"/>
    <w:rsid w:val="006004F0"/>
    <w:rsid w:val="006021BF"/>
    <w:rsid w:val="00604006"/>
    <w:rsid w:val="006065B6"/>
    <w:rsid w:val="0061099A"/>
    <w:rsid w:val="00611DE3"/>
    <w:rsid w:val="006142D7"/>
    <w:rsid w:val="0061666F"/>
    <w:rsid w:val="006210D4"/>
    <w:rsid w:val="00621D23"/>
    <w:rsid w:val="006226C6"/>
    <w:rsid w:val="00625E58"/>
    <w:rsid w:val="00626955"/>
    <w:rsid w:val="00626FBE"/>
    <w:rsid w:val="00627FC1"/>
    <w:rsid w:val="006375F6"/>
    <w:rsid w:val="00650006"/>
    <w:rsid w:val="00650BC6"/>
    <w:rsid w:val="00653E77"/>
    <w:rsid w:val="00654156"/>
    <w:rsid w:val="00660C79"/>
    <w:rsid w:val="00662015"/>
    <w:rsid w:val="0066234A"/>
    <w:rsid w:val="00662B2C"/>
    <w:rsid w:val="00662D02"/>
    <w:rsid w:val="00671368"/>
    <w:rsid w:val="006716C4"/>
    <w:rsid w:val="00671F48"/>
    <w:rsid w:val="00673A62"/>
    <w:rsid w:val="00674DAD"/>
    <w:rsid w:val="00675786"/>
    <w:rsid w:val="006757EC"/>
    <w:rsid w:val="0067690E"/>
    <w:rsid w:val="00677BDE"/>
    <w:rsid w:val="00682598"/>
    <w:rsid w:val="006958ED"/>
    <w:rsid w:val="00696ABA"/>
    <w:rsid w:val="00696F88"/>
    <w:rsid w:val="00697D19"/>
    <w:rsid w:val="006A0990"/>
    <w:rsid w:val="006A0BD8"/>
    <w:rsid w:val="006A1D7D"/>
    <w:rsid w:val="006A581D"/>
    <w:rsid w:val="006A5899"/>
    <w:rsid w:val="006A5C66"/>
    <w:rsid w:val="006A7BBC"/>
    <w:rsid w:val="006B02E3"/>
    <w:rsid w:val="006B1AFE"/>
    <w:rsid w:val="006B3C5C"/>
    <w:rsid w:val="006B6E12"/>
    <w:rsid w:val="006C0AF4"/>
    <w:rsid w:val="006C0D74"/>
    <w:rsid w:val="006C4A87"/>
    <w:rsid w:val="006C6CAF"/>
    <w:rsid w:val="006D1666"/>
    <w:rsid w:val="006D2720"/>
    <w:rsid w:val="006D2C5B"/>
    <w:rsid w:val="006D3686"/>
    <w:rsid w:val="006D37BE"/>
    <w:rsid w:val="006D39A4"/>
    <w:rsid w:val="006D470F"/>
    <w:rsid w:val="006D596A"/>
    <w:rsid w:val="006D5EA5"/>
    <w:rsid w:val="006D6626"/>
    <w:rsid w:val="006E0678"/>
    <w:rsid w:val="006E141C"/>
    <w:rsid w:val="006E15D9"/>
    <w:rsid w:val="006E2A52"/>
    <w:rsid w:val="006E4946"/>
    <w:rsid w:val="006E5DA3"/>
    <w:rsid w:val="006F2C0D"/>
    <w:rsid w:val="006F6C21"/>
    <w:rsid w:val="0070282C"/>
    <w:rsid w:val="00702C86"/>
    <w:rsid w:val="00702DD5"/>
    <w:rsid w:val="007031CE"/>
    <w:rsid w:val="007073B1"/>
    <w:rsid w:val="00707A39"/>
    <w:rsid w:val="00707BCC"/>
    <w:rsid w:val="00710B39"/>
    <w:rsid w:val="00713D89"/>
    <w:rsid w:val="00716235"/>
    <w:rsid w:val="007214C5"/>
    <w:rsid w:val="0072388A"/>
    <w:rsid w:val="00724DC4"/>
    <w:rsid w:val="00730072"/>
    <w:rsid w:val="0073038B"/>
    <w:rsid w:val="00731EC6"/>
    <w:rsid w:val="00732169"/>
    <w:rsid w:val="00732918"/>
    <w:rsid w:val="00734780"/>
    <w:rsid w:val="00735067"/>
    <w:rsid w:val="007365A0"/>
    <w:rsid w:val="00737D06"/>
    <w:rsid w:val="0074055F"/>
    <w:rsid w:val="007410A6"/>
    <w:rsid w:val="0075140B"/>
    <w:rsid w:val="00753431"/>
    <w:rsid w:val="007552EF"/>
    <w:rsid w:val="0075656F"/>
    <w:rsid w:val="0076005F"/>
    <w:rsid w:val="00762119"/>
    <w:rsid w:val="007623CA"/>
    <w:rsid w:val="007646E5"/>
    <w:rsid w:val="0077382A"/>
    <w:rsid w:val="00774E8C"/>
    <w:rsid w:val="00775178"/>
    <w:rsid w:val="007759A2"/>
    <w:rsid w:val="00781E1E"/>
    <w:rsid w:val="0078224D"/>
    <w:rsid w:val="0078301E"/>
    <w:rsid w:val="00784D2D"/>
    <w:rsid w:val="007868CE"/>
    <w:rsid w:val="00791BDF"/>
    <w:rsid w:val="0079335A"/>
    <w:rsid w:val="007956DA"/>
    <w:rsid w:val="00796D72"/>
    <w:rsid w:val="00797531"/>
    <w:rsid w:val="007A04C0"/>
    <w:rsid w:val="007A1532"/>
    <w:rsid w:val="007A1C65"/>
    <w:rsid w:val="007A3FDD"/>
    <w:rsid w:val="007A5BA6"/>
    <w:rsid w:val="007A7EF6"/>
    <w:rsid w:val="007B03B1"/>
    <w:rsid w:val="007B05CA"/>
    <w:rsid w:val="007B1AAA"/>
    <w:rsid w:val="007B353A"/>
    <w:rsid w:val="007B407D"/>
    <w:rsid w:val="007B4FE3"/>
    <w:rsid w:val="007B5602"/>
    <w:rsid w:val="007B6312"/>
    <w:rsid w:val="007B696D"/>
    <w:rsid w:val="007C1F9F"/>
    <w:rsid w:val="007C7A5B"/>
    <w:rsid w:val="007D1D35"/>
    <w:rsid w:val="007D2359"/>
    <w:rsid w:val="007D3647"/>
    <w:rsid w:val="007D5A2F"/>
    <w:rsid w:val="007D63CA"/>
    <w:rsid w:val="007D6DE5"/>
    <w:rsid w:val="007D71FE"/>
    <w:rsid w:val="007E27DE"/>
    <w:rsid w:val="007E3439"/>
    <w:rsid w:val="007E5C55"/>
    <w:rsid w:val="007E6736"/>
    <w:rsid w:val="007E70FC"/>
    <w:rsid w:val="007F0207"/>
    <w:rsid w:val="007F09D1"/>
    <w:rsid w:val="007F13CB"/>
    <w:rsid w:val="007F33F6"/>
    <w:rsid w:val="007F627D"/>
    <w:rsid w:val="007F63AB"/>
    <w:rsid w:val="00802930"/>
    <w:rsid w:val="00802ECA"/>
    <w:rsid w:val="00803C4A"/>
    <w:rsid w:val="008047A2"/>
    <w:rsid w:val="00805635"/>
    <w:rsid w:val="00810FF4"/>
    <w:rsid w:val="00812474"/>
    <w:rsid w:val="0081370A"/>
    <w:rsid w:val="008139BE"/>
    <w:rsid w:val="00814087"/>
    <w:rsid w:val="008165F3"/>
    <w:rsid w:val="0082142A"/>
    <w:rsid w:val="0082213A"/>
    <w:rsid w:val="0082269E"/>
    <w:rsid w:val="008314E0"/>
    <w:rsid w:val="0083199B"/>
    <w:rsid w:val="00831F02"/>
    <w:rsid w:val="00831F81"/>
    <w:rsid w:val="00834244"/>
    <w:rsid w:val="0083451B"/>
    <w:rsid w:val="00834C92"/>
    <w:rsid w:val="0083588D"/>
    <w:rsid w:val="00836691"/>
    <w:rsid w:val="008373AF"/>
    <w:rsid w:val="00837FE0"/>
    <w:rsid w:val="00844505"/>
    <w:rsid w:val="008470BE"/>
    <w:rsid w:val="00854862"/>
    <w:rsid w:val="00861971"/>
    <w:rsid w:val="0086432E"/>
    <w:rsid w:val="00865D23"/>
    <w:rsid w:val="00867201"/>
    <w:rsid w:val="00867795"/>
    <w:rsid w:val="0087024C"/>
    <w:rsid w:val="00874D2E"/>
    <w:rsid w:val="008750F4"/>
    <w:rsid w:val="008755F6"/>
    <w:rsid w:val="008759F2"/>
    <w:rsid w:val="008800E9"/>
    <w:rsid w:val="00880551"/>
    <w:rsid w:val="008807B8"/>
    <w:rsid w:val="008819FC"/>
    <w:rsid w:val="00881DC3"/>
    <w:rsid w:val="00882862"/>
    <w:rsid w:val="00883EE4"/>
    <w:rsid w:val="008841F2"/>
    <w:rsid w:val="00885087"/>
    <w:rsid w:val="00885A32"/>
    <w:rsid w:val="008866C9"/>
    <w:rsid w:val="00890A85"/>
    <w:rsid w:val="00892D0D"/>
    <w:rsid w:val="0089314E"/>
    <w:rsid w:val="00895934"/>
    <w:rsid w:val="008A0C9B"/>
    <w:rsid w:val="008A35B1"/>
    <w:rsid w:val="008A56EE"/>
    <w:rsid w:val="008A5CBC"/>
    <w:rsid w:val="008A7239"/>
    <w:rsid w:val="008B3624"/>
    <w:rsid w:val="008B3CBA"/>
    <w:rsid w:val="008B4627"/>
    <w:rsid w:val="008B4792"/>
    <w:rsid w:val="008B6926"/>
    <w:rsid w:val="008C50E5"/>
    <w:rsid w:val="008D1AA4"/>
    <w:rsid w:val="008D27DB"/>
    <w:rsid w:val="008D715B"/>
    <w:rsid w:val="008D7CD1"/>
    <w:rsid w:val="008E23EF"/>
    <w:rsid w:val="008E4E94"/>
    <w:rsid w:val="008E6EBE"/>
    <w:rsid w:val="008E733D"/>
    <w:rsid w:val="008F2793"/>
    <w:rsid w:val="008F291E"/>
    <w:rsid w:val="008F5B66"/>
    <w:rsid w:val="008F5EB0"/>
    <w:rsid w:val="008F5FFF"/>
    <w:rsid w:val="008F7829"/>
    <w:rsid w:val="009032D3"/>
    <w:rsid w:val="00903C01"/>
    <w:rsid w:val="00904413"/>
    <w:rsid w:val="0091087E"/>
    <w:rsid w:val="00914222"/>
    <w:rsid w:val="00915B9B"/>
    <w:rsid w:val="00921C35"/>
    <w:rsid w:val="00922493"/>
    <w:rsid w:val="00924438"/>
    <w:rsid w:val="0092458B"/>
    <w:rsid w:val="009268E0"/>
    <w:rsid w:val="00926D70"/>
    <w:rsid w:val="009279F1"/>
    <w:rsid w:val="00927F05"/>
    <w:rsid w:val="009330B2"/>
    <w:rsid w:val="009345B1"/>
    <w:rsid w:val="009364CE"/>
    <w:rsid w:val="00937950"/>
    <w:rsid w:val="00941339"/>
    <w:rsid w:val="00943824"/>
    <w:rsid w:val="00943911"/>
    <w:rsid w:val="00944431"/>
    <w:rsid w:val="00944C1B"/>
    <w:rsid w:val="0094563A"/>
    <w:rsid w:val="00945DC4"/>
    <w:rsid w:val="0094630F"/>
    <w:rsid w:val="00946BD8"/>
    <w:rsid w:val="00947D12"/>
    <w:rsid w:val="009518EF"/>
    <w:rsid w:val="00951AA8"/>
    <w:rsid w:val="00952D62"/>
    <w:rsid w:val="009532AE"/>
    <w:rsid w:val="00954590"/>
    <w:rsid w:val="0095652B"/>
    <w:rsid w:val="009603F4"/>
    <w:rsid w:val="00960A3B"/>
    <w:rsid w:val="00960CA6"/>
    <w:rsid w:val="00962362"/>
    <w:rsid w:val="00967522"/>
    <w:rsid w:val="009709CE"/>
    <w:rsid w:val="00972020"/>
    <w:rsid w:val="009723F3"/>
    <w:rsid w:val="00976DAA"/>
    <w:rsid w:val="00976F03"/>
    <w:rsid w:val="00980DC4"/>
    <w:rsid w:val="00984730"/>
    <w:rsid w:val="009901F6"/>
    <w:rsid w:val="0099106C"/>
    <w:rsid w:val="00993F1B"/>
    <w:rsid w:val="00996BF5"/>
    <w:rsid w:val="00997509"/>
    <w:rsid w:val="009A0600"/>
    <w:rsid w:val="009A0CB2"/>
    <w:rsid w:val="009A1E7D"/>
    <w:rsid w:val="009A5D41"/>
    <w:rsid w:val="009A761C"/>
    <w:rsid w:val="009A7D9C"/>
    <w:rsid w:val="009B1564"/>
    <w:rsid w:val="009B5DCD"/>
    <w:rsid w:val="009C3484"/>
    <w:rsid w:val="009C4580"/>
    <w:rsid w:val="009C4F22"/>
    <w:rsid w:val="009C593F"/>
    <w:rsid w:val="009C7204"/>
    <w:rsid w:val="009D0C0A"/>
    <w:rsid w:val="009D3E1D"/>
    <w:rsid w:val="009D454E"/>
    <w:rsid w:val="009D5795"/>
    <w:rsid w:val="009E0D4B"/>
    <w:rsid w:val="009E1D30"/>
    <w:rsid w:val="009E34B7"/>
    <w:rsid w:val="009E6CD2"/>
    <w:rsid w:val="009E70F8"/>
    <w:rsid w:val="009F0404"/>
    <w:rsid w:val="009F0753"/>
    <w:rsid w:val="009F2B61"/>
    <w:rsid w:val="009F4023"/>
    <w:rsid w:val="009F49A3"/>
    <w:rsid w:val="009F594D"/>
    <w:rsid w:val="00A02459"/>
    <w:rsid w:val="00A0490D"/>
    <w:rsid w:val="00A0526E"/>
    <w:rsid w:val="00A057E5"/>
    <w:rsid w:val="00A05CF9"/>
    <w:rsid w:val="00A05E9B"/>
    <w:rsid w:val="00A07B42"/>
    <w:rsid w:val="00A10070"/>
    <w:rsid w:val="00A10980"/>
    <w:rsid w:val="00A10CDB"/>
    <w:rsid w:val="00A1235C"/>
    <w:rsid w:val="00A133BE"/>
    <w:rsid w:val="00A14BB8"/>
    <w:rsid w:val="00A15CED"/>
    <w:rsid w:val="00A160E0"/>
    <w:rsid w:val="00A16B01"/>
    <w:rsid w:val="00A16C63"/>
    <w:rsid w:val="00A17396"/>
    <w:rsid w:val="00A178AE"/>
    <w:rsid w:val="00A226BC"/>
    <w:rsid w:val="00A22D2A"/>
    <w:rsid w:val="00A25A7E"/>
    <w:rsid w:val="00A27E16"/>
    <w:rsid w:val="00A41D59"/>
    <w:rsid w:val="00A50C8A"/>
    <w:rsid w:val="00A50E9F"/>
    <w:rsid w:val="00A51C55"/>
    <w:rsid w:val="00A53E5B"/>
    <w:rsid w:val="00A60F24"/>
    <w:rsid w:val="00A612E0"/>
    <w:rsid w:val="00A67FC5"/>
    <w:rsid w:val="00A7092A"/>
    <w:rsid w:val="00A72147"/>
    <w:rsid w:val="00A75686"/>
    <w:rsid w:val="00A77ECF"/>
    <w:rsid w:val="00A82EF2"/>
    <w:rsid w:val="00A84360"/>
    <w:rsid w:val="00A84FD8"/>
    <w:rsid w:val="00A91C93"/>
    <w:rsid w:val="00A940B3"/>
    <w:rsid w:val="00AA1B71"/>
    <w:rsid w:val="00AA1F3C"/>
    <w:rsid w:val="00AA2919"/>
    <w:rsid w:val="00AA5987"/>
    <w:rsid w:val="00AA5C36"/>
    <w:rsid w:val="00AA687D"/>
    <w:rsid w:val="00AA74D5"/>
    <w:rsid w:val="00AA7E9A"/>
    <w:rsid w:val="00AA7FEA"/>
    <w:rsid w:val="00AB0B26"/>
    <w:rsid w:val="00AB778A"/>
    <w:rsid w:val="00AC06C7"/>
    <w:rsid w:val="00AC1CC9"/>
    <w:rsid w:val="00AC2D29"/>
    <w:rsid w:val="00AC4230"/>
    <w:rsid w:val="00AC5794"/>
    <w:rsid w:val="00AD15F6"/>
    <w:rsid w:val="00AD2634"/>
    <w:rsid w:val="00AD5238"/>
    <w:rsid w:val="00AD5926"/>
    <w:rsid w:val="00AD6025"/>
    <w:rsid w:val="00AD7407"/>
    <w:rsid w:val="00AE037B"/>
    <w:rsid w:val="00AE15D8"/>
    <w:rsid w:val="00AE3061"/>
    <w:rsid w:val="00AE3070"/>
    <w:rsid w:val="00AE4E9E"/>
    <w:rsid w:val="00AE63DB"/>
    <w:rsid w:val="00AE68F5"/>
    <w:rsid w:val="00AF2655"/>
    <w:rsid w:val="00AF27E8"/>
    <w:rsid w:val="00AF2DC3"/>
    <w:rsid w:val="00AF4730"/>
    <w:rsid w:val="00B016E2"/>
    <w:rsid w:val="00B0523B"/>
    <w:rsid w:val="00B05430"/>
    <w:rsid w:val="00B05F5E"/>
    <w:rsid w:val="00B072F7"/>
    <w:rsid w:val="00B075FE"/>
    <w:rsid w:val="00B10703"/>
    <w:rsid w:val="00B13989"/>
    <w:rsid w:val="00B14EFC"/>
    <w:rsid w:val="00B1554B"/>
    <w:rsid w:val="00B17C2C"/>
    <w:rsid w:val="00B22F90"/>
    <w:rsid w:val="00B2730F"/>
    <w:rsid w:val="00B30B77"/>
    <w:rsid w:val="00B31D45"/>
    <w:rsid w:val="00B33C5F"/>
    <w:rsid w:val="00B348A1"/>
    <w:rsid w:val="00B35761"/>
    <w:rsid w:val="00B36B17"/>
    <w:rsid w:val="00B37DE6"/>
    <w:rsid w:val="00B40770"/>
    <w:rsid w:val="00B40831"/>
    <w:rsid w:val="00B4387F"/>
    <w:rsid w:val="00B45120"/>
    <w:rsid w:val="00B45CA5"/>
    <w:rsid w:val="00B51053"/>
    <w:rsid w:val="00B51773"/>
    <w:rsid w:val="00B51A99"/>
    <w:rsid w:val="00B531BA"/>
    <w:rsid w:val="00B656CF"/>
    <w:rsid w:val="00B65E6C"/>
    <w:rsid w:val="00B66851"/>
    <w:rsid w:val="00B70CED"/>
    <w:rsid w:val="00B71E7D"/>
    <w:rsid w:val="00B72860"/>
    <w:rsid w:val="00B77F37"/>
    <w:rsid w:val="00B80008"/>
    <w:rsid w:val="00B824E3"/>
    <w:rsid w:val="00B837B2"/>
    <w:rsid w:val="00B84476"/>
    <w:rsid w:val="00B852F9"/>
    <w:rsid w:val="00B85C15"/>
    <w:rsid w:val="00B86B0D"/>
    <w:rsid w:val="00B8703D"/>
    <w:rsid w:val="00B90134"/>
    <w:rsid w:val="00B91B25"/>
    <w:rsid w:val="00B9242C"/>
    <w:rsid w:val="00B94D11"/>
    <w:rsid w:val="00B94ECE"/>
    <w:rsid w:val="00BA0995"/>
    <w:rsid w:val="00BA3B9F"/>
    <w:rsid w:val="00BA5583"/>
    <w:rsid w:val="00BA607E"/>
    <w:rsid w:val="00BA6BDD"/>
    <w:rsid w:val="00BA7081"/>
    <w:rsid w:val="00BB2249"/>
    <w:rsid w:val="00BB32E6"/>
    <w:rsid w:val="00BB349F"/>
    <w:rsid w:val="00BB4E31"/>
    <w:rsid w:val="00BC301B"/>
    <w:rsid w:val="00BC538D"/>
    <w:rsid w:val="00BC688E"/>
    <w:rsid w:val="00BD0C78"/>
    <w:rsid w:val="00BD1F94"/>
    <w:rsid w:val="00BD2428"/>
    <w:rsid w:val="00BD48B0"/>
    <w:rsid w:val="00BE0D58"/>
    <w:rsid w:val="00BE1179"/>
    <w:rsid w:val="00BF08B9"/>
    <w:rsid w:val="00BF5A17"/>
    <w:rsid w:val="00BF5AE2"/>
    <w:rsid w:val="00BF6896"/>
    <w:rsid w:val="00BF78E4"/>
    <w:rsid w:val="00BF7DC0"/>
    <w:rsid w:val="00C05D83"/>
    <w:rsid w:val="00C110D3"/>
    <w:rsid w:val="00C11E85"/>
    <w:rsid w:val="00C121CE"/>
    <w:rsid w:val="00C13B05"/>
    <w:rsid w:val="00C15689"/>
    <w:rsid w:val="00C16A96"/>
    <w:rsid w:val="00C20F38"/>
    <w:rsid w:val="00C21CF8"/>
    <w:rsid w:val="00C220B6"/>
    <w:rsid w:val="00C222A3"/>
    <w:rsid w:val="00C23802"/>
    <w:rsid w:val="00C24811"/>
    <w:rsid w:val="00C302AA"/>
    <w:rsid w:val="00C314F9"/>
    <w:rsid w:val="00C31ECC"/>
    <w:rsid w:val="00C3356C"/>
    <w:rsid w:val="00C33A72"/>
    <w:rsid w:val="00C34E9C"/>
    <w:rsid w:val="00C37125"/>
    <w:rsid w:val="00C42030"/>
    <w:rsid w:val="00C42661"/>
    <w:rsid w:val="00C43B1C"/>
    <w:rsid w:val="00C46BFD"/>
    <w:rsid w:val="00C52C17"/>
    <w:rsid w:val="00C52C81"/>
    <w:rsid w:val="00C53CB8"/>
    <w:rsid w:val="00C559B3"/>
    <w:rsid w:val="00C60496"/>
    <w:rsid w:val="00C61760"/>
    <w:rsid w:val="00C61FEF"/>
    <w:rsid w:val="00C65B78"/>
    <w:rsid w:val="00C66525"/>
    <w:rsid w:val="00C66726"/>
    <w:rsid w:val="00C67086"/>
    <w:rsid w:val="00C712BD"/>
    <w:rsid w:val="00C773BF"/>
    <w:rsid w:val="00C825C8"/>
    <w:rsid w:val="00C83639"/>
    <w:rsid w:val="00C839FE"/>
    <w:rsid w:val="00C840A6"/>
    <w:rsid w:val="00C84437"/>
    <w:rsid w:val="00C848DA"/>
    <w:rsid w:val="00C86327"/>
    <w:rsid w:val="00C917D1"/>
    <w:rsid w:val="00C9299F"/>
    <w:rsid w:val="00C936A2"/>
    <w:rsid w:val="00C95CC8"/>
    <w:rsid w:val="00CA3263"/>
    <w:rsid w:val="00CA3D6D"/>
    <w:rsid w:val="00CA3EDF"/>
    <w:rsid w:val="00CA4C2D"/>
    <w:rsid w:val="00CA548D"/>
    <w:rsid w:val="00CA73A6"/>
    <w:rsid w:val="00CB122E"/>
    <w:rsid w:val="00CB2CDD"/>
    <w:rsid w:val="00CB33A4"/>
    <w:rsid w:val="00CB4F93"/>
    <w:rsid w:val="00CB572A"/>
    <w:rsid w:val="00CC044E"/>
    <w:rsid w:val="00CC270E"/>
    <w:rsid w:val="00CC53C8"/>
    <w:rsid w:val="00CC5447"/>
    <w:rsid w:val="00CD0698"/>
    <w:rsid w:val="00CD64A4"/>
    <w:rsid w:val="00CE1D90"/>
    <w:rsid w:val="00CE229A"/>
    <w:rsid w:val="00CE3F1D"/>
    <w:rsid w:val="00CE3F6F"/>
    <w:rsid w:val="00CE489D"/>
    <w:rsid w:val="00CE5DE4"/>
    <w:rsid w:val="00CE6890"/>
    <w:rsid w:val="00CE68EE"/>
    <w:rsid w:val="00CF35BF"/>
    <w:rsid w:val="00CF77C3"/>
    <w:rsid w:val="00D0049D"/>
    <w:rsid w:val="00D01076"/>
    <w:rsid w:val="00D03645"/>
    <w:rsid w:val="00D0373F"/>
    <w:rsid w:val="00D0465C"/>
    <w:rsid w:val="00D07D99"/>
    <w:rsid w:val="00D16997"/>
    <w:rsid w:val="00D16D4D"/>
    <w:rsid w:val="00D215B5"/>
    <w:rsid w:val="00D21F8E"/>
    <w:rsid w:val="00D223C5"/>
    <w:rsid w:val="00D23791"/>
    <w:rsid w:val="00D26869"/>
    <w:rsid w:val="00D27D52"/>
    <w:rsid w:val="00D3072E"/>
    <w:rsid w:val="00D324AB"/>
    <w:rsid w:val="00D32ECF"/>
    <w:rsid w:val="00D34F03"/>
    <w:rsid w:val="00D41F56"/>
    <w:rsid w:val="00D42114"/>
    <w:rsid w:val="00D452D3"/>
    <w:rsid w:val="00D50B7A"/>
    <w:rsid w:val="00D53C35"/>
    <w:rsid w:val="00D55C7B"/>
    <w:rsid w:val="00D60587"/>
    <w:rsid w:val="00D60632"/>
    <w:rsid w:val="00D650B6"/>
    <w:rsid w:val="00D6516E"/>
    <w:rsid w:val="00D6747B"/>
    <w:rsid w:val="00D71D5E"/>
    <w:rsid w:val="00D736CE"/>
    <w:rsid w:val="00D73EAD"/>
    <w:rsid w:val="00D754BD"/>
    <w:rsid w:val="00D76A4E"/>
    <w:rsid w:val="00D76DA7"/>
    <w:rsid w:val="00D81397"/>
    <w:rsid w:val="00D82699"/>
    <w:rsid w:val="00D83B0A"/>
    <w:rsid w:val="00D86C56"/>
    <w:rsid w:val="00D9067F"/>
    <w:rsid w:val="00D914D3"/>
    <w:rsid w:val="00D92101"/>
    <w:rsid w:val="00D9381D"/>
    <w:rsid w:val="00D953C5"/>
    <w:rsid w:val="00D971A1"/>
    <w:rsid w:val="00DA119C"/>
    <w:rsid w:val="00DA197A"/>
    <w:rsid w:val="00DA374C"/>
    <w:rsid w:val="00DA4093"/>
    <w:rsid w:val="00DA48E9"/>
    <w:rsid w:val="00DA6AFD"/>
    <w:rsid w:val="00DA74E1"/>
    <w:rsid w:val="00DB156D"/>
    <w:rsid w:val="00DB24D3"/>
    <w:rsid w:val="00DB3684"/>
    <w:rsid w:val="00DB43D1"/>
    <w:rsid w:val="00DB4544"/>
    <w:rsid w:val="00DB55F6"/>
    <w:rsid w:val="00DB5C92"/>
    <w:rsid w:val="00DC067D"/>
    <w:rsid w:val="00DC4213"/>
    <w:rsid w:val="00DC4C6B"/>
    <w:rsid w:val="00DC7151"/>
    <w:rsid w:val="00DD1E79"/>
    <w:rsid w:val="00DD3C80"/>
    <w:rsid w:val="00DD6585"/>
    <w:rsid w:val="00DD6715"/>
    <w:rsid w:val="00DD7175"/>
    <w:rsid w:val="00DD770E"/>
    <w:rsid w:val="00DD7B51"/>
    <w:rsid w:val="00DE2921"/>
    <w:rsid w:val="00DE3D34"/>
    <w:rsid w:val="00DE50F1"/>
    <w:rsid w:val="00DE7B7E"/>
    <w:rsid w:val="00DF40E2"/>
    <w:rsid w:val="00DF4486"/>
    <w:rsid w:val="00DF5A23"/>
    <w:rsid w:val="00E01A3D"/>
    <w:rsid w:val="00E01D70"/>
    <w:rsid w:val="00E02891"/>
    <w:rsid w:val="00E04F8D"/>
    <w:rsid w:val="00E13C0F"/>
    <w:rsid w:val="00E14D67"/>
    <w:rsid w:val="00E1565D"/>
    <w:rsid w:val="00E157E2"/>
    <w:rsid w:val="00E20F22"/>
    <w:rsid w:val="00E23B70"/>
    <w:rsid w:val="00E25A4C"/>
    <w:rsid w:val="00E25FC8"/>
    <w:rsid w:val="00E26775"/>
    <w:rsid w:val="00E2714E"/>
    <w:rsid w:val="00E32491"/>
    <w:rsid w:val="00E33080"/>
    <w:rsid w:val="00E330F2"/>
    <w:rsid w:val="00E35050"/>
    <w:rsid w:val="00E400DB"/>
    <w:rsid w:val="00E40634"/>
    <w:rsid w:val="00E41EC1"/>
    <w:rsid w:val="00E4300E"/>
    <w:rsid w:val="00E4383C"/>
    <w:rsid w:val="00E43FEA"/>
    <w:rsid w:val="00E4653D"/>
    <w:rsid w:val="00E46E07"/>
    <w:rsid w:val="00E47486"/>
    <w:rsid w:val="00E5105E"/>
    <w:rsid w:val="00E51E06"/>
    <w:rsid w:val="00E53A06"/>
    <w:rsid w:val="00E5421F"/>
    <w:rsid w:val="00E60940"/>
    <w:rsid w:val="00E6152D"/>
    <w:rsid w:val="00E6636F"/>
    <w:rsid w:val="00E6790B"/>
    <w:rsid w:val="00E67A50"/>
    <w:rsid w:val="00E71D0F"/>
    <w:rsid w:val="00E71E50"/>
    <w:rsid w:val="00E73099"/>
    <w:rsid w:val="00E739F0"/>
    <w:rsid w:val="00E7410C"/>
    <w:rsid w:val="00E74D46"/>
    <w:rsid w:val="00E754C6"/>
    <w:rsid w:val="00E7699C"/>
    <w:rsid w:val="00E77702"/>
    <w:rsid w:val="00E77958"/>
    <w:rsid w:val="00E84285"/>
    <w:rsid w:val="00E91D46"/>
    <w:rsid w:val="00E9233C"/>
    <w:rsid w:val="00EA0E43"/>
    <w:rsid w:val="00EA3058"/>
    <w:rsid w:val="00EA7416"/>
    <w:rsid w:val="00EA7518"/>
    <w:rsid w:val="00EB42EA"/>
    <w:rsid w:val="00EB456B"/>
    <w:rsid w:val="00EC1559"/>
    <w:rsid w:val="00EC2857"/>
    <w:rsid w:val="00EC5CC3"/>
    <w:rsid w:val="00EC6734"/>
    <w:rsid w:val="00ED29DF"/>
    <w:rsid w:val="00ED32B4"/>
    <w:rsid w:val="00ED40C9"/>
    <w:rsid w:val="00ED4D98"/>
    <w:rsid w:val="00ED5FAA"/>
    <w:rsid w:val="00EE0E06"/>
    <w:rsid w:val="00EE2CF3"/>
    <w:rsid w:val="00EE77E4"/>
    <w:rsid w:val="00EE7FB5"/>
    <w:rsid w:val="00EF0EC8"/>
    <w:rsid w:val="00EF5CE4"/>
    <w:rsid w:val="00EF6EC2"/>
    <w:rsid w:val="00EF7600"/>
    <w:rsid w:val="00F00EE1"/>
    <w:rsid w:val="00F0637C"/>
    <w:rsid w:val="00F10BB0"/>
    <w:rsid w:val="00F1294D"/>
    <w:rsid w:val="00F13FB9"/>
    <w:rsid w:val="00F14516"/>
    <w:rsid w:val="00F16887"/>
    <w:rsid w:val="00F168D5"/>
    <w:rsid w:val="00F229C2"/>
    <w:rsid w:val="00F23049"/>
    <w:rsid w:val="00F232B8"/>
    <w:rsid w:val="00F235C7"/>
    <w:rsid w:val="00F24CCA"/>
    <w:rsid w:val="00F3024B"/>
    <w:rsid w:val="00F33986"/>
    <w:rsid w:val="00F34B4F"/>
    <w:rsid w:val="00F34DBD"/>
    <w:rsid w:val="00F378AD"/>
    <w:rsid w:val="00F40218"/>
    <w:rsid w:val="00F40289"/>
    <w:rsid w:val="00F4102F"/>
    <w:rsid w:val="00F41071"/>
    <w:rsid w:val="00F41079"/>
    <w:rsid w:val="00F41DEF"/>
    <w:rsid w:val="00F41EC5"/>
    <w:rsid w:val="00F4268B"/>
    <w:rsid w:val="00F44255"/>
    <w:rsid w:val="00F46771"/>
    <w:rsid w:val="00F50C5B"/>
    <w:rsid w:val="00F51689"/>
    <w:rsid w:val="00F519F9"/>
    <w:rsid w:val="00F52147"/>
    <w:rsid w:val="00F53780"/>
    <w:rsid w:val="00F55077"/>
    <w:rsid w:val="00F5797C"/>
    <w:rsid w:val="00F610B3"/>
    <w:rsid w:val="00F613D9"/>
    <w:rsid w:val="00F647E4"/>
    <w:rsid w:val="00F652E7"/>
    <w:rsid w:val="00F673E9"/>
    <w:rsid w:val="00F67904"/>
    <w:rsid w:val="00F70A3F"/>
    <w:rsid w:val="00F72D6D"/>
    <w:rsid w:val="00F75731"/>
    <w:rsid w:val="00F75F6B"/>
    <w:rsid w:val="00F8284B"/>
    <w:rsid w:val="00F82D4F"/>
    <w:rsid w:val="00F84B25"/>
    <w:rsid w:val="00F865CB"/>
    <w:rsid w:val="00F90678"/>
    <w:rsid w:val="00F92AA9"/>
    <w:rsid w:val="00F92F51"/>
    <w:rsid w:val="00F9419D"/>
    <w:rsid w:val="00F953DE"/>
    <w:rsid w:val="00F95D14"/>
    <w:rsid w:val="00FA1ADF"/>
    <w:rsid w:val="00FA4589"/>
    <w:rsid w:val="00FA5BA3"/>
    <w:rsid w:val="00FA68CF"/>
    <w:rsid w:val="00FA6A28"/>
    <w:rsid w:val="00FA78E1"/>
    <w:rsid w:val="00FB10C9"/>
    <w:rsid w:val="00FB27A4"/>
    <w:rsid w:val="00FB2A66"/>
    <w:rsid w:val="00FB5B31"/>
    <w:rsid w:val="00FB695A"/>
    <w:rsid w:val="00FB70BB"/>
    <w:rsid w:val="00FC0BAE"/>
    <w:rsid w:val="00FC0E29"/>
    <w:rsid w:val="00FC14D8"/>
    <w:rsid w:val="00FC29FA"/>
    <w:rsid w:val="00FC2E55"/>
    <w:rsid w:val="00FC4147"/>
    <w:rsid w:val="00FC5351"/>
    <w:rsid w:val="00FC6D4A"/>
    <w:rsid w:val="00FC75F8"/>
    <w:rsid w:val="00FD0604"/>
    <w:rsid w:val="00FD0F05"/>
    <w:rsid w:val="00FD0F92"/>
    <w:rsid w:val="00FD112A"/>
    <w:rsid w:val="00FD24E2"/>
    <w:rsid w:val="00FD30E8"/>
    <w:rsid w:val="00FD4B99"/>
    <w:rsid w:val="00FE3B87"/>
    <w:rsid w:val="00FE480E"/>
    <w:rsid w:val="00FE51F3"/>
    <w:rsid w:val="00FE6CC2"/>
    <w:rsid w:val="00FE6E9E"/>
    <w:rsid w:val="00FF6967"/>
    <w:rsid w:val="00FF6BB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EFBA8"/>
  <w15:docId w15:val="{0F7A5137-57CF-47A6-A47D-F471B1D5B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3">
    <w:name w:val="heading 3"/>
    <w:basedOn w:val="Normal"/>
    <w:next w:val="Normal"/>
    <w:link w:val="Balk3Char"/>
    <w:uiPriority w:val="9"/>
    <w:unhideWhenUsed/>
    <w:qFormat/>
    <w:rsid w:val="006C0AF4"/>
    <w:pPr>
      <w:keepNext/>
      <w:spacing w:before="240" w:after="60" w:line="360" w:lineRule="auto"/>
      <w:outlineLvl w:val="2"/>
    </w:pPr>
    <w:rPr>
      <w:rFonts w:ascii="Cambria" w:eastAsia="Times New Roman" w:hAnsi="Cambria" w:cs="Times New Roman"/>
      <w:b/>
      <w:bCs/>
      <w:sz w:val="26"/>
      <w:szCs w:val="26"/>
      <w:lang w:eastAsia="zh-C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D9381D"/>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D9381D"/>
    <w:rPr>
      <w:rFonts w:eastAsiaTheme="minorEastAsia"/>
      <w:lang w:eastAsia="tr-TR"/>
    </w:rPr>
  </w:style>
  <w:style w:type="paragraph" w:styleId="BalonMetni">
    <w:name w:val="Balloon Text"/>
    <w:basedOn w:val="Normal"/>
    <w:link w:val="BalonMetniChar"/>
    <w:uiPriority w:val="99"/>
    <w:semiHidden/>
    <w:unhideWhenUsed/>
    <w:rsid w:val="00D9381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9381D"/>
    <w:rPr>
      <w:rFonts w:ascii="Tahoma" w:hAnsi="Tahoma" w:cs="Tahoma"/>
      <w:sz w:val="16"/>
      <w:szCs w:val="16"/>
    </w:rPr>
  </w:style>
  <w:style w:type="paragraph" w:styleId="KonuBal">
    <w:name w:val="Title"/>
    <w:basedOn w:val="Normal"/>
    <w:next w:val="Normal"/>
    <w:link w:val="KonuBalChar"/>
    <w:uiPriority w:val="10"/>
    <w:qFormat/>
    <w:rsid w:val="00D9381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tr-TR"/>
    </w:rPr>
  </w:style>
  <w:style w:type="character" w:customStyle="1" w:styleId="KonuBalChar">
    <w:name w:val="Konu Başlığı Char"/>
    <w:basedOn w:val="VarsaylanParagrafYazTipi"/>
    <w:link w:val="KonuBal"/>
    <w:uiPriority w:val="10"/>
    <w:rsid w:val="00D9381D"/>
    <w:rPr>
      <w:rFonts w:asciiTheme="majorHAnsi" w:eastAsiaTheme="majorEastAsia" w:hAnsiTheme="majorHAnsi" w:cstheme="majorBidi"/>
      <w:color w:val="17365D" w:themeColor="text2" w:themeShade="BF"/>
      <w:spacing w:val="5"/>
      <w:kern w:val="28"/>
      <w:sz w:val="52"/>
      <w:szCs w:val="52"/>
      <w:lang w:eastAsia="tr-TR"/>
    </w:rPr>
  </w:style>
  <w:style w:type="paragraph" w:styleId="Altyaz">
    <w:name w:val="Subtitle"/>
    <w:basedOn w:val="Normal"/>
    <w:next w:val="Normal"/>
    <w:link w:val="AltyazChar"/>
    <w:uiPriority w:val="11"/>
    <w:qFormat/>
    <w:rsid w:val="00D9381D"/>
    <w:pPr>
      <w:numPr>
        <w:ilvl w:val="1"/>
      </w:numPr>
    </w:pPr>
    <w:rPr>
      <w:rFonts w:asciiTheme="majorHAnsi" w:eastAsiaTheme="majorEastAsia" w:hAnsiTheme="majorHAnsi" w:cstheme="majorBidi"/>
      <w:i/>
      <w:iCs/>
      <w:color w:val="4F81BD" w:themeColor="accent1"/>
      <w:spacing w:val="15"/>
      <w:sz w:val="24"/>
      <w:szCs w:val="24"/>
      <w:lang w:eastAsia="tr-TR"/>
    </w:rPr>
  </w:style>
  <w:style w:type="character" w:customStyle="1" w:styleId="AltyazChar">
    <w:name w:val="Altyazı Char"/>
    <w:basedOn w:val="VarsaylanParagrafYazTipi"/>
    <w:link w:val="Altyaz"/>
    <w:uiPriority w:val="11"/>
    <w:rsid w:val="00D9381D"/>
    <w:rPr>
      <w:rFonts w:asciiTheme="majorHAnsi" w:eastAsiaTheme="majorEastAsia" w:hAnsiTheme="majorHAnsi" w:cstheme="majorBidi"/>
      <w:i/>
      <w:iCs/>
      <w:color w:val="4F81BD" w:themeColor="accent1"/>
      <w:spacing w:val="15"/>
      <w:sz w:val="24"/>
      <w:szCs w:val="24"/>
      <w:lang w:eastAsia="tr-TR"/>
    </w:rPr>
  </w:style>
  <w:style w:type="paragraph" w:styleId="stBilgi">
    <w:name w:val="header"/>
    <w:basedOn w:val="Normal"/>
    <w:link w:val="stBilgiChar"/>
    <w:uiPriority w:val="99"/>
    <w:unhideWhenUsed/>
    <w:rsid w:val="00D9381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9381D"/>
  </w:style>
  <w:style w:type="paragraph" w:styleId="AltBilgi">
    <w:name w:val="footer"/>
    <w:basedOn w:val="Normal"/>
    <w:link w:val="AltBilgiChar"/>
    <w:uiPriority w:val="99"/>
    <w:unhideWhenUsed/>
    <w:rsid w:val="00D9381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9381D"/>
  </w:style>
  <w:style w:type="paragraph" w:customStyle="1" w:styleId="Balk1">
    <w:name w:val="Ba?l›k 1"/>
    <w:basedOn w:val="Normal"/>
    <w:rsid w:val="008D27DB"/>
    <w:pPr>
      <w:widowControl w:val="0"/>
      <w:spacing w:after="0" w:line="240" w:lineRule="auto"/>
    </w:pPr>
    <w:rPr>
      <w:rFonts w:ascii="Geneva" w:eastAsia="Times New Roman" w:hAnsi="Geneva" w:cs="Times New Roman"/>
      <w:b/>
      <w:caps/>
      <w:sz w:val="24"/>
      <w:szCs w:val="20"/>
      <w:lang w:val="en-AU" w:eastAsia="tr-TR"/>
    </w:rPr>
  </w:style>
  <w:style w:type="paragraph" w:customStyle="1" w:styleId="Paragraf">
    <w:name w:val="Paragraf"/>
    <w:basedOn w:val="Normal"/>
    <w:rsid w:val="008D27DB"/>
    <w:pPr>
      <w:widowControl w:val="0"/>
      <w:spacing w:after="0" w:line="360" w:lineRule="atLeast"/>
      <w:jc w:val="both"/>
    </w:pPr>
    <w:rPr>
      <w:rFonts w:ascii="Geneva" w:eastAsia="Times New Roman" w:hAnsi="Geneva" w:cs="Times New Roman"/>
      <w:sz w:val="24"/>
      <w:szCs w:val="20"/>
      <w:lang w:val="en-AU" w:eastAsia="tr-TR"/>
    </w:rPr>
  </w:style>
  <w:style w:type="paragraph" w:customStyle="1" w:styleId="Yayn1">
    <w:name w:val="Yay›n 1"/>
    <w:basedOn w:val="Paragraf"/>
    <w:rsid w:val="008D27DB"/>
    <w:pPr>
      <w:ind w:left="3960" w:hanging="3960"/>
    </w:pPr>
    <w:rPr>
      <w:b/>
      <w:sz w:val="18"/>
    </w:rPr>
  </w:style>
  <w:style w:type="paragraph" w:styleId="ListeParagraf">
    <w:name w:val="List Paragraph"/>
    <w:basedOn w:val="Normal"/>
    <w:uiPriority w:val="34"/>
    <w:qFormat/>
    <w:rsid w:val="008D27DB"/>
    <w:pPr>
      <w:ind w:left="720"/>
      <w:contextualSpacing/>
    </w:pPr>
  </w:style>
  <w:style w:type="table" w:customStyle="1" w:styleId="AkKlavuz1">
    <w:name w:val="Açık Kılavuz1"/>
    <w:basedOn w:val="NormalTablo"/>
    <w:uiPriority w:val="62"/>
    <w:rsid w:val="00FB27A4"/>
    <w:pPr>
      <w:spacing w:after="0" w:line="240" w:lineRule="auto"/>
    </w:pPr>
    <w:rPr>
      <w:rFonts w:eastAsiaTheme="minorEastAsia"/>
      <w:lang w:eastAsia="tr-T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Glgeleme-Vurgu3">
    <w:name w:val="Light Shading Accent 3"/>
    <w:basedOn w:val="NormalTablo"/>
    <w:uiPriority w:val="60"/>
    <w:rsid w:val="00FB27A4"/>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1">
    <w:name w:val="Light Shading Accent 1"/>
    <w:basedOn w:val="NormalTablo"/>
    <w:uiPriority w:val="60"/>
    <w:rsid w:val="00FB27A4"/>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OrtaGlgeleme2-Vurgu1">
    <w:name w:val="Medium Shading 2 Accent 1"/>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AkListe-Vurgu1">
    <w:name w:val="Light List Accent 1"/>
    <w:basedOn w:val="NormalTablo"/>
    <w:uiPriority w:val="61"/>
    <w:rsid w:val="00FB27A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OrtaListe2-Vurgu5">
    <w:name w:val="Medium List 2 Accent 5"/>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1-Vurgu1">
    <w:name w:val="Medium Shading 1 Accent 1"/>
    <w:basedOn w:val="NormalTablo"/>
    <w:uiPriority w:val="63"/>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Klavuz3-Vurgu1">
    <w:name w:val="Medium Grid 3 Accent 1"/>
    <w:basedOn w:val="NormalTablo"/>
    <w:uiPriority w:val="69"/>
    <w:rsid w:val="00FB27A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1-Vurgu1">
    <w:name w:val="Medium Grid 1 Accent 1"/>
    <w:basedOn w:val="NormalTablo"/>
    <w:uiPriority w:val="67"/>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
    <w:name w:val="Colorful Grid"/>
    <w:basedOn w:val="NormalTablo"/>
    <w:uiPriority w:val="73"/>
    <w:rsid w:val="00FB27A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Liste2">
    <w:name w:val="Medium List 2"/>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Vurgu5">
    <w:name w:val="Medium Shading 2 Accent 5"/>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oyuListe-Vurgu1">
    <w:name w:val="Dark List Accent 1"/>
    <w:basedOn w:val="NormalTablo"/>
    <w:uiPriority w:val="70"/>
    <w:rsid w:val="00FB27A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AkGlgeleme">
    <w:name w:val="Light Shading"/>
    <w:basedOn w:val="NormalTablo"/>
    <w:uiPriority w:val="60"/>
    <w:rsid w:val="005D7C1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OrtaListe2-Vurgu2">
    <w:name w:val="Medium List 2 Accent 2"/>
    <w:basedOn w:val="NormalTablo"/>
    <w:uiPriority w:val="66"/>
    <w:rsid w:val="005D7C1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
    <w:name w:val="Medium Shading 2"/>
    <w:basedOn w:val="NormalTablo"/>
    <w:uiPriority w:val="64"/>
    <w:rsid w:val="005D7C1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Default">
    <w:name w:val="Default"/>
    <w:rsid w:val="009279F1"/>
    <w:pPr>
      <w:widowControl w:val="0"/>
      <w:autoSpaceDE w:val="0"/>
      <w:autoSpaceDN w:val="0"/>
      <w:adjustRightInd w:val="0"/>
      <w:spacing w:after="0" w:line="240" w:lineRule="auto"/>
    </w:pPr>
    <w:rPr>
      <w:rFonts w:ascii="Times New Roman" w:eastAsiaTheme="minorEastAsia" w:hAnsi="Times New Roman" w:cs="Times New Roman"/>
      <w:color w:val="000000"/>
      <w:sz w:val="24"/>
      <w:szCs w:val="24"/>
      <w:lang w:val="en-US" w:eastAsia="zh-CN"/>
    </w:rPr>
  </w:style>
  <w:style w:type="character" w:customStyle="1" w:styleId="Balk3Char">
    <w:name w:val="Başlık 3 Char"/>
    <w:basedOn w:val="VarsaylanParagrafYazTipi"/>
    <w:link w:val="Balk3"/>
    <w:uiPriority w:val="9"/>
    <w:rsid w:val="006C0AF4"/>
    <w:rPr>
      <w:rFonts w:ascii="Cambria" w:eastAsia="Times New Roman" w:hAnsi="Cambria" w:cs="Times New Roman"/>
      <w:b/>
      <w:bCs/>
      <w:sz w:val="26"/>
      <w:szCs w:val="26"/>
      <w:lang w:eastAsia="zh-CN"/>
    </w:rPr>
  </w:style>
  <w:style w:type="table" w:styleId="TabloKlavuzu">
    <w:name w:val="Table Grid"/>
    <w:basedOn w:val="NormalTablo"/>
    <w:uiPriority w:val="59"/>
    <w:rsid w:val="002270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vdeA">
    <w:name w:val="Gövde A"/>
    <w:rsid w:val="00D60587"/>
    <w:pPr>
      <w:pBdr>
        <w:top w:val="nil"/>
        <w:left w:val="nil"/>
        <w:bottom w:val="nil"/>
        <w:right w:val="nil"/>
        <w:between w:val="nil"/>
        <w:bar w:val="nil"/>
      </w:pBdr>
      <w:spacing w:after="0" w:line="360" w:lineRule="auto"/>
    </w:pPr>
    <w:rPr>
      <w:rFonts w:ascii="Calibri" w:eastAsia="Calibri" w:hAnsi="Calibri" w:cs="Calibri"/>
      <w:color w:val="000000"/>
      <w:u w:color="000000"/>
      <w:bdr w:val="nil"/>
    </w:rPr>
  </w:style>
  <w:style w:type="paragraph" w:customStyle="1" w:styleId="GvdeAA">
    <w:name w:val="Gövde A A"/>
    <w:rsid w:val="00DB5C92"/>
    <w:pPr>
      <w:pBdr>
        <w:top w:val="nil"/>
        <w:left w:val="nil"/>
        <w:bottom w:val="nil"/>
        <w:right w:val="nil"/>
        <w:between w:val="nil"/>
        <w:bar w:val="nil"/>
      </w:pBdr>
      <w:spacing w:after="0" w:line="240" w:lineRule="auto"/>
    </w:pPr>
    <w:rPr>
      <w:rFonts w:ascii="Helvetica" w:eastAsia="Helvetica" w:hAnsi="Helvetica" w:cs="Helvetica"/>
      <w:color w:val="000000"/>
      <w:u w:color="000000"/>
      <w:bdr w:val="nil"/>
    </w:rPr>
  </w:style>
  <w:style w:type="paragraph" w:styleId="NormalWeb">
    <w:name w:val="Normal (Web)"/>
    <w:basedOn w:val="Normal"/>
    <w:uiPriority w:val="99"/>
    <w:rsid w:val="009C3484"/>
    <w:pPr>
      <w:spacing w:before="60" w:after="120"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nhideWhenUsed/>
    <w:rsid w:val="002D5CCD"/>
    <w:rPr>
      <w:color w:val="0000FF"/>
      <w:u w:val="single"/>
    </w:rPr>
  </w:style>
  <w:style w:type="paragraph" w:customStyle="1" w:styleId="EMPTYCELLSTYLE">
    <w:name w:val="EMPTY_CELL_STYLE"/>
    <w:qFormat/>
    <w:rsid w:val="002D5CCD"/>
    <w:pPr>
      <w:spacing w:after="0" w:line="240" w:lineRule="auto"/>
    </w:pPr>
    <w:rPr>
      <w:rFonts w:ascii="Times New Roman" w:eastAsia="Times New Roman" w:hAnsi="Times New Roman" w:cs="Times New Roman"/>
      <w:sz w:val="1"/>
      <w:szCs w:val="20"/>
      <w:lang w:val="en-US"/>
    </w:rPr>
  </w:style>
  <w:style w:type="paragraph" w:customStyle="1" w:styleId="m-4493804380661538440cv1">
    <w:name w:val="m_-4493804380661538440cv1"/>
    <w:basedOn w:val="Normal"/>
    <w:rsid w:val="000A108F"/>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ABREBALIK">
    <w:name w:val="SABİRE BAŞLIK"/>
    <w:basedOn w:val="Normal"/>
    <w:next w:val="Normal"/>
    <w:uiPriority w:val="99"/>
    <w:qFormat/>
    <w:rsid w:val="00062D72"/>
    <w:pPr>
      <w:tabs>
        <w:tab w:val="left" w:pos="567"/>
      </w:tabs>
      <w:spacing w:after="0" w:line="36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Colors" Target="diagrams/colors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diagramQuickStyle" Target="diagrams/quickStyle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Layout" Target="diagrams/layout1.xm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diagramData" Target="diagrams/data1.xml"/><Relationship Id="rId4" Type="http://schemas.openxmlformats.org/officeDocument/2006/relationships/styles" Target="styles.xml"/><Relationship Id="rId9" Type="http://schemas.openxmlformats.org/officeDocument/2006/relationships/image" Target="media/image2.jpeg"/><Relationship Id="rId14" Type="http://schemas.microsoft.com/office/2007/relationships/diagramDrawing" Target="diagrams/drawing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E8E3CAD-A8E8-4705-B08C-DEC68D816EDA}" type="doc">
      <dgm:prSet loTypeId="urn:microsoft.com/office/officeart/2005/8/layout/orgChart1" loCatId="hierarchy" qsTypeId="urn:microsoft.com/office/officeart/2005/8/quickstyle/simple1" qsCatId="simple" csTypeId="urn:microsoft.com/office/officeart/2005/8/colors/accent1_2" csCatId="accent1" phldr="1"/>
      <dgm:spPr/>
    </dgm:pt>
    <dgm:pt modelId="{97F21794-3E62-4FC2-AC67-6E308B52F5EC}">
      <dgm:prSet/>
      <dgm:spPr>
        <a:xfrm>
          <a:off x="1940528" y="172919"/>
          <a:ext cx="1603438" cy="801719"/>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tr-TR"/>
            <a:t>Prof. Dr. Vedat Akgiray</a:t>
          </a:r>
          <a:endParaRPr lang="tr-TR">
            <a:solidFill>
              <a:sysClr val="window" lastClr="FFFFFF"/>
            </a:solidFill>
            <a:latin typeface="Calibri"/>
            <a:ea typeface="+mn-ea"/>
            <a:cs typeface="+mn-cs"/>
          </a:endParaRPr>
        </a:p>
      </dgm:t>
    </dgm:pt>
    <dgm:pt modelId="{A896682C-6E5F-4370-AF29-908753B25F6D}" type="parTrans" cxnId="{00166682-E1CF-4157-820E-3BC4D7EC2819}">
      <dgm:prSet/>
      <dgm:spPr/>
      <dgm:t>
        <a:bodyPr/>
        <a:lstStyle/>
        <a:p>
          <a:endParaRPr lang="tr-TR"/>
        </a:p>
      </dgm:t>
    </dgm:pt>
    <dgm:pt modelId="{EF08E37B-32CD-49B7-AC7D-8F953CA66DA1}" type="sibTrans" cxnId="{00166682-E1CF-4157-820E-3BC4D7EC2819}">
      <dgm:prSet/>
      <dgm:spPr/>
      <dgm:t>
        <a:bodyPr/>
        <a:lstStyle/>
        <a:p>
          <a:endParaRPr lang="tr-TR"/>
        </a:p>
      </dgm:t>
    </dgm:pt>
    <dgm:pt modelId="{FA08720D-FA48-4444-9258-DC0A3970A3A0}">
      <dgm:prSet/>
      <dgm:spPr>
        <a:xfrm>
          <a:off x="368" y="1311361"/>
          <a:ext cx="1603438" cy="801719"/>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tr-TR">
              <a:solidFill>
                <a:sysClr val="window" lastClr="FFFFFF"/>
              </a:solidFill>
              <a:latin typeface="Calibri"/>
              <a:ea typeface="+mn-ea"/>
              <a:cs typeface="+mn-cs"/>
            </a:rPr>
            <a:t>Doç. Dr Ali Çoşkun</a:t>
          </a:r>
        </a:p>
      </dgm:t>
    </dgm:pt>
    <dgm:pt modelId="{07E898A3-EE6B-4DF7-A0BB-FAF885580BF5}" type="parTrans" cxnId="{60761DFB-534B-4C77-93B3-527EECFBF912}">
      <dgm:prSet/>
      <dgm:spPr>
        <a:xfrm>
          <a:off x="802087" y="974638"/>
          <a:ext cx="1940160" cy="336722"/>
        </a:xfrm>
        <a:noFill/>
        <a:ln w="25400" cap="flat" cmpd="sng" algn="ctr">
          <a:solidFill>
            <a:srgbClr val="4F81BD">
              <a:shade val="60000"/>
              <a:hueOff val="0"/>
              <a:satOff val="0"/>
              <a:lumOff val="0"/>
              <a:alphaOff val="0"/>
            </a:srgbClr>
          </a:solidFill>
          <a:prstDash val="solid"/>
        </a:ln>
        <a:effectLst/>
      </dgm:spPr>
      <dgm:t>
        <a:bodyPr/>
        <a:lstStyle/>
        <a:p>
          <a:endParaRPr lang="tr-TR"/>
        </a:p>
      </dgm:t>
    </dgm:pt>
    <dgm:pt modelId="{05B23862-CD35-4058-A50C-F08BB0227D4F}" type="sibTrans" cxnId="{60761DFB-534B-4C77-93B3-527EECFBF912}">
      <dgm:prSet/>
      <dgm:spPr/>
      <dgm:t>
        <a:bodyPr/>
        <a:lstStyle/>
        <a:p>
          <a:endParaRPr lang="tr-TR"/>
        </a:p>
      </dgm:t>
    </dgm:pt>
    <dgm:pt modelId="{6EA427A4-6B63-4803-B967-791A2E439006}">
      <dgm:prSet/>
      <dgm:spPr>
        <a:xfrm>
          <a:off x="1940528" y="1311361"/>
          <a:ext cx="1603438" cy="801719"/>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tr-TR">
              <a:solidFill>
                <a:sysClr val="window" lastClr="FFFFFF"/>
              </a:solidFill>
              <a:latin typeface="Calibri"/>
              <a:ea typeface="+mn-ea"/>
              <a:cs typeface="+mn-cs"/>
            </a:rPr>
            <a:t>BİST Temsilcisi - Aktif Değil</a:t>
          </a:r>
        </a:p>
      </dgm:t>
    </dgm:pt>
    <dgm:pt modelId="{9DFA0370-94AD-4418-95D2-70BD50044448}" type="parTrans" cxnId="{73E23D00-462E-4C60-8514-5FC064E0C161}">
      <dgm:prSet/>
      <dgm:spPr>
        <a:xfrm>
          <a:off x="2696527" y="974638"/>
          <a:ext cx="91440" cy="336722"/>
        </a:xfrm>
        <a:noFill/>
        <a:ln w="25400" cap="flat" cmpd="sng" algn="ctr">
          <a:solidFill>
            <a:srgbClr val="4F81BD">
              <a:shade val="60000"/>
              <a:hueOff val="0"/>
              <a:satOff val="0"/>
              <a:lumOff val="0"/>
              <a:alphaOff val="0"/>
            </a:srgbClr>
          </a:solidFill>
          <a:prstDash val="solid"/>
        </a:ln>
        <a:effectLst/>
      </dgm:spPr>
      <dgm:t>
        <a:bodyPr/>
        <a:lstStyle/>
        <a:p>
          <a:endParaRPr lang="tr-TR"/>
        </a:p>
      </dgm:t>
    </dgm:pt>
    <dgm:pt modelId="{4D20650E-B103-490D-AB97-C799035D2D5A}" type="sibTrans" cxnId="{73E23D00-462E-4C60-8514-5FC064E0C161}">
      <dgm:prSet/>
      <dgm:spPr/>
      <dgm:t>
        <a:bodyPr/>
        <a:lstStyle/>
        <a:p>
          <a:endParaRPr lang="tr-TR"/>
        </a:p>
      </dgm:t>
    </dgm:pt>
    <dgm:pt modelId="{08808C1E-994D-4C3D-BAF8-F23B8D3B198C}">
      <dgm:prSet/>
      <dgm:spPr>
        <a:xfrm>
          <a:off x="3880688" y="1311361"/>
          <a:ext cx="1603438" cy="801719"/>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tr-TR">
              <a:solidFill>
                <a:sysClr val="window" lastClr="FFFFFF"/>
              </a:solidFill>
              <a:latin typeface="Calibri"/>
              <a:ea typeface="+mn-ea"/>
              <a:cs typeface="+mn-cs"/>
            </a:rPr>
            <a:t>Dr. Öğr. Üyesi Cenk Karahan</a:t>
          </a:r>
        </a:p>
      </dgm:t>
    </dgm:pt>
    <dgm:pt modelId="{0DDA4564-362E-4BCB-9D10-C9D4F3D0567A}" type="parTrans" cxnId="{6E58F660-86BD-46B9-B4BB-16E6765E0180}">
      <dgm:prSet/>
      <dgm:spPr>
        <a:xfrm>
          <a:off x="2742247" y="974638"/>
          <a:ext cx="1940160" cy="336722"/>
        </a:xfrm>
        <a:noFill/>
        <a:ln w="25400" cap="flat" cmpd="sng" algn="ctr">
          <a:solidFill>
            <a:srgbClr val="4F81BD">
              <a:shade val="60000"/>
              <a:hueOff val="0"/>
              <a:satOff val="0"/>
              <a:lumOff val="0"/>
              <a:alphaOff val="0"/>
            </a:srgbClr>
          </a:solidFill>
          <a:prstDash val="solid"/>
        </a:ln>
        <a:effectLst/>
      </dgm:spPr>
      <dgm:t>
        <a:bodyPr/>
        <a:lstStyle/>
        <a:p>
          <a:endParaRPr lang="tr-TR"/>
        </a:p>
      </dgm:t>
    </dgm:pt>
    <dgm:pt modelId="{AE3A560E-1D84-4EB0-A32D-671EA102BAAC}" type="sibTrans" cxnId="{6E58F660-86BD-46B9-B4BB-16E6765E0180}">
      <dgm:prSet/>
      <dgm:spPr/>
      <dgm:t>
        <a:bodyPr/>
        <a:lstStyle/>
        <a:p>
          <a:endParaRPr lang="tr-TR"/>
        </a:p>
      </dgm:t>
    </dgm:pt>
    <dgm:pt modelId="{C90B6682-CFB1-4EA7-AEB3-BC6CEBCFC965}" type="pres">
      <dgm:prSet presAssocID="{8E8E3CAD-A8E8-4705-B08C-DEC68D816EDA}" presName="hierChild1" presStyleCnt="0">
        <dgm:presLayoutVars>
          <dgm:orgChart val="1"/>
          <dgm:chPref val="1"/>
          <dgm:dir/>
          <dgm:animOne val="branch"/>
          <dgm:animLvl val="lvl"/>
          <dgm:resizeHandles/>
        </dgm:presLayoutVars>
      </dgm:prSet>
      <dgm:spPr/>
    </dgm:pt>
    <dgm:pt modelId="{3C0E6242-7989-4451-9268-A997D6FA95F0}" type="pres">
      <dgm:prSet presAssocID="{97F21794-3E62-4FC2-AC67-6E308B52F5EC}" presName="hierRoot1" presStyleCnt="0">
        <dgm:presLayoutVars>
          <dgm:hierBranch/>
        </dgm:presLayoutVars>
      </dgm:prSet>
      <dgm:spPr/>
    </dgm:pt>
    <dgm:pt modelId="{121C74FB-2A42-44D7-B27E-31B233754FC4}" type="pres">
      <dgm:prSet presAssocID="{97F21794-3E62-4FC2-AC67-6E308B52F5EC}" presName="rootComposite1" presStyleCnt="0"/>
      <dgm:spPr/>
    </dgm:pt>
    <dgm:pt modelId="{909EA145-076D-4BC8-BD5B-F59683D2073A}" type="pres">
      <dgm:prSet presAssocID="{97F21794-3E62-4FC2-AC67-6E308B52F5EC}" presName="rootText1" presStyleLbl="node0" presStyleIdx="0" presStyleCnt="1">
        <dgm:presLayoutVars>
          <dgm:chPref val="3"/>
        </dgm:presLayoutVars>
      </dgm:prSet>
      <dgm:spPr>
        <a:prstGeom prst="rect">
          <a:avLst/>
        </a:prstGeom>
      </dgm:spPr>
      <dgm:t>
        <a:bodyPr/>
        <a:lstStyle/>
        <a:p>
          <a:endParaRPr lang="en-US"/>
        </a:p>
      </dgm:t>
    </dgm:pt>
    <dgm:pt modelId="{F1C04F69-8BA6-4278-AFC1-D2B092213D3B}" type="pres">
      <dgm:prSet presAssocID="{97F21794-3E62-4FC2-AC67-6E308B52F5EC}" presName="rootConnector1" presStyleLbl="node1" presStyleIdx="0" presStyleCnt="0"/>
      <dgm:spPr/>
      <dgm:t>
        <a:bodyPr/>
        <a:lstStyle/>
        <a:p>
          <a:endParaRPr lang="en-US"/>
        </a:p>
      </dgm:t>
    </dgm:pt>
    <dgm:pt modelId="{26E1F6D9-08FE-4A1F-AF86-E36354A54AEF}" type="pres">
      <dgm:prSet presAssocID="{97F21794-3E62-4FC2-AC67-6E308B52F5EC}" presName="hierChild2" presStyleCnt="0"/>
      <dgm:spPr/>
    </dgm:pt>
    <dgm:pt modelId="{AC2A182D-1678-4360-A130-231DB1FE6B45}" type="pres">
      <dgm:prSet presAssocID="{07E898A3-EE6B-4DF7-A0BB-FAF885580BF5}" presName="Name35" presStyleLbl="parChTrans1D2" presStyleIdx="0" presStyleCnt="3"/>
      <dgm:spPr>
        <a:custGeom>
          <a:avLst/>
          <a:gdLst/>
          <a:ahLst/>
          <a:cxnLst/>
          <a:rect l="0" t="0" r="0" b="0"/>
          <a:pathLst>
            <a:path>
              <a:moveTo>
                <a:pt x="1940160" y="0"/>
              </a:moveTo>
              <a:lnTo>
                <a:pt x="1940160" y="168361"/>
              </a:lnTo>
              <a:lnTo>
                <a:pt x="0" y="168361"/>
              </a:lnTo>
              <a:lnTo>
                <a:pt x="0" y="336722"/>
              </a:lnTo>
            </a:path>
          </a:pathLst>
        </a:custGeom>
      </dgm:spPr>
      <dgm:t>
        <a:bodyPr/>
        <a:lstStyle/>
        <a:p>
          <a:endParaRPr lang="en-US"/>
        </a:p>
      </dgm:t>
    </dgm:pt>
    <dgm:pt modelId="{051ECC0C-F9EB-4619-993E-326A9C520A8E}" type="pres">
      <dgm:prSet presAssocID="{FA08720D-FA48-4444-9258-DC0A3970A3A0}" presName="hierRoot2" presStyleCnt="0">
        <dgm:presLayoutVars>
          <dgm:hierBranch/>
        </dgm:presLayoutVars>
      </dgm:prSet>
      <dgm:spPr/>
    </dgm:pt>
    <dgm:pt modelId="{310370CF-68A7-419B-97E4-8D3446A6FDA0}" type="pres">
      <dgm:prSet presAssocID="{FA08720D-FA48-4444-9258-DC0A3970A3A0}" presName="rootComposite" presStyleCnt="0"/>
      <dgm:spPr/>
    </dgm:pt>
    <dgm:pt modelId="{3277ACD7-6C9D-49AB-AA58-BACD4C38B626}" type="pres">
      <dgm:prSet presAssocID="{FA08720D-FA48-4444-9258-DC0A3970A3A0}" presName="rootText" presStyleLbl="node2" presStyleIdx="0" presStyleCnt="3">
        <dgm:presLayoutVars>
          <dgm:chPref val="3"/>
        </dgm:presLayoutVars>
      </dgm:prSet>
      <dgm:spPr>
        <a:prstGeom prst="rect">
          <a:avLst/>
        </a:prstGeom>
      </dgm:spPr>
      <dgm:t>
        <a:bodyPr/>
        <a:lstStyle/>
        <a:p>
          <a:endParaRPr lang="en-US"/>
        </a:p>
      </dgm:t>
    </dgm:pt>
    <dgm:pt modelId="{F401AE51-AEC1-4094-94C7-67FFAAD44F4A}" type="pres">
      <dgm:prSet presAssocID="{FA08720D-FA48-4444-9258-DC0A3970A3A0}" presName="rootConnector" presStyleLbl="node2" presStyleIdx="0" presStyleCnt="3"/>
      <dgm:spPr/>
      <dgm:t>
        <a:bodyPr/>
        <a:lstStyle/>
        <a:p>
          <a:endParaRPr lang="en-US"/>
        </a:p>
      </dgm:t>
    </dgm:pt>
    <dgm:pt modelId="{409DFC5B-BA09-4A21-9CDB-736F1A847953}" type="pres">
      <dgm:prSet presAssocID="{FA08720D-FA48-4444-9258-DC0A3970A3A0}" presName="hierChild4" presStyleCnt="0"/>
      <dgm:spPr/>
    </dgm:pt>
    <dgm:pt modelId="{E02EA8EA-B4A4-4604-8917-60D28527F11B}" type="pres">
      <dgm:prSet presAssocID="{FA08720D-FA48-4444-9258-DC0A3970A3A0}" presName="hierChild5" presStyleCnt="0"/>
      <dgm:spPr/>
    </dgm:pt>
    <dgm:pt modelId="{B235D67D-843E-4A10-B175-6B77087274F8}" type="pres">
      <dgm:prSet presAssocID="{9DFA0370-94AD-4418-95D2-70BD50044448}" presName="Name35" presStyleLbl="parChTrans1D2" presStyleIdx="1" presStyleCnt="3"/>
      <dgm:spPr>
        <a:custGeom>
          <a:avLst/>
          <a:gdLst/>
          <a:ahLst/>
          <a:cxnLst/>
          <a:rect l="0" t="0" r="0" b="0"/>
          <a:pathLst>
            <a:path>
              <a:moveTo>
                <a:pt x="45720" y="0"/>
              </a:moveTo>
              <a:lnTo>
                <a:pt x="45720" y="336722"/>
              </a:lnTo>
            </a:path>
          </a:pathLst>
        </a:custGeom>
      </dgm:spPr>
      <dgm:t>
        <a:bodyPr/>
        <a:lstStyle/>
        <a:p>
          <a:endParaRPr lang="en-US"/>
        </a:p>
      </dgm:t>
    </dgm:pt>
    <dgm:pt modelId="{752BA632-6497-4176-8ED0-50DA63B9E2BD}" type="pres">
      <dgm:prSet presAssocID="{6EA427A4-6B63-4803-B967-791A2E439006}" presName="hierRoot2" presStyleCnt="0">
        <dgm:presLayoutVars>
          <dgm:hierBranch/>
        </dgm:presLayoutVars>
      </dgm:prSet>
      <dgm:spPr/>
    </dgm:pt>
    <dgm:pt modelId="{9BDDC51F-0F46-4254-AD70-0E37E966B6C6}" type="pres">
      <dgm:prSet presAssocID="{6EA427A4-6B63-4803-B967-791A2E439006}" presName="rootComposite" presStyleCnt="0"/>
      <dgm:spPr/>
    </dgm:pt>
    <dgm:pt modelId="{38DA428A-01F7-489E-BBD8-B88EE686390B}" type="pres">
      <dgm:prSet presAssocID="{6EA427A4-6B63-4803-B967-791A2E439006}" presName="rootText" presStyleLbl="node2" presStyleIdx="1" presStyleCnt="3">
        <dgm:presLayoutVars>
          <dgm:chPref val="3"/>
        </dgm:presLayoutVars>
      </dgm:prSet>
      <dgm:spPr>
        <a:prstGeom prst="rect">
          <a:avLst/>
        </a:prstGeom>
      </dgm:spPr>
      <dgm:t>
        <a:bodyPr/>
        <a:lstStyle/>
        <a:p>
          <a:endParaRPr lang="en-US"/>
        </a:p>
      </dgm:t>
    </dgm:pt>
    <dgm:pt modelId="{38D1E8F4-1A59-48A4-8EC1-2D6D2BD347B7}" type="pres">
      <dgm:prSet presAssocID="{6EA427A4-6B63-4803-B967-791A2E439006}" presName="rootConnector" presStyleLbl="node2" presStyleIdx="1" presStyleCnt="3"/>
      <dgm:spPr/>
      <dgm:t>
        <a:bodyPr/>
        <a:lstStyle/>
        <a:p>
          <a:endParaRPr lang="en-US"/>
        </a:p>
      </dgm:t>
    </dgm:pt>
    <dgm:pt modelId="{98D737BA-DE34-4BEB-93DE-B9A024CAFDE6}" type="pres">
      <dgm:prSet presAssocID="{6EA427A4-6B63-4803-B967-791A2E439006}" presName="hierChild4" presStyleCnt="0"/>
      <dgm:spPr/>
    </dgm:pt>
    <dgm:pt modelId="{C4991EA6-F2A4-4C4B-ABC4-D0C177DFA3A4}" type="pres">
      <dgm:prSet presAssocID="{6EA427A4-6B63-4803-B967-791A2E439006}" presName="hierChild5" presStyleCnt="0"/>
      <dgm:spPr/>
    </dgm:pt>
    <dgm:pt modelId="{17DC65D5-B766-43E6-BEB3-AD7DC94B539B}" type="pres">
      <dgm:prSet presAssocID="{0DDA4564-362E-4BCB-9D10-C9D4F3D0567A}" presName="Name35" presStyleLbl="parChTrans1D2" presStyleIdx="2" presStyleCnt="3"/>
      <dgm:spPr>
        <a:custGeom>
          <a:avLst/>
          <a:gdLst/>
          <a:ahLst/>
          <a:cxnLst/>
          <a:rect l="0" t="0" r="0" b="0"/>
          <a:pathLst>
            <a:path>
              <a:moveTo>
                <a:pt x="0" y="0"/>
              </a:moveTo>
              <a:lnTo>
                <a:pt x="0" y="168361"/>
              </a:lnTo>
              <a:lnTo>
                <a:pt x="1940160" y="168361"/>
              </a:lnTo>
              <a:lnTo>
                <a:pt x="1940160" y="336722"/>
              </a:lnTo>
            </a:path>
          </a:pathLst>
        </a:custGeom>
      </dgm:spPr>
      <dgm:t>
        <a:bodyPr/>
        <a:lstStyle/>
        <a:p>
          <a:endParaRPr lang="en-US"/>
        </a:p>
      </dgm:t>
    </dgm:pt>
    <dgm:pt modelId="{274E5E2F-AF98-4487-A819-A4EFE939E44B}" type="pres">
      <dgm:prSet presAssocID="{08808C1E-994D-4C3D-BAF8-F23B8D3B198C}" presName="hierRoot2" presStyleCnt="0">
        <dgm:presLayoutVars>
          <dgm:hierBranch/>
        </dgm:presLayoutVars>
      </dgm:prSet>
      <dgm:spPr/>
    </dgm:pt>
    <dgm:pt modelId="{E0D3CC77-7A8B-4A3A-B3A5-438183314CFA}" type="pres">
      <dgm:prSet presAssocID="{08808C1E-994D-4C3D-BAF8-F23B8D3B198C}" presName="rootComposite" presStyleCnt="0"/>
      <dgm:spPr/>
    </dgm:pt>
    <dgm:pt modelId="{49042760-A768-4013-9E4F-7F5ACA65BB62}" type="pres">
      <dgm:prSet presAssocID="{08808C1E-994D-4C3D-BAF8-F23B8D3B198C}" presName="rootText" presStyleLbl="node2" presStyleIdx="2" presStyleCnt="3">
        <dgm:presLayoutVars>
          <dgm:chPref val="3"/>
        </dgm:presLayoutVars>
      </dgm:prSet>
      <dgm:spPr>
        <a:prstGeom prst="rect">
          <a:avLst/>
        </a:prstGeom>
      </dgm:spPr>
      <dgm:t>
        <a:bodyPr/>
        <a:lstStyle/>
        <a:p>
          <a:endParaRPr lang="en-US"/>
        </a:p>
      </dgm:t>
    </dgm:pt>
    <dgm:pt modelId="{2A781E52-447D-444A-91F7-12DC1D31FDD0}" type="pres">
      <dgm:prSet presAssocID="{08808C1E-994D-4C3D-BAF8-F23B8D3B198C}" presName="rootConnector" presStyleLbl="node2" presStyleIdx="2" presStyleCnt="3"/>
      <dgm:spPr/>
      <dgm:t>
        <a:bodyPr/>
        <a:lstStyle/>
        <a:p>
          <a:endParaRPr lang="en-US"/>
        </a:p>
      </dgm:t>
    </dgm:pt>
    <dgm:pt modelId="{F3616946-AE32-411F-AB70-C75F955FBBF3}" type="pres">
      <dgm:prSet presAssocID="{08808C1E-994D-4C3D-BAF8-F23B8D3B198C}" presName="hierChild4" presStyleCnt="0"/>
      <dgm:spPr/>
    </dgm:pt>
    <dgm:pt modelId="{807B55CE-6A29-4019-B708-4124611B03BF}" type="pres">
      <dgm:prSet presAssocID="{08808C1E-994D-4C3D-BAF8-F23B8D3B198C}" presName="hierChild5" presStyleCnt="0"/>
      <dgm:spPr/>
    </dgm:pt>
    <dgm:pt modelId="{8A75A0D0-FE98-4C8E-90CA-CE45727D75E8}" type="pres">
      <dgm:prSet presAssocID="{97F21794-3E62-4FC2-AC67-6E308B52F5EC}" presName="hierChild3" presStyleCnt="0"/>
      <dgm:spPr/>
    </dgm:pt>
  </dgm:ptLst>
  <dgm:cxnLst>
    <dgm:cxn modelId="{F558F110-F2AB-4891-A4BF-742757C8D99A}" type="presOf" srcId="{9DFA0370-94AD-4418-95D2-70BD50044448}" destId="{B235D67D-843E-4A10-B175-6B77087274F8}" srcOrd="0" destOrd="0" presId="urn:microsoft.com/office/officeart/2005/8/layout/orgChart1"/>
    <dgm:cxn modelId="{8D8EDDE3-5CC0-4138-9752-A4773D415832}" type="presOf" srcId="{FA08720D-FA48-4444-9258-DC0A3970A3A0}" destId="{3277ACD7-6C9D-49AB-AA58-BACD4C38B626}" srcOrd="0" destOrd="0" presId="urn:microsoft.com/office/officeart/2005/8/layout/orgChart1"/>
    <dgm:cxn modelId="{8E6F4B9E-9FA6-4352-99A0-D8E97EF14A5F}" type="presOf" srcId="{97F21794-3E62-4FC2-AC67-6E308B52F5EC}" destId="{909EA145-076D-4BC8-BD5B-F59683D2073A}" srcOrd="0" destOrd="0" presId="urn:microsoft.com/office/officeart/2005/8/layout/orgChart1"/>
    <dgm:cxn modelId="{1F1DE6B1-6937-44DC-9E0D-9D6E5629016A}" type="presOf" srcId="{97F21794-3E62-4FC2-AC67-6E308B52F5EC}" destId="{F1C04F69-8BA6-4278-AFC1-D2B092213D3B}" srcOrd="1" destOrd="0" presId="urn:microsoft.com/office/officeart/2005/8/layout/orgChart1"/>
    <dgm:cxn modelId="{AFFE2A9E-35AC-4036-8801-44D2827E1FAA}" type="presOf" srcId="{FA08720D-FA48-4444-9258-DC0A3970A3A0}" destId="{F401AE51-AEC1-4094-94C7-67FFAAD44F4A}" srcOrd="1" destOrd="0" presId="urn:microsoft.com/office/officeart/2005/8/layout/orgChart1"/>
    <dgm:cxn modelId="{73E23D00-462E-4C60-8514-5FC064E0C161}" srcId="{97F21794-3E62-4FC2-AC67-6E308B52F5EC}" destId="{6EA427A4-6B63-4803-B967-791A2E439006}" srcOrd="1" destOrd="0" parTransId="{9DFA0370-94AD-4418-95D2-70BD50044448}" sibTransId="{4D20650E-B103-490D-AB97-C799035D2D5A}"/>
    <dgm:cxn modelId="{4E728562-F908-4C6E-9506-D958501B9577}" type="presOf" srcId="{8E8E3CAD-A8E8-4705-B08C-DEC68D816EDA}" destId="{C90B6682-CFB1-4EA7-AEB3-BC6CEBCFC965}" srcOrd="0" destOrd="0" presId="urn:microsoft.com/office/officeart/2005/8/layout/orgChart1"/>
    <dgm:cxn modelId="{60761DFB-534B-4C77-93B3-527EECFBF912}" srcId="{97F21794-3E62-4FC2-AC67-6E308B52F5EC}" destId="{FA08720D-FA48-4444-9258-DC0A3970A3A0}" srcOrd="0" destOrd="0" parTransId="{07E898A3-EE6B-4DF7-A0BB-FAF885580BF5}" sibTransId="{05B23862-CD35-4058-A50C-F08BB0227D4F}"/>
    <dgm:cxn modelId="{00166682-E1CF-4157-820E-3BC4D7EC2819}" srcId="{8E8E3CAD-A8E8-4705-B08C-DEC68D816EDA}" destId="{97F21794-3E62-4FC2-AC67-6E308B52F5EC}" srcOrd="0" destOrd="0" parTransId="{A896682C-6E5F-4370-AF29-908753B25F6D}" sibTransId="{EF08E37B-32CD-49B7-AC7D-8F953CA66DA1}"/>
    <dgm:cxn modelId="{F8843706-DBFC-4330-B753-478B063BC525}" type="presOf" srcId="{08808C1E-994D-4C3D-BAF8-F23B8D3B198C}" destId="{2A781E52-447D-444A-91F7-12DC1D31FDD0}" srcOrd="1" destOrd="0" presId="urn:microsoft.com/office/officeart/2005/8/layout/orgChart1"/>
    <dgm:cxn modelId="{756B5A93-4357-4155-A900-7247E2B7AD4C}" type="presOf" srcId="{6EA427A4-6B63-4803-B967-791A2E439006}" destId="{38DA428A-01F7-489E-BBD8-B88EE686390B}" srcOrd="0" destOrd="0" presId="urn:microsoft.com/office/officeart/2005/8/layout/orgChart1"/>
    <dgm:cxn modelId="{F58B67E9-6830-4C03-960A-0DAF56F7E625}" type="presOf" srcId="{6EA427A4-6B63-4803-B967-791A2E439006}" destId="{38D1E8F4-1A59-48A4-8EC1-2D6D2BD347B7}" srcOrd="1" destOrd="0" presId="urn:microsoft.com/office/officeart/2005/8/layout/orgChart1"/>
    <dgm:cxn modelId="{3250BB19-C6C6-431D-AD33-8BD1515D5FD3}" type="presOf" srcId="{0DDA4564-362E-4BCB-9D10-C9D4F3D0567A}" destId="{17DC65D5-B766-43E6-BEB3-AD7DC94B539B}" srcOrd="0" destOrd="0" presId="urn:microsoft.com/office/officeart/2005/8/layout/orgChart1"/>
    <dgm:cxn modelId="{53824E18-EA18-44F3-BBDE-A2AE55E47656}" type="presOf" srcId="{07E898A3-EE6B-4DF7-A0BB-FAF885580BF5}" destId="{AC2A182D-1678-4360-A130-231DB1FE6B45}" srcOrd="0" destOrd="0" presId="urn:microsoft.com/office/officeart/2005/8/layout/orgChart1"/>
    <dgm:cxn modelId="{6CE7A4B8-0510-4521-B27B-53651CF0C8FE}" type="presOf" srcId="{08808C1E-994D-4C3D-BAF8-F23B8D3B198C}" destId="{49042760-A768-4013-9E4F-7F5ACA65BB62}" srcOrd="0" destOrd="0" presId="urn:microsoft.com/office/officeart/2005/8/layout/orgChart1"/>
    <dgm:cxn modelId="{6E58F660-86BD-46B9-B4BB-16E6765E0180}" srcId="{97F21794-3E62-4FC2-AC67-6E308B52F5EC}" destId="{08808C1E-994D-4C3D-BAF8-F23B8D3B198C}" srcOrd="2" destOrd="0" parTransId="{0DDA4564-362E-4BCB-9D10-C9D4F3D0567A}" sibTransId="{AE3A560E-1D84-4EB0-A32D-671EA102BAAC}"/>
    <dgm:cxn modelId="{9B0298DF-57F9-49F6-B7ED-5B34B4C5366C}" type="presParOf" srcId="{C90B6682-CFB1-4EA7-AEB3-BC6CEBCFC965}" destId="{3C0E6242-7989-4451-9268-A997D6FA95F0}" srcOrd="0" destOrd="0" presId="urn:microsoft.com/office/officeart/2005/8/layout/orgChart1"/>
    <dgm:cxn modelId="{5A743CB6-8387-471F-8B40-45B5893193EB}" type="presParOf" srcId="{3C0E6242-7989-4451-9268-A997D6FA95F0}" destId="{121C74FB-2A42-44D7-B27E-31B233754FC4}" srcOrd="0" destOrd="0" presId="urn:microsoft.com/office/officeart/2005/8/layout/orgChart1"/>
    <dgm:cxn modelId="{8F0D58BD-F219-4263-A649-EDA62B2CDEB9}" type="presParOf" srcId="{121C74FB-2A42-44D7-B27E-31B233754FC4}" destId="{909EA145-076D-4BC8-BD5B-F59683D2073A}" srcOrd="0" destOrd="0" presId="urn:microsoft.com/office/officeart/2005/8/layout/orgChart1"/>
    <dgm:cxn modelId="{C05ABB44-074E-45D3-91FE-E9A3568E991E}" type="presParOf" srcId="{121C74FB-2A42-44D7-B27E-31B233754FC4}" destId="{F1C04F69-8BA6-4278-AFC1-D2B092213D3B}" srcOrd="1" destOrd="0" presId="urn:microsoft.com/office/officeart/2005/8/layout/orgChart1"/>
    <dgm:cxn modelId="{82F083E1-1F45-4202-BFB9-26E275E34D49}" type="presParOf" srcId="{3C0E6242-7989-4451-9268-A997D6FA95F0}" destId="{26E1F6D9-08FE-4A1F-AF86-E36354A54AEF}" srcOrd="1" destOrd="0" presId="urn:microsoft.com/office/officeart/2005/8/layout/orgChart1"/>
    <dgm:cxn modelId="{9C66DBD9-143F-4770-9ECE-90C78A0112C9}" type="presParOf" srcId="{26E1F6D9-08FE-4A1F-AF86-E36354A54AEF}" destId="{AC2A182D-1678-4360-A130-231DB1FE6B45}" srcOrd="0" destOrd="0" presId="urn:microsoft.com/office/officeart/2005/8/layout/orgChart1"/>
    <dgm:cxn modelId="{9787EEE3-6EC6-42AB-B654-CCB5D3D653A4}" type="presParOf" srcId="{26E1F6D9-08FE-4A1F-AF86-E36354A54AEF}" destId="{051ECC0C-F9EB-4619-993E-326A9C520A8E}" srcOrd="1" destOrd="0" presId="urn:microsoft.com/office/officeart/2005/8/layout/orgChart1"/>
    <dgm:cxn modelId="{21ACECEB-ECBF-4CB2-AEE4-09BB038DA59C}" type="presParOf" srcId="{051ECC0C-F9EB-4619-993E-326A9C520A8E}" destId="{310370CF-68A7-419B-97E4-8D3446A6FDA0}" srcOrd="0" destOrd="0" presId="urn:microsoft.com/office/officeart/2005/8/layout/orgChart1"/>
    <dgm:cxn modelId="{88253513-DADC-4E8F-A20D-B48CB3B8EFE6}" type="presParOf" srcId="{310370CF-68A7-419B-97E4-8D3446A6FDA0}" destId="{3277ACD7-6C9D-49AB-AA58-BACD4C38B626}" srcOrd="0" destOrd="0" presId="urn:microsoft.com/office/officeart/2005/8/layout/orgChart1"/>
    <dgm:cxn modelId="{B2F4EC37-8242-474B-9956-4C23DCF7C6BA}" type="presParOf" srcId="{310370CF-68A7-419B-97E4-8D3446A6FDA0}" destId="{F401AE51-AEC1-4094-94C7-67FFAAD44F4A}" srcOrd="1" destOrd="0" presId="urn:microsoft.com/office/officeart/2005/8/layout/orgChart1"/>
    <dgm:cxn modelId="{38E5184D-87EB-45A3-BF96-717AE5EC0219}" type="presParOf" srcId="{051ECC0C-F9EB-4619-993E-326A9C520A8E}" destId="{409DFC5B-BA09-4A21-9CDB-736F1A847953}" srcOrd="1" destOrd="0" presId="urn:microsoft.com/office/officeart/2005/8/layout/orgChart1"/>
    <dgm:cxn modelId="{A83B808D-B670-4B21-A878-8E77410C37F8}" type="presParOf" srcId="{051ECC0C-F9EB-4619-993E-326A9C520A8E}" destId="{E02EA8EA-B4A4-4604-8917-60D28527F11B}" srcOrd="2" destOrd="0" presId="urn:microsoft.com/office/officeart/2005/8/layout/orgChart1"/>
    <dgm:cxn modelId="{DD987061-9132-4085-A906-60A0AF0D6901}" type="presParOf" srcId="{26E1F6D9-08FE-4A1F-AF86-E36354A54AEF}" destId="{B235D67D-843E-4A10-B175-6B77087274F8}" srcOrd="2" destOrd="0" presId="urn:microsoft.com/office/officeart/2005/8/layout/orgChart1"/>
    <dgm:cxn modelId="{FBC28B42-D393-4E18-A36E-EE2831A994D0}" type="presParOf" srcId="{26E1F6D9-08FE-4A1F-AF86-E36354A54AEF}" destId="{752BA632-6497-4176-8ED0-50DA63B9E2BD}" srcOrd="3" destOrd="0" presId="urn:microsoft.com/office/officeart/2005/8/layout/orgChart1"/>
    <dgm:cxn modelId="{AF7F96CE-4F42-4BFB-B053-1BAFBAEAEC75}" type="presParOf" srcId="{752BA632-6497-4176-8ED0-50DA63B9E2BD}" destId="{9BDDC51F-0F46-4254-AD70-0E37E966B6C6}" srcOrd="0" destOrd="0" presId="urn:microsoft.com/office/officeart/2005/8/layout/orgChart1"/>
    <dgm:cxn modelId="{F21FCC93-14AC-402D-9BF6-79349776BAD4}" type="presParOf" srcId="{9BDDC51F-0F46-4254-AD70-0E37E966B6C6}" destId="{38DA428A-01F7-489E-BBD8-B88EE686390B}" srcOrd="0" destOrd="0" presId="urn:microsoft.com/office/officeart/2005/8/layout/orgChart1"/>
    <dgm:cxn modelId="{5C47AA8F-2EB0-41ED-B015-D59E32E9D5B9}" type="presParOf" srcId="{9BDDC51F-0F46-4254-AD70-0E37E966B6C6}" destId="{38D1E8F4-1A59-48A4-8EC1-2D6D2BD347B7}" srcOrd="1" destOrd="0" presId="urn:microsoft.com/office/officeart/2005/8/layout/orgChart1"/>
    <dgm:cxn modelId="{E48FC3E1-C91F-4D94-A864-F049465FFA70}" type="presParOf" srcId="{752BA632-6497-4176-8ED0-50DA63B9E2BD}" destId="{98D737BA-DE34-4BEB-93DE-B9A024CAFDE6}" srcOrd="1" destOrd="0" presId="urn:microsoft.com/office/officeart/2005/8/layout/orgChart1"/>
    <dgm:cxn modelId="{45399F0F-C6CB-450E-B38B-3CC4086BDBEF}" type="presParOf" srcId="{752BA632-6497-4176-8ED0-50DA63B9E2BD}" destId="{C4991EA6-F2A4-4C4B-ABC4-D0C177DFA3A4}" srcOrd="2" destOrd="0" presId="urn:microsoft.com/office/officeart/2005/8/layout/orgChart1"/>
    <dgm:cxn modelId="{6583D19D-222E-449B-838C-82C2C3452123}" type="presParOf" srcId="{26E1F6D9-08FE-4A1F-AF86-E36354A54AEF}" destId="{17DC65D5-B766-43E6-BEB3-AD7DC94B539B}" srcOrd="4" destOrd="0" presId="urn:microsoft.com/office/officeart/2005/8/layout/orgChart1"/>
    <dgm:cxn modelId="{1D260BCB-1502-4091-96F6-8B6D2F59EF27}" type="presParOf" srcId="{26E1F6D9-08FE-4A1F-AF86-E36354A54AEF}" destId="{274E5E2F-AF98-4487-A819-A4EFE939E44B}" srcOrd="5" destOrd="0" presId="urn:microsoft.com/office/officeart/2005/8/layout/orgChart1"/>
    <dgm:cxn modelId="{0C02E696-F42F-4BEF-BE56-6D41313F7019}" type="presParOf" srcId="{274E5E2F-AF98-4487-A819-A4EFE939E44B}" destId="{E0D3CC77-7A8B-4A3A-B3A5-438183314CFA}" srcOrd="0" destOrd="0" presId="urn:microsoft.com/office/officeart/2005/8/layout/orgChart1"/>
    <dgm:cxn modelId="{F8483929-59CE-4CF6-8EA8-8EB7053572EB}" type="presParOf" srcId="{E0D3CC77-7A8B-4A3A-B3A5-438183314CFA}" destId="{49042760-A768-4013-9E4F-7F5ACA65BB62}" srcOrd="0" destOrd="0" presId="urn:microsoft.com/office/officeart/2005/8/layout/orgChart1"/>
    <dgm:cxn modelId="{B16F7786-EA90-49E2-BF93-E1476CBADAD5}" type="presParOf" srcId="{E0D3CC77-7A8B-4A3A-B3A5-438183314CFA}" destId="{2A781E52-447D-444A-91F7-12DC1D31FDD0}" srcOrd="1" destOrd="0" presId="urn:microsoft.com/office/officeart/2005/8/layout/orgChart1"/>
    <dgm:cxn modelId="{A5532D8C-42E7-4B29-9C2B-048556D304B0}" type="presParOf" srcId="{274E5E2F-AF98-4487-A819-A4EFE939E44B}" destId="{F3616946-AE32-411F-AB70-C75F955FBBF3}" srcOrd="1" destOrd="0" presId="urn:microsoft.com/office/officeart/2005/8/layout/orgChart1"/>
    <dgm:cxn modelId="{E9F0C20B-CC31-492B-98E6-6CD0E4EF9E20}" type="presParOf" srcId="{274E5E2F-AF98-4487-A819-A4EFE939E44B}" destId="{807B55CE-6A29-4019-B708-4124611B03BF}" srcOrd="2" destOrd="0" presId="urn:microsoft.com/office/officeart/2005/8/layout/orgChart1"/>
    <dgm:cxn modelId="{769D1BBC-D768-43F4-818F-AA703EA408BE}" type="presParOf" srcId="{3C0E6242-7989-4451-9268-A997D6FA95F0}" destId="{8A75A0D0-FE98-4C8E-90CA-CE45727D75E8}" srcOrd="2" destOrd="0" presId="urn:microsoft.com/office/officeart/2005/8/layout/orgChart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7DC65D5-B766-43E6-BEB3-AD7DC94B539B}">
      <dsp:nvSpPr>
        <dsp:cNvPr id="0" name=""/>
        <dsp:cNvSpPr/>
      </dsp:nvSpPr>
      <dsp:spPr>
        <a:xfrm>
          <a:off x="2744152" y="1157878"/>
          <a:ext cx="1941507" cy="336955"/>
        </a:xfrm>
        <a:custGeom>
          <a:avLst/>
          <a:gdLst/>
          <a:ahLst/>
          <a:cxnLst/>
          <a:rect l="0" t="0" r="0" b="0"/>
          <a:pathLst>
            <a:path>
              <a:moveTo>
                <a:pt x="0" y="0"/>
              </a:moveTo>
              <a:lnTo>
                <a:pt x="0" y="168361"/>
              </a:lnTo>
              <a:lnTo>
                <a:pt x="1940160" y="168361"/>
              </a:lnTo>
              <a:lnTo>
                <a:pt x="1940160" y="33672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B235D67D-843E-4A10-B175-6B77087274F8}">
      <dsp:nvSpPr>
        <dsp:cNvPr id="0" name=""/>
        <dsp:cNvSpPr/>
      </dsp:nvSpPr>
      <dsp:spPr>
        <a:xfrm>
          <a:off x="2698432" y="1157878"/>
          <a:ext cx="91440" cy="336955"/>
        </a:xfrm>
        <a:custGeom>
          <a:avLst/>
          <a:gdLst/>
          <a:ahLst/>
          <a:cxnLst/>
          <a:rect l="0" t="0" r="0" b="0"/>
          <a:pathLst>
            <a:path>
              <a:moveTo>
                <a:pt x="45720" y="0"/>
              </a:moveTo>
              <a:lnTo>
                <a:pt x="45720" y="33672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AC2A182D-1678-4360-A130-231DB1FE6B45}">
      <dsp:nvSpPr>
        <dsp:cNvPr id="0" name=""/>
        <dsp:cNvSpPr/>
      </dsp:nvSpPr>
      <dsp:spPr>
        <a:xfrm>
          <a:off x="802644" y="1157878"/>
          <a:ext cx="1941507" cy="336955"/>
        </a:xfrm>
        <a:custGeom>
          <a:avLst/>
          <a:gdLst/>
          <a:ahLst/>
          <a:cxnLst/>
          <a:rect l="0" t="0" r="0" b="0"/>
          <a:pathLst>
            <a:path>
              <a:moveTo>
                <a:pt x="1940160" y="0"/>
              </a:moveTo>
              <a:lnTo>
                <a:pt x="1940160" y="168361"/>
              </a:lnTo>
              <a:lnTo>
                <a:pt x="0" y="168361"/>
              </a:lnTo>
              <a:lnTo>
                <a:pt x="0" y="33672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09EA145-076D-4BC8-BD5B-F59683D2073A}">
      <dsp:nvSpPr>
        <dsp:cNvPr id="0" name=""/>
        <dsp:cNvSpPr/>
      </dsp:nvSpPr>
      <dsp:spPr>
        <a:xfrm>
          <a:off x="1941876" y="355602"/>
          <a:ext cx="1604552" cy="802276"/>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r>
            <a:rPr lang="tr-TR" sz="2100" kern="1200"/>
            <a:t>Prof. Dr. Vedat Akgiray</a:t>
          </a:r>
          <a:endParaRPr lang="tr-TR" sz="2100" kern="1200">
            <a:solidFill>
              <a:sysClr val="window" lastClr="FFFFFF"/>
            </a:solidFill>
            <a:latin typeface="Calibri"/>
            <a:ea typeface="+mn-ea"/>
            <a:cs typeface="+mn-cs"/>
          </a:endParaRPr>
        </a:p>
      </dsp:txBody>
      <dsp:txXfrm>
        <a:off x="1941876" y="355602"/>
        <a:ext cx="1604552" cy="802276"/>
      </dsp:txXfrm>
    </dsp:sp>
    <dsp:sp modelId="{3277ACD7-6C9D-49AB-AA58-BACD4C38B626}">
      <dsp:nvSpPr>
        <dsp:cNvPr id="0" name=""/>
        <dsp:cNvSpPr/>
      </dsp:nvSpPr>
      <dsp:spPr>
        <a:xfrm>
          <a:off x="368" y="1494834"/>
          <a:ext cx="1604552" cy="802276"/>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r>
            <a:rPr lang="tr-TR" sz="2100" kern="1200">
              <a:solidFill>
                <a:sysClr val="window" lastClr="FFFFFF"/>
              </a:solidFill>
              <a:latin typeface="Calibri"/>
              <a:ea typeface="+mn-ea"/>
              <a:cs typeface="+mn-cs"/>
            </a:rPr>
            <a:t>Doç. Dr Ali Çoşkun</a:t>
          </a:r>
        </a:p>
      </dsp:txBody>
      <dsp:txXfrm>
        <a:off x="368" y="1494834"/>
        <a:ext cx="1604552" cy="802276"/>
      </dsp:txXfrm>
    </dsp:sp>
    <dsp:sp modelId="{38DA428A-01F7-489E-BBD8-B88EE686390B}">
      <dsp:nvSpPr>
        <dsp:cNvPr id="0" name=""/>
        <dsp:cNvSpPr/>
      </dsp:nvSpPr>
      <dsp:spPr>
        <a:xfrm>
          <a:off x="1941876" y="1494834"/>
          <a:ext cx="1604552" cy="802276"/>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r>
            <a:rPr lang="tr-TR" sz="2100" kern="1200">
              <a:solidFill>
                <a:sysClr val="window" lastClr="FFFFFF"/>
              </a:solidFill>
              <a:latin typeface="Calibri"/>
              <a:ea typeface="+mn-ea"/>
              <a:cs typeface="+mn-cs"/>
            </a:rPr>
            <a:t>BİST Temsilcisi - Aktif Değil</a:t>
          </a:r>
        </a:p>
      </dsp:txBody>
      <dsp:txXfrm>
        <a:off x="1941876" y="1494834"/>
        <a:ext cx="1604552" cy="802276"/>
      </dsp:txXfrm>
    </dsp:sp>
    <dsp:sp modelId="{49042760-A768-4013-9E4F-7F5ACA65BB62}">
      <dsp:nvSpPr>
        <dsp:cNvPr id="0" name=""/>
        <dsp:cNvSpPr/>
      </dsp:nvSpPr>
      <dsp:spPr>
        <a:xfrm>
          <a:off x="3883384" y="1494834"/>
          <a:ext cx="1604552" cy="802276"/>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r>
            <a:rPr lang="tr-TR" sz="2100" kern="1200">
              <a:solidFill>
                <a:sysClr val="window" lastClr="FFFFFF"/>
              </a:solidFill>
              <a:latin typeface="Calibri"/>
              <a:ea typeface="+mn-ea"/>
              <a:cs typeface="+mn-cs"/>
            </a:rPr>
            <a:t>Dr. Öğr. Üyesi Cenk Karahan</a:t>
          </a:r>
        </a:p>
      </dsp:txBody>
      <dsp:txXfrm>
        <a:off x="3883384" y="1494834"/>
        <a:ext cx="1604552" cy="802276"/>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2021</PublishDate>
  <Abstract>Faaliyet Raporu</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29C135F-ED26-419A-8CEE-667EE0DD66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1562</TotalTime>
  <Pages>6</Pages>
  <Words>1556</Words>
  <Characters>8870</Characters>
  <Application>Microsoft Office Word</Application>
  <DocSecurity>0</DocSecurity>
  <Lines>73</Lines>
  <Paragraphs>20</Paragraphs>
  <ScaleCrop>false</ScaleCrop>
  <HeadingPairs>
    <vt:vector size="2" baseType="variant">
      <vt:variant>
        <vt:lpstr>Konu Başlığı</vt:lpstr>
      </vt:variant>
      <vt:variant>
        <vt:i4>1</vt:i4>
      </vt:variant>
    </vt:vector>
  </HeadingPairs>
  <TitlesOfParts>
    <vt:vector size="1" baseType="lpstr">
      <vt:lpstr>Finans Uygulama ve Araştırma Merkezi</vt:lpstr>
    </vt:vector>
  </TitlesOfParts>
  <Company/>
  <LinksUpToDate>false</LinksUpToDate>
  <CharactersWithSpaces>10406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Finans Uygulama ve Araştırma Merkezi</dc:title>
  <dc:subject>2021</dc:subject>
  <dc:creator>Gülşen Mutlu</dc:creator>
  <cp:lastModifiedBy>user</cp:lastModifiedBy>
  <cp:revision>351</cp:revision>
  <dcterms:created xsi:type="dcterms:W3CDTF">2017-01-30T06:56:00Z</dcterms:created>
  <dcterms:modified xsi:type="dcterms:W3CDTF">2022-02-23T11:51:00Z</dcterms:modified>
</cp:coreProperties>
</file>