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X="-318" w:tblpYSpec="center"/>
            <w:tblW w:w="5400" w:type="pct"/>
            <w:tblLook w:val="04A0"/>
          </w:tblPr>
          <w:tblGrid>
            <w:gridCol w:w="10031"/>
          </w:tblGrid>
          <w:tr w:rsidR="00D9381D" w:rsidTr="00AA2E15">
            <w:trPr>
              <w:trHeight w:val="5106"/>
            </w:trPr>
            <w:tc>
              <w:tcPr>
                <w:tcW w:w="10031" w:type="dxa"/>
              </w:tcPr>
              <w:p w:rsidR="00D9381D" w:rsidRDefault="003B2A5B" w:rsidP="00E30DA0">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E30DA0">
                      <w:rPr>
                        <w:color w:val="548DD4" w:themeColor="text2" w:themeTint="99"/>
                        <w:sz w:val="96"/>
                        <w:szCs w:val="96"/>
                      </w:rPr>
                      <w:t>Sosyal Politika Formu</w:t>
                    </w:r>
                    <w:r w:rsidR="00AA2E15">
                      <w:rPr>
                        <w:color w:val="548DD4" w:themeColor="text2" w:themeTint="99"/>
                        <w:sz w:val="96"/>
                        <w:szCs w:val="96"/>
                      </w:rPr>
                      <w:t xml:space="preserve"> </w:t>
                    </w:r>
                    <w:r w:rsidR="00185F00">
                      <w:rPr>
                        <w:color w:val="548DD4" w:themeColor="text2" w:themeTint="99"/>
                        <w:sz w:val="96"/>
                        <w:szCs w:val="96"/>
                      </w:rPr>
                      <w:t>Uygulama ve Araştırma Merkezi</w:t>
                    </w:r>
                  </w:sdtContent>
                </w:sdt>
              </w:p>
            </w:tc>
          </w:tr>
          <w:tr w:rsidR="00D9381D" w:rsidTr="00AA2E15">
            <w:tc>
              <w:tcPr>
                <w:tcW w:w="10031" w:type="dxa"/>
                <w:vAlign w:val="bottom"/>
              </w:tcPr>
              <w:p w:rsidR="00D9381D" w:rsidRDefault="003B2A5B" w:rsidP="00AA2E15">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9381D">
                      <w:rPr>
                        <w:b/>
                        <w:sz w:val="72"/>
                        <w:szCs w:val="72"/>
                      </w:rPr>
                      <w:t>201</w:t>
                    </w:r>
                    <w:r w:rsidR="00713D89">
                      <w:rPr>
                        <w:b/>
                        <w:sz w:val="72"/>
                        <w:szCs w:val="72"/>
                      </w:rPr>
                      <w:t>4</w:t>
                    </w:r>
                  </w:sdtContent>
                </w:sdt>
              </w:p>
            </w:tc>
          </w:tr>
          <w:tr w:rsidR="00D9381D" w:rsidTr="00AA2E15">
            <w:trPr>
              <w:trHeight w:val="1509"/>
            </w:trPr>
            <w:tc>
              <w:tcPr>
                <w:tcW w:w="10031" w:type="dxa"/>
                <w:vAlign w:val="bottom"/>
              </w:tcPr>
              <w:p w:rsidR="00D9381D" w:rsidRDefault="003B2A5B" w:rsidP="00AA2E15">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3B2A5B" w:rsidP="00D9381D">
          <w:pPr>
            <w:jc w:val="center"/>
            <w:rPr>
              <w:noProof/>
            </w:rPr>
          </w:pPr>
          <w:r>
            <w:rPr>
              <w:noProof/>
            </w:rPr>
            <w:pict>
              <v:rect id="Dikdörtgen 54" o:spid="_x0000_s1026" style="position:absolute;left:0;text-align:left;margin-left:58.25pt;margin-top:-120.6pt;width:468pt;height:162pt;z-index:251660288;visibility:visible;mso-width-percent:1000;mso-height-percent:250;mso-position-horizontal-relative:pag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" fillcolor="#17365d [2415]" stroked="f" strokeweight="2pt">
                <w10:wrap anchorx="page" anchory="page"/>
              </v:rect>
            </w:pict>
          </w:r>
          <w:r>
            <w:rPr>
              <w:noProof/>
            </w:rPr>
            <w:pict>
              <v:rect id="Dikdörtgen 52" o:spid="_x0000_s1029" style="position:absolute;left:0;text-align:left;margin-left:0;margin-top:0;width:612pt;height:11in;z-index:-251655168;visibility:visible;mso-width-percent:1000;mso-height-percent:1000;mso-position-horizontal:center;mso-position-horizontal-relative:page;mso-position-vertical:center;mso-position-vertical-relative:page;mso-width-percent:1000;mso-height-percent:10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" fillcolor="#0f243e [1615]" stroked="f" strokeweight="2pt">
                <w10:wrap anchorx="page" anchory="page"/>
              </v:rect>
            </w:pict>
          </w:r>
          <w:r>
            <w:rPr>
              <w:noProof/>
            </w:rPr>
            <w:pict>
              <v:shapetype id="_x0000_t202" coordsize="21600,21600" o:spt="202" path="m,l,21600r21600,l21600,xe">
                <v:stroke joinstyle="miter"/>
                <v:path gradientshapeok="t" o:connecttype="rect"/>
              </v:shapetype>
              <v:shape id="Metin Kutusu 53" o:spid="_x0000_s1028" type="#_x0000_t202" style="position:absolute;left:0;text-align:left;margin-left:0;margin-top:0;width:468pt;height:30.7pt;z-index:251659264;visibility:visible;mso-width-percent:1000;mso-height-percent:150;mso-left-percent: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" filled="f" stroked="f" strokeweight=".5pt">
                <v:textbox style="mso-next-textbox:#Metin Kutusu 53;mso-fit-shape-to-text:t">
                  <w:txbxContent>
                    <w:sdt>
                      <w:sdtPr>
                        <w:id w:val="18153023"/>
                        <w:showingPlcHdr/>
                        <w:date>
                          <w:dateFormat w:val="dd.MM.yyyy"/>
                          <w:lid w:val="tr-TR"/>
                          <w:storeMappedDataAs w:val="dateTime"/>
                          <w:calendar w:val="gregorian"/>
                        </w:date>
                      </w:sdtPr>
                      <w:sdtContent>
                        <w:p w:rsidR="00F25C60" w:rsidRDefault="00F25C60">
                          <w:pPr>
                            <w:pStyle w:val="AltKonuBal"/>
                            <w:spacing w:after="0" w:line="240" w:lineRule="auto"/>
                          </w:pPr>
                          <w:r>
                            <w:t xml:space="preserve">     </w:t>
                          </w:r>
                        </w:p>
                      </w:sdtContent>
                    </w:sdt>
                  </w:txbxContent>
                </v:textbox>
                <w10:wrap anchorx="margin" anchory="margin"/>
              </v:shape>
            </w:pict>
          </w:r>
          <w:r>
            <w:rPr>
              <w:noProof/>
            </w:rPr>
            <w:pict>
              <v:rect id="Dikdörtgen 55" o:spid="_x0000_s1027" style="position:absolute;left:0;text-align:left;margin-left:0;margin-top:0;width:468pt;height:2.85pt;z-index:251662336;visibility:visible;mso-width-percent:1000;mso-position-horizontal:center;mso-position-horizontal-relative:margin;mso-position-vertical:bottom;mso-position-vertical-relative:margin;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" fillcolor="#4f81bd [3204]" stroked="f" strokeweight="2pt">
                <w10:wrap anchorx="margin" anchory="margin"/>
              </v:rect>
            </w:pict>
          </w:r>
          <w:r w:rsidR="00D9381D">
            <w:rPr>
              <w:noProof/>
              <w:lang w:eastAsia="tr-TR"/>
            </w:rPr>
            <w:drawing>
              <wp:inline distT="0" distB="0" distL="0" distR="0">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AA2E15">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E30DA0" w:rsidRDefault="00E30DA0" w:rsidP="00AA2E15">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E30DA0" w:rsidRDefault="00E30DA0" w:rsidP="00E30DA0">
      <w:pPr>
        <w:pStyle w:val="NormalWeb"/>
        <w:spacing w:before="0" w:beforeAutospacing="0" w:after="0" w:afterAutospacing="0" w:line="300" w:lineRule="exact"/>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Pr="00E30DA0">
        <w:rPr>
          <w:rFonts w:asciiTheme="majorHAnsi" w:eastAsia="Calibri" w:hAnsiTheme="majorHAnsi" w:cs="InterstateLight"/>
          <w:sz w:val="22"/>
          <w:szCs w:val="22"/>
          <w:lang w:val="de-DE" w:eastAsia="en-US"/>
        </w:rPr>
        <w:t>Sosyal Politika Forumu, sosyal politika alanında bilimsel araştırmaları teşvik etmek ve politika süreçlerine katkıda bulunmak amacıyla, kurulmuş bir araştırma merkezidir. Forum'un sosyal politika konularına yaklaşımı, vatandaşlık haklarını merkez alır. Bu yaklaşım doğrultusunda, "Sosyal Politika" kavramı etrafındaki tartışmaların Türkiye kamuoyuna taşınmasına ve entellektüel camia, medya, politika kararlarını alan ve uygulayanlar nezdinde ilgi görmesine katkıda bulunmak, Forum'un amaçları arasındadır. Zaman içinde, küresel değişmeler ile ilgili çalışmalar ve ekonomik gelişmeyi etkileyen siyasi süreçler ve aktörler ile ilgili çalışmalar da Sosyal Politika Forumu bünyesinde yer almıştır.</w:t>
      </w:r>
    </w:p>
    <w:p w:rsidR="00E30DA0" w:rsidRDefault="00E30DA0" w:rsidP="00E30DA0">
      <w:pPr>
        <w:pStyle w:val="NormalWeb"/>
        <w:spacing w:before="0" w:beforeAutospacing="0" w:after="0" w:afterAutospacing="0" w:line="300" w:lineRule="exact"/>
        <w:rPr>
          <w:rFonts w:asciiTheme="majorHAnsi" w:eastAsia="Calibri" w:hAnsiTheme="majorHAnsi" w:cs="InterstateLight"/>
          <w:sz w:val="22"/>
          <w:szCs w:val="22"/>
          <w:lang w:val="de-DE" w:eastAsia="en-US"/>
        </w:rPr>
      </w:pPr>
    </w:p>
    <w:p w:rsidR="00E30DA0" w:rsidRPr="00E30DA0" w:rsidRDefault="00E30DA0" w:rsidP="00E30DA0">
      <w:pPr>
        <w:pStyle w:val="NormalWeb"/>
        <w:spacing w:before="0" w:beforeAutospacing="0" w:after="0" w:afterAutospacing="0" w:line="300" w:lineRule="exact"/>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Pr="00E30DA0">
        <w:rPr>
          <w:rFonts w:asciiTheme="majorHAnsi" w:eastAsia="Calibri" w:hAnsiTheme="majorHAnsi" w:cs="InterstateLight"/>
          <w:sz w:val="22"/>
          <w:szCs w:val="22"/>
          <w:lang w:val="de-DE" w:eastAsia="en-US"/>
        </w:rPr>
        <w:t xml:space="preserve">Sosyal Politika Forumu'nun araştırma faaliyetlerinde benimsediği yaklaşım, sosyal politika süreçlerini ekonomik, siyasi ve sosyal boyutları ile birlikte dikkate alan bir yaklaşımdır. Forum, farklı disiplinlerden araştırmacıların, sosyal politika alanında bu tür bir yaklaşımla ve disiplinlerarası bir yöntem duyarlığıyla yürüttükleri araştırmaları destekler, yüksek lisans ve doktora çalışmalarına destek verir. Desteklenen araştırma faaliyetleri ve yüksek lisans çalışmaları dışında, Avrupa ve Türkiye'deki sosyal reform süreçlerinin yakından izlenmesi, Forum bünyesinde Türkiye'yi Avrupa sosyal alanı içinde konumlandırmaya yönelik olarak yürütülen sürekli bir faaliyet oluşturur. </w:t>
      </w:r>
    </w:p>
    <w:p w:rsidR="00E30DA0" w:rsidRDefault="00E30DA0" w:rsidP="007C6261">
      <w:pPr>
        <w:pStyle w:val="NormalWeb"/>
        <w:spacing w:before="0" w:beforeAutospacing="0" w:after="0" w:afterAutospacing="0" w:line="300" w:lineRule="exact"/>
        <w:jc w:val="both"/>
        <w:rPr>
          <w:rFonts w:ascii="Trebuchet MS" w:hAnsi="Trebuchet MS"/>
          <w:sz w:val="20"/>
          <w:szCs w:val="20"/>
        </w:rPr>
      </w:pPr>
      <w:r>
        <w:rPr>
          <w:rFonts w:asciiTheme="majorHAnsi" w:eastAsia="Calibri" w:hAnsiTheme="majorHAnsi" w:cs="InterstateLight"/>
          <w:sz w:val="22"/>
          <w:szCs w:val="22"/>
          <w:lang w:val="de-DE" w:eastAsia="en-US"/>
        </w:rPr>
        <w:t xml:space="preserve">          </w:t>
      </w:r>
      <w:r w:rsidRPr="00E30DA0">
        <w:rPr>
          <w:rFonts w:asciiTheme="majorHAnsi" w:eastAsia="Calibri" w:hAnsiTheme="majorHAnsi" w:cs="InterstateLight"/>
          <w:sz w:val="22"/>
          <w:szCs w:val="22"/>
          <w:lang w:val="de-DE" w:eastAsia="en-US"/>
        </w:rPr>
        <w:t>Forum genel olarak, Türkiye'de ve dünyada sosyal politika, ekonomik gelişme, sosyal-siyasi dinamikler üzerine çalışan araştırmacıları ve kurumları içine alan bir ağ oluşturmayı amaçlar</w:t>
      </w:r>
      <w:r w:rsidRPr="00D62969">
        <w:rPr>
          <w:rFonts w:ascii="Trebuchet MS" w:hAnsi="Trebuchet MS"/>
          <w:sz w:val="20"/>
          <w:szCs w:val="20"/>
        </w:rPr>
        <w:t>.</w:t>
      </w:r>
    </w:p>
    <w:p w:rsidR="007C6261" w:rsidRPr="007C6261" w:rsidRDefault="007C6261" w:rsidP="007C6261">
      <w:pPr>
        <w:pStyle w:val="NormalWeb"/>
        <w:spacing w:before="0" w:beforeAutospacing="0" w:after="0" w:afterAutospacing="0" w:line="300" w:lineRule="exact"/>
        <w:rPr>
          <w:rFonts w:asciiTheme="majorHAnsi" w:eastAsia="Calibri" w:hAnsiTheme="majorHAnsi" w:cs="InterstateLight"/>
          <w:sz w:val="22"/>
          <w:szCs w:val="22"/>
          <w:lang w:val="de-DE" w:eastAsia="en-US"/>
        </w:rPr>
      </w:pPr>
      <w:r w:rsidRPr="007C6261">
        <w:rPr>
          <w:rFonts w:asciiTheme="majorHAnsi" w:eastAsia="Calibri" w:hAnsiTheme="majorHAnsi" w:cs="InterstateLight"/>
          <w:sz w:val="22"/>
          <w:szCs w:val="22"/>
          <w:lang w:val="de-DE" w:eastAsia="en-US"/>
        </w:rPr>
        <w:t>Forum'un öncelikli çalışma alanları:</w:t>
      </w:r>
    </w:p>
    <w:p w:rsidR="007C6261" w:rsidRPr="007C6261" w:rsidRDefault="007C6261" w:rsidP="007C6261">
      <w:pPr>
        <w:pStyle w:val="NormalWeb"/>
        <w:numPr>
          <w:ilvl w:val="0"/>
          <w:numId w:val="15"/>
        </w:numPr>
        <w:spacing w:before="0" w:beforeAutospacing="0" w:after="0" w:afterAutospacing="0" w:line="300" w:lineRule="exact"/>
        <w:ind w:left="357" w:hanging="357"/>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Y</w:t>
      </w:r>
      <w:r w:rsidRPr="007C6261">
        <w:rPr>
          <w:rFonts w:asciiTheme="majorHAnsi" w:eastAsia="Calibri" w:hAnsiTheme="majorHAnsi" w:cs="InterstateLight"/>
          <w:sz w:val="22"/>
          <w:szCs w:val="22"/>
          <w:lang w:val="de-DE" w:eastAsia="en-US"/>
        </w:rPr>
        <w:t>oksulluk, sosyal dışlanma ve bu sorunlara yönelik sosyal yardım mekanizmaları;</w:t>
      </w:r>
    </w:p>
    <w:p w:rsidR="007C6261" w:rsidRPr="007C6261" w:rsidRDefault="007C6261" w:rsidP="007C6261">
      <w:pPr>
        <w:pStyle w:val="NormalWeb"/>
        <w:numPr>
          <w:ilvl w:val="0"/>
          <w:numId w:val="15"/>
        </w:numPr>
        <w:spacing w:before="0" w:beforeAutospacing="0" w:after="0" w:afterAutospacing="0" w:line="300" w:lineRule="exact"/>
        <w:ind w:left="357" w:hanging="357"/>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Ç</w:t>
      </w:r>
      <w:r w:rsidRPr="007C6261">
        <w:rPr>
          <w:rFonts w:asciiTheme="majorHAnsi" w:eastAsia="Calibri" w:hAnsiTheme="majorHAnsi" w:cs="InterstateLight"/>
          <w:sz w:val="22"/>
          <w:szCs w:val="22"/>
          <w:lang w:val="de-DE" w:eastAsia="en-US"/>
        </w:rPr>
        <w:t>alışma yaşamındaki gelişmeler ve düzenlemeler, sendikaların rolü;</w:t>
      </w:r>
    </w:p>
    <w:p w:rsidR="007C6261" w:rsidRPr="007C6261" w:rsidRDefault="007C6261" w:rsidP="007C6261">
      <w:pPr>
        <w:pStyle w:val="NormalWeb"/>
        <w:numPr>
          <w:ilvl w:val="0"/>
          <w:numId w:val="15"/>
        </w:numPr>
        <w:spacing w:before="0" w:beforeAutospacing="0" w:after="0" w:afterAutospacing="0" w:line="300" w:lineRule="exact"/>
        <w:ind w:left="357" w:hanging="357"/>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S</w:t>
      </w:r>
      <w:r w:rsidRPr="007C6261">
        <w:rPr>
          <w:rFonts w:asciiTheme="majorHAnsi" w:eastAsia="Calibri" w:hAnsiTheme="majorHAnsi" w:cs="InterstateLight"/>
          <w:sz w:val="22"/>
          <w:szCs w:val="22"/>
          <w:lang w:val="de-DE" w:eastAsia="en-US"/>
        </w:rPr>
        <w:t xml:space="preserve">ağlık, eğitim ve diğer sosyal hizmet alanlarındaki gelişmeler </w:t>
      </w:r>
    </w:p>
    <w:p w:rsidR="007C6261" w:rsidRPr="007C6261" w:rsidRDefault="007C6261" w:rsidP="007C6261">
      <w:pPr>
        <w:pStyle w:val="NormalWeb"/>
        <w:numPr>
          <w:ilvl w:val="0"/>
          <w:numId w:val="15"/>
        </w:numPr>
        <w:spacing w:before="0" w:beforeAutospacing="0" w:after="0" w:afterAutospacing="0" w:line="300" w:lineRule="exact"/>
        <w:ind w:left="357" w:hanging="357"/>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K</w:t>
      </w:r>
      <w:r w:rsidRPr="007C6261">
        <w:rPr>
          <w:rFonts w:asciiTheme="majorHAnsi" w:eastAsia="Calibri" w:hAnsiTheme="majorHAnsi" w:cs="InterstateLight"/>
          <w:sz w:val="22"/>
          <w:szCs w:val="22"/>
          <w:lang w:val="de-DE" w:eastAsia="en-US"/>
        </w:rPr>
        <w:t>üresel siyasi dinamikler</w:t>
      </w:r>
    </w:p>
    <w:p w:rsidR="007C6261" w:rsidRPr="007C6261" w:rsidRDefault="007C6261" w:rsidP="007C6261">
      <w:pPr>
        <w:pStyle w:val="NormalWeb"/>
        <w:numPr>
          <w:ilvl w:val="0"/>
          <w:numId w:val="15"/>
        </w:numPr>
        <w:spacing w:before="0" w:beforeAutospacing="0" w:after="0" w:afterAutospacing="0" w:line="300" w:lineRule="exact"/>
        <w:ind w:left="357" w:hanging="357"/>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S</w:t>
      </w:r>
      <w:r w:rsidRPr="007C6261">
        <w:rPr>
          <w:rFonts w:asciiTheme="majorHAnsi" w:eastAsia="Calibri" w:hAnsiTheme="majorHAnsi" w:cs="InterstateLight"/>
          <w:sz w:val="22"/>
          <w:szCs w:val="22"/>
          <w:lang w:val="de-DE" w:eastAsia="en-US"/>
        </w:rPr>
        <w:t>osyal aktörlerle siyasi süreçler arasındaki etkileşim olarak sıralanabilir.</w:t>
      </w:r>
    </w:p>
    <w:p w:rsidR="007C6261" w:rsidRDefault="007C6261" w:rsidP="007C6261">
      <w:pPr>
        <w:pStyle w:val="NormalWeb"/>
        <w:spacing w:before="0" w:beforeAutospacing="0" w:after="0" w:afterAutospacing="0" w:line="300" w:lineRule="exact"/>
        <w:rPr>
          <w:rFonts w:asciiTheme="majorHAnsi" w:eastAsia="Calibri" w:hAnsiTheme="majorHAnsi" w:cs="InterstateLight"/>
          <w:sz w:val="22"/>
          <w:szCs w:val="22"/>
          <w:lang w:val="de-DE" w:eastAsia="en-US"/>
        </w:rPr>
      </w:pPr>
    </w:p>
    <w:p w:rsidR="007C6261" w:rsidRPr="007C6261" w:rsidRDefault="007C6261" w:rsidP="007C6261">
      <w:pPr>
        <w:pStyle w:val="NormalWeb"/>
        <w:spacing w:before="0" w:beforeAutospacing="0" w:after="0" w:afterAutospacing="0" w:line="300" w:lineRule="exact"/>
        <w:rPr>
          <w:rFonts w:asciiTheme="majorHAnsi" w:eastAsia="Calibri" w:hAnsiTheme="majorHAnsi" w:cs="InterstateLight"/>
          <w:sz w:val="22"/>
          <w:szCs w:val="22"/>
          <w:lang w:val="de-DE" w:eastAsia="en-US"/>
        </w:rPr>
      </w:pPr>
      <w:r w:rsidRPr="007C6261">
        <w:rPr>
          <w:rFonts w:asciiTheme="majorHAnsi" w:eastAsia="Calibri" w:hAnsiTheme="majorHAnsi" w:cs="InterstateLight"/>
          <w:sz w:val="22"/>
          <w:szCs w:val="22"/>
          <w:lang w:val="de-DE" w:eastAsia="en-US"/>
        </w:rPr>
        <w:t>Politika Süreçlerine Katkı</w:t>
      </w:r>
    </w:p>
    <w:p w:rsidR="007C6261" w:rsidRPr="007C6261" w:rsidRDefault="00612C83" w:rsidP="007C6261">
      <w:pPr>
        <w:pStyle w:val="NormalWeb"/>
        <w:spacing w:before="0" w:beforeAutospacing="0" w:after="0" w:afterAutospacing="0" w:line="300" w:lineRule="exact"/>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007C6261" w:rsidRPr="007C6261">
        <w:rPr>
          <w:rFonts w:asciiTheme="majorHAnsi" w:eastAsia="Calibri" w:hAnsiTheme="majorHAnsi" w:cs="InterstateLight"/>
          <w:sz w:val="22"/>
          <w:szCs w:val="22"/>
          <w:lang w:val="de-DE" w:eastAsia="en-US"/>
        </w:rPr>
        <w:t xml:space="preserve">Forum, öğretim üyelerinin, öğrencilerin, devlet ve sivil toplum örgütü temsilcilerinin katıldığı seminerler ve atölye çalışmaları düzenler, yayınlar yapar. Ayrıca, Forum, sosyal politika kararları ve uygulamalarında rol oynayan politikacılar, bürokratlar, gazetelerin köşe yazarları ve diğer fikir önderleri ile araştırma sonuçlarını paylaştığı toplantılar yapmayı ve bu şekilde politika süreçlerine katkıda bulunmayı amaçlar. Forum, Türkiye'den ve farklı ülkelerden bilim insanlarının konuşmacı olarak katıldığı toplantılar düzenler. </w:t>
      </w:r>
    </w:p>
    <w:p w:rsidR="007C6261" w:rsidRPr="007C6261" w:rsidRDefault="007C6261" w:rsidP="007C6261">
      <w:pPr>
        <w:pStyle w:val="NormalWeb"/>
        <w:spacing w:before="0" w:beforeAutospacing="0" w:after="0" w:afterAutospacing="0" w:line="300" w:lineRule="exact"/>
        <w:jc w:val="both"/>
        <w:rPr>
          <w:rFonts w:asciiTheme="majorHAnsi" w:eastAsia="Calibri" w:hAnsiTheme="majorHAnsi" w:cs="InterstateLight"/>
          <w:sz w:val="22"/>
          <w:szCs w:val="22"/>
          <w:lang w:val="de-DE" w:eastAsia="en-US"/>
        </w:rPr>
      </w:pPr>
    </w:p>
    <w:p w:rsidR="005B6F1E" w:rsidRPr="005B6F1E" w:rsidRDefault="005B6F1E" w:rsidP="005B6F1E">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5B6F1E">
        <w:rPr>
          <w:rFonts w:ascii="Cambria" w:eastAsia="Calibri" w:hAnsi="Cambria" w:cs="Times New Roman"/>
          <w:b/>
          <w:color w:val="365F91" w:themeColor="accent1" w:themeShade="BF"/>
          <w:sz w:val="28"/>
          <w:szCs w:val="28"/>
          <w:lang w:eastAsia="tr-TR"/>
        </w:rPr>
        <w:t>II-MERKEZ TARAFINDAN DÜZENLENEN BİLİMSEL TOPLANTILAR</w:t>
      </w:r>
    </w:p>
    <w:p w:rsidR="007F69A5" w:rsidRDefault="007F69A5" w:rsidP="005B6F1E">
      <w:pPr>
        <w:tabs>
          <w:tab w:val="left" w:pos="2835"/>
        </w:tabs>
        <w:spacing w:after="0" w:line="300" w:lineRule="exact"/>
        <w:rPr>
          <w:rFonts w:asciiTheme="majorHAnsi" w:eastAsia="Calibri" w:hAnsiTheme="majorHAnsi" w:cs="InterstateLight"/>
          <w:lang w:val="de-DE"/>
        </w:rPr>
      </w:pPr>
    </w:p>
    <w:p w:rsidR="00AC701D" w:rsidRDefault="007F69A5" w:rsidP="007F69A5">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00AC701D" w:rsidRPr="00AC701D">
        <w:rPr>
          <w:rFonts w:ascii="Cambria" w:eastAsia="Calibri" w:hAnsi="Cambria" w:cs="Times New Roman"/>
          <w:b/>
          <w:color w:val="365F91" w:themeColor="accent1" w:themeShade="BF"/>
          <w:lang w:eastAsia="tr-TR"/>
        </w:rPr>
        <w:t xml:space="preserve">Misionary Experience in Late Ottoman Empire and Imperial </w:t>
      </w:r>
      <w:r w:rsidR="00AC701D">
        <w:rPr>
          <w:rFonts w:ascii="Cambria" w:eastAsia="Calibri" w:hAnsi="Cambria" w:cs="Times New Roman"/>
          <w:b/>
          <w:color w:val="365F91" w:themeColor="accent1" w:themeShade="BF"/>
          <w:lang w:eastAsia="tr-TR"/>
        </w:rPr>
        <w:t xml:space="preserve"> </w:t>
      </w:r>
    </w:p>
    <w:p w:rsidR="007F69A5" w:rsidRPr="005B6F1E" w:rsidRDefault="00AC701D" w:rsidP="007F69A5">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C701D">
        <w:rPr>
          <w:rFonts w:ascii="Cambria" w:eastAsia="Calibri" w:hAnsi="Cambria" w:cs="Times New Roman"/>
          <w:b/>
          <w:color w:val="365F91" w:themeColor="accent1" w:themeShade="BF"/>
          <w:lang w:eastAsia="tr-TR"/>
        </w:rPr>
        <w:t>China</w:t>
      </w:r>
    </w:p>
    <w:p w:rsidR="00AC701D" w:rsidRDefault="007F69A5" w:rsidP="007F69A5">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00AC701D" w:rsidRPr="00A21FC0">
        <w:rPr>
          <w:rFonts w:asciiTheme="majorHAnsi" w:eastAsia="Calibri" w:hAnsiTheme="majorHAnsi" w:cs="InterstateLight"/>
          <w:lang w:val="de-DE"/>
        </w:rPr>
        <w:t>Asian</w:t>
      </w:r>
      <w:proofErr w:type="gramEnd"/>
      <w:r w:rsidR="00AC701D" w:rsidRPr="00A21FC0">
        <w:rPr>
          <w:rFonts w:asciiTheme="majorHAnsi" w:eastAsia="Calibri" w:hAnsiTheme="majorHAnsi" w:cs="InterstateLight"/>
          <w:lang w:val="de-DE"/>
        </w:rPr>
        <w:t xml:space="preserve"> Studies Center</w:t>
      </w:r>
      <w:r w:rsidR="00AC701D" w:rsidRPr="00A21FC0">
        <w:rPr>
          <w:rFonts w:asciiTheme="majorHAnsi" w:eastAsia="Calibri" w:hAnsiTheme="majorHAnsi" w:cs="InterstateLight"/>
          <w:b/>
          <w:lang w:val="de-DE"/>
        </w:rPr>
        <w:t xml:space="preserve"> </w:t>
      </w:r>
      <w:r w:rsidR="00AC701D" w:rsidRPr="00AC701D">
        <w:rPr>
          <w:rFonts w:asciiTheme="majorHAnsi" w:eastAsia="Calibri" w:hAnsiTheme="majorHAnsi" w:cs="InterstateLight"/>
          <w:lang w:val="de-DE"/>
        </w:rPr>
        <w:t>(Prof.Dr.</w:t>
      </w:r>
      <w:r w:rsidR="00AC701D" w:rsidRPr="00A21FC0">
        <w:rPr>
          <w:rFonts w:asciiTheme="majorHAnsi" w:eastAsia="Calibri" w:hAnsiTheme="majorHAnsi" w:cs="InterstateLight"/>
          <w:lang w:val="de-DE"/>
        </w:rPr>
        <w:t xml:space="preserve"> Selçuk Esenbel</w:t>
      </w:r>
      <w:r w:rsidR="00AC701D" w:rsidRPr="00AC701D">
        <w:rPr>
          <w:rFonts w:asciiTheme="majorHAnsi" w:eastAsia="Calibri" w:hAnsiTheme="majorHAnsi" w:cs="InterstateLight"/>
          <w:lang w:val="de-DE"/>
        </w:rPr>
        <w:t xml:space="preserve"> ,Dr. Altay Atlı </w:t>
      </w:r>
      <w:r w:rsidR="00AC701D">
        <w:rPr>
          <w:rFonts w:asciiTheme="majorHAnsi" w:eastAsia="Calibri" w:hAnsiTheme="majorHAnsi" w:cs="InterstateLight"/>
          <w:lang w:val="de-DE"/>
        </w:rPr>
        <w:t>–</w:t>
      </w:r>
      <w:r w:rsidR="00AC701D" w:rsidRPr="00AC701D">
        <w:rPr>
          <w:rFonts w:asciiTheme="majorHAnsi" w:eastAsia="Calibri" w:hAnsiTheme="majorHAnsi" w:cs="InterstateLight"/>
          <w:lang w:val="de-DE"/>
        </w:rPr>
        <w:t xml:space="preserve"> </w:t>
      </w:r>
    </w:p>
    <w:p w:rsidR="007F69A5" w:rsidRPr="005B6F1E" w:rsidRDefault="00AC701D" w:rsidP="007F69A5">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AC701D">
        <w:rPr>
          <w:rFonts w:asciiTheme="majorHAnsi" w:eastAsia="Calibri" w:hAnsiTheme="majorHAnsi" w:cs="InterstateLight"/>
          <w:lang w:val="de-DE"/>
        </w:rPr>
        <w:t>Kiraz Karavit Perinçek</w:t>
      </w:r>
      <w:r>
        <w:rPr>
          <w:rFonts w:asciiTheme="majorHAnsi" w:eastAsia="Calibri" w:hAnsiTheme="majorHAnsi" w:cs="InterstateLight"/>
          <w:lang w:val="de-DE"/>
        </w:rPr>
        <w:t>)</w:t>
      </w:r>
    </w:p>
    <w:p w:rsidR="007F69A5" w:rsidRPr="005B6F1E" w:rsidRDefault="007F69A5" w:rsidP="007F69A5">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00AC701D" w:rsidRPr="00AC701D">
        <w:rPr>
          <w:rFonts w:asciiTheme="majorHAnsi" w:eastAsia="Calibri" w:hAnsiTheme="majorHAnsi" w:cs="InterstateLight"/>
          <w:lang w:val="de-DE"/>
        </w:rPr>
        <w:t>15-16 Kasım 2014</w:t>
      </w:r>
    </w:p>
    <w:p w:rsidR="007F69A5" w:rsidRPr="005B6F1E" w:rsidRDefault="007F69A5" w:rsidP="007F69A5">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r w:rsidR="00AC701D">
        <w:rPr>
          <w:rFonts w:asciiTheme="majorHAnsi" w:eastAsia="Calibri" w:hAnsiTheme="majorHAnsi" w:cs="InterstateLight"/>
          <w:lang w:val="de-DE"/>
        </w:rPr>
        <w:t>İstanbul</w:t>
      </w:r>
    </w:p>
    <w:p w:rsidR="007F69A5" w:rsidRDefault="007F69A5" w:rsidP="007F69A5">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sidR="00AC701D">
        <w:rPr>
          <w:rFonts w:asciiTheme="majorHAnsi" w:eastAsia="Calibri" w:hAnsiTheme="majorHAnsi" w:cs="InterstateLight"/>
          <w:lang w:val="de-DE"/>
        </w:rPr>
        <w:t>100</w:t>
      </w:r>
    </w:p>
    <w:p w:rsidR="007F69A5" w:rsidRPr="005B6F1E" w:rsidRDefault="007F69A5" w:rsidP="007F69A5">
      <w:pPr>
        <w:tabs>
          <w:tab w:val="left" w:pos="2835"/>
        </w:tabs>
        <w:spacing w:after="0" w:line="300" w:lineRule="exact"/>
        <w:rPr>
          <w:rFonts w:asciiTheme="majorHAnsi" w:eastAsia="Calibri" w:hAnsiTheme="majorHAnsi" w:cs="InterstateLight"/>
          <w:lang w:val="de-DE"/>
        </w:rPr>
      </w:pPr>
      <w:r w:rsidRPr="007F69A5">
        <w:rPr>
          <w:rFonts w:ascii="Cambria" w:eastAsia="Calibri" w:hAnsi="Cambria" w:cs="Times New Roman"/>
          <w:b/>
          <w:color w:val="365F91" w:themeColor="accent1" w:themeShade="BF"/>
          <w:lang w:eastAsia="tr-TR"/>
        </w:rPr>
        <w:t>Sunulan Bildiri Adedi</w:t>
      </w:r>
      <w:r>
        <w:rPr>
          <w:rFonts w:asciiTheme="majorHAnsi" w:eastAsia="Calibri" w:hAnsiTheme="majorHAnsi" w:cs="InterstateLight"/>
          <w:lang w:val="de-DE"/>
        </w:rPr>
        <w:tab/>
        <w:t xml:space="preserve">: </w:t>
      </w:r>
      <w:r w:rsidR="00AC701D">
        <w:rPr>
          <w:rFonts w:asciiTheme="majorHAnsi" w:eastAsia="Calibri" w:hAnsiTheme="majorHAnsi" w:cs="InterstateLight"/>
          <w:lang w:val="de-DE"/>
        </w:rPr>
        <w:t>14</w:t>
      </w:r>
    </w:p>
    <w:p w:rsidR="00F20A53" w:rsidRDefault="00AC701D" w:rsidP="00F20A53">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lastRenderedPageBreak/>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00F20A53" w:rsidRPr="00F20A53">
        <w:rPr>
          <w:rFonts w:ascii="Cambria" w:eastAsia="Calibri" w:hAnsi="Cambria" w:cs="Times New Roman"/>
          <w:b/>
          <w:color w:val="365F91" w:themeColor="accent1" w:themeShade="BF"/>
          <w:lang w:eastAsia="tr-TR"/>
        </w:rPr>
        <w:t xml:space="preserve">Ayşe Seda Yüksel, “Neoliberalleşmenin Yerel Dinamikleri: </w:t>
      </w:r>
    </w:p>
    <w:p w:rsidR="00AC701D" w:rsidRPr="005B6F1E" w:rsidRDefault="00F20A53" w:rsidP="00F20A53">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612C83">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 xml:space="preserve"> </w:t>
      </w:r>
      <w:r w:rsidRPr="00F20A53">
        <w:rPr>
          <w:rFonts w:ascii="Cambria" w:eastAsia="Calibri" w:hAnsi="Cambria" w:cs="Times New Roman"/>
          <w:b/>
          <w:color w:val="365F91" w:themeColor="accent1" w:themeShade="BF"/>
          <w:lang w:eastAsia="tr-TR"/>
        </w:rPr>
        <w:t>Ölçek</w:t>
      </w:r>
      <w:r>
        <w:rPr>
          <w:rFonts w:ascii="Cambria" w:eastAsia="Calibri" w:hAnsi="Cambria" w:cs="Times New Roman"/>
          <w:b/>
          <w:color w:val="365F91" w:themeColor="accent1" w:themeShade="BF"/>
          <w:lang w:eastAsia="tr-TR"/>
        </w:rPr>
        <w:t xml:space="preserve"> </w:t>
      </w:r>
      <w:r w:rsidRPr="00F20A53">
        <w:rPr>
          <w:rFonts w:ascii="Cambria" w:eastAsia="Calibri" w:hAnsi="Cambria" w:cs="Times New Roman"/>
          <w:b/>
          <w:color w:val="365F91" w:themeColor="accent1" w:themeShade="BF"/>
          <w:lang w:eastAsia="tr-TR"/>
        </w:rPr>
        <w:t>Literatürü ile Gaziantep ve Diyarbakır’ı Anlamak</w:t>
      </w:r>
    </w:p>
    <w:p w:rsidR="00AC701D" w:rsidRPr="005B6F1E" w:rsidRDefault="00AC701D" w:rsidP="00F20A53">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00F20A53" w:rsidRPr="00A21FC0">
        <w:rPr>
          <w:rFonts w:asciiTheme="majorHAnsi" w:eastAsia="Calibri" w:hAnsiTheme="majorHAnsi" w:cs="InterstateLight"/>
          <w:lang w:val="de-DE"/>
        </w:rPr>
        <w:t>Osman</w:t>
      </w:r>
      <w:proofErr w:type="gramEnd"/>
      <w:r w:rsidR="00F20A53" w:rsidRPr="00A21FC0">
        <w:rPr>
          <w:rFonts w:asciiTheme="majorHAnsi" w:eastAsia="Calibri" w:hAnsiTheme="majorHAnsi" w:cs="InterstateLight"/>
          <w:lang w:val="de-DE"/>
        </w:rPr>
        <w:t xml:space="preserve"> Savaşkan</w:t>
      </w:r>
    </w:p>
    <w:p w:rsidR="00AC701D" w:rsidRPr="005B6F1E" w:rsidRDefault="00AC701D" w:rsidP="00AC701D">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00F20A53">
        <w:rPr>
          <w:rFonts w:asciiTheme="majorHAnsi" w:eastAsia="Calibri" w:hAnsiTheme="majorHAnsi" w:cs="InterstateLight"/>
          <w:lang w:val="de-DE"/>
        </w:rPr>
        <w:t>21</w:t>
      </w:r>
      <w:r w:rsidRPr="00AC701D">
        <w:rPr>
          <w:rFonts w:asciiTheme="majorHAnsi" w:eastAsia="Calibri" w:hAnsiTheme="majorHAnsi" w:cs="InterstateLight"/>
          <w:lang w:val="de-DE"/>
        </w:rPr>
        <w:t xml:space="preserve"> Kasım 2014</w:t>
      </w:r>
    </w:p>
    <w:p w:rsidR="00AC701D" w:rsidRPr="005B6F1E" w:rsidRDefault="00AC701D" w:rsidP="00AC701D">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İstanbul</w:t>
      </w:r>
    </w:p>
    <w:p w:rsidR="00AC701D" w:rsidRDefault="00AC701D" w:rsidP="00AC701D">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sidR="00F20A53">
        <w:rPr>
          <w:rFonts w:asciiTheme="majorHAnsi" w:eastAsia="Calibri" w:hAnsiTheme="majorHAnsi" w:cs="InterstateLight"/>
          <w:lang w:val="de-DE"/>
        </w:rPr>
        <w:t>25</w:t>
      </w:r>
    </w:p>
    <w:p w:rsidR="00A21FC0" w:rsidRPr="00A21FC0" w:rsidRDefault="00A21FC0" w:rsidP="00A21FC0">
      <w:pPr>
        <w:pStyle w:val="Yayn1"/>
        <w:widowControl/>
        <w:spacing w:line="240" w:lineRule="atLeast"/>
        <w:rPr>
          <w:rFonts w:asciiTheme="majorHAnsi" w:eastAsia="Calibri" w:hAnsiTheme="majorHAnsi" w:cs="InterstateLight"/>
          <w:b w:val="0"/>
          <w:sz w:val="22"/>
          <w:szCs w:val="22"/>
          <w:lang w:val="de-DE" w:eastAsia="en-US"/>
        </w:rPr>
      </w:pPr>
    </w:p>
    <w:p w:rsidR="00612C83" w:rsidRDefault="00612C83" w:rsidP="00612C83">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612C83">
        <w:rPr>
          <w:rFonts w:ascii="Cambria" w:eastAsia="Calibri" w:hAnsi="Cambria" w:cs="Times New Roman"/>
          <w:b/>
          <w:color w:val="365F91" w:themeColor="accent1" w:themeShade="BF"/>
          <w:lang w:eastAsia="tr-TR"/>
        </w:rPr>
        <w:t xml:space="preserve">Taylan Acar, “Toplumsal Ağların Almanya’daki Göçmen </w:t>
      </w:r>
    </w:p>
    <w:p w:rsidR="00612C83" w:rsidRPr="005B6F1E" w:rsidRDefault="00612C83" w:rsidP="00612C83">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612C83">
        <w:rPr>
          <w:rFonts w:ascii="Cambria" w:eastAsia="Calibri" w:hAnsi="Cambria" w:cs="Times New Roman"/>
          <w:b/>
          <w:color w:val="365F91" w:themeColor="accent1" w:themeShade="BF"/>
          <w:lang w:eastAsia="tr-TR"/>
        </w:rPr>
        <w:t>Öğrencilerin  Eğitim</w:t>
      </w:r>
      <w:proofErr w:type="gramEnd"/>
      <w:r w:rsidRPr="00612C83">
        <w:rPr>
          <w:rFonts w:ascii="Cambria" w:eastAsia="Calibri" w:hAnsi="Cambria" w:cs="Times New Roman"/>
          <w:b/>
          <w:color w:val="365F91" w:themeColor="accent1" w:themeShade="BF"/>
          <w:lang w:eastAsia="tr-TR"/>
        </w:rPr>
        <w:t xml:space="preserve"> Performansındaki Rolü</w:t>
      </w:r>
      <w:r>
        <w:rPr>
          <w:rFonts w:ascii="Cambria" w:eastAsia="Calibri" w:hAnsi="Cambria" w:cs="Times New Roman"/>
          <w:b/>
          <w:color w:val="365F91" w:themeColor="accent1" w:themeShade="BF"/>
          <w:lang w:eastAsia="tr-TR"/>
        </w:rPr>
        <w:t>’’</w:t>
      </w:r>
    </w:p>
    <w:p w:rsidR="00612C83" w:rsidRPr="005B6F1E" w:rsidRDefault="00612C83" w:rsidP="00612C83">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Pr="00A21FC0">
        <w:rPr>
          <w:rFonts w:asciiTheme="majorHAnsi" w:eastAsia="Calibri" w:hAnsiTheme="majorHAnsi" w:cs="InterstateLight"/>
          <w:lang w:val="de-DE"/>
        </w:rPr>
        <w:t>Osman</w:t>
      </w:r>
      <w:proofErr w:type="gramEnd"/>
      <w:r w:rsidRPr="00A21FC0">
        <w:rPr>
          <w:rFonts w:asciiTheme="majorHAnsi" w:eastAsia="Calibri" w:hAnsiTheme="majorHAnsi" w:cs="InterstateLight"/>
          <w:lang w:val="de-DE"/>
        </w:rPr>
        <w:t xml:space="preserve"> Savaşkan</w:t>
      </w:r>
    </w:p>
    <w:p w:rsidR="00612C83" w:rsidRPr="005B6F1E" w:rsidRDefault="00612C83" w:rsidP="00612C83">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w:t>
      </w:r>
      <w:r w:rsidR="00E31DDA">
        <w:rPr>
          <w:rFonts w:asciiTheme="majorHAnsi" w:eastAsia="Calibri" w:hAnsiTheme="majorHAnsi" w:cs="InterstateLight"/>
          <w:b/>
          <w:color w:val="6E6F71"/>
          <w:lang w:val="de-DE"/>
        </w:rPr>
        <w:t xml:space="preserve"> </w:t>
      </w:r>
      <w:r w:rsidR="00E31DDA" w:rsidRPr="00E31DDA">
        <w:rPr>
          <w:rFonts w:asciiTheme="majorHAnsi" w:eastAsia="Calibri" w:hAnsiTheme="majorHAnsi" w:cs="InterstateLight"/>
          <w:lang w:val="de-DE"/>
        </w:rPr>
        <w:t>0</w:t>
      </w:r>
      <w:r w:rsidRPr="00612C83">
        <w:rPr>
          <w:rFonts w:asciiTheme="majorHAnsi" w:eastAsia="Calibri" w:hAnsiTheme="majorHAnsi" w:cs="InterstateLight"/>
          <w:lang w:val="de-DE"/>
        </w:rPr>
        <w:t>4 Ağustos 2014</w:t>
      </w:r>
    </w:p>
    <w:p w:rsidR="00612C83" w:rsidRPr="005B6F1E" w:rsidRDefault="00612C83" w:rsidP="00612C83">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İstanbul</w:t>
      </w:r>
    </w:p>
    <w:p w:rsidR="00A21FC0" w:rsidRPr="00612C83" w:rsidRDefault="00612C83" w:rsidP="00612C83">
      <w:pPr>
        <w:pStyle w:val="Yayn1"/>
        <w:widowControl/>
        <w:spacing w:line="240" w:lineRule="atLeast"/>
        <w:rPr>
          <w:rFonts w:asciiTheme="majorHAnsi" w:eastAsia="Calibri" w:hAnsiTheme="majorHAnsi" w:cs="InterstateLight"/>
          <w:b w:val="0"/>
          <w:sz w:val="22"/>
          <w:szCs w:val="22"/>
          <w:lang w:val="de-DE" w:eastAsia="en-US"/>
        </w:rPr>
      </w:pPr>
      <w:r w:rsidRPr="00612C83">
        <w:rPr>
          <w:rFonts w:ascii="Cambria" w:eastAsia="Calibri" w:hAnsi="Cambria"/>
          <w:color w:val="365F91" w:themeColor="accent1" w:themeShade="BF"/>
          <w:sz w:val="22"/>
          <w:szCs w:val="22"/>
          <w:lang w:val="tr-TR"/>
        </w:rPr>
        <w:t xml:space="preserve">Katılımcı </w:t>
      </w:r>
      <w:proofErr w:type="gramStart"/>
      <w:r w:rsidRPr="00612C83">
        <w:rPr>
          <w:rFonts w:ascii="Cambria" w:eastAsia="Calibri" w:hAnsi="Cambria"/>
          <w:color w:val="365F91" w:themeColor="accent1" w:themeShade="BF"/>
          <w:sz w:val="22"/>
          <w:szCs w:val="22"/>
          <w:lang w:val="tr-TR"/>
        </w:rPr>
        <w:t>Sayısı</w:t>
      </w:r>
      <w:r>
        <w:rPr>
          <w:rFonts w:ascii="Cambria" w:eastAsia="Calibri" w:hAnsi="Cambria"/>
          <w:color w:val="365F91" w:themeColor="accent1" w:themeShade="BF"/>
          <w:sz w:val="22"/>
          <w:szCs w:val="22"/>
          <w:lang w:val="tr-TR"/>
        </w:rPr>
        <w:t xml:space="preserve">                           </w:t>
      </w:r>
      <w:r w:rsidRPr="00612C83">
        <w:rPr>
          <w:rFonts w:ascii="Cambria" w:eastAsia="Calibri" w:hAnsi="Cambria"/>
          <w:color w:val="365F91" w:themeColor="accent1" w:themeShade="BF"/>
          <w:sz w:val="22"/>
          <w:szCs w:val="22"/>
          <w:lang w:val="tr-TR"/>
        </w:rPr>
        <w:t xml:space="preserve">: </w:t>
      </w:r>
      <w:r w:rsidRPr="00612C83">
        <w:rPr>
          <w:rFonts w:asciiTheme="majorHAnsi" w:eastAsia="Calibri" w:hAnsiTheme="majorHAnsi" w:cs="InterstateLight"/>
          <w:b w:val="0"/>
          <w:sz w:val="22"/>
          <w:szCs w:val="22"/>
          <w:lang w:val="de-DE" w:eastAsia="en-US"/>
        </w:rPr>
        <w:t>20</w:t>
      </w:r>
      <w:proofErr w:type="gramEnd"/>
    </w:p>
    <w:p w:rsidR="00612C83" w:rsidRDefault="00612C83" w:rsidP="00612C83">
      <w:pPr>
        <w:autoSpaceDE w:val="0"/>
        <w:autoSpaceDN w:val="0"/>
        <w:adjustRightInd w:val="0"/>
        <w:spacing w:after="0" w:line="300" w:lineRule="exact"/>
        <w:rPr>
          <w:rFonts w:asciiTheme="majorHAnsi" w:eastAsia="Calibri" w:hAnsiTheme="majorHAnsi" w:cs="InterstateLight"/>
          <w:lang w:val="de-DE"/>
        </w:rPr>
      </w:pPr>
    </w:p>
    <w:p w:rsidR="00612C83" w:rsidRDefault="00612C83" w:rsidP="00612C83">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612C83">
        <w:rPr>
          <w:rFonts w:ascii="Cambria" w:eastAsia="Calibri" w:hAnsi="Cambria" w:cs="Times New Roman"/>
          <w:b/>
          <w:color w:val="365F91" w:themeColor="accent1" w:themeShade="BF"/>
          <w:lang w:eastAsia="tr-TR"/>
        </w:rPr>
        <w:t xml:space="preserve">Evren Dinçer, “ 2008 Krizi ve Yeniden Sanayileşen </w:t>
      </w:r>
    </w:p>
    <w:p w:rsidR="00612C83" w:rsidRPr="005B6F1E" w:rsidRDefault="00612C83" w:rsidP="00612C83">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12C83">
        <w:rPr>
          <w:rFonts w:ascii="Cambria" w:eastAsia="Calibri" w:hAnsi="Cambria" w:cs="Times New Roman"/>
          <w:b/>
          <w:color w:val="365F91" w:themeColor="accent1" w:themeShade="BF"/>
          <w:lang w:eastAsia="tr-TR"/>
        </w:rPr>
        <w:t>Amerika’da Sınıf”</w:t>
      </w:r>
    </w:p>
    <w:p w:rsidR="00612C83" w:rsidRPr="005B6F1E" w:rsidRDefault="00612C83" w:rsidP="00612C83">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Pr="00A21FC0">
        <w:rPr>
          <w:rFonts w:asciiTheme="majorHAnsi" w:eastAsia="Calibri" w:hAnsiTheme="majorHAnsi" w:cs="InterstateLight"/>
          <w:lang w:val="de-DE"/>
        </w:rPr>
        <w:t>Osman</w:t>
      </w:r>
      <w:proofErr w:type="gramEnd"/>
      <w:r w:rsidRPr="00A21FC0">
        <w:rPr>
          <w:rFonts w:asciiTheme="majorHAnsi" w:eastAsia="Calibri" w:hAnsiTheme="majorHAnsi" w:cs="InterstateLight"/>
          <w:lang w:val="de-DE"/>
        </w:rPr>
        <w:t xml:space="preserve"> Savaşkan</w:t>
      </w:r>
    </w:p>
    <w:p w:rsidR="00612C83" w:rsidRPr="005B6F1E" w:rsidRDefault="00612C83" w:rsidP="00612C83">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Pr="00612C83">
        <w:rPr>
          <w:rFonts w:asciiTheme="majorHAnsi" w:eastAsia="Calibri" w:hAnsiTheme="majorHAnsi" w:cs="InterstateLight"/>
          <w:lang w:val="de-DE"/>
        </w:rPr>
        <w:t>18 Haziran 2014</w:t>
      </w:r>
    </w:p>
    <w:p w:rsidR="00612C83" w:rsidRPr="005B6F1E" w:rsidRDefault="00612C83" w:rsidP="00612C83">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İstanbul</w:t>
      </w:r>
    </w:p>
    <w:p w:rsidR="00A21FC0" w:rsidRDefault="00612C83" w:rsidP="00612C83">
      <w:pPr>
        <w:pStyle w:val="Yayn1"/>
        <w:widowControl/>
        <w:spacing w:line="240" w:lineRule="atLeast"/>
        <w:rPr>
          <w:rFonts w:asciiTheme="majorHAnsi" w:eastAsia="Calibri" w:hAnsiTheme="majorHAnsi" w:cs="InterstateLight"/>
          <w:b w:val="0"/>
          <w:sz w:val="22"/>
          <w:szCs w:val="22"/>
          <w:lang w:val="de-DE" w:eastAsia="en-US"/>
        </w:rPr>
      </w:pPr>
      <w:r w:rsidRPr="00612C83">
        <w:rPr>
          <w:rFonts w:ascii="Cambria" w:eastAsia="Calibri" w:hAnsi="Cambria"/>
          <w:color w:val="365F91" w:themeColor="accent1" w:themeShade="BF"/>
          <w:sz w:val="22"/>
          <w:szCs w:val="22"/>
          <w:lang w:val="tr-TR"/>
        </w:rPr>
        <w:t xml:space="preserve">Katılımcı </w:t>
      </w:r>
      <w:proofErr w:type="gramStart"/>
      <w:r w:rsidRPr="00612C83">
        <w:rPr>
          <w:rFonts w:ascii="Cambria" w:eastAsia="Calibri" w:hAnsi="Cambria"/>
          <w:color w:val="365F91" w:themeColor="accent1" w:themeShade="BF"/>
          <w:sz w:val="22"/>
          <w:szCs w:val="22"/>
          <w:lang w:val="tr-TR"/>
        </w:rPr>
        <w:t>Sayısı</w:t>
      </w:r>
      <w:r>
        <w:rPr>
          <w:rFonts w:ascii="Cambria" w:eastAsia="Calibri" w:hAnsi="Cambria"/>
          <w:color w:val="365F91" w:themeColor="accent1" w:themeShade="BF"/>
          <w:sz w:val="22"/>
          <w:szCs w:val="22"/>
          <w:lang w:val="tr-TR"/>
        </w:rPr>
        <w:t xml:space="preserve">                           </w:t>
      </w:r>
      <w:r w:rsidRPr="00612C83">
        <w:rPr>
          <w:rFonts w:ascii="Cambria" w:eastAsia="Calibri" w:hAnsi="Cambria"/>
          <w:color w:val="365F91" w:themeColor="accent1" w:themeShade="BF"/>
          <w:sz w:val="22"/>
          <w:szCs w:val="22"/>
          <w:lang w:val="tr-TR"/>
        </w:rPr>
        <w:t xml:space="preserve">: </w:t>
      </w:r>
      <w:r w:rsidRPr="00612C83">
        <w:rPr>
          <w:rFonts w:asciiTheme="majorHAnsi" w:eastAsia="Calibri" w:hAnsiTheme="majorHAnsi" w:cs="InterstateLight"/>
          <w:b w:val="0"/>
          <w:sz w:val="22"/>
          <w:szCs w:val="22"/>
          <w:lang w:val="de-DE" w:eastAsia="en-US"/>
        </w:rPr>
        <w:t>2</w:t>
      </w:r>
      <w:r>
        <w:rPr>
          <w:rFonts w:asciiTheme="majorHAnsi" w:eastAsia="Calibri" w:hAnsiTheme="majorHAnsi" w:cs="InterstateLight"/>
          <w:b w:val="0"/>
          <w:sz w:val="22"/>
          <w:szCs w:val="22"/>
          <w:lang w:val="de-DE" w:eastAsia="en-US"/>
        </w:rPr>
        <w:t>5</w:t>
      </w:r>
      <w:proofErr w:type="gramEnd"/>
    </w:p>
    <w:p w:rsidR="002F109E" w:rsidRDefault="002F109E" w:rsidP="00612C83">
      <w:pPr>
        <w:pStyle w:val="Yayn1"/>
        <w:widowControl/>
        <w:spacing w:line="240" w:lineRule="atLeast"/>
        <w:rPr>
          <w:rFonts w:asciiTheme="majorHAnsi" w:eastAsia="Calibri" w:hAnsiTheme="majorHAnsi" w:cs="InterstateLight"/>
          <w:b w:val="0"/>
          <w:sz w:val="22"/>
          <w:szCs w:val="22"/>
          <w:lang w:val="de-DE" w:eastAsia="en-US"/>
        </w:rPr>
      </w:pPr>
    </w:p>
    <w:p w:rsidR="002F109E" w:rsidRPr="002F109E" w:rsidRDefault="002F109E" w:rsidP="002F109E">
      <w:pPr>
        <w:spacing w:after="120" w:line="240" w:lineRule="auto"/>
        <w:rPr>
          <w:rFonts w:asciiTheme="majorHAnsi" w:eastAsia="Calibri" w:hAnsiTheme="majorHAnsi" w:cs="InterstateLight"/>
          <w:lang w:val="de-DE"/>
        </w:rPr>
      </w:pPr>
      <w:r w:rsidRPr="002F109E">
        <w:rPr>
          <w:rFonts w:asciiTheme="majorHAnsi" w:eastAsia="Calibri" w:hAnsiTheme="majorHAnsi" w:cs="InterstateLight"/>
          <w:lang w:val="de-DE"/>
        </w:rPr>
        <w:t>Asya çalışmaları grubu, 15-16 Kasım 2014’te İstanbul’da “Misionary Experience in Late Ottoman Empire and Imperial China” başlığı altında bir uluslararası konferans düzenlemiştir. Halen bu konferansta sunulan bildirilerin kitap haline geitirilmesi için çalışmalar sürdürülmektedir.</w:t>
      </w:r>
    </w:p>
    <w:p w:rsidR="002F109E" w:rsidRPr="00A21FC0" w:rsidRDefault="002F109E" w:rsidP="00612C83">
      <w:pPr>
        <w:pStyle w:val="Yayn1"/>
        <w:widowControl/>
        <w:spacing w:line="240" w:lineRule="atLeast"/>
        <w:rPr>
          <w:rFonts w:asciiTheme="majorHAnsi" w:eastAsia="Calibri" w:hAnsiTheme="majorHAnsi" w:cs="InterstateLight"/>
          <w:b w:val="0"/>
          <w:sz w:val="22"/>
          <w:szCs w:val="22"/>
          <w:lang w:val="de-DE" w:eastAsia="en-US"/>
        </w:rPr>
      </w:pPr>
    </w:p>
    <w:p w:rsidR="000245C0" w:rsidRPr="007B03B1" w:rsidRDefault="000245C0" w:rsidP="009C5892">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I-MERKEZ ÜYELERİNİN KATILDIKLARI BİLİMSEL TOPLANTILAR</w:t>
      </w:r>
    </w:p>
    <w:p w:rsidR="000245C0" w:rsidRPr="00BF6917" w:rsidRDefault="000245C0" w:rsidP="009C5892">
      <w:pPr>
        <w:autoSpaceDE w:val="0"/>
        <w:autoSpaceDN w:val="0"/>
        <w:adjustRightInd w:val="0"/>
        <w:spacing w:after="0" w:line="300" w:lineRule="exact"/>
        <w:ind w:left="2124" w:hanging="2124"/>
        <w:rPr>
          <w:rFonts w:asciiTheme="majorHAnsi" w:hAnsiTheme="majorHAnsi"/>
          <w:b/>
          <w:color w:val="365F91" w:themeColor="accent1" w:themeShade="BF"/>
          <w:lang w:val="en-US" w:eastAsia="ko-KR"/>
        </w:rPr>
      </w:pPr>
    </w:p>
    <w:p w:rsidR="000245C0" w:rsidRPr="007B03B1" w:rsidRDefault="000245C0" w:rsidP="009C5892">
      <w:pPr>
        <w:pStyle w:val="Default"/>
        <w:spacing w:line="300" w:lineRule="exact"/>
        <w:rPr>
          <w:rFonts w:asciiTheme="majorHAnsi" w:eastAsiaTheme="minorHAnsi" w:hAnsiTheme="majorHAnsi" w:cstheme="minorBidi"/>
          <w:b/>
          <w:color w:val="365F91" w:themeColor="accent1" w:themeShade="BF"/>
          <w:sz w:val="22"/>
          <w:szCs w:val="22"/>
          <w:lang w:eastAsia="ko-KR"/>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008B7886" w:rsidRPr="008B7886">
        <w:rPr>
          <w:rFonts w:asciiTheme="majorHAnsi" w:eastAsia="Calibri" w:hAnsiTheme="majorHAnsi" w:cs="InterstateLight"/>
          <w:b/>
          <w:color w:val="365F91" w:themeColor="accent1" w:themeShade="BF"/>
          <w:sz w:val="22"/>
          <w:szCs w:val="22"/>
          <w:lang w:val="de-DE" w:eastAsia="en-US"/>
        </w:rPr>
        <w:t>Avrupa'da Azınlık Hakları ve Vatandaşlık</w:t>
      </w:r>
    </w:p>
    <w:p w:rsidR="000245C0" w:rsidRPr="009866B7" w:rsidRDefault="000245C0" w:rsidP="000245C0">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8B7886" w:rsidRPr="009032B7">
        <w:rPr>
          <w:rFonts w:asciiTheme="majorHAnsi" w:eastAsia="Calibri" w:hAnsiTheme="majorHAnsi" w:cs="InterstateLight"/>
          <w:lang w:val="de-DE"/>
        </w:rPr>
        <w:t>Hakan Yılmaz</w:t>
      </w:r>
    </w:p>
    <w:p w:rsidR="000245C0" w:rsidRPr="009866B7" w:rsidRDefault="000245C0" w:rsidP="000245C0">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8B7886">
        <w:rPr>
          <w:rFonts w:asciiTheme="majorHAnsi" w:eastAsia="Calibri" w:hAnsiTheme="majorHAnsi" w:cs="InterstateLight"/>
          <w:lang w:val="de-DE"/>
        </w:rPr>
        <w:t>Haziran</w:t>
      </w:r>
      <w:r>
        <w:rPr>
          <w:rFonts w:asciiTheme="majorHAnsi" w:eastAsia="Calibri" w:hAnsiTheme="majorHAnsi" w:cs="InterstateLight"/>
          <w:lang w:val="de-DE"/>
        </w:rPr>
        <w:t xml:space="preserve"> 2014</w:t>
      </w:r>
    </w:p>
    <w:p w:rsidR="000245C0" w:rsidRPr="00F73FDB" w:rsidRDefault="000245C0" w:rsidP="000245C0">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8B7886" w:rsidRPr="009032B7">
        <w:rPr>
          <w:rFonts w:asciiTheme="majorHAnsi" w:eastAsia="Calibri" w:hAnsiTheme="majorHAnsi" w:cs="InterstateLight"/>
          <w:lang w:val="de-DE"/>
        </w:rPr>
        <w:t>İstanbul</w:t>
      </w:r>
    </w:p>
    <w:p w:rsidR="008B7886" w:rsidRDefault="000245C0" w:rsidP="008B7886">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8B7886" w:rsidRPr="009032B7">
        <w:rPr>
          <w:rFonts w:asciiTheme="majorHAnsi" w:eastAsia="Calibri" w:hAnsiTheme="majorHAnsi" w:cs="InterstateLight"/>
          <w:lang w:val="de-DE"/>
        </w:rPr>
        <w:t xml:space="preserve">Hollanda'daki Utrecht </w:t>
      </w:r>
      <w:proofErr w:type="gramStart"/>
      <w:r w:rsidR="008B7886" w:rsidRPr="009032B7">
        <w:rPr>
          <w:rFonts w:asciiTheme="majorHAnsi" w:eastAsia="Calibri" w:hAnsiTheme="majorHAnsi" w:cs="InterstateLight"/>
          <w:lang w:val="de-DE"/>
        </w:rPr>
        <w:t>Üniversitesi'nin</w:t>
      </w:r>
      <w:proofErr w:type="gramEnd"/>
      <w:r w:rsidR="008B7886" w:rsidRPr="009032B7">
        <w:rPr>
          <w:rFonts w:asciiTheme="majorHAnsi" w:eastAsia="Calibri" w:hAnsiTheme="majorHAnsi" w:cs="InterstateLight"/>
          <w:lang w:val="de-DE"/>
        </w:rPr>
        <w:t xml:space="preserve"> öncülük ettiği "Avrupa </w:t>
      </w:r>
    </w:p>
    <w:p w:rsidR="008B7886" w:rsidRDefault="008B7886" w:rsidP="008B788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 xml:space="preserve">Vatandaşlığı" başlıklı bir AB Yedinci Çerçeve araştırma </w:t>
      </w:r>
    </w:p>
    <w:p w:rsidR="008B7886" w:rsidRDefault="008B7886" w:rsidP="008B788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 xml:space="preserve">programına partner olarak katılmaktadır.  Bu proje </w:t>
      </w:r>
    </w:p>
    <w:p w:rsidR="000245C0" w:rsidRDefault="008B7886" w:rsidP="008B788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kapsamında Konferansı organize etmiştir.</w:t>
      </w:r>
    </w:p>
    <w:p w:rsidR="008B7886" w:rsidRDefault="008B7886" w:rsidP="008B7886">
      <w:pPr>
        <w:pStyle w:val="Default"/>
        <w:spacing w:line="300" w:lineRule="exact"/>
        <w:rPr>
          <w:rFonts w:asciiTheme="majorHAnsi" w:eastAsia="Calibri" w:hAnsiTheme="majorHAnsi" w:cs="InterstateLight"/>
          <w:color w:val="auto"/>
          <w:sz w:val="22"/>
          <w:szCs w:val="22"/>
          <w:lang w:val="de-DE" w:eastAsia="en-US"/>
        </w:rPr>
      </w:pPr>
    </w:p>
    <w:p w:rsidR="008B7886" w:rsidRPr="007B03B1" w:rsidRDefault="008B7886" w:rsidP="008B7886">
      <w:pPr>
        <w:pStyle w:val="Default"/>
        <w:spacing w:line="300" w:lineRule="exact"/>
        <w:rPr>
          <w:rFonts w:asciiTheme="majorHAnsi" w:eastAsiaTheme="minorHAnsi" w:hAnsiTheme="majorHAnsi" w:cstheme="minorBidi"/>
          <w:b/>
          <w:color w:val="365F91" w:themeColor="accent1" w:themeShade="BF"/>
          <w:sz w:val="22"/>
          <w:szCs w:val="22"/>
          <w:lang w:eastAsia="ko-KR"/>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8B7886">
        <w:rPr>
          <w:rFonts w:asciiTheme="majorHAnsi" w:eastAsia="Calibri" w:hAnsiTheme="majorHAnsi" w:cs="InterstateLight"/>
          <w:b/>
          <w:color w:val="365F91" w:themeColor="accent1" w:themeShade="BF"/>
          <w:sz w:val="22"/>
          <w:szCs w:val="22"/>
          <w:lang w:val="de-DE" w:eastAsia="en-US"/>
        </w:rPr>
        <w:t>American Sociological Association Annual Meeting 2014</w:t>
      </w:r>
    </w:p>
    <w:p w:rsidR="008B7886" w:rsidRPr="009866B7" w:rsidRDefault="008B7886" w:rsidP="008B7886">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Ayşe Yetiş Bayraktar, Işık A. Aytaç</w:t>
      </w:r>
    </w:p>
    <w:p w:rsidR="008B7886" w:rsidRPr="009866B7" w:rsidRDefault="008B7886" w:rsidP="008B788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16-19 Agustos 2014</w:t>
      </w:r>
    </w:p>
    <w:p w:rsidR="008B7886" w:rsidRPr="00F73FDB" w:rsidRDefault="008B7886" w:rsidP="008B7886">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San Francisco, ABD</w:t>
      </w:r>
    </w:p>
    <w:p w:rsidR="008B7886" w:rsidRDefault="008B7886" w:rsidP="008B7886">
      <w:pPr>
        <w:tabs>
          <w:tab w:val="left" w:pos="0"/>
        </w:tabs>
        <w:spacing w:after="0" w:line="300" w:lineRule="exact"/>
        <w:ind w:left="2835" w:hanging="2835"/>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1. Gender Differences in Experiences of Economic Hardship, </w:t>
      </w:r>
      <w:r>
        <w:rPr>
          <w:rFonts w:asciiTheme="majorHAnsi" w:eastAsia="Calibri" w:hAnsiTheme="majorHAnsi" w:cs="InterstateLight"/>
          <w:lang w:val="de-DE"/>
        </w:rPr>
        <w:t xml:space="preserve"> </w:t>
      </w:r>
    </w:p>
    <w:p w:rsidR="008B7886" w:rsidRDefault="008B7886" w:rsidP="008B7886">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 xml:space="preserve">                                                             </w:t>
      </w:r>
      <w:r w:rsidRPr="009032B7">
        <w:rPr>
          <w:rFonts w:asciiTheme="majorHAnsi" w:eastAsia="Calibri" w:hAnsiTheme="majorHAnsi" w:cs="InterstateLight"/>
          <w:lang w:val="de-DE"/>
        </w:rPr>
        <w:t xml:space="preserve">Economic Strain, and Social Support in the Household (Işık Aytaç </w:t>
      </w:r>
    </w:p>
    <w:p w:rsidR="008B7886" w:rsidRPr="009032B7" w:rsidRDefault="008B7886" w:rsidP="008B7886">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 xml:space="preserve">ve Bruce H. Rankin ile) </w:t>
      </w:r>
    </w:p>
    <w:p w:rsidR="008B7886" w:rsidRDefault="008B7886" w:rsidP="008B7886">
      <w:pPr>
        <w:spacing w:after="0" w:line="300" w:lineRule="exact"/>
        <w:rPr>
          <w:rFonts w:asciiTheme="majorHAnsi" w:eastAsia="Calibri" w:hAnsiTheme="majorHAnsi" w:cs="InterstateLight"/>
          <w:lang w:val="de-DE"/>
        </w:rPr>
      </w:pPr>
      <w:r w:rsidRPr="009032B7">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r w:rsidRPr="009032B7">
        <w:rPr>
          <w:rFonts w:asciiTheme="majorHAnsi" w:eastAsia="Calibri" w:hAnsiTheme="majorHAnsi" w:cs="InterstateLight"/>
          <w:lang w:val="de-DE"/>
        </w:rPr>
        <w:t xml:space="preserve">2. The Social Impact of the 2008 Global Economic Crisis on </w:t>
      </w:r>
    </w:p>
    <w:p w:rsidR="008B7886" w:rsidRDefault="008B7886" w:rsidP="008B788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 xml:space="preserve">Neighborhoods, Households and Individuals in Turkey (Işık A. </w:t>
      </w:r>
    </w:p>
    <w:p w:rsidR="00644739" w:rsidRDefault="008B7886" w:rsidP="008B788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Aytaç, Bruce H. Rankin ve Arda İbikoğlu ile)</w:t>
      </w:r>
    </w:p>
    <w:p w:rsidR="008B7886" w:rsidRDefault="008B7886" w:rsidP="008B7886">
      <w:pPr>
        <w:spacing w:after="0" w:line="300" w:lineRule="exact"/>
        <w:rPr>
          <w:rFonts w:asciiTheme="majorHAnsi" w:eastAsia="Calibri" w:hAnsiTheme="majorHAnsi" w:cs="InterstateLight"/>
          <w:lang w:val="de-DE"/>
        </w:rPr>
      </w:pPr>
    </w:p>
    <w:p w:rsidR="008B7886" w:rsidRDefault="008B7886" w:rsidP="008B7886">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lastRenderedPageBreak/>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8B7886">
        <w:rPr>
          <w:rFonts w:asciiTheme="majorHAnsi" w:eastAsia="Calibri" w:hAnsiTheme="majorHAnsi" w:cs="InterstateLight"/>
          <w:b/>
          <w:color w:val="365F91" w:themeColor="accent1" w:themeShade="BF"/>
          <w:sz w:val="22"/>
          <w:szCs w:val="22"/>
          <w:lang w:val="de-DE" w:eastAsia="en-US"/>
        </w:rPr>
        <w:t>Symposium ‘</w:t>
      </w:r>
      <w:r w:rsidR="003B2A5B" w:rsidRPr="008B7886">
        <w:rPr>
          <w:rFonts w:asciiTheme="majorHAnsi" w:eastAsia="Calibri" w:hAnsiTheme="majorHAnsi" w:cs="InterstateLight"/>
          <w:b/>
          <w:color w:val="365F91" w:themeColor="accent1" w:themeShade="BF"/>
          <w:sz w:val="22"/>
          <w:szCs w:val="22"/>
          <w:lang w:val="de-DE" w:eastAsia="en-US"/>
        </w:rPr>
        <w:fldChar w:fldCharType="begin"/>
      </w:r>
      <w:r w:rsidRPr="008B7886">
        <w:rPr>
          <w:rFonts w:asciiTheme="majorHAnsi" w:eastAsia="Calibri" w:hAnsiTheme="majorHAnsi" w:cs="InterstateLight"/>
          <w:b/>
          <w:color w:val="365F91" w:themeColor="accent1" w:themeShade="BF"/>
          <w:sz w:val="22"/>
          <w:szCs w:val="22"/>
          <w:lang w:val="de-DE" w:eastAsia="en-US"/>
        </w:rPr>
        <w:instrText>HYPERLINK "http://sam.gov.tr/workshop-between-sam-and-cass"</w:instrText>
      </w:r>
      <w:r w:rsidR="003B2A5B" w:rsidRPr="008B7886">
        <w:rPr>
          <w:rFonts w:asciiTheme="majorHAnsi" w:eastAsia="Calibri" w:hAnsiTheme="majorHAnsi" w:cs="InterstateLight"/>
          <w:b/>
          <w:color w:val="365F91" w:themeColor="accent1" w:themeShade="BF"/>
          <w:sz w:val="22"/>
          <w:szCs w:val="22"/>
          <w:lang w:val="de-DE" w:eastAsia="en-US"/>
        </w:rPr>
        <w:fldChar w:fldCharType="separate"/>
      </w:r>
      <w:r w:rsidRPr="008B7886">
        <w:rPr>
          <w:rFonts w:asciiTheme="majorHAnsi" w:eastAsia="Calibri" w:hAnsiTheme="majorHAnsi" w:cs="InterstateLight"/>
          <w:b/>
          <w:color w:val="365F91" w:themeColor="accent1" w:themeShade="BF"/>
          <w:sz w:val="22"/>
          <w:szCs w:val="22"/>
          <w:lang w:val="de-DE" w:eastAsia="en-US"/>
        </w:rPr>
        <w:t>The Vision of the 100</w:t>
      </w:r>
      <w:r w:rsidRPr="008B7886">
        <w:rPr>
          <w:rFonts w:asciiTheme="majorHAnsi" w:eastAsia="Calibri" w:hAnsiTheme="majorHAnsi" w:cs="InterstateLight"/>
          <w:b/>
          <w:color w:val="365F91" w:themeColor="accent1" w:themeShade="BF"/>
          <w:sz w:val="22"/>
          <w:szCs w:val="22"/>
          <w:vertAlign w:val="superscript"/>
          <w:lang w:val="de-DE" w:eastAsia="en-US"/>
        </w:rPr>
        <w:t>th</w:t>
      </w:r>
      <w:r w:rsidRPr="008B7886">
        <w:rPr>
          <w:rFonts w:asciiTheme="majorHAnsi" w:eastAsia="Calibri" w:hAnsiTheme="majorHAnsi" w:cs="InterstateLight"/>
          <w:b/>
          <w:color w:val="365F91" w:themeColor="accent1" w:themeShade="BF"/>
          <w:sz w:val="22"/>
          <w:szCs w:val="22"/>
          <w:lang w:val="de-DE" w:eastAsia="en-US"/>
        </w:rPr>
        <w:t xml:space="preserve"> Year and Sino-Turkish </w:t>
      </w:r>
      <w:r>
        <w:rPr>
          <w:rFonts w:asciiTheme="majorHAnsi" w:eastAsia="Calibri" w:hAnsiTheme="majorHAnsi" w:cs="InterstateLight"/>
          <w:b/>
          <w:color w:val="365F91" w:themeColor="accent1" w:themeShade="BF"/>
          <w:sz w:val="22"/>
          <w:szCs w:val="22"/>
          <w:lang w:val="de-DE" w:eastAsia="en-US"/>
        </w:rPr>
        <w:t xml:space="preserve">              </w:t>
      </w:r>
    </w:p>
    <w:p w:rsidR="008B7886" w:rsidRDefault="008B7886" w:rsidP="008B7886">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8B7886">
        <w:rPr>
          <w:rFonts w:asciiTheme="majorHAnsi" w:eastAsia="Calibri" w:hAnsiTheme="majorHAnsi" w:cs="InterstateLight"/>
          <w:b/>
          <w:color w:val="365F91" w:themeColor="accent1" w:themeShade="BF"/>
          <w:sz w:val="22"/>
          <w:szCs w:val="22"/>
          <w:lang w:val="de-DE" w:eastAsia="en-US"/>
        </w:rPr>
        <w:t>Strategic Cooperation</w:t>
      </w:r>
      <w:r w:rsidR="003B2A5B" w:rsidRPr="008B7886">
        <w:rPr>
          <w:rFonts w:asciiTheme="majorHAnsi" w:eastAsia="Calibri" w:hAnsiTheme="majorHAnsi" w:cs="InterstateLight"/>
          <w:b/>
          <w:color w:val="365F91" w:themeColor="accent1" w:themeShade="BF"/>
          <w:sz w:val="22"/>
          <w:szCs w:val="22"/>
          <w:lang w:val="de-DE" w:eastAsia="en-US"/>
        </w:rPr>
        <w:fldChar w:fldCharType="end"/>
      </w:r>
      <w:r w:rsidRPr="008B7886">
        <w:rPr>
          <w:rFonts w:asciiTheme="majorHAnsi" w:eastAsia="Calibri" w:hAnsiTheme="majorHAnsi" w:cs="InterstateLight"/>
          <w:b/>
          <w:color w:val="365F91" w:themeColor="accent1" w:themeShade="BF"/>
          <w:sz w:val="22"/>
          <w:szCs w:val="22"/>
          <w:lang w:val="de-DE" w:eastAsia="en-US"/>
        </w:rPr>
        <w:t xml:space="preserve">’ organized by the Chinese Academy of </w:t>
      </w:r>
    </w:p>
    <w:p w:rsidR="008B7886" w:rsidRDefault="008B7886" w:rsidP="008B7886">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8B7886">
        <w:rPr>
          <w:rFonts w:asciiTheme="majorHAnsi" w:eastAsia="Calibri" w:hAnsiTheme="majorHAnsi" w:cs="InterstateLight"/>
          <w:b/>
          <w:color w:val="365F91" w:themeColor="accent1" w:themeShade="BF"/>
          <w:sz w:val="22"/>
          <w:szCs w:val="22"/>
          <w:lang w:val="de-DE" w:eastAsia="en-US"/>
        </w:rPr>
        <w:t xml:space="preserve">Social Sciences and the Strategic Research Center of the </w:t>
      </w:r>
    </w:p>
    <w:p w:rsidR="008B7886" w:rsidRPr="007B03B1" w:rsidRDefault="008B7886" w:rsidP="008B7886">
      <w:pPr>
        <w:pStyle w:val="Default"/>
        <w:spacing w:line="300" w:lineRule="exact"/>
        <w:rPr>
          <w:rFonts w:asciiTheme="majorHAnsi" w:eastAsiaTheme="minorHAnsi" w:hAnsiTheme="majorHAnsi" w:cstheme="minorBidi"/>
          <w:b/>
          <w:color w:val="365F91" w:themeColor="accent1" w:themeShade="BF"/>
          <w:sz w:val="22"/>
          <w:szCs w:val="22"/>
          <w:lang w:eastAsia="ko-KR"/>
        </w:rPr>
      </w:pPr>
      <w:r>
        <w:rPr>
          <w:rFonts w:asciiTheme="majorHAnsi" w:eastAsia="Calibri" w:hAnsiTheme="majorHAnsi" w:cs="InterstateLight"/>
          <w:b/>
          <w:color w:val="365F91" w:themeColor="accent1" w:themeShade="BF"/>
          <w:sz w:val="22"/>
          <w:szCs w:val="22"/>
          <w:lang w:val="de-DE" w:eastAsia="en-US"/>
        </w:rPr>
        <w:t xml:space="preserve">                                                             </w:t>
      </w:r>
      <w:r w:rsidRPr="008B7886">
        <w:rPr>
          <w:rFonts w:asciiTheme="majorHAnsi" w:eastAsia="Calibri" w:hAnsiTheme="majorHAnsi" w:cs="InterstateLight"/>
          <w:b/>
          <w:color w:val="365F91" w:themeColor="accent1" w:themeShade="BF"/>
          <w:sz w:val="22"/>
          <w:szCs w:val="22"/>
          <w:lang w:val="de-DE" w:eastAsia="en-US"/>
        </w:rPr>
        <w:t>Turkish Ministry of Foreign Affairs</w:t>
      </w:r>
    </w:p>
    <w:p w:rsidR="008B7886" w:rsidRPr="009866B7" w:rsidRDefault="008B7886" w:rsidP="008B7886">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Altay Atlı</w:t>
      </w:r>
    </w:p>
    <w:p w:rsidR="008B7886" w:rsidRPr="009866B7" w:rsidRDefault="008B7886" w:rsidP="008B788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19 Aralık 2014</w:t>
      </w:r>
    </w:p>
    <w:p w:rsidR="008B7886" w:rsidRPr="00F73FDB" w:rsidRDefault="008B7886" w:rsidP="008B7886">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Pekin, Çin Hak Cumhuriyeti</w:t>
      </w:r>
    </w:p>
    <w:p w:rsidR="008B7886" w:rsidRDefault="008B7886" w:rsidP="008B7886">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“Turkey’s Middle East Policy in the Post-Arab Spring Period and </w:t>
      </w:r>
    </w:p>
    <w:p w:rsidR="008B7886" w:rsidRPr="009032B7" w:rsidRDefault="008B7886" w:rsidP="008B788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Prospects for Regional Cooperation Between Turkey and China”</w:t>
      </w:r>
    </w:p>
    <w:p w:rsidR="007F3B93" w:rsidRDefault="007F3B93" w:rsidP="007F3B93">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7F3B93" w:rsidRDefault="007F3B93" w:rsidP="007F3B93">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7F3B93">
        <w:rPr>
          <w:rFonts w:asciiTheme="majorHAnsi" w:eastAsia="Calibri" w:hAnsiTheme="majorHAnsi" w:cs="InterstateLight"/>
          <w:b/>
          <w:color w:val="365F91" w:themeColor="accent1" w:themeShade="BF"/>
          <w:sz w:val="22"/>
          <w:szCs w:val="22"/>
          <w:lang w:val="de-DE" w:eastAsia="en-US"/>
        </w:rPr>
        <w:t>UNRISD New Directions in Social Policy</w:t>
      </w:r>
      <w:r w:rsidRPr="009032B7">
        <w:rPr>
          <w:rFonts w:asciiTheme="majorHAnsi" w:eastAsia="Calibri" w:hAnsiTheme="majorHAnsi" w:cs="InterstateLight"/>
          <w:lang w:val="de-DE"/>
        </w:rPr>
        <w:t xml:space="preserve"> </w:t>
      </w:r>
    </w:p>
    <w:p w:rsidR="007F3B93" w:rsidRPr="009866B7" w:rsidRDefault="007F3B93" w:rsidP="007F3B93">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Ayşe Buğra</w:t>
      </w:r>
    </w:p>
    <w:p w:rsidR="007F3B93" w:rsidRPr="009866B7" w:rsidRDefault="007F3B93" w:rsidP="007F3B9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8F3970">
        <w:rPr>
          <w:rFonts w:asciiTheme="majorHAnsi" w:eastAsia="Calibri" w:hAnsiTheme="majorHAnsi" w:cs="InterstateLight"/>
          <w:lang w:val="de-DE"/>
        </w:rPr>
        <w:t>15 Ekim</w:t>
      </w:r>
      <w:r w:rsidRPr="009032B7">
        <w:rPr>
          <w:rFonts w:asciiTheme="majorHAnsi" w:eastAsia="Calibri" w:hAnsiTheme="majorHAnsi" w:cs="InterstateLight"/>
          <w:lang w:val="de-DE"/>
        </w:rPr>
        <w:t xml:space="preserve"> 2014</w:t>
      </w:r>
    </w:p>
    <w:p w:rsidR="007F3B93" w:rsidRPr="00F73FDB" w:rsidRDefault="007F3B93" w:rsidP="007F3B93">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8F3970" w:rsidRPr="009032B7">
        <w:rPr>
          <w:rFonts w:asciiTheme="majorHAnsi" w:eastAsia="Calibri" w:hAnsiTheme="majorHAnsi" w:cs="InterstateLight"/>
          <w:lang w:val="de-DE"/>
        </w:rPr>
        <w:t>UNRISD, Geneva</w:t>
      </w:r>
    </w:p>
    <w:p w:rsidR="008F3970" w:rsidRDefault="007F3B93" w:rsidP="008F3970">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8F3970" w:rsidRPr="009032B7">
        <w:rPr>
          <w:rFonts w:asciiTheme="majorHAnsi" w:eastAsia="Calibri" w:hAnsiTheme="majorHAnsi" w:cs="InterstateLight"/>
          <w:lang w:val="de-DE"/>
        </w:rPr>
        <w:t xml:space="preserve">“Socioeconomic Change and Social Policy Development: Past and </w:t>
      </w:r>
    </w:p>
    <w:p w:rsidR="00644739" w:rsidRPr="009032B7" w:rsidRDefault="008F3970" w:rsidP="008F3970">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Present”</w:t>
      </w:r>
    </w:p>
    <w:p w:rsidR="008F3970" w:rsidRDefault="008F3970" w:rsidP="008F3970">
      <w:pPr>
        <w:pStyle w:val="Default"/>
        <w:spacing w:line="300" w:lineRule="exact"/>
        <w:rPr>
          <w:rFonts w:asciiTheme="majorHAnsi" w:eastAsia="Calibri" w:hAnsiTheme="majorHAnsi" w:cs="InterstateLight"/>
          <w:color w:val="auto"/>
          <w:sz w:val="22"/>
          <w:szCs w:val="22"/>
          <w:lang w:val="de-DE" w:eastAsia="en-US"/>
        </w:rPr>
      </w:pPr>
    </w:p>
    <w:p w:rsidR="008F3970" w:rsidRDefault="008F3970" w:rsidP="008F3970">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8F3970">
        <w:rPr>
          <w:rFonts w:asciiTheme="majorHAnsi" w:eastAsia="Calibri" w:hAnsiTheme="majorHAnsi" w:cs="InterstateLight"/>
          <w:b/>
          <w:color w:val="365F91" w:themeColor="accent1" w:themeShade="BF"/>
          <w:lang w:val="de-DE"/>
        </w:rPr>
        <w:t>13</w:t>
      </w:r>
      <w:r w:rsidRPr="008F3970">
        <w:rPr>
          <w:rFonts w:asciiTheme="majorHAnsi" w:eastAsia="Calibri" w:hAnsiTheme="majorHAnsi" w:cs="InterstateLight"/>
          <w:b/>
          <w:color w:val="365F91" w:themeColor="accent1" w:themeShade="BF"/>
          <w:vertAlign w:val="superscript"/>
          <w:lang w:val="de-DE"/>
        </w:rPr>
        <w:t>th</w:t>
      </w:r>
      <w:r w:rsidRPr="008F3970">
        <w:rPr>
          <w:rFonts w:asciiTheme="majorHAnsi" w:eastAsia="Calibri" w:hAnsiTheme="majorHAnsi" w:cs="InterstateLight"/>
          <w:b/>
          <w:color w:val="365F91" w:themeColor="accent1" w:themeShade="BF"/>
          <w:lang w:val="de-DE"/>
        </w:rPr>
        <w:t xml:space="preserve"> International Karl Polanyi Conference</w:t>
      </w:r>
    </w:p>
    <w:p w:rsidR="008F3970" w:rsidRPr="009866B7" w:rsidRDefault="008F3970" w:rsidP="008F3970">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Ayşe Buğra</w:t>
      </w:r>
    </w:p>
    <w:p w:rsidR="008F3970" w:rsidRPr="009866B7" w:rsidRDefault="008F3970" w:rsidP="008F3970">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31DDA">
        <w:rPr>
          <w:rFonts w:asciiTheme="majorHAnsi" w:eastAsia="Calibri" w:hAnsiTheme="majorHAnsi" w:cs="InterstateLight"/>
          <w:b/>
          <w:color w:val="6E6F71"/>
          <w:lang w:val="en-US"/>
        </w:rPr>
        <w:t>0</w:t>
      </w:r>
      <w:r>
        <w:rPr>
          <w:rFonts w:asciiTheme="majorHAnsi" w:eastAsia="Calibri" w:hAnsiTheme="majorHAnsi" w:cs="InterstateLight"/>
          <w:lang w:val="de-DE"/>
        </w:rPr>
        <w:t>6-</w:t>
      </w:r>
      <w:r w:rsidR="00E31DDA">
        <w:rPr>
          <w:rFonts w:asciiTheme="majorHAnsi" w:eastAsia="Calibri" w:hAnsiTheme="majorHAnsi" w:cs="InterstateLight"/>
          <w:lang w:val="de-DE"/>
        </w:rPr>
        <w:t>0</w:t>
      </w:r>
      <w:r>
        <w:rPr>
          <w:rFonts w:asciiTheme="majorHAnsi" w:eastAsia="Calibri" w:hAnsiTheme="majorHAnsi" w:cs="InterstateLight"/>
          <w:lang w:val="de-DE"/>
        </w:rPr>
        <w:t>8 Kasım</w:t>
      </w:r>
      <w:r w:rsidRPr="009032B7">
        <w:rPr>
          <w:rFonts w:asciiTheme="majorHAnsi" w:eastAsia="Calibri" w:hAnsiTheme="majorHAnsi" w:cs="InterstateLight"/>
          <w:lang w:val="de-DE"/>
        </w:rPr>
        <w:t xml:space="preserve"> 2014</w:t>
      </w:r>
    </w:p>
    <w:p w:rsidR="008F3970" w:rsidRPr="00F73FDB" w:rsidRDefault="008F3970" w:rsidP="008F3970">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Montreal</w:t>
      </w:r>
    </w:p>
    <w:p w:rsidR="008F3970" w:rsidRPr="009032B7" w:rsidRDefault="008F3970" w:rsidP="008F3970">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“Hayek and Polanyi on Choice and Inevitability”</w:t>
      </w:r>
    </w:p>
    <w:p w:rsidR="008F3970" w:rsidRDefault="008F3970" w:rsidP="008F3970">
      <w:pPr>
        <w:pStyle w:val="Default"/>
        <w:spacing w:line="300" w:lineRule="exact"/>
        <w:rPr>
          <w:rFonts w:asciiTheme="majorHAnsi" w:eastAsia="Calibri" w:hAnsiTheme="majorHAnsi" w:cs="InterstateLight"/>
          <w:color w:val="auto"/>
          <w:sz w:val="22"/>
          <w:szCs w:val="22"/>
          <w:lang w:val="de-DE" w:eastAsia="en-US"/>
        </w:rPr>
      </w:pPr>
    </w:p>
    <w:p w:rsidR="008F3970" w:rsidRDefault="008F3970" w:rsidP="008F3970">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8F3970">
        <w:rPr>
          <w:rFonts w:asciiTheme="majorHAnsi" w:eastAsia="Calibri" w:hAnsiTheme="majorHAnsi" w:cs="InterstateLight"/>
          <w:b/>
          <w:color w:val="365F91" w:themeColor="accent1" w:themeShade="BF"/>
          <w:lang w:val="de-DE"/>
        </w:rPr>
        <w:t>REASOPO La naturalisation de l’économie</w:t>
      </w:r>
    </w:p>
    <w:p w:rsidR="008F3970" w:rsidRPr="009866B7" w:rsidRDefault="008F3970" w:rsidP="008F3970">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Ayşe Buğra</w:t>
      </w:r>
    </w:p>
    <w:p w:rsidR="008F3970" w:rsidRPr="009866B7" w:rsidRDefault="008F3970" w:rsidP="008F3970">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Şubat</w:t>
      </w:r>
      <w:r w:rsidRPr="009032B7">
        <w:rPr>
          <w:rFonts w:asciiTheme="majorHAnsi" w:eastAsia="Calibri" w:hAnsiTheme="majorHAnsi" w:cs="InterstateLight"/>
          <w:lang w:val="de-DE"/>
        </w:rPr>
        <w:t xml:space="preserve"> 2014</w:t>
      </w:r>
    </w:p>
    <w:p w:rsidR="008F3970" w:rsidRPr="00F73FDB" w:rsidRDefault="008F3970" w:rsidP="008F3970">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Paris, CERI</w:t>
      </w:r>
    </w:p>
    <w:p w:rsidR="008F3970" w:rsidRPr="009032B7" w:rsidRDefault="008F3970" w:rsidP="0061690C">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“Hayek </w:t>
      </w:r>
      <w:r>
        <w:rPr>
          <w:rFonts w:asciiTheme="majorHAnsi" w:eastAsia="Calibri" w:hAnsiTheme="majorHAnsi" w:cs="InterstateLight"/>
          <w:lang w:val="de-DE"/>
        </w:rPr>
        <w:t xml:space="preserve">et Polanyi Sur le Destin et le </w:t>
      </w:r>
      <w:proofErr w:type="gramStart"/>
      <w:r>
        <w:rPr>
          <w:rFonts w:asciiTheme="majorHAnsi" w:eastAsia="Calibri" w:hAnsiTheme="majorHAnsi" w:cs="InterstateLight"/>
          <w:lang w:val="de-DE"/>
        </w:rPr>
        <w:t>C</w:t>
      </w:r>
      <w:r w:rsidRPr="009032B7">
        <w:rPr>
          <w:rFonts w:asciiTheme="majorHAnsi" w:eastAsia="Calibri" w:hAnsiTheme="majorHAnsi" w:cs="InterstateLight"/>
          <w:lang w:val="de-DE"/>
        </w:rPr>
        <w:t>hoix ”</w:t>
      </w:r>
      <w:proofErr w:type="gramEnd"/>
    </w:p>
    <w:p w:rsidR="008F3970" w:rsidRDefault="008F3970" w:rsidP="0061690C">
      <w:pPr>
        <w:pStyle w:val="ListeParagraf"/>
        <w:spacing w:after="0" w:line="300" w:lineRule="exact"/>
        <w:ind w:left="0"/>
        <w:rPr>
          <w:rFonts w:asciiTheme="majorHAnsi" w:eastAsia="Calibri" w:hAnsiTheme="majorHAnsi" w:cs="InterstateLight"/>
          <w:lang w:val="de-DE"/>
        </w:rPr>
      </w:pPr>
    </w:p>
    <w:p w:rsidR="008F3970" w:rsidRDefault="008F3970" w:rsidP="0061690C">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8F3970">
        <w:rPr>
          <w:rFonts w:asciiTheme="majorHAnsi" w:eastAsia="Calibri" w:hAnsiTheme="majorHAnsi" w:cs="InterstateLight"/>
          <w:b/>
          <w:color w:val="365F91" w:themeColor="accent1" w:themeShade="BF"/>
          <w:sz w:val="22"/>
          <w:szCs w:val="22"/>
          <w:lang w:val="de-DE" w:eastAsia="en-US"/>
        </w:rPr>
        <w:t>Uluslararası Yoksulluk Konferansı</w:t>
      </w:r>
    </w:p>
    <w:p w:rsidR="008F3970" w:rsidRPr="009866B7" w:rsidRDefault="008F3970" w:rsidP="008F3970">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Ayşe Buğra</w:t>
      </w:r>
    </w:p>
    <w:p w:rsidR="008F3970" w:rsidRPr="009866B7" w:rsidRDefault="008F3970" w:rsidP="008F3970">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31DDA">
        <w:rPr>
          <w:rFonts w:asciiTheme="majorHAnsi" w:eastAsia="Calibri" w:hAnsiTheme="majorHAnsi" w:cs="InterstateLight"/>
          <w:b/>
          <w:color w:val="6E6F71"/>
          <w:lang w:val="en-US"/>
        </w:rPr>
        <w:t>0</w:t>
      </w:r>
      <w:r w:rsidRPr="009032B7">
        <w:rPr>
          <w:rFonts w:asciiTheme="majorHAnsi" w:eastAsia="Calibri" w:hAnsiTheme="majorHAnsi" w:cs="InterstateLight"/>
          <w:lang w:val="de-DE"/>
        </w:rPr>
        <w:t>4 Eylül 2014</w:t>
      </w:r>
    </w:p>
    <w:p w:rsidR="008F3970" w:rsidRPr="00F73FDB" w:rsidRDefault="008F3970" w:rsidP="008F3970">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Gümüşhane Üniversitesi</w:t>
      </w:r>
    </w:p>
    <w:p w:rsidR="008F3970" w:rsidRDefault="008F3970" w:rsidP="008F3970">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“Yoksulluk Ölçümleri ve Türkiye’de Yoksulluk: Karşılaştırmalı bir </w:t>
      </w:r>
    </w:p>
    <w:p w:rsidR="008F3970" w:rsidRDefault="008F3970" w:rsidP="008F3970">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Bakış”</w:t>
      </w:r>
    </w:p>
    <w:p w:rsidR="0061690C" w:rsidRDefault="0061690C" w:rsidP="0061690C">
      <w:pPr>
        <w:pStyle w:val="Default"/>
        <w:spacing w:line="300" w:lineRule="exact"/>
        <w:rPr>
          <w:rFonts w:asciiTheme="majorHAnsi" w:eastAsia="Calibri" w:hAnsiTheme="majorHAnsi" w:cs="InterstateLight"/>
          <w:color w:val="auto"/>
          <w:sz w:val="22"/>
          <w:szCs w:val="22"/>
          <w:lang w:val="de-DE" w:eastAsia="en-US"/>
        </w:rPr>
      </w:pPr>
    </w:p>
    <w:p w:rsidR="0061690C" w:rsidRPr="0061690C" w:rsidRDefault="0061690C" w:rsidP="0061690C">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61690C">
        <w:rPr>
          <w:rFonts w:asciiTheme="majorHAnsi" w:eastAsia="Calibri" w:hAnsiTheme="majorHAnsi" w:cs="InterstateLight"/>
          <w:b/>
          <w:color w:val="365F91" w:themeColor="accent1" w:themeShade="BF"/>
          <w:sz w:val="22"/>
          <w:szCs w:val="22"/>
          <w:lang w:val="de-DE" w:eastAsia="en-US"/>
        </w:rPr>
        <w:t>Contemporary Turkish Business Environment</w:t>
      </w:r>
    </w:p>
    <w:p w:rsidR="0061690C" w:rsidRPr="009866B7" w:rsidRDefault="0061690C" w:rsidP="0061690C">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Ayşe Buğra</w:t>
      </w:r>
    </w:p>
    <w:p w:rsidR="0061690C" w:rsidRPr="009866B7" w:rsidRDefault="0061690C" w:rsidP="0061690C">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31DDA">
        <w:rPr>
          <w:rFonts w:asciiTheme="majorHAnsi" w:eastAsia="Calibri" w:hAnsiTheme="majorHAnsi" w:cs="InterstateLight"/>
          <w:b/>
          <w:color w:val="6E6F71"/>
          <w:lang w:val="en-US"/>
        </w:rPr>
        <w:t>0</w:t>
      </w:r>
      <w:r w:rsidRPr="009032B7">
        <w:rPr>
          <w:rFonts w:asciiTheme="majorHAnsi" w:eastAsia="Calibri" w:hAnsiTheme="majorHAnsi" w:cs="InterstateLight"/>
          <w:lang w:val="de-DE"/>
        </w:rPr>
        <w:t xml:space="preserve">4 </w:t>
      </w:r>
      <w:r>
        <w:rPr>
          <w:rFonts w:asciiTheme="majorHAnsi" w:eastAsia="Calibri" w:hAnsiTheme="majorHAnsi" w:cs="InterstateLight"/>
          <w:lang w:val="de-DE"/>
        </w:rPr>
        <w:t>Aralık</w:t>
      </w:r>
      <w:r w:rsidRPr="009032B7">
        <w:rPr>
          <w:rFonts w:asciiTheme="majorHAnsi" w:eastAsia="Calibri" w:hAnsiTheme="majorHAnsi" w:cs="InterstateLight"/>
          <w:lang w:val="de-DE"/>
        </w:rPr>
        <w:t xml:space="preserve"> 2014</w:t>
      </w:r>
    </w:p>
    <w:p w:rsidR="0061690C" w:rsidRPr="00F73FDB" w:rsidRDefault="0061690C" w:rsidP="0061690C">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Koç</w:t>
      </w:r>
      <w:r w:rsidRPr="009032B7">
        <w:rPr>
          <w:rFonts w:asciiTheme="majorHAnsi" w:eastAsia="Calibri" w:hAnsiTheme="majorHAnsi" w:cs="InterstateLight"/>
          <w:lang w:val="de-DE"/>
        </w:rPr>
        <w:t xml:space="preserve"> Üniversitesi</w:t>
      </w:r>
    </w:p>
    <w:p w:rsidR="00644739" w:rsidRPr="009032B7" w:rsidRDefault="0061690C" w:rsidP="0061690C">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w:t>
      </w:r>
    </w:p>
    <w:p w:rsidR="00644739" w:rsidRDefault="00644739" w:rsidP="0061690C">
      <w:pPr>
        <w:tabs>
          <w:tab w:val="left" w:pos="0"/>
        </w:tabs>
        <w:spacing w:after="0" w:line="300" w:lineRule="exact"/>
        <w:rPr>
          <w:rFonts w:asciiTheme="majorHAnsi" w:eastAsia="Calibri" w:hAnsiTheme="majorHAnsi" w:cs="InterstateLight"/>
          <w:lang w:val="de-DE"/>
        </w:rPr>
      </w:pPr>
    </w:p>
    <w:p w:rsidR="0061690C" w:rsidRPr="0061690C" w:rsidRDefault="0061690C" w:rsidP="0061690C">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61690C">
        <w:rPr>
          <w:rFonts w:asciiTheme="majorHAnsi" w:eastAsia="Calibri" w:hAnsiTheme="majorHAnsi" w:cs="InterstateLight"/>
          <w:b/>
          <w:color w:val="365F91" w:themeColor="accent1" w:themeShade="BF"/>
          <w:sz w:val="22"/>
          <w:szCs w:val="22"/>
          <w:lang w:val="de-DE" w:eastAsia="en-US"/>
        </w:rPr>
        <w:t>ASSA Annual Meetings, American Economic Association</w:t>
      </w:r>
    </w:p>
    <w:p w:rsidR="0061690C" w:rsidRPr="009866B7" w:rsidRDefault="0061690C" w:rsidP="0061690C">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Ünal Zenginobuz</w:t>
      </w:r>
    </w:p>
    <w:p w:rsidR="0061690C" w:rsidRPr="009866B7" w:rsidRDefault="0061690C" w:rsidP="0061690C">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31DDA">
        <w:rPr>
          <w:rFonts w:asciiTheme="majorHAnsi" w:eastAsia="Calibri" w:hAnsiTheme="majorHAnsi" w:cs="InterstateLight"/>
          <w:b/>
          <w:color w:val="6E6F71"/>
          <w:lang w:val="en-US"/>
        </w:rPr>
        <w:t>0</w:t>
      </w:r>
      <w:r w:rsidRPr="009032B7">
        <w:rPr>
          <w:rFonts w:asciiTheme="majorHAnsi" w:eastAsia="Calibri" w:hAnsiTheme="majorHAnsi" w:cs="InterstateLight"/>
          <w:lang w:val="de-DE"/>
        </w:rPr>
        <w:t>3-</w:t>
      </w:r>
      <w:r w:rsidR="00E31DDA">
        <w:rPr>
          <w:rFonts w:asciiTheme="majorHAnsi" w:eastAsia="Calibri" w:hAnsiTheme="majorHAnsi" w:cs="InterstateLight"/>
          <w:lang w:val="de-DE"/>
        </w:rPr>
        <w:t>0</w:t>
      </w:r>
      <w:r w:rsidRPr="009032B7">
        <w:rPr>
          <w:rFonts w:asciiTheme="majorHAnsi" w:eastAsia="Calibri" w:hAnsiTheme="majorHAnsi" w:cs="InterstateLight"/>
          <w:lang w:val="de-DE"/>
        </w:rPr>
        <w:t>5 Ocak 2014</w:t>
      </w:r>
    </w:p>
    <w:p w:rsidR="00F144A0" w:rsidRDefault="0061690C" w:rsidP="003E1333">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Philadelphia (USA)</w:t>
      </w:r>
    </w:p>
    <w:p w:rsidR="00F144A0" w:rsidRDefault="00F144A0" w:rsidP="00F144A0">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lastRenderedPageBreak/>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F144A0">
        <w:rPr>
          <w:rFonts w:asciiTheme="majorHAnsi" w:eastAsia="Calibri" w:hAnsiTheme="majorHAnsi" w:cs="InterstateLight"/>
          <w:b/>
          <w:color w:val="365F91" w:themeColor="accent1" w:themeShade="BF"/>
          <w:sz w:val="22"/>
          <w:szCs w:val="22"/>
          <w:lang w:val="de-DE" w:eastAsia="en-US"/>
        </w:rPr>
        <w:t xml:space="preserve">Annual Meeting of the Association of Southern European            </w:t>
      </w:r>
    </w:p>
    <w:p w:rsidR="00F144A0" w:rsidRPr="0061690C" w:rsidRDefault="00F144A0" w:rsidP="00F144A0">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F144A0">
        <w:rPr>
          <w:rFonts w:asciiTheme="majorHAnsi" w:eastAsia="Calibri" w:hAnsiTheme="majorHAnsi" w:cs="InterstateLight"/>
          <w:b/>
          <w:color w:val="365F91" w:themeColor="accent1" w:themeShade="BF"/>
          <w:sz w:val="22"/>
          <w:szCs w:val="22"/>
          <w:lang w:val="de-DE" w:eastAsia="en-US"/>
        </w:rPr>
        <w:t>Economic  Theorists (ASSET)</w:t>
      </w:r>
    </w:p>
    <w:p w:rsidR="00F144A0" w:rsidRPr="009866B7" w:rsidRDefault="00F144A0" w:rsidP="00F144A0">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Ünal Zenginobuz</w:t>
      </w:r>
    </w:p>
    <w:p w:rsidR="00F144A0" w:rsidRDefault="00F144A0" w:rsidP="00F144A0">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31DDA">
        <w:rPr>
          <w:rFonts w:asciiTheme="majorHAnsi" w:eastAsia="Calibri" w:hAnsiTheme="majorHAnsi" w:cs="InterstateLight"/>
          <w:b/>
          <w:color w:val="6E6F71"/>
          <w:lang w:val="en-US"/>
        </w:rPr>
        <w:t>0</w:t>
      </w:r>
      <w:r w:rsidRPr="009032B7">
        <w:rPr>
          <w:rFonts w:asciiTheme="majorHAnsi" w:eastAsia="Calibri" w:hAnsiTheme="majorHAnsi" w:cs="InterstateLight"/>
          <w:lang w:val="de-DE"/>
        </w:rPr>
        <w:t>6-</w:t>
      </w:r>
      <w:r w:rsidR="00E31DDA">
        <w:rPr>
          <w:rFonts w:asciiTheme="majorHAnsi" w:eastAsia="Calibri" w:hAnsiTheme="majorHAnsi" w:cs="InterstateLight"/>
          <w:lang w:val="de-DE"/>
        </w:rPr>
        <w:t>0</w:t>
      </w:r>
      <w:r w:rsidRPr="009032B7">
        <w:rPr>
          <w:rFonts w:asciiTheme="majorHAnsi" w:eastAsia="Calibri" w:hAnsiTheme="majorHAnsi" w:cs="InterstateLight"/>
          <w:lang w:val="de-DE"/>
        </w:rPr>
        <w:t>8 Kasım 2014</w:t>
      </w:r>
    </w:p>
    <w:p w:rsidR="00F144A0" w:rsidRPr="00F73FDB" w:rsidRDefault="00F144A0" w:rsidP="00F144A0">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Aix-en-Provence (Fransa)</w:t>
      </w:r>
    </w:p>
    <w:p w:rsidR="00F144A0" w:rsidRPr="009032B7" w:rsidRDefault="00F144A0" w:rsidP="00F144A0">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9032B7">
        <w:rPr>
          <w:rFonts w:asciiTheme="majorHAnsi" w:eastAsia="Calibri" w:hAnsiTheme="majorHAnsi" w:cs="InterstateLight"/>
          <w:lang w:val="de-DE"/>
        </w:rPr>
        <w:t xml:space="preserve">Citizens’ Perception on Taxation and Tax Morale in Turkey: </w:t>
      </w:r>
    </w:p>
    <w:p w:rsidR="00F144A0" w:rsidRPr="009032B7" w:rsidRDefault="00F144A0" w:rsidP="00F144A0">
      <w:pPr>
        <w:spacing w:after="0" w:line="300" w:lineRule="exact"/>
        <w:rPr>
          <w:rFonts w:asciiTheme="majorHAnsi" w:eastAsia="Calibri" w:hAnsiTheme="majorHAnsi" w:cs="InterstateLight"/>
          <w:lang w:val="de-DE"/>
        </w:rPr>
      </w:pPr>
      <w:r w:rsidRPr="009032B7">
        <w:rPr>
          <w:rFonts w:asciiTheme="majorHAnsi" w:eastAsia="Calibri" w:hAnsiTheme="majorHAnsi" w:cs="InterstateLight"/>
          <w:lang w:val="de-DE"/>
        </w:rPr>
        <w:tab/>
      </w:r>
      <w:r w:rsidRPr="009032B7">
        <w:rPr>
          <w:rFonts w:asciiTheme="majorHAnsi" w:eastAsia="Calibri" w:hAnsiTheme="majorHAnsi" w:cs="InterstateLight"/>
          <w:lang w:val="de-DE"/>
        </w:rPr>
        <w:tab/>
      </w:r>
      <w:r w:rsidRPr="009032B7">
        <w:rPr>
          <w:rFonts w:asciiTheme="majorHAnsi" w:eastAsia="Calibri" w:hAnsiTheme="majorHAnsi" w:cs="InterstateLight"/>
          <w:lang w:val="de-DE"/>
        </w:rPr>
        <w:tab/>
        <w:t xml:space="preserve">    </w:t>
      </w:r>
      <w:r>
        <w:rPr>
          <w:rFonts w:asciiTheme="majorHAnsi" w:eastAsia="Calibri" w:hAnsiTheme="majorHAnsi" w:cs="InterstateLight"/>
          <w:lang w:val="de-DE"/>
        </w:rPr>
        <w:t xml:space="preserve">             </w:t>
      </w:r>
      <w:r w:rsidRPr="009032B7">
        <w:rPr>
          <w:rFonts w:asciiTheme="majorHAnsi" w:eastAsia="Calibri" w:hAnsiTheme="majorHAnsi" w:cs="InterstateLight"/>
          <w:lang w:val="de-DE"/>
        </w:rPr>
        <w:t>Evidence From a Nationwide Survey"</w:t>
      </w:r>
    </w:p>
    <w:p w:rsidR="00F144A0" w:rsidRPr="009032B7" w:rsidRDefault="00F144A0" w:rsidP="00F144A0">
      <w:pPr>
        <w:tabs>
          <w:tab w:val="left" w:pos="0"/>
        </w:tabs>
        <w:spacing w:after="0" w:line="300" w:lineRule="exact"/>
        <w:rPr>
          <w:rFonts w:asciiTheme="majorHAnsi" w:eastAsia="Calibri" w:hAnsiTheme="majorHAnsi" w:cs="InterstateLight"/>
          <w:lang w:val="de-DE"/>
        </w:rPr>
      </w:pPr>
    </w:p>
    <w:p w:rsidR="00F144A0" w:rsidRDefault="00F144A0" w:rsidP="00F144A0">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F144A0">
        <w:rPr>
          <w:rFonts w:asciiTheme="majorHAnsi" w:eastAsia="Calibri" w:hAnsiTheme="majorHAnsi" w:cs="InterstateLight"/>
          <w:b/>
          <w:color w:val="365F91" w:themeColor="accent1" w:themeShade="BF"/>
          <w:sz w:val="22"/>
          <w:szCs w:val="22"/>
          <w:lang w:val="de-DE" w:eastAsia="en-US"/>
        </w:rPr>
        <w:t xml:space="preserve">Turkey in the 1960s: Social Change and Political </w:t>
      </w:r>
    </w:p>
    <w:p w:rsidR="00F144A0" w:rsidRDefault="00F144A0" w:rsidP="00F144A0">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F144A0">
        <w:rPr>
          <w:rFonts w:asciiTheme="majorHAnsi" w:eastAsia="Calibri" w:hAnsiTheme="majorHAnsi" w:cs="InterstateLight"/>
          <w:b/>
          <w:color w:val="365F91" w:themeColor="accent1" w:themeShade="BF"/>
          <w:sz w:val="22"/>
          <w:szCs w:val="22"/>
          <w:lang w:val="de-DE" w:eastAsia="en-US"/>
        </w:rPr>
        <w:t xml:space="preserve">Radicalization:  International Conference at Hamburg </w:t>
      </w:r>
    </w:p>
    <w:p w:rsidR="00F144A0" w:rsidRPr="0061690C" w:rsidRDefault="00F144A0" w:rsidP="00F144A0">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F144A0">
        <w:rPr>
          <w:rFonts w:asciiTheme="majorHAnsi" w:eastAsia="Calibri" w:hAnsiTheme="majorHAnsi" w:cs="InterstateLight"/>
          <w:b/>
          <w:color w:val="365F91" w:themeColor="accent1" w:themeShade="BF"/>
          <w:sz w:val="22"/>
          <w:szCs w:val="22"/>
          <w:lang w:val="de-DE" w:eastAsia="en-US"/>
        </w:rPr>
        <w:t>University Turkish Studies Department, Germany</w:t>
      </w:r>
    </w:p>
    <w:p w:rsidR="00F144A0" w:rsidRPr="009866B7" w:rsidRDefault="00F144A0" w:rsidP="00F144A0">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Nadir Özbek</w:t>
      </w:r>
    </w:p>
    <w:p w:rsidR="00F144A0" w:rsidRDefault="00F144A0" w:rsidP="00F144A0">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26-28 Haziran 2014</w:t>
      </w:r>
    </w:p>
    <w:p w:rsidR="00F144A0" w:rsidRPr="00F73FDB" w:rsidRDefault="00F144A0" w:rsidP="00F144A0">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Hamburg, </w:t>
      </w:r>
      <w:r w:rsidRPr="009032B7">
        <w:rPr>
          <w:rFonts w:asciiTheme="majorHAnsi" w:eastAsia="Calibri" w:hAnsiTheme="majorHAnsi" w:cs="InterstateLight"/>
          <w:lang w:val="de-DE"/>
        </w:rPr>
        <w:t>Almanya</w:t>
      </w:r>
    </w:p>
    <w:p w:rsidR="00F144A0" w:rsidRDefault="00F144A0" w:rsidP="00F144A0">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"C</w:t>
      </w:r>
      <w:r w:rsidRPr="009032B7">
        <w:rPr>
          <w:rFonts w:asciiTheme="majorHAnsi" w:eastAsia="Calibri" w:hAnsiTheme="majorHAnsi" w:cs="InterstateLight"/>
          <w:lang w:val="de-DE"/>
        </w:rPr>
        <w:t xml:space="preserve">apitalism Unleashed? Social Policy and Hate of Rich in the </w:t>
      </w:r>
    </w:p>
    <w:p w:rsidR="00F144A0" w:rsidRPr="009032B7" w:rsidRDefault="00F144A0" w:rsidP="00F144A0">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1960s."</w:t>
      </w:r>
    </w:p>
    <w:p w:rsidR="00E31DDA" w:rsidRDefault="00E31DDA" w:rsidP="00E31DDA">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E31DDA" w:rsidRPr="0061690C" w:rsidRDefault="00E31DDA" w:rsidP="00E31DDA">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9032B7">
        <w:rPr>
          <w:rFonts w:asciiTheme="majorHAnsi" w:eastAsia="Calibri" w:hAnsiTheme="majorHAnsi" w:cs="InterstateLight"/>
          <w:lang w:val="de-DE"/>
        </w:rPr>
        <w:t>'</w:t>
      </w:r>
      <w:r w:rsidRPr="00B54883">
        <w:rPr>
          <w:rFonts w:asciiTheme="majorHAnsi" w:eastAsia="Calibri" w:hAnsiTheme="majorHAnsi" w:cs="InterstateLight"/>
          <w:b/>
          <w:color w:val="365F91" w:themeColor="accent1" w:themeShade="BF"/>
          <w:sz w:val="22"/>
          <w:szCs w:val="22"/>
          <w:lang w:val="de-DE" w:eastAsia="en-US"/>
        </w:rPr>
        <w:t>‘Commons in the 19th-Century Balkans" Konferansı</w:t>
      </w:r>
    </w:p>
    <w:p w:rsidR="00E31DDA" w:rsidRPr="009866B7" w:rsidRDefault="00E31DDA" w:rsidP="00E31DDA">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Yücel Terzibaşoğlu</w:t>
      </w:r>
    </w:p>
    <w:p w:rsidR="00E31DDA" w:rsidRDefault="00E31DDA" w:rsidP="00E31DDA">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9032B7">
        <w:rPr>
          <w:rFonts w:asciiTheme="majorHAnsi" w:eastAsia="Calibri" w:hAnsiTheme="majorHAnsi" w:cs="InterstateLight"/>
          <w:lang w:val="de-DE"/>
        </w:rPr>
        <w:t>7-11 Ekim 2014</w:t>
      </w:r>
    </w:p>
    <w:p w:rsidR="00E31DDA" w:rsidRDefault="00E31DDA" w:rsidP="00E31DDA">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CIEPO (Comité International des Études Pré-Ottomanes </w:t>
      </w:r>
      <w:proofErr w:type="gramStart"/>
      <w:r w:rsidRPr="009032B7">
        <w:rPr>
          <w:rFonts w:asciiTheme="majorHAnsi" w:eastAsia="Calibri" w:hAnsiTheme="majorHAnsi" w:cs="InterstateLight"/>
          <w:lang w:val="de-DE"/>
        </w:rPr>
        <w:t>et</w:t>
      </w:r>
      <w:proofErr w:type="gramEnd"/>
      <w:r w:rsidRPr="009032B7">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p>
    <w:p w:rsidR="00E31DDA" w:rsidRPr="00F73FDB" w:rsidRDefault="00E31DDA" w:rsidP="00E31DDA">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 xml:space="preserve">                                                             </w:t>
      </w:r>
      <w:r w:rsidRPr="009032B7">
        <w:rPr>
          <w:rFonts w:asciiTheme="majorHAnsi" w:eastAsia="Calibri" w:hAnsiTheme="majorHAnsi" w:cs="InterstateLight"/>
          <w:lang w:val="de-DE"/>
        </w:rPr>
        <w:t>Ottomanes  Budapeşte- Macaristan</w:t>
      </w:r>
    </w:p>
    <w:p w:rsidR="00E31DDA" w:rsidRPr="009032B7" w:rsidRDefault="00E31DDA" w:rsidP="00E31DDA">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9032B7">
        <w:rPr>
          <w:rFonts w:asciiTheme="majorHAnsi" w:eastAsia="Calibri" w:hAnsiTheme="majorHAnsi" w:cs="InterstateLight"/>
          <w:lang w:val="de-DE"/>
        </w:rPr>
        <w:t>Tenant Farmers of Niş in the 19</w:t>
      </w:r>
      <w:r w:rsidRPr="00E31DDA">
        <w:rPr>
          <w:rFonts w:asciiTheme="majorHAnsi" w:eastAsia="Calibri" w:hAnsiTheme="majorHAnsi" w:cs="InterstateLight"/>
          <w:vertAlign w:val="superscript"/>
          <w:lang w:val="de-DE"/>
        </w:rPr>
        <w:t>th</w:t>
      </w:r>
      <w:r>
        <w:rPr>
          <w:rFonts w:asciiTheme="majorHAnsi" w:eastAsia="Calibri" w:hAnsiTheme="majorHAnsi" w:cs="InterstateLight"/>
          <w:lang w:val="de-DE"/>
        </w:rPr>
        <w:t xml:space="preserve"> C</w:t>
      </w:r>
      <w:r w:rsidRPr="009032B7">
        <w:rPr>
          <w:rFonts w:asciiTheme="majorHAnsi" w:eastAsia="Calibri" w:hAnsiTheme="majorHAnsi" w:cs="InterstateLight"/>
          <w:lang w:val="de-DE"/>
        </w:rPr>
        <w:t>entury"</w:t>
      </w:r>
    </w:p>
    <w:p w:rsidR="00475A00" w:rsidRDefault="00475A00" w:rsidP="00475A00">
      <w:pPr>
        <w:pStyle w:val="Default"/>
        <w:spacing w:line="300" w:lineRule="exact"/>
        <w:rPr>
          <w:rFonts w:asciiTheme="majorHAnsi" w:eastAsia="Calibri" w:hAnsiTheme="majorHAnsi" w:cs="InterstateLight"/>
          <w:color w:val="auto"/>
          <w:sz w:val="22"/>
          <w:szCs w:val="22"/>
          <w:lang w:val="de-DE" w:eastAsia="en-US"/>
        </w:rPr>
      </w:pPr>
    </w:p>
    <w:p w:rsidR="00475A00" w:rsidRPr="00B54883" w:rsidRDefault="00475A00" w:rsidP="00475A00">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B54883">
        <w:rPr>
          <w:rFonts w:asciiTheme="majorHAnsi" w:eastAsia="Calibri" w:hAnsiTheme="majorHAnsi" w:cs="InterstateLight"/>
          <w:b/>
          <w:color w:val="365F91" w:themeColor="accent1" w:themeShade="BF"/>
          <w:sz w:val="22"/>
          <w:szCs w:val="22"/>
          <w:lang w:val="de-DE" w:eastAsia="en-US"/>
        </w:rPr>
        <w:t xml:space="preserve">'‘Appartenance Locale Et Ses Droits: Les Personnes Et Les </w:t>
      </w:r>
    </w:p>
    <w:p w:rsidR="00475A00" w:rsidRPr="0061690C" w:rsidRDefault="00475A00" w:rsidP="00475A00">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B54883">
        <w:rPr>
          <w:rFonts w:asciiTheme="majorHAnsi" w:eastAsia="Calibri" w:hAnsiTheme="majorHAnsi" w:cs="InterstateLight"/>
          <w:b/>
          <w:color w:val="365F91" w:themeColor="accent1" w:themeShade="BF"/>
          <w:sz w:val="22"/>
          <w:szCs w:val="22"/>
          <w:lang w:val="de-DE" w:eastAsia="en-US"/>
        </w:rPr>
        <w:t xml:space="preserve">                                                        </w:t>
      </w:r>
      <w:r w:rsidR="00B54883">
        <w:rPr>
          <w:rFonts w:asciiTheme="majorHAnsi" w:eastAsia="Calibri" w:hAnsiTheme="majorHAnsi" w:cs="InterstateLight"/>
          <w:b/>
          <w:color w:val="365F91" w:themeColor="accent1" w:themeShade="BF"/>
          <w:sz w:val="22"/>
          <w:szCs w:val="22"/>
          <w:lang w:val="de-DE" w:eastAsia="en-US"/>
        </w:rPr>
        <w:t xml:space="preserve">     </w:t>
      </w:r>
      <w:r w:rsidRPr="00B54883">
        <w:rPr>
          <w:rFonts w:asciiTheme="majorHAnsi" w:eastAsia="Calibri" w:hAnsiTheme="majorHAnsi" w:cs="InterstateLight"/>
          <w:b/>
          <w:color w:val="365F91" w:themeColor="accent1" w:themeShade="BF"/>
          <w:sz w:val="22"/>
          <w:szCs w:val="22"/>
          <w:lang w:val="de-DE" w:eastAsia="en-US"/>
        </w:rPr>
        <w:t>Choses "</w:t>
      </w:r>
      <w:r>
        <w:rPr>
          <w:rFonts w:asciiTheme="majorHAnsi" w:eastAsia="Calibri" w:hAnsiTheme="majorHAnsi" w:cs="InterstateLight"/>
          <w:lang w:val="de-DE"/>
        </w:rPr>
        <w:t xml:space="preserve"> </w:t>
      </w:r>
    </w:p>
    <w:p w:rsidR="00475A00" w:rsidRPr="009866B7" w:rsidRDefault="00475A00" w:rsidP="00475A00">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Yücel Terzibaşoğlu</w:t>
      </w:r>
    </w:p>
    <w:p w:rsidR="00475A00" w:rsidRDefault="00475A00" w:rsidP="00475A00">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13-14 Aralık 2014</w:t>
      </w:r>
    </w:p>
    <w:p w:rsidR="00475A00" w:rsidRPr="00F73FDB" w:rsidRDefault="00475A00" w:rsidP="00475A00">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İstanbul'da IFEA, IREMAM ve Centre National de Recherches</w:t>
      </w:r>
    </w:p>
    <w:p w:rsidR="00475A00" w:rsidRPr="009032B7" w:rsidRDefault="00475A00" w:rsidP="00475A00">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"The Cultivator and the L</w:t>
      </w:r>
      <w:r w:rsidR="00B54883">
        <w:rPr>
          <w:rFonts w:asciiTheme="majorHAnsi" w:eastAsia="Calibri" w:hAnsiTheme="majorHAnsi" w:cs="InterstateLight"/>
          <w:lang w:val="de-DE"/>
        </w:rPr>
        <w:t xml:space="preserve">and in the </w:t>
      </w:r>
      <w:r w:rsidRPr="009032B7">
        <w:rPr>
          <w:rFonts w:asciiTheme="majorHAnsi" w:eastAsia="Calibri" w:hAnsiTheme="majorHAnsi" w:cs="InterstateLight"/>
          <w:lang w:val="de-DE"/>
        </w:rPr>
        <w:t>Ottoman Balkans"</w:t>
      </w:r>
    </w:p>
    <w:p w:rsidR="00B54883" w:rsidRDefault="00B54883" w:rsidP="00B54883">
      <w:pPr>
        <w:pStyle w:val="Default"/>
        <w:spacing w:line="300" w:lineRule="exact"/>
        <w:rPr>
          <w:rFonts w:asciiTheme="majorHAnsi" w:eastAsia="Calibri" w:hAnsiTheme="majorHAnsi" w:cs="InterstateLight"/>
          <w:color w:val="auto"/>
          <w:sz w:val="22"/>
          <w:szCs w:val="22"/>
          <w:lang w:val="de-DE" w:eastAsia="en-US"/>
        </w:rPr>
      </w:pPr>
    </w:p>
    <w:p w:rsidR="00B54883" w:rsidRPr="0061690C" w:rsidRDefault="00B54883" w:rsidP="00B54883">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B54883">
        <w:rPr>
          <w:rFonts w:asciiTheme="majorHAnsi" w:eastAsia="Calibri" w:hAnsiTheme="majorHAnsi" w:cs="InterstateLight"/>
          <w:b/>
          <w:color w:val="365F91" w:themeColor="accent1" w:themeShade="BF"/>
          <w:sz w:val="22"/>
          <w:szCs w:val="22"/>
          <w:lang w:val="de-DE" w:eastAsia="en-US"/>
        </w:rPr>
        <w:t>Yerel Yönetimler</w:t>
      </w:r>
      <w:r>
        <w:rPr>
          <w:rFonts w:asciiTheme="majorHAnsi" w:eastAsia="Calibri" w:hAnsiTheme="majorHAnsi" w:cs="InterstateLight"/>
          <w:lang w:val="de-DE"/>
        </w:rPr>
        <w:t xml:space="preserve"> </w:t>
      </w:r>
    </w:p>
    <w:p w:rsidR="00B54883" w:rsidRPr="009866B7" w:rsidRDefault="00B54883" w:rsidP="00B54883">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Osman Savaşkan</w:t>
      </w:r>
    </w:p>
    <w:p w:rsidR="00B54883" w:rsidRDefault="00B54883" w:rsidP="00B54883">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29-30 Kasım 2014</w:t>
      </w:r>
    </w:p>
    <w:p w:rsidR="00B54883" w:rsidRPr="00F73FDB" w:rsidRDefault="00B54883" w:rsidP="00B54883">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SODEV ve Çanakkale Belediyesi Yerel Yönetimler Okulu</w:t>
      </w:r>
    </w:p>
    <w:p w:rsidR="00683DA6" w:rsidRDefault="00B54883" w:rsidP="00B54883">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9032B7">
        <w:rPr>
          <w:rFonts w:asciiTheme="majorHAnsi" w:eastAsia="Calibri" w:hAnsiTheme="majorHAnsi" w:cs="InterstateLight"/>
          <w:lang w:val="de-DE"/>
        </w:rPr>
        <w:t xml:space="preserve">Sosyal Demokrasi’de Yerel Yönetimler Anlayışı ve Dünya </w:t>
      </w:r>
    </w:p>
    <w:p w:rsidR="00644739" w:rsidRPr="009032B7" w:rsidRDefault="00683DA6" w:rsidP="00B54883">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B54883" w:rsidRPr="009032B7">
        <w:rPr>
          <w:rFonts w:asciiTheme="majorHAnsi" w:eastAsia="Calibri" w:hAnsiTheme="majorHAnsi" w:cs="InterstateLight"/>
          <w:lang w:val="de-DE"/>
        </w:rPr>
        <w:t>Örnekleri</w:t>
      </w:r>
      <w:r w:rsidRPr="009032B7">
        <w:rPr>
          <w:rFonts w:asciiTheme="majorHAnsi" w:eastAsia="Calibri" w:hAnsiTheme="majorHAnsi" w:cs="InterstateLight"/>
          <w:lang w:val="de-DE"/>
        </w:rPr>
        <w:t>”</w:t>
      </w:r>
    </w:p>
    <w:p w:rsidR="00A70CC2" w:rsidRDefault="00A70CC2" w:rsidP="00A70CC2">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A70CC2" w:rsidRDefault="00A70CC2" w:rsidP="00A70CC2">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A70CC2">
        <w:rPr>
          <w:rFonts w:asciiTheme="majorHAnsi" w:eastAsia="Calibri" w:hAnsiTheme="majorHAnsi" w:cs="InterstateLight"/>
          <w:b/>
          <w:color w:val="365F91" w:themeColor="accent1" w:themeShade="BF"/>
          <w:sz w:val="22"/>
          <w:szCs w:val="22"/>
          <w:lang w:val="de-DE" w:eastAsia="en-US"/>
        </w:rPr>
        <w:t xml:space="preserve">Yerel Yönetimler, Kentsel Altyapı Yatırımları ve </w:t>
      </w:r>
    </w:p>
    <w:p w:rsidR="00A70CC2" w:rsidRPr="0061690C" w:rsidRDefault="00A70CC2" w:rsidP="00A70CC2">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A70CC2">
        <w:rPr>
          <w:rFonts w:asciiTheme="majorHAnsi" w:eastAsia="Calibri" w:hAnsiTheme="majorHAnsi" w:cs="InterstateLight"/>
          <w:b/>
          <w:color w:val="365F91" w:themeColor="accent1" w:themeShade="BF"/>
          <w:sz w:val="22"/>
          <w:szCs w:val="22"/>
          <w:lang w:val="de-DE" w:eastAsia="en-US"/>
        </w:rPr>
        <w:t>Müteahhitler: İstanbul</w:t>
      </w:r>
    </w:p>
    <w:p w:rsidR="00A70CC2" w:rsidRPr="009866B7" w:rsidRDefault="00A70CC2" w:rsidP="00A70CC2">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Osman Savaşkan</w:t>
      </w:r>
    </w:p>
    <w:p w:rsidR="00A70CC2" w:rsidRDefault="00A70CC2" w:rsidP="00A70CC2">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w:t>
      </w:r>
      <w:r w:rsidRPr="009032B7">
        <w:rPr>
          <w:rFonts w:asciiTheme="majorHAnsi" w:eastAsia="Calibri" w:hAnsiTheme="majorHAnsi" w:cs="InterstateLight"/>
          <w:lang w:val="de-DE"/>
        </w:rPr>
        <w:t>2 Haziran 2014</w:t>
      </w:r>
    </w:p>
    <w:p w:rsidR="00A70CC2" w:rsidRPr="00F73FDB" w:rsidRDefault="00A70CC2" w:rsidP="00A70CC2">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Marmara Üniversitesi, Yerel Yönetimler Bölümü,</w:t>
      </w:r>
      <w:r w:rsidR="00B33053">
        <w:rPr>
          <w:rFonts w:asciiTheme="majorHAnsi" w:eastAsia="Calibri" w:hAnsiTheme="majorHAnsi" w:cs="InterstateLight"/>
          <w:lang w:val="de-DE"/>
        </w:rPr>
        <w:t xml:space="preserve"> </w:t>
      </w:r>
      <w:r w:rsidRPr="009032B7">
        <w:rPr>
          <w:rFonts w:asciiTheme="majorHAnsi" w:eastAsia="Calibri" w:hAnsiTheme="majorHAnsi" w:cs="InterstateLight"/>
          <w:lang w:val="de-DE"/>
        </w:rPr>
        <w:t>İstanbul</w:t>
      </w:r>
    </w:p>
    <w:p w:rsidR="00A70CC2" w:rsidRDefault="00A70CC2" w:rsidP="00A70CC2">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“Yerel Yönetimler, Kentsel Altyapı Yatırımları ve Müteahhitler: </w:t>
      </w:r>
    </w:p>
    <w:p w:rsidR="00A70CC2" w:rsidRPr="009032B7" w:rsidRDefault="00A70CC2" w:rsidP="00A70CC2">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İstanbul ve Konya Örnekleri”</w:t>
      </w:r>
    </w:p>
    <w:p w:rsidR="00B33053" w:rsidRDefault="00B33053" w:rsidP="00B33053">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B33053" w:rsidRPr="0061690C" w:rsidRDefault="00B33053" w:rsidP="00B33053">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lastRenderedPageBreak/>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B33053">
        <w:rPr>
          <w:rFonts w:asciiTheme="majorHAnsi" w:eastAsia="Calibri" w:hAnsiTheme="majorHAnsi" w:cs="InterstateLight"/>
          <w:b/>
          <w:color w:val="365F91" w:themeColor="accent1" w:themeShade="BF"/>
          <w:sz w:val="22"/>
          <w:szCs w:val="22"/>
          <w:lang w:val="de-DE" w:eastAsia="en-US"/>
        </w:rPr>
        <w:t>Yerel Yönetimler ve İş Dünyasının Yeni Dinamikleri</w:t>
      </w:r>
    </w:p>
    <w:p w:rsidR="00B33053" w:rsidRPr="009866B7" w:rsidRDefault="00B33053" w:rsidP="00B33053">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Osman Savaşkan</w:t>
      </w:r>
    </w:p>
    <w:p w:rsidR="00B33053" w:rsidRDefault="00B33053" w:rsidP="00B33053">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28</w:t>
      </w:r>
      <w:r>
        <w:rPr>
          <w:rFonts w:asciiTheme="majorHAnsi" w:eastAsia="Calibri" w:hAnsiTheme="majorHAnsi" w:cs="InterstateLight"/>
          <w:lang w:val="de-DE"/>
        </w:rPr>
        <w:t xml:space="preserve"> </w:t>
      </w:r>
      <w:r w:rsidRPr="009032B7">
        <w:rPr>
          <w:rFonts w:asciiTheme="majorHAnsi" w:eastAsia="Calibri" w:hAnsiTheme="majorHAnsi" w:cs="InterstateLight"/>
          <w:lang w:val="de-DE"/>
        </w:rPr>
        <w:t>Mayıs 2014</w:t>
      </w:r>
    </w:p>
    <w:p w:rsidR="00B33053" w:rsidRPr="00F73FDB" w:rsidRDefault="00B33053" w:rsidP="00B33053">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Işık Üniversitesi,</w:t>
      </w:r>
      <w:r>
        <w:rPr>
          <w:rFonts w:asciiTheme="majorHAnsi" w:eastAsia="Calibri" w:hAnsiTheme="majorHAnsi" w:cs="InterstateLight"/>
          <w:lang w:val="de-DE"/>
        </w:rPr>
        <w:t xml:space="preserve"> </w:t>
      </w:r>
      <w:r w:rsidRPr="009032B7">
        <w:rPr>
          <w:rFonts w:asciiTheme="majorHAnsi" w:eastAsia="Calibri" w:hAnsiTheme="majorHAnsi" w:cs="InterstateLight"/>
          <w:lang w:val="de-DE"/>
        </w:rPr>
        <w:t>İktisadi ve İdari Bilimler Fakültesi,</w:t>
      </w:r>
      <w:r>
        <w:rPr>
          <w:rFonts w:asciiTheme="majorHAnsi" w:eastAsia="Calibri" w:hAnsiTheme="majorHAnsi" w:cs="InterstateLight"/>
          <w:lang w:val="de-DE"/>
        </w:rPr>
        <w:t xml:space="preserve"> </w:t>
      </w:r>
      <w:r w:rsidRPr="009032B7">
        <w:rPr>
          <w:rFonts w:asciiTheme="majorHAnsi" w:eastAsia="Calibri" w:hAnsiTheme="majorHAnsi" w:cs="InterstateLight"/>
          <w:lang w:val="de-DE"/>
        </w:rPr>
        <w:t>İstanbul</w:t>
      </w:r>
    </w:p>
    <w:p w:rsidR="00B33053" w:rsidRDefault="00B33053" w:rsidP="00B33053">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“Yerel Yönetimler ve</w:t>
      </w:r>
      <w:r>
        <w:rPr>
          <w:rFonts w:asciiTheme="majorHAnsi" w:eastAsia="Calibri" w:hAnsiTheme="majorHAnsi" w:cs="InterstateLight"/>
          <w:lang w:val="de-DE"/>
        </w:rPr>
        <w:t xml:space="preserve"> İş Dünyasının Yeni Dinamikleri</w:t>
      </w:r>
      <w:r w:rsidRPr="009032B7">
        <w:rPr>
          <w:rFonts w:asciiTheme="majorHAnsi" w:eastAsia="Calibri" w:hAnsiTheme="majorHAnsi" w:cs="InterstateLight"/>
          <w:lang w:val="de-DE"/>
        </w:rPr>
        <w:t>”</w:t>
      </w:r>
    </w:p>
    <w:p w:rsidR="00B33053" w:rsidRDefault="00B33053" w:rsidP="00B33053">
      <w:pPr>
        <w:tabs>
          <w:tab w:val="left" w:pos="0"/>
        </w:tabs>
        <w:spacing w:after="0" w:line="300" w:lineRule="exact"/>
        <w:rPr>
          <w:rFonts w:asciiTheme="majorHAnsi" w:eastAsia="Calibri" w:hAnsiTheme="majorHAnsi" w:cs="InterstateLight"/>
          <w:lang w:val="de-DE"/>
        </w:rPr>
      </w:pPr>
    </w:p>
    <w:p w:rsidR="0056165F" w:rsidRDefault="0056165F" w:rsidP="0056165F">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56165F">
        <w:rPr>
          <w:rFonts w:asciiTheme="majorHAnsi" w:eastAsia="Calibri" w:hAnsiTheme="majorHAnsi" w:cs="InterstateLight"/>
          <w:b/>
          <w:color w:val="365F91" w:themeColor="accent1" w:themeShade="BF"/>
          <w:sz w:val="22"/>
          <w:szCs w:val="22"/>
          <w:lang w:val="de-DE" w:eastAsia="en-US"/>
        </w:rPr>
        <w:t xml:space="preserve">“AKP’nin Müteahhitleri: Yerel Yönetimler, Kentsel Altyapı </w:t>
      </w:r>
    </w:p>
    <w:p w:rsidR="0056165F" w:rsidRDefault="0056165F" w:rsidP="0056165F">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56165F">
        <w:rPr>
          <w:rFonts w:asciiTheme="majorHAnsi" w:eastAsia="Calibri" w:hAnsiTheme="majorHAnsi" w:cs="InterstateLight"/>
          <w:b/>
          <w:color w:val="365F91" w:themeColor="accent1" w:themeShade="BF"/>
          <w:sz w:val="22"/>
          <w:szCs w:val="22"/>
          <w:lang w:val="de-DE" w:eastAsia="en-US"/>
        </w:rPr>
        <w:t xml:space="preserve">Yatırımları ve Sermaye Birikim </w:t>
      </w:r>
      <w:r>
        <w:rPr>
          <w:rFonts w:asciiTheme="majorHAnsi" w:eastAsia="Calibri" w:hAnsiTheme="majorHAnsi" w:cs="InterstateLight"/>
          <w:b/>
          <w:color w:val="365F91" w:themeColor="accent1" w:themeShade="BF"/>
          <w:sz w:val="22"/>
          <w:szCs w:val="22"/>
          <w:lang w:val="de-DE" w:eastAsia="en-US"/>
        </w:rPr>
        <w:t xml:space="preserve">Süreçlerininin Yeni </w:t>
      </w:r>
    </w:p>
    <w:p w:rsidR="0056165F" w:rsidRPr="0061690C" w:rsidRDefault="0056165F" w:rsidP="0056165F">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Dinamikleri</w:t>
      </w:r>
      <w:r w:rsidRPr="0056165F">
        <w:rPr>
          <w:rFonts w:asciiTheme="majorHAnsi" w:eastAsia="Calibri" w:hAnsiTheme="majorHAnsi" w:cs="InterstateLight"/>
          <w:b/>
          <w:color w:val="365F91" w:themeColor="accent1" w:themeShade="BF"/>
          <w:sz w:val="22"/>
          <w:szCs w:val="22"/>
          <w:lang w:val="de-DE" w:eastAsia="en-US"/>
        </w:rPr>
        <w:t>”</w:t>
      </w:r>
    </w:p>
    <w:p w:rsidR="0056165F" w:rsidRPr="009866B7" w:rsidRDefault="0056165F" w:rsidP="0056165F">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Osman Savaşkan</w:t>
      </w:r>
    </w:p>
    <w:p w:rsidR="0056165F" w:rsidRDefault="0056165F" w:rsidP="0056165F">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30 Nisan 2014</w:t>
      </w:r>
    </w:p>
    <w:p w:rsidR="0056165F" w:rsidRPr="00F73FDB" w:rsidRDefault="0056165F" w:rsidP="0056165F">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Marmara Üniversitesi, Uluslararası İlişkiler </w:t>
      </w:r>
      <w:proofErr w:type="gramStart"/>
      <w:r w:rsidRPr="009032B7">
        <w:rPr>
          <w:rFonts w:asciiTheme="majorHAnsi" w:eastAsia="Calibri" w:hAnsiTheme="majorHAnsi" w:cs="InterstateLight"/>
          <w:lang w:val="de-DE"/>
        </w:rPr>
        <w:t>Merkezi ,</w:t>
      </w:r>
      <w:proofErr w:type="gramEnd"/>
      <w:r>
        <w:rPr>
          <w:rFonts w:asciiTheme="majorHAnsi" w:eastAsia="Calibri" w:hAnsiTheme="majorHAnsi" w:cs="InterstateLight"/>
          <w:lang w:val="de-DE"/>
        </w:rPr>
        <w:t xml:space="preserve"> </w:t>
      </w:r>
      <w:r w:rsidRPr="009032B7">
        <w:rPr>
          <w:rFonts w:asciiTheme="majorHAnsi" w:eastAsia="Calibri" w:hAnsiTheme="majorHAnsi" w:cs="InterstateLight"/>
          <w:lang w:val="de-DE"/>
        </w:rPr>
        <w:t>İstanbul</w:t>
      </w:r>
    </w:p>
    <w:p w:rsidR="0056165F" w:rsidRDefault="0056165F" w:rsidP="0056165F">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“AKP’nin Müteahhitleri: Yerel Yönetimler, Kentsel Altyapı </w:t>
      </w:r>
      <w:r>
        <w:rPr>
          <w:rFonts w:asciiTheme="majorHAnsi" w:eastAsia="Calibri" w:hAnsiTheme="majorHAnsi" w:cs="InterstateLight"/>
          <w:lang w:val="de-DE"/>
        </w:rPr>
        <w:t xml:space="preserve">       </w:t>
      </w:r>
    </w:p>
    <w:p w:rsidR="00644739" w:rsidRPr="009032B7" w:rsidRDefault="0056165F" w:rsidP="0056165F">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Yatırımları</w:t>
      </w:r>
      <w:r>
        <w:rPr>
          <w:rFonts w:asciiTheme="majorHAnsi" w:eastAsia="Calibri" w:hAnsiTheme="majorHAnsi" w:cs="InterstateLight"/>
          <w:lang w:val="de-DE"/>
        </w:rPr>
        <w:t xml:space="preserve"> </w:t>
      </w:r>
      <w:r w:rsidRPr="009032B7">
        <w:rPr>
          <w:rFonts w:asciiTheme="majorHAnsi" w:eastAsia="Calibri" w:hAnsiTheme="majorHAnsi" w:cs="InterstateLight"/>
          <w:lang w:val="de-DE"/>
        </w:rPr>
        <w:t xml:space="preserve">ve Sermaye Birikim </w:t>
      </w:r>
      <w:r>
        <w:rPr>
          <w:rFonts w:asciiTheme="majorHAnsi" w:eastAsia="Calibri" w:hAnsiTheme="majorHAnsi" w:cs="InterstateLight"/>
          <w:lang w:val="de-DE"/>
        </w:rPr>
        <w:t>Süreçlerininin Yeni Dinamikleri</w:t>
      </w:r>
      <w:r w:rsidRPr="009032B7">
        <w:rPr>
          <w:rFonts w:asciiTheme="majorHAnsi" w:eastAsia="Calibri" w:hAnsiTheme="majorHAnsi" w:cs="InterstateLight"/>
          <w:lang w:val="de-DE"/>
        </w:rPr>
        <w:t>”</w:t>
      </w:r>
    </w:p>
    <w:p w:rsidR="0056165F" w:rsidRDefault="0056165F" w:rsidP="0056165F">
      <w:pPr>
        <w:pStyle w:val="Default"/>
        <w:spacing w:line="300" w:lineRule="exact"/>
        <w:rPr>
          <w:rFonts w:asciiTheme="majorHAnsi" w:eastAsia="Calibri" w:hAnsiTheme="majorHAnsi" w:cs="InterstateLight"/>
          <w:color w:val="auto"/>
          <w:sz w:val="22"/>
          <w:szCs w:val="22"/>
          <w:lang w:val="de-DE" w:eastAsia="en-US"/>
        </w:rPr>
      </w:pPr>
    </w:p>
    <w:p w:rsidR="00C51F3A" w:rsidRPr="00D15227" w:rsidRDefault="0056165F" w:rsidP="00C51F3A">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56165F">
        <w:rPr>
          <w:rFonts w:asciiTheme="majorHAnsi" w:eastAsia="Calibri" w:hAnsiTheme="majorHAnsi" w:cs="InterstateLight"/>
          <w:b/>
          <w:color w:val="365F91" w:themeColor="accent1" w:themeShade="BF"/>
          <w:sz w:val="22"/>
          <w:szCs w:val="22"/>
          <w:lang w:val="de-DE" w:eastAsia="en-US"/>
        </w:rPr>
        <w:t>“</w:t>
      </w:r>
      <w:r w:rsidR="00C51F3A" w:rsidRPr="00D15227">
        <w:rPr>
          <w:rFonts w:asciiTheme="majorHAnsi" w:eastAsia="Calibri" w:hAnsiTheme="majorHAnsi" w:cs="InterstateLight"/>
          <w:b/>
          <w:color w:val="365F91" w:themeColor="accent1" w:themeShade="BF"/>
          <w:sz w:val="22"/>
          <w:szCs w:val="22"/>
          <w:lang w:val="de-DE" w:eastAsia="en-US"/>
        </w:rPr>
        <w:t xml:space="preserve">Annual Meeting of the Association of Southern European </w:t>
      </w:r>
    </w:p>
    <w:p w:rsidR="0056165F" w:rsidRPr="0061690C" w:rsidRDefault="00C51F3A" w:rsidP="00C51F3A">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D15227">
        <w:rPr>
          <w:rFonts w:asciiTheme="majorHAnsi" w:eastAsia="Calibri" w:hAnsiTheme="majorHAnsi" w:cs="InterstateLight"/>
          <w:b/>
          <w:color w:val="365F91" w:themeColor="accent1" w:themeShade="BF"/>
          <w:sz w:val="22"/>
          <w:szCs w:val="22"/>
          <w:lang w:val="de-DE" w:eastAsia="en-US"/>
        </w:rPr>
        <w:t xml:space="preserve">                                                       </w:t>
      </w:r>
      <w:r w:rsidR="00D15227">
        <w:rPr>
          <w:rFonts w:asciiTheme="majorHAnsi" w:eastAsia="Calibri" w:hAnsiTheme="majorHAnsi" w:cs="InterstateLight"/>
          <w:b/>
          <w:color w:val="365F91" w:themeColor="accent1" w:themeShade="BF"/>
          <w:sz w:val="22"/>
          <w:szCs w:val="22"/>
          <w:lang w:val="de-DE" w:eastAsia="en-US"/>
        </w:rPr>
        <w:t xml:space="preserve">     </w:t>
      </w:r>
      <w:r w:rsidRPr="00D15227">
        <w:rPr>
          <w:rFonts w:asciiTheme="majorHAnsi" w:eastAsia="Calibri" w:hAnsiTheme="majorHAnsi" w:cs="InterstateLight"/>
          <w:b/>
          <w:color w:val="365F91" w:themeColor="accent1" w:themeShade="BF"/>
          <w:sz w:val="22"/>
          <w:szCs w:val="22"/>
          <w:lang w:val="de-DE" w:eastAsia="en-US"/>
        </w:rPr>
        <w:t xml:space="preserve"> Economic Theorists</w:t>
      </w:r>
      <w:r w:rsidRPr="0056165F">
        <w:rPr>
          <w:rFonts w:asciiTheme="majorHAnsi" w:eastAsia="Calibri" w:hAnsiTheme="majorHAnsi" w:cs="InterstateLight"/>
          <w:b/>
          <w:color w:val="365F91" w:themeColor="accent1" w:themeShade="BF"/>
          <w:sz w:val="22"/>
          <w:szCs w:val="22"/>
          <w:lang w:val="de-DE" w:eastAsia="en-US"/>
        </w:rPr>
        <w:t xml:space="preserve"> </w:t>
      </w:r>
      <w:r w:rsidR="0056165F" w:rsidRPr="0056165F">
        <w:rPr>
          <w:rFonts w:asciiTheme="majorHAnsi" w:eastAsia="Calibri" w:hAnsiTheme="majorHAnsi" w:cs="InterstateLight"/>
          <w:b/>
          <w:color w:val="365F91" w:themeColor="accent1" w:themeShade="BF"/>
          <w:sz w:val="22"/>
          <w:szCs w:val="22"/>
          <w:lang w:val="de-DE" w:eastAsia="en-US"/>
        </w:rPr>
        <w:t>”</w:t>
      </w:r>
    </w:p>
    <w:p w:rsidR="0056165F" w:rsidRPr="009866B7" w:rsidRDefault="0056165F" w:rsidP="0056165F">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C51F3A" w:rsidRPr="009032B7">
        <w:rPr>
          <w:rFonts w:asciiTheme="majorHAnsi" w:eastAsia="Calibri" w:hAnsiTheme="majorHAnsi" w:cs="InterstateLight"/>
          <w:lang w:val="de-DE"/>
        </w:rPr>
        <w:t>Murat Yılmaz</w:t>
      </w:r>
    </w:p>
    <w:p w:rsidR="0056165F" w:rsidRDefault="0056165F" w:rsidP="0056165F">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C51F3A">
        <w:rPr>
          <w:rFonts w:asciiTheme="majorHAnsi" w:eastAsia="Calibri" w:hAnsiTheme="majorHAnsi" w:cs="InterstateLight"/>
          <w:lang w:val="de-DE"/>
        </w:rPr>
        <w:t>Kasım</w:t>
      </w:r>
      <w:r w:rsidRPr="009032B7">
        <w:rPr>
          <w:rFonts w:asciiTheme="majorHAnsi" w:eastAsia="Calibri" w:hAnsiTheme="majorHAnsi" w:cs="InterstateLight"/>
          <w:lang w:val="de-DE"/>
        </w:rPr>
        <w:t xml:space="preserve"> 2014</w:t>
      </w:r>
    </w:p>
    <w:p w:rsidR="0056165F" w:rsidRPr="00F73FDB" w:rsidRDefault="0056165F" w:rsidP="00C51F3A">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C51F3A" w:rsidRPr="009032B7">
        <w:rPr>
          <w:rFonts w:asciiTheme="majorHAnsi" w:eastAsia="Calibri" w:hAnsiTheme="majorHAnsi" w:cs="InterstateLight"/>
          <w:lang w:val="de-DE"/>
        </w:rPr>
        <w:t>ASSET Aix-en-Provence</w:t>
      </w:r>
    </w:p>
    <w:p w:rsidR="00C51F3A" w:rsidRDefault="0056165F" w:rsidP="00C51F3A">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w:t>
      </w:r>
      <w:r w:rsidR="00C51F3A" w:rsidRPr="009032B7">
        <w:rPr>
          <w:rFonts w:asciiTheme="majorHAnsi" w:eastAsia="Calibri" w:hAnsiTheme="majorHAnsi" w:cs="InterstateLight"/>
          <w:lang w:val="de-DE"/>
        </w:rPr>
        <w:t xml:space="preserve">Dynamic Voluntary Contribution to a Public Project under </w:t>
      </w:r>
      <w:r w:rsidR="00C51F3A">
        <w:rPr>
          <w:rFonts w:asciiTheme="majorHAnsi" w:eastAsia="Calibri" w:hAnsiTheme="majorHAnsi" w:cs="InterstateLight"/>
          <w:lang w:val="de-DE"/>
        </w:rPr>
        <w:t xml:space="preserve"> </w:t>
      </w:r>
    </w:p>
    <w:p w:rsidR="00644739" w:rsidRPr="009032B7" w:rsidRDefault="00C51F3A" w:rsidP="00C51F3A">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 xml:space="preserve">TimeInconsistency </w:t>
      </w:r>
      <w:r w:rsidR="0056165F" w:rsidRPr="009032B7">
        <w:rPr>
          <w:rFonts w:asciiTheme="majorHAnsi" w:eastAsia="Calibri" w:hAnsiTheme="majorHAnsi" w:cs="InterstateLight"/>
          <w:lang w:val="de-DE"/>
        </w:rPr>
        <w:t>”</w:t>
      </w:r>
    </w:p>
    <w:p w:rsidR="00C51F3A" w:rsidRDefault="00C51F3A" w:rsidP="00C51F3A">
      <w:pPr>
        <w:pStyle w:val="Default"/>
        <w:spacing w:line="300" w:lineRule="exact"/>
        <w:rPr>
          <w:rFonts w:asciiTheme="majorHAnsi" w:eastAsia="Calibri" w:hAnsiTheme="majorHAnsi" w:cs="InterstateLight"/>
          <w:color w:val="auto"/>
          <w:sz w:val="22"/>
          <w:szCs w:val="22"/>
          <w:lang w:val="de-DE" w:eastAsia="en-US"/>
        </w:rPr>
      </w:pPr>
    </w:p>
    <w:p w:rsidR="00C51F3A" w:rsidRPr="0061690C" w:rsidRDefault="00C51F3A" w:rsidP="00C51F3A">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C51F3A">
        <w:rPr>
          <w:rFonts w:asciiTheme="majorHAnsi" w:eastAsia="Calibri" w:hAnsiTheme="majorHAnsi" w:cs="InterstateLight"/>
          <w:b/>
          <w:color w:val="365F91" w:themeColor="accent1" w:themeShade="BF"/>
          <w:sz w:val="22"/>
          <w:szCs w:val="22"/>
          <w:lang w:val="de-DE" w:eastAsia="en-US"/>
        </w:rPr>
        <w:t>Search and Matching Conference</w:t>
      </w:r>
    </w:p>
    <w:p w:rsidR="00C51F3A" w:rsidRPr="009866B7" w:rsidRDefault="00C51F3A" w:rsidP="00C51F3A">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Deniz Selman</w:t>
      </w:r>
    </w:p>
    <w:p w:rsidR="00C51F3A" w:rsidRDefault="00C51F3A" w:rsidP="00C51F3A">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9032B7">
        <w:rPr>
          <w:rFonts w:asciiTheme="majorHAnsi" w:eastAsia="Calibri" w:hAnsiTheme="majorHAnsi" w:cs="InterstateLight"/>
          <w:lang w:val="de-DE"/>
        </w:rPr>
        <w:t>8 Mayıs 2014</w:t>
      </w:r>
    </w:p>
    <w:p w:rsidR="00C51F3A" w:rsidRDefault="00C51F3A" w:rsidP="00C51F3A">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Edinburgh</w:t>
      </w:r>
    </w:p>
    <w:p w:rsidR="00262120" w:rsidRDefault="00262120" w:rsidP="00262120">
      <w:pPr>
        <w:spacing w:after="0" w:line="300" w:lineRule="exact"/>
        <w:rPr>
          <w:rFonts w:asciiTheme="majorHAnsi" w:eastAsia="Calibri" w:hAnsiTheme="majorHAnsi" w:cs="InterstateLight"/>
          <w:b/>
          <w:color w:val="365F91" w:themeColor="accent1" w:themeShade="BF"/>
          <w:lang w:val="de-DE"/>
        </w:rPr>
      </w:pPr>
    </w:p>
    <w:p w:rsidR="00262120" w:rsidRPr="00B868A4" w:rsidRDefault="00262120" w:rsidP="00262120">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ED1993">
        <w:rPr>
          <w:rFonts w:asciiTheme="majorHAnsi" w:eastAsia="Calibri" w:hAnsiTheme="majorHAnsi" w:cs="InterstateLight"/>
          <w:b/>
          <w:color w:val="365F91" w:themeColor="accent1" w:themeShade="BF"/>
          <w:lang w:val="de-DE"/>
        </w:rPr>
        <w:t>4</w:t>
      </w:r>
      <w:r w:rsidRPr="00ED1993">
        <w:rPr>
          <w:rFonts w:asciiTheme="majorHAnsi" w:eastAsia="Calibri" w:hAnsiTheme="majorHAnsi" w:cs="InterstateLight"/>
          <w:b/>
          <w:color w:val="365F91" w:themeColor="accent1" w:themeShade="BF"/>
          <w:vertAlign w:val="superscript"/>
          <w:lang w:val="de-DE"/>
        </w:rPr>
        <w:t>th</w:t>
      </w:r>
      <w:r w:rsidRPr="00ED1993">
        <w:rPr>
          <w:rFonts w:asciiTheme="majorHAnsi" w:eastAsia="Calibri" w:hAnsiTheme="majorHAnsi" w:cs="InterstateLight"/>
          <w:b/>
          <w:color w:val="365F91" w:themeColor="accent1" w:themeShade="BF"/>
          <w:lang w:val="de-DE"/>
        </w:rPr>
        <w:t xml:space="preserve"> ENIUGH International Congress on Global History</w:t>
      </w:r>
    </w:p>
    <w:p w:rsidR="00262120" w:rsidRPr="009866B7" w:rsidRDefault="00262120" w:rsidP="00262120">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Selçuk Esenbel</w:t>
      </w:r>
    </w:p>
    <w:p w:rsidR="00262120" w:rsidRDefault="00262120" w:rsidP="00262120">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10 Eylül 2014</w:t>
      </w:r>
    </w:p>
    <w:p w:rsidR="00262120" w:rsidRPr="00F73FDB" w:rsidRDefault="00262120" w:rsidP="00262120">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Paris, Fransa</w:t>
      </w:r>
    </w:p>
    <w:p w:rsidR="00262120" w:rsidRPr="009032B7" w:rsidRDefault="00262120" w:rsidP="00262120">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“Japan and the Great War”</w:t>
      </w:r>
    </w:p>
    <w:p w:rsidR="00262120" w:rsidRDefault="00262120" w:rsidP="00262120">
      <w:pPr>
        <w:spacing w:after="0" w:line="300" w:lineRule="exact"/>
        <w:rPr>
          <w:rFonts w:asciiTheme="majorHAnsi" w:eastAsia="Calibri" w:hAnsiTheme="majorHAnsi" w:cs="InterstateLight"/>
          <w:lang w:val="de-DE"/>
        </w:rPr>
      </w:pPr>
    </w:p>
    <w:p w:rsidR="00262120" w:rsidRPr="00B868A4" w:rsidRDefault="00262120" w:rsidP="00262120">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ED1993">
        <w:rPr>
          <w:rFonts w:asciiTheme="majorHAnsi" w:eastAsia="Calibri" w:hAnsiTheme="majorHAnsi" w:cs="InterstateLight"/>
          <w:b/>
          <w:color w:val="365F91" w:themeColor="accent1" w:themeShade="BF"/>
          <w:lang w:val="de-DE"/>
        </w:rPr>
        <w:t>Istanbul Conference on Economics and Finance</w:t>
      </w:r>
    </w:p>
    <w:p w:rsidR="00262120" w:rsidRPr="009866B7" w:rsidRDefault="00262120" w:rsidP="00262120">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Altay Atlı</w:t>
      </w:r>
    </w:p>
    <w:p w:rsidR="00262120" w:rsidRDefault="00262120" w:rsidP="00262120">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08</w:t>
      </w:r>
      <w:r w:rsidRPr="009032B7">
        <w:rPr>
          <w:rFonts w:asciiTheme="majorHAnsi" w:eastAsia="Calibri" w:hAnsiTheme="majorHAnsi" w:cs="InterstateLight"/>
          <w:lang w:val="de-DE"/>
        </w:rPr>
        <w:t xml:space="preserve"> Eylül 2014</w:t>
      </w:r>
    </w:p>
    <w:p w:rsidR="00262120" w:rsidRPr="00F73FDB" w:rsidRDefault="00262120" w:rsidP="00262120">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262120" w:rsidRPr="009032B7" w:rsidRDefault="00262120" w:rsidP="00262120">
      <w:pPr>
        <w:spacing w:line="240" w:lineRule="auto"/>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“Türkiye’de Çin Yatırımları: Çift Taraflı Bir Analiz”</w:t>
      </w:r>
    </w:p>
    <w:p w:rsidR="00D15227" w:rsidRDefault="00D15227" w:rsidP="00D15227">
      <w:pPr>
        <w:autoSpaceDE w:val="0"/>
        <w:autoSpaceDN w:val="0"/>
        <w:adjustRightInd w:val="0"/>
        <w:spacing w:line="240" w:lineRule="auto"/>
        <w:contextualSpacing/>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D15227">
        <w:rPr>
          <w:rFonts w:asciiTheme="majorHAnsi" w:eastAsia="Calibri" w:hAnsiTheme="majorHAnsi" w:cs="InterstateLight"/>
          <w:b/>
          <w:color w:val="365F91" w:themeColor="accent1" w:themeShade="BF"/>
          <w:lang w:val="de-DE"/>
        </w:rPr>
        <w:t xml:space="preserve">“New Institutions, State Interventionism and Society: </w:t>
      </w:r>
    </w:p>
    <w:p w:rsidR="00D15227" w:rsidRPr="00D15227" w:rsidRDefault="00D15227" w:rsidP="00D15227">
      <w:pPr>
        <w:autoSpaceDE w:val="0"/>
        <w:autoSpaceDN w:val="0"/>
        <w:adjustRightInd w:val="0"/>
        <w:spacing w:line="240" w:lineRule="auto"/>
        <w:contextualSpacing/>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D15227">
        <w:rPr>
          <w:rFonts w:asciiTheme="majorHAnsi" w:eastAsia="Calibri" w:hAnsiTheme="majorHAnsi" w:cs="InterstateLight"/>
          <w:b/>
          <w:color w:val="365F91" w:themeColor="accent1" w:themeShade="BF"/>
          <w:lang w:val="de-DE"/>
        </w:rPr>
        <w:t>Struggle  over  Regulation in Turkish Tobacco Market”</w:t>
      </w:r>
    </w:p>
    <w:p w:rsidR="00D15227" w:rsidRPr="00D15227" w:rsidRDefault="00D15227" w:rsidP="00D15227">
      <w:pPr>
        <w:autoSpaceDE w:val="0"/>
        <w:autoSpaceDN w:val="0"/>
        <w:adjustRightInd w:val="0"/>
        <w:spacing w:line="240" w:lineRule="auto"/>
        <w:contextualSpacing/>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9032B7">
        <w:rPr>
          <w:rFonts w:asciiTheme="majorHAnsi" w:eastAsia="Calibri" w:hAnsiTheme="majorHAnsi" w:cs="InterstateLight"/>
          <w:lang w:val="de-DE"/>
        </w:rPr>
        <w:t>Özgür Burçak Gürsoy</w:t>
      </w:r>
    </w:p>
    <w:p w:rsidR="00D15227" w:rsidRDefault="00D15227" w:rsidP="00D15227">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20 Kasım 2014</w:t>
      </w:r>
    </w:p>
    <w:p w:rsidR="00D15227" w:rsidRDefault="00D15227" w:rsidP="00D15227">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İstanbul 29 Mayıs Üniversitesi Siyaset Bilimi ve Uluslararası </w:t>
      </w:r>
    </w:p>
    <w:p w:rsidR="00644739" w:rsidRPr="009032B7" w:rsidRDefault="00D15227" w:rsidP="00D15227">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İlişkiler</w:t>
      </w:r>
      <w:r>
        <w:rPr>
          <w:rFonts w:asciiTheme="majorHAnsi" w:eastAsia="Calibri" w:hAnsiTheme="majorHAnsi" w:cs="InterstateLight"/>
          <w:lang w:val="de-DE"/>
        </w:rPr>
        <w:t xml:space="preserve"> </w:t>
      </w:r>
      <w:r w:rsidRPr="009032B7">
        <w:rPr>
          <w:rFonts w:asciiTheme="majorHAnsi" w:eastAsia="Calibri" w:hAnsiTheme="majorHAnsi" w:cs="InterstateLight"/>
          <w:lang w:val="de-DE"/>
        </w:rPr>
        <w:t xml:space="preserve">Bölümü </w:t>
      </w:r>
    </w:p>
    <w:p w:rsidR="00D15227" w:rsidRDefault="00D15227" w:rsidP="00D15227">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D15227" w:rsidRPr="0061690C" w:rsidRDefault="00D15227" w:rsidP="00D15227">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lastRenderedPageBreak/>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D15227">
        <w:rPr>
          <w:rFonts w:asciiTheme="majorHAnsi" w:eastAsia="Calibri" w:hAnsiTheme="majorHAnsi" w:cs="InterstateLight"/>
          <w:b/>
          <w:color w:val="365F91" w:themeColor="accent1" w:themeShade="BF"/>
          <w:sz w:val="22"/>
          <w:szCs w:val="22"/>
          <w:lang w:val="de-DE" w:eastAsia="en-US"/>
        </w:rPr>
        <w:t>The Euro-American Conference For Academic Disiplinces</w:t>
      </w:r>
    </w:p>
    <w:p w:rsidR="00D15227" w:rsidRPr="009866B7" w:rsidRDefault="00D15227" w:rsidP="00D15227">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Emre Balıkçı</w:t>
      </w:r>
    </w:p>
    <w:p w:rsidR="00D15227" w:rsidRDefault="00D15227" w:rsidP="00D15227">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31 Mart-03 Nisan</w:t>
      </w:r>
      <w:r w:rsidRPr="009032B7">
        <w:rPr>
          <w:rFonts w:asciiTheme="majorHAnsi" w:eastAsia="Calibri" w:hAnsiTheme="majorHAnsi" w:cs="InterstateLight"/>
          <w:lang w:val="de-DE"/>
        </w:rPr>
        <w:t xml:space="preserve"> 2014</w:t>
      </w:r>
    </w:p>
    <w:p w:rsidR="00D15227" w:rsidRPr="00F73FDB" w:rsidRDefault="00D15227" w:rsidP="00D15227">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Paris</w:t>
      </w:r>
    </w:p>
    <w:p w:rsidR="00D15227" w:rsidRDefault="00D15227" w:rsidP="00D15227">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“The Importance of Cultural Institutions for the Success of SMEs: </w:t>
      </w:r>
    </w:p>
    <w:p w:rsidR="00D15227" w:rsidRDefault="00D15227" w:rsidP="00D15227">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Interpreting MÜSİAD Experience with VoC Approach”</w:t>
      </w:r>
    </w:p>
    <w:p w:rsidR="004934B6" w:rsidRDefault="004934B6" w:rsidP="00B868A4">
      <w:pPr>
        <w:spacing w:after="0" w:line="300" w:lineRule="exact"/>
        <w:rPr>
          <w:rFonts w:asciiTheme="majorHAnsi" w:eastAsia="Calibri" w:hAnsiTheme="majorHAnsi" w:cs="InterstateLight"/>
          <w:lang w:val="de-DE"/>
        </w:rPr>
      </w:pPr>
    </w:p>
    <w:p w:rsidR="00B868A4" w:rsidRDefault="00B868A4" w:rsidP="00B868A4">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B868A4">
        <w:rPr>
          <w:rFonts w:asciiTheme="majorHAnsi" w:eastAsia="Calibri" w:hAnsiTheme="majorHAnsi" w:cs="InterstateLight"/>
          <w:b/>
          <w:color w:val="365F91" w:themeColor="accent1" w:themeShade="BF"/>
          <w:lang w:val="de-DE"/>
        </w:rPr>
        <w:t xml:space="preserve">Koç University – Fudan University joint conference on </w:t>
      </w:r>
    </w:p>
    <w:p w:rsidR="00B868A4" w:rsidRPr="00B868A4" w:rsidRDefault="00B868A4" w:rsidP="00B868A4">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B868A4">
        <w:rPr>
          <w:rFonts w:asciiTheme="majorHAnsi" w:eastAsia="Calibri" w:hAnsiTheme="majorHAnsi" w:cs="InterstateLight"/>
          <w:b/>
          <w:color w:val="365F91" w:themeColor="accent1" w:themeShade="BF"/>
          <w:lang w:val="de-DE"/>
        </w:rPr>
        <w:t>‘Turkey and China in the Age of BRICs’</w:t>
      </w:r>
    </w:p>
    <w:p w:rsidR="00B868A4" w:rsidRPr="009866B7" w:rsidRDefault="00B868A4" w:rsidP="00B868A4">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Pr>
          <w:rFonts w:asciiTheme="majorHAnsi" w:eastAsia="Calibri" w:hAnsiTheme="majorHAnsi" w:cs="InterstateLight"/>
          <w:lang w:val="de-DE"/>
        </w:rPr>
        <w:t>Altay Atlı</w:t>
      </w:r>
    </w:p>
    <w:p w:rsidR="00B868A4" w:rsidRDefault="00B868A4" w:rsidP="00B868A4">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26 Aralık</w:t>
      </w:r>
      <w:r w:rsidRPr="009032B7">
        <w:rPr>
          <w:rFonts w:asciiTheme="majorHAnsi" w:eastAsia="Calibri" w:hAnsiTheme="majorHAnsi" w:cs="InterstateLight"/>
          <w:lang w:val="de-DE"/>
        </w:rPr>
        <w:t xml:space="preserve"> 2014</w:t>
      </w:r>
    </w:p>
    <w:p w:rsidR="00B868A4" w:rsidRPr="00F73FDB" w:rsidRDefault="00B868A4" w:rsidP="00B868A4">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B868A4" w:rsidRDefault="00B868A4" w:rsidP="00B868A4">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“Business Associations and their Role in Turkey’s Economic </w:t>
      </w:r>
    </w:p>
    <w:p w:rsidR="00B868A4" w:rsidRPr="009032B7" w:rsidRDefault="00B868A4" w:rsidP="00B868A4">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Relations with China”</w:t>
      </w:r>
    </w:p>
    <w:p w:rsidR="00644739" w:rsidRPr="009032B7" w:rsidRDefault="00644739" w:rsidP="00B868A4">
      <w:pPr>
        <w:autoSpaceDE w:val="0"/>
        <w:autoSpaceDN w:val="0"/>
        <w:adjustRightInd w:val="0"/>
        <w:spacing w:after="0" w:line="300" w:lineRule="exact"/>
        <w:rPr>
          <w:rFonts w:asciiTheme="majorHAnsi" w:eastAsia="Calibri" w:hAnsiTheme="majorHAnsi" w:cs="InterstateLight"/>
          <w:lang w:val="de-DE"/>
        </w:rPr>
      </w:pPr>
    </w:p>
    <w:p w:rsidR="004934B6" w:rsidRDefault="0052151F" w:rsidP="004934B6">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004934B6">
        <w:rPr>
          <w:rFonts w:asciiTheme="majorHAnsi" w:eastAsia="Calibri" w:hAnsiTheme="majorHAnsi" w:cs="InterstateLight"/>
          <w:b/>
          <w:color w:val="365F91" w:themeColor="accent1" w:themeShade="BF"/>
          <w:lang w:val="de-DE"/>
        </w:rPr>
        <w:t>International C</w:t>
      </w:r>
      <w:r w:rsidR="004934B6" w:rsidRPr="004934B6">
        <w:rPr>
          <w:rFonts w:asciiTheme="majorHAnsi" w:eastAsia="Calibri" w:hAnsiTheme="majorHAnsi" w:cs="InterstateLight"/>
          <w:b/>
          <w:color w:val="365F91" w:themeColor="accent1" w:themeShade="BF"/>
          <w:lang w:val="de-DE"/>
        </w:rPr>
        <w:t xml:space="preserve">onference ‘Silk </w:t>
      </w:r>
      <w:proofErr w:type="gramStart"/>
      <w:r w:rsidR="004934B6" w:rsidRPr="004934B6">
        <w:rPr>
          <w:rFonts w:asciiTheme="majorHAnsi" w:eastAsia="Calibri" w:hAnsiTheme="majorHAnsi" w:cs="InterstateLight"/>
          <w:b/>
          <w:color w:val="365F91" w:themeColor="accent1" w:themeShade="BF"/>
          <w:lang w:val="de-DE"/>
        </w:rPr>
        <w:t>Roads :</w:t>
      </w:r>
      <w:proofErr w:type="gramEnd"/>
      <w:r w:rsidR="004934B6" w:rsidRPr="004934B6">
        <w:rPr>
          <w:rFonts w:asciiTheme="majorHAnsi" w:eastAsia="Calibri" w:hAnsiTheme="majorHAnsi" w:cs="InterstateLight"/>
          <w:b/>
          <w:color w:val="365F91" w:themeColor="accent1" w:themeShade="BF"/>
          <w:lang w:val="de-DE"/>
        </w:rPr>
        <w:t xml:space="preserve"> Inspirations and </w:t>
      </w:r>
    </w:p>
    <w:p w:rsidR="0052151F" w:rsidRPr="00B868A4" w:rsidRDefault="004934B6" w:rsidP="004934B6">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4934B6">
        <w:rPr>
          <w:rFonts w:asciiTheme="majorHAnsi" w:eastAsia="Calibri" w:hAnsiTheme="majorHAnsi" w:cs="InterstateLight"/>
          <w:b/>
          <w:color w:val="365F91" w:themeColor="accent1" w:themeShade="BF"/>
          <w:lang w:val="de-DE"/>
        </w:rPr>
        <w:t>Opportunities’</w:t>
      </w:r>
    </w:p>
    <w:p w:rsidR="0052151F" w:rsidRPr="009866B7" w:rsidRDefault="0052151F" w:rsidP="0052151F">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Pr>
          <w:rFonts w:asciiTheme="majorHAnsi" w:eastAsia="Calibri" w:hAnsiTheme="majorHAnsi" w:cs="InterstateLight"/>
          <w:lang w:val="de-DE"/>
        </w:rPr>
        <w:t>Altay Atlı</w:t>
      </w:r>
    </w:p>
    <w:p w:rsidR="0052151F" w:rsidRDefault="0052151F" w:rsidP="0052151F">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934B6">
        <w:rPr>
          <w:rFonts w:asciiTheme="majorHAnsi" w:eastAsia="Calibri" w:hAnsiTheme="majorHAnsi" w:cs="InterstateLight"/>
          <w:lang w:val="de-DE"/>
        </w:rPr>
        <w:t>12</w:t>
      </w:r>
      <w:r>
        <w:rPr>
          <w:rFonts w:asciiTheme="majorHAnsi" w:eastAsia="Calibri" w:hAnsiTheme="majorHAnsi" w:cs="InterstateLight"/>
          <w:lang w:val="de-DE"/>
        </w:rPr>
        <w:t xml:space="preserve"> Aralık</w:t>
      </w:r>
      <w:r w:rsidRPr="009032B7">
        <w:rPr>
          <w:rFonts w:asciiTheme="majorHAnsi" w:eastAsia="Calibri" w:hAnsiTheme="majorHAnsi" w:cs="InterstateLight"/>
          <w:lang w:val="de-DE"/>
        </w:rPr>
        <w:t xml:space="preserve"> 2014</w:t>
      </w:r>
    </w:p>
    <w:p w:rsidR="0052151F" w:rsidRPr="00F73FDB" w:rsidRDefault="0052151F" w:rsidP="0052151F">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4934B6" w:rsidRDefault="0052151F" w:rsidP="004934B6">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934B6" w:rsidRPr="009032B7">
        <w:rPr>
          <w:rFonts w:asciiTheme="majorHAnsi" w:eastAsia="Calibri" w:hAnsiTheme="majorHAnsi" w:cs="InterstateLight"/>
          <w:lang w:val="de-DE"/>
        </w:rPr>
        <w:t xml:space="preserve">“Interconnectedness </w:t>
      </w:r>
      <w:proofErr w:type="gramStart"/>
      <w:r w:rsidR="004934B6" w:rsidRPr="009032B7">
        <w:rPr>
          <w:rFonts w:asciiTheme="majorHAnsi" w:eastAsia="Calibri" w:hAnsiTheme="majorHAnsi" w:cs="InterstateLight"/>
          <w:lang w:val="de-DE"/>
        </w:rPr>
        <w:t>Through</w:t>
      </w:r>
      <w:proofErr w:type="gramEnd"/>
      <w:r w:rsidR="004934B6" w:rsidRPr="009032B7">
        <w:rPr>
          <w:rFonts w:asciiTheme="majorHAnsi" w:eastAsia="Calibri" w:hAnsiTheme="majorHAnsi" w:cs="InterstateLight"/>
          <w:lang w:val="de-DE"/>
        </w:rPr>
        <w:t xml:space="preserve"> Investment: The Silk Road as an </w:t>
      </w:r>
    </w:p>
    <w:p w:rsidR="004934B6" w:rsidRDefault="004934B6" w:rsidP="004934B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Economic Belt”</w:t>
      </w:r>
    </w:p>
    <w:p w:rsidR="004934B6" w:rsidRDefault="004934B6" w:rsidP="004934B6">
      <w:pPr>
        <w:spacing w:after="0" w:line="300" w:lineRule="exact"/>
        <w:rPr>
          <w:rFonts w:asciiTheme="majorHAnsi" w:eastAsia="Calibri" w:hAnsiTheme="majorHAnsi" w:cs="InterstateLight"/>
          <w:lang w:val="de-DE"/>
        </w:rPr>
      </w:pPr>
    </w:p>
    <w:p w:rsidR="00C44A32" w:rsidRDefault="00C44A32" w:rsidP="00C44A32">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C44A32">
        <w:rPr>
          <w:rFonts w:asciiTheme="majorHAnsi" w:eastAsia="Calibri" w:hAnsiTheme="majorHAnsi" w:cs="InterstateLight"/>
          <w:b/>
          <w:color w:val="365F91" w:themeColor="accent1" w:themeShade="BF"/>
          <w:lang w:val="de-DE"/>
        </w:rPr>
        <w:t xml:space="preserve">Roundtable meeting between the Strategic Research Center </w:t>
      </w:r>
    </w:p>
    <w:p w:rsidR="00C44A32" w:rsidRDefault="00C44A32" w:rsidP="00C44A32">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C44A32">
        <w:rPr>
          <w:rFonts w:asciiTheme="majorHAnsi" w:eastAsia="Calibri" w:hAnsiTheme="majorHAnsi" w:cs="InterstateLight"/>
          <w:b/>
          <w:color w:val="365F91" w:themeColor="accent1" w:themeShade="BF"/>
          <w:lang w:val="de-DE"/>
        </w:rPr>
        <w:t xml:space="preserve">of the Turkish Ministry of Foreign Affairs and Shanghai </w:t>
      </w:r>
    </w:p>
    <w:p w:rsidR="00C44A32" w:rsidRPr="00B868A4" w:rsidRDefault="00C44A32" w:rsidP="00C44A32">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C44A32">
        <w:rPr>
          <w:rFonts w:asciiTheme="majorHAnsi" w:eastAsia="Calibri" w:hAnsiTheme="majorHAnsi" w:cs="InterstateLight"/>
          <w:b/>
          <w:color w:val="365F91" w:themeColor="accent1" w:themeShade="BF"/>
          <w:lang w:val="de-DE"/>
        </w:rPr>
        <w:t>Institutes for International Studies</w:t>
      </w:r>
    </w:p>
    <w:p w:rsidR="00C44A32" w:rsidRPr="009866B7" w:rsidRDefault="00C44A32" w:rsidP="00C44A32">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Pr>
          <w:rFonts w:asciiTheme="majorHAnsi" w:eastAsia="Calibri" w:hAnsiTheme="majorHAnsi" w:cs="InterstateLight"/>
          <w:lang w:val="de-DE"/>
        </w:rPr>
        <w:t>Altay Atlı</w:t>
      </w:r>
    </w:p>
    <w:p w:rsidR="00C44A32" w:rsidRDefault="00C44A32" w:rsidP="00C44A32">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11 Aralık</w:t>
      </w:r>
      <w:r w:rsidRPr="009032B7">
        <w:rPr>
          <w:rFonts w:asciiTheme="majorHAnsi" w:eastAsia="Calibri" w:hAnsiTheme="majorHAnsi" w:cs="InterstateLight"/>
          <w:lang w:val="de-DE"/>
        </w:rPr>
        <w:t xml:space="preserve"> 2014</w:t>
      </w:r>
    </w:p>
    <w:p w:rsidR="00C44A32" w:rsidRPr="00F73FDB" w:rsidRDefault="00C44A32" w:rsidP="00C44A32">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Ankara</w:t>
      </w:r>
    </w:p>
    <w:p w:rsidR="00C44A32" w:rsidRDefault="00C44A32" w:rsidP="00C44A32">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“Regional Cooperation </w:t>
      </w:r>
      <w:proofErr w:type="gramStart"/>
      <w:r w:rsidRPr="009032B7">
        <w:rPr>
          <w:rFonts w:asciiTheme="majorHAnsi" w:eastAsia="Calibri" w:hAnsiTheme="majorHAnsi" w:cs="InterstateLight"/>
          <w:lang w:val="de-DE"/>
        </w:rPr>
        <w:t>Between</w:t>
      </w:r>
      <w:proofErr w:type="gramEnd"/>
      <w:r w:rsidRPr="009032B7">
        <w:rPr>
          <w:rFonts w:asciiTheme="majorHAnsi" w:eastAsia="Calibri" w:hAnsiTheme="majorHAnsi" w:cs="InterstateLight"/>
          <w:lang w:val="de-DE"/>
        </w:rPr>
        <w:t xml:space="preserve"> Turkey and China in Central </w:t>
      </w:r>
    </w:p>
    <w:p w:rsidR="00C44A32" w:rsidRDefault="00C44A32" w:rsidP="00C44A32">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Asia”</w:t>
      </w:r>
    </w:p>
    <w:p w:rsidR="00C44A32" w:rsidRPr="00B868A4" w:rsidRDefault="00644739" w:rsidP="00C44A32">
      <w:pPr>
        <w:spacing w:after="0" w:line="300" w:lineRule="exact"/>
        <w:rPr>
          <w:rFonts w:asciiTheme="majorHAnsi" w:eastAsia="Calibri" w:hAnsiTheme="majorHAnsi" w:cs="InterstateLight"/>
          <w:b/>
          <w:color w:val="365F91" w:themeColor="accent1" w:themeShade="BF"/>
          <w:lang w:val="de-DE"/>
        </w:rPr>
      </w:pPr>
      <w:r w:rsidRPr="009032B7">
        <w:rPr>
          <w:rFonts w:asciiTheme="majorHAnsi" w:eastAsia="Calibri" w:hAnsiTheme="majorHAnsi" w:cs="InterstateLight"/>
          <w:lang w:val="de-DE"/>
        </w:rPr>
        <w:br/>
      </w:r>
      <w:r w:rsidR="00C44A32" w:rsidRPr="007B03B1">
        <w:rPr>
          <w:rFonts w:asciiTheme="majorHAnsi" w:eastAsia="Calibri" w:hAnsiTheme="majorHAnsi" w:cs="InterstateLight"/>
          <w:b/>
          <w:color w:val="365F91" w:themeColor="accent1" w:themeShade="BF"/>
          <w:lang w:val="de-DE"/>
        </w:rPr>
        <w:t>Toplantının Adı</w:t>
      </w:r>
      <w:r w:rsidR="00C44A32" w:rsidRPr="007B03B1">
        <w:rPr>
          <w:rFonts w:asciiTheme="majorHAnsi" w:eastAsia="Calibri" w:hAnsiTheme="majorHAnsi" w:cs="InterstateLight"/>
          <w:b/>
          <w:color w:val="365F91" w:themeColor="accent1" w:themeShade="BF"/>
          <w:lang w:val="de-DE"/>
        </w:rPr>
        <w:tab/>
      </w:r>
      <w:r w:rsidR="00C44A32" w:rsidRPr="007B03B1">
        <w:rPr>
          <w:rFonts w:asciiTheme="majorHAnsi" w:eastAsia="Calibri" w:hAnsiTheme="majorHAnsi" w:cs="InterstateLight"/>
          <w:b/>
          <w:color w:val="365F91" w:themeColor="accent1" w:themeShade="BF"/>
          <w:lang w:val="de-DE"/>
        </w:rPr>
        <w:tab/>
        <w:t xml:space="preserve">: </w:t>
      </w:r>
      <w:r w:rsidR="00C44A32" w:rsidRPr="00C44A32">
        <w:rPr>
          <w:rFonts w:asciiTheme="majorHAnsi" w:eastAsia="Calibri" w:hAnsiTheme="majorHAnsi" w:cs="InterstateLight"/>
          <w:b/>
          <w:color w:val="365F91" w:themeColor="accent1" w:themeShade="BF"/>
          <w:lang w:val="de-DE"/>
        </w:rPr>
        <w:t>İstanbul Üniversitesi Avrasya Konferansları</w:t>
      </w:r>
    </w:p>
    <w:p w:rsidR="00C44A32" w:rsidRPr="009866B7" w:rsidRDefault="00C44A32" w:rsidP="00C44A32">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Pr>
          <w:rFonts w:asciiTheme="majorHAnsi" w:eastAsia="Calibri" w:hAnsiTheme="majorHAnsi" w:cs="InterstateLight"/>
          <w:lang w:val="de-DE"/>
        </w:rPr>
        <w:t>Altay Atlı</w:t>
      </w:r>
    </w:p>
    <w:p w:rsidR="00C44A32" w:rsidRDefault="00C44A32" w:rsidP="00C44A32">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10 Aralık</w:t>
      </w:r>
      <w:r w:rsidRPr="009032B7">
        <w:rPr>
          <w:rFonts w:asciiTheme="majorHAnsi" w:eastAsia="Calibri" w:hAnsiTheme="majorHAnsi" w:cs="InterstateLight"/>
          <w:lang w:val="de-DE"/>
        </w:rPr>
        <w:t xml:space="preserve"> 2014</w:t>
      </w:r>
    </w:p>
    <w:p w:rsidR="00C44A32" w:rsidRPr="00F73FDB" w:rsidRDefault="00C44A32" w:rsidP="00C44A32">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Ankara</w:t>
      </w:r>
    </w:p>
    <w:p w:rsidR="00C44A32" w:rsidRDefault="00C44A32" w:rsidP="00C44A32">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“Küresel Ekonomik Kriz ve Sonrasında Çin’in Ekonomik </w:t>
      </w:r>
    </w:p>
    <w:p w:rsidR="00C44A32" w:rsidRDefault="00C44A32" w:rsidP="00C44A32">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Dönüşümü”</w:t>
      </w:r>
    </w:p>
    <w:p w:rsidR="00ED1993" w:rsidRDefault="00ED1993" w:rsidP="00ED1993">
      <w:pPr>
        <w:spacing w:after="0" w:line="300" w:lineRule="exact"/>
        <w:rPr>
          <w:rFonts w:asciiTheme="majorHAnsi" w:eastAsia="Calibri" w:hAnsiTheme="majorHAnsi" w:cs="InterstateLight"/>
          <w:b/>
          <w:color w:val="365F91" w:themeColor="accent1" w:themeShade="BF"/>
          <w:lang w:val="de-DE"/>
        </w:rPr>
      </w:pPr>
    </w:p>
    <w:p w:rsidR="00E90188" w:rsidRDefault="00E90188" w:rsidP="00E90188">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E90188">
        <w:rPr>
          <w:rFonts w:asciiTheme="majorHAnsi" w:eastAsia="Calibri" w:hAnsiTheme="majorHAnsi" w:cs="InterstateLight"/>
          <w:b/>
          <w:color w:val="365F91" w:themeColor="accent1" w:themeShade="BF"/>
          <w:lang w:val="de-DE"/>
        </w:rPr>
        <w:t xml:space="preserve">“Opening XPCC and Co-Building the Silk Road Economic Belt” </w:t>
      </w:r>
    </w:p>
    <w:p w:rsidR="00E90188" w:rsidRPr="00B868A4" w:rsidRDefault="00E90188" w:rsidP="00E90188">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Event D</w:t>
      </w:r>
      <w:r w:rsidRPr="00E90188">
        <w:rPr>
          <w:rFonts w:asciiTheme="majorHAnsi" w:eastAsia="Calibri" w:hAnsiTheme="majorHAnsi" w:cs="InterstateLight"/>
          <w:b/>
          <w:color w:val="365F91" w:themeColor="accent1" w:themeShade="BF"/>
          <w:lang w:val="de-DE"/>
        </w:rPr>
        <w:t>uring the 4</w:t>
      </w:r>
      <w:r w:rsidRPr="00E90188">
        <w:rPr>
          <w:rFonts w:asciiTheme="majorHAnsi" w:eastAsia="Calibri" w:hAnsiTheme="majorHAnsi" w:cs="InterstateLight"/>
          <w:b/>
          <w:color w:val="365F91" w:themeColor="accent1" w:themeShade="BF"/>
          <w:vertAlign w:val="superscript"/>
          <w:lang w:val="de-DE"/>
        </w:rPr>
        <w:t>th</w:t>
      </w:r>
      <w:r w:rsidRPr="00E90188">
        <w:rPr>
          <w:rFonts w:asciiTheme="majorHAnsi" w:eastAsia="Calibri" w:hAnsiTheme="majorHAnsi" w:cs="InterstateLight"/>
          <w:b/>
          <w:color w:val="365F91" w:themeColor="accent1" w:themeShade="BF"/>
          <w:lang w:val="de-DE"/>
        </w:rPr>
        <w:t xml:space="preserve"> China-Eurasia Expo</w:t>
      </w:r>
    </w:p>
    <w:p w:rsidR="00E90188" w:rsidRPr="009866B7" w:rsidRDefault="00E90188" w:rsidP="00E90188">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Altay Atlı</w:t>
      </w:r>
    </w:p>
    <w:p w:rsidR="00E90188" w:rsidRDefault="00E90188" w:rsidP="00E90188">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02</w:t>
      </w:r>
      <w:r w:rsidRPr="009032B7">
        <w:rPr>
          <w:rFonts w:asciiTheme="majorHAnsi" w:eastAsia="Calibri" w:hAnsiTheme="majorHAnsi" w:cs="InterstateLight"/>
          <w:lang w:val="de-DE"/>
        </w:rPr>
        <w:t xml:space="preserve"> Eylül 2014</w:t>
      </w:r>
    </w:p>
    <w:p w:rsidR="00E90188" w:rsidRPr="00F73FDB" w:rsidRDefault="00E90188" w:rsidP="00E90188">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Urumçi, Çin Halk Cumhuriyeti</w:t>
      </w:r>
    </w:p>
    <w:p w:rsidR="00E90188" w:rsidRDefault="00E90188" w:rsidP="00E90188">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“Building the Silk Road Together: European and Turkish </w:t>
      </w:r>
    </w:p>
    <w:p w:rsidR="00E90188" w:rsidRPr="009032B7" w:rsidRDefault="00E90188" w:rsidP="00E90188">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Perspectives on Investment Development in Xinjiang”</w:t>
      </w:r>
    </w:p>
    <w:p w:rsidR="00E90188" w:rsidRPr="00B868A4" w:rsidRDefault="00E90188" w:rsidP="00E90188">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E90188">
        <w:rPr>
          <w:rFonts w:asciiTheme="majorHAnsi" w:eastAsia="Calibri" w:hAnsiTheme="majorHAnsi" w:cs="InterstateLight"/>
          <w:b/>
          <w:color w:val="365F91" w:themeColor="accent1" w:themeShade="BF"/>
          <w:lang w:val="de-DE"/>
        </w:rPr>
        <w:t>European Association of Japanese Studies Conference</w:t>
      </w:r>
    </w:p>
    <w:p w:rsidR="00E90188" w:rsidRPr="009866B7" w:rsidRDefault="00E90188" w:rsidP="00E90188">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Selçuk Esenbel</w:t>
      </w:r>
    </w:p>
    <w:p w:rsidR="00E90188" w:rsidRDefault="00E90188" w:rsidP="00E90188">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30 Ağustos 2014</w:t>
      </w:r>
    </w:p>
    <w:p w:rsidR="00E90188" w:rsidRPr="00F73FDB" w:rsidRDefault="00E90188" w:rsidP="00E90188">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Ljubljana, Slovenya</w:t>
      </w:r>
    </w:p>
    <w:p w:rsidR="00E90188" w:rsidRPr="009032B7" w:rsidRDefault="00E90188" w:rsidP="00E90188">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“Japan and the Great War”</w:t>
      </w:r>
    </w:p>
    <w:p w:rsidR="00E90188" w:rsidRDefault="00E90188" w:rsidP="00E90188">
      <w:pPr>
        <w:spacing w:after="0" w:line="300" w:lineRule="exact"/>
        <w:rPr>
          <w:rFonts w:asciiTheme="majorHAnsi" w:eastAsia="Calibri" w:hAnsiTheme="majorHAnsi" w:cs="InterstateLight"/>
          <w:lang w:val="de-DE"/>
        </w:rPr>
      </w:pPr>
    </w:p>
    <w:p w:rsidR="00E90188" w:rsidRDefault="00E90188" w:rsidP="00E90188">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00700906">
        <w:rPr>
          <w:rFonts w:asciiTheme="majorHAnsi" w:eastAsia="Calibri" w:hAnsiTheme="majorHAnsi" w:cs="InterstateLight"/>
          <w:b/>
          <w:color w:val="365F91" w:themeColor="accent1" w:themeShade="BF"/>
          <w:lang w:val="de-DE"/>
        </w:rPr>
        <w:t>International C</w:t>
      </w:r>
      <w:r w:rsidRPr="00E90188">
        <w:rPr>
          <w:rFonts w:asciiTheme="majorHAnsi" w:eastAsia="Calibri" w:hAnsiTheme="majorHAnsi" w:cs="InterstateLight"/>
          <w:b/>
          <w:color w:val="365F91" w:themeColor="accent1" w:themeShade="BF"/>
          <w:lang w:val="de-DE"/>
        </w:rPr>
        <w:t xml:space="preserve">onference ‘Stormy Waters, Bright Horizons? </w:t>
      </w:r>
    </w:p>
    <w:p w:rsidR="00E90188" w:rsidRDefault="00E90188" w:rsidP="00E90188">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E90188">
        <w:rPr>
          <w:rFonts w:asciiTheme="majorHAnsi" w:eastAsia="Calibri" w:hAnsiTheme="majorHAnsi" w:cs="InterstateLight"/>
          <w:b/>
          <w:color w:val="365F91" w:themeColor="accent1" w:themeShade="BF"/>
          <w:lang w:val="de-DE"/>
        </w:rPr>
        <w:t xml:space="preserve">China and Europe’s Changing Roles in the West </w:t>
      </w:r>
    </w:p>
    <w:p w:rsidR="00E90188" w:rsidRPr="00B868A4" w:rsidRDefault="00E90188" w:rsidP="00E90188">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E90188">
        <w:rPr>
          <w:rFonts w:asciiTheme="majorHAnsi" w:eastAsia="Calibri" w:hAnsiTheme="majorHAnsi" w:cs="InterstateLight"/>
          <w:b/>
          <w:color w:val="365F91" w:themeColor="accent1" w:themeShade="BF"/>
          <w:lang w:val="de-DE"/>
        </w:rPr>
        <w:t>Asia/Northern Africa Region’</w:t>
      </w:r>
    </w:p>
    <w:p w:rsidR="00E90188" w:rsidRPr="009866B7" w:rsidRDefault="00E90188" w:rsidP="00E90188">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Pr>
          <w:rFonts w:asciiTheme="majorHAnsi" w:eastAsia="Calibri" w:hAnsiTheme="majorHAnsi" w:cs="InterstateLight"/>
          <w:lang w:val="de-DE"/>
        </w:rPr>
        <w:t>Altay Atlı</w:t>
      </w:r>
    </w:p>
    <w:p w:rsidR="00E90188" w:rsidRDefault="00E90188" w:rsidP="00E90188">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27-28 Haziran 2014</w:t>
      </w:r>
    </w:p>
    <w:p w:rsidR="00E90188" w:rsidRPr="00F73FDB" w:rsidRDefault="00E90188" w:rsidP="00E90188">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Torino, İtalya</w:t>
      </w:r>
    </w:p>
    <w:p w:rsidR="00E90188" w:rsidRDefault="00E90188" w:rsidP="00E90188">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“A View from Ankara: Turkey’s Relations with China in a </w:t>
      </w:r>
    </w:p>
    <w:p w:rsidR="00E90188" w:rsidRPr="009032B7" w:rsidRDefault="00E90188" w:rsidP="00E90188">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Changing Middle East”</w:t>
      </w:r>
    </w:p>
    <w:p w:rsidR="00700906" w:rsidRDefault="00700906" w:rsidP="00700906">
      <w:pPr>
        <w:spacing w:after="0" w:line="300" w:lineRule="exact"/>
        <w:rPr>
          <w:rFonts w:asciiTheme="majorHAnsi" w:eastAsia="Calibri" w:hAnsiTheme="majorHAnsi" w:cs="InterstateLight"/>
          <w:lang w:val="de-DE"/>
        </w:rPr>
      </w:pPr>
    </w:p>
    <w:p w:rsidR="00700906" w:rsidRDefault="00700906" w:rsidP="00700906">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000939BA">
        <w:rPr>
          <w:rFonts w:asciiTheme="majorHAnsi" w:eastAsia="Calibri" w:hAnsiTheme="majorHAnsi" w:cs="InterstateLight"/>
          <w:b/>
          <w:color w:val="365F91" w:themeColor="accent1" w:themeShade="BF"/>
          <w:lang w:val="de-DE"/>
        </w:rPr>
        <w:t>International C</w:t>
      </w:r>
      <w:r w:rsidRPr="00700906">
        <w:rPr>
          <w:rFonts w:asciiTheme="majorHAnsi" w:eastAsia="Calibri" w:hAnsiTheme="majorHAnsi" w:cs="InterstateLight"/>
          <w:b/>
          <w:color w:val="365F91" w:themeColor="accent1" w:themeShade="BF"/>
          <w:lang w:val="de-DE"/>
        </w:rPr>
        <w:t xml:space="preserve">onference ‘100th Anniversary of World War </w:t>
      </w:r>
    </w:p>
    <w:p w:rsidR="00700906" w:rsidRPr="00700906" w:rsidRDefault="00700906" w:rsidP="00700906">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700906">
        <w:rPr>
          <w:rFonts w:asciiTheme="majorHAnsi" w:eastAsia="Calibri" w:hAnsiTheme="majorHAnsi" w:cs="InterstateLight"/>
          <w:b/>
          <w:color w:val="365F91" w:themeColor="accent1" w:themeShade="BF"/>
          <w:lang w:val="de-DE"/>
        </w:rPr>
        <w:t>One and Today’s Middle East’</w:t>
      </w:r>
    </w:p>
    <w:p w:rsidR="00700906" w:rsidRPr="009866B7" w:rsidRDefault="00700906" w:rsidP="00700906">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Pr>
          <w:rFonts w:asciiTheme="majorHAnsi" w:eastAsia="Calibri" w:hAnsiTheme="majorHAnsi" w:cs="InterstateLight"/>
          <w:lang w:val="de-DE"/>
        </w:rPr>
        <w:t>Altay Atlı</w:t>
      </w:r>
    </w:p>
    <w:p w:rsidR="00700906" w:rsidRDefault="00700906" w:rsidP="00700906">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16 Mayıs 2014</w:t>
      </w:r>
    </w:p>
    <w:p w:rsidR="00700906" w:rsidRPr="00F73FDB" w:rsidRDefault="00700906" w:rsidP="00700906">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Prag, Çek Cumhuriyeti</w:t>
      </w:r>
    </w:p>
    <w:p w:rsidR="00700906" w:rsidRDefault="00700906" w:rsidP="00700906">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“Ottoman War Effort in the Middle East during the First World </w:t>
      </w:r>
    </w:p>
    <w:p w:rsidR="00644739" w:rsidRPr="009032B7" w:rsidRDefault="00700906" w:rsidP="0070090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War: A Comparative Assessment”</w:t>
      </w:r>
    </w:p>
    <w:p w:rsidR="000939BA" w:rsidRDefault="000939BA" w:rsidP="000939BA">
      <w:pPr>
        <w:spacing w:after="0" w:line="300" w:lineRule="exact"/>
        <w:rPr>
          <w:rFonts w:asciiTheme="majorHAnsi" w:eastAsia="Calibri" w:hAnsiTheme="majorHAnsi" w:cs="InterstateLight"/>
          <w:b/>
          <w:color w:val="365F91" w:themeColor="accent1" w:themeShade="BF"/>
          <w:lang w:val="de-DE"/>
        </w:rPr>
      </w:pPr>
    </w:p>
    <w:p w:rsidR="000939BA" w:rsidRPr="00700906" w:rsidRDefault="000939BA" w:rsidP="000939BA">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0939BA">
        <w:rPr>
          <w:rFonts w:asciiTheme="majorHAnsi" w:eastAsia="Calibri" w:hAnsiTheme="majorHAnsi" w:cs="InterstateLight"/>
          <w:b/>
          <w:color w:val="365F91" w:themeColor="accent1" w:themeShade="BF"/>
          <w:lang w:val="de-DE"/>
        </w:rPr>
        <w:t>Roundtable on Turkey and the Middle East</w:t>
      </w:r>
    </w:p>
    <w:p w:rsidR="000939BA" w:rsidRPr="009866B7" w:rsidRDefault="000939BA" w:rsidP="000939BA">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Pr>
          <w:rFonts w:asciiTheme="majorHAnsi" w:eastAsia="Calibri" w:hAnsiTheme="majorHAnsi" w:cs="InterstateLight"/>
          <w:lang w:val="de-DE"/>
        </w:rPr>
        <w:t>Altay Atlı</w:t>
      </w:r>
    </w:p>
    <w:p w:rsidR="000939BA" w:rsidRDefault="000939BA" w:rsidP="000939BA">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1</w:t>
      </w:r>
      <w:r>
        <w:rPr>
          <w:rFonts w:asciiTheme="majorHAnsi" w:eastAsia="Calibri" w:hAnsiTheme="majorHAnsi" w:cs="InterstateLight"/>
          <w:lang w:val="de-DE"/>
        </w:rPr>
        <w:t>4</w:t>
      </w:r>
      <w:r w:rsidRPr="009032B7">
        <w:rPr>
          <w:rFonts w:asciiTheme="majorHAnsi" w:eastAsia="Calibri" w:hAnsiTheme="majorHAnsi" w:cs="InterstateLight"/>
          <w:lang w:val="de-DE"/>
        </w:rPr>
        <w:t xml:space="preserve"> Mayıs 2014</w:t>
      </w:r>
    </w:p>
    <w:p w:rsidR="000939BA" w:rsidRPr="00F73FDB" w:rsidRDefault="000939BA" w:rsidP="000939BA">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Prag, Çek Cumhuriyeti</w:t>
      </w:r>
    </w:p>
    <w:p w:rsidR="000939BA" w:rsidRPr="009032B7" w:rsidRDefault="000939BA" w:rsidP="000939BA">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“Turkey’s Foreign Policy and the Middle East”</w:t>
      </w:r>
    </w:p>
    <w:p w:rsidR="000939BA" w:rsidRDefault="000939BA" w:rsidP="000939BA">
      <w:pPr>
        <w:spacing w:after="0" w:line="300" w:lineRule="exact"/>
        <w:rPr>
          <w:rFonts w:asciiTheme="majorHAnsi" w:eastAsia="Calibri" w:hAnsiTheme="majorHAnsi" w:cs="InterstateLight"/>
          <w:b/>
          <w:color w:val="365F91" w:themeColor="accent1" w:themeShade="BF"/>
          <w:lang w:val="de-DE"/>
        </w:rPr>
      </w:pPr>
    </w:p>
    <w:p w:rsidR="000939BA" w:rsidRDefault="000939BA" w:rsidP="000939BA">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0939BA">
        <w:rPr>
          <w:rFonts w:asciiTheme="majorHAnsi" w:eastAsia="Calibri" w:hAnsiTheme="majorHAnsi" w:cs="InterstateLight"/>
          <w:b/>
          <w:color w:val="365F91" w:themeColor="accent1" w:themeShade="BF"/>
          <w:lang w:val="de-DE"/>
        </w:rPr>
        <w:t xml:space="preserve">Not All is Quiet on the Eastern Front: Germany and the </w:t>
      </w:r>
    </w:p>
    <w:p w:rsidR="000939BA" w:rsidRPr="00700906" w:rsidRDefault="000939BA" w:rsidP="000939BA">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0939BA">
        <w:rPr>
          <w:rFonts w:asciiTheme="majorHAnsi" w:eastAsia="Calibri" w:hAnsiTheme="majorHAnsi" w:cs="InterstateLight"/>
          <w:b/>
          <w:color w:val="365F91" w:themeColor="accent1" w:themeShade="BF"/>
          <w:lang w:val="de-DE"/>
        </w:rPr>
        <w:t>Ottoman Empires in the Great War</w:t>
      </w:r>
    </w:p>
    <w:p w:rsidR="000939BA" w:rsidRPr="009866B7" w:rsidRDefault="000939BA" w:rsidP="000939BA">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Selçuk Esenbel</w:t>
      </w:r>
    </w:p>
    <w:p w:rsidR="000939BA" w:rsidRDefault="000939BA" w:rsidP="000939BA">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09 Nisan</w:t>
      </w:r>
      <w:r w:rsidRPr="009032B7">
        <w:rPr>
          <w:rFonts w:asciiTheme="majorHAnsi" w:eastAsia="Calibri" w:hAnsiTheme="majorHAnsi" w:cs="InterstateLight"/>
          <w:lang w:val="de-DE"/>
        </w:rPr>
        <w:t xml:space="preserve"> 2014</w:t>
      </w:r>
    </w:p>
    <w:p w:rsidR="000939BA" w:rsidRPr="00F73FDB" w:rsidRDefault="000939BA" w:rsidP="000939BA">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644739" w:rsidRPr="009032B7" w:rsidRDefault="000939BA" w:rsidP="000939BA">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“Friends on Opposite Camps: Japan and the Eastern Front”</w:t>
      </w:r>
    </w:p>
    <w:p w:rsidR="000939BA" w:rsidRDefault="000939BA" w:rsidP="000939BA">
      <w:pPr>
        <w:spacing w:after="0" w:line="300" w:lineRule="exact"/>
        <w:rPr>
          <w:rFonts w:asciiTheme="majorHAnsi" w:eastAsia="Calibri" w:hAnsiTheme="majorHAnsi" w:cs="InterstateLight"/>
          <w:b/>
          <w:color w:val="365F91" w:themeColor="accent1" w:themeShade="BF"/>
          <w:lang w:val="de-DE"/>
        </w:rPr>
      </w:pPr>
    </w:p>
    <w:p w:rsidR="000939BA" w:rsidRPr="00700906" w:rsidRDefault="000939BA" w:rsidP="000939BA">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0939BA">
        <w:rPr>
          <w:rFonts w:asciiTheme="majorHAnsi" w:eastAsia="Calibri" w:hAnsiTheme="majorHAnsi" w:cs="InterstateLight"/>
          <w:b/>
          <w:color w:val="365F91" w:themeColor="accent1" w:themeShade="BF"/>
          <w:lang w:val="de-DE"/>
        </w:rPr>
        <w:t>Alexander von Humboldt International Congress</w:t>
      </w:r>
    </w:p>
    <w:p w:rsidR="000939BA" w:rsidRPr="009866B7" w:rsidRDefault="000939BA" w:rsidP="000939BA">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Selçuk Esenbel</w:t>
      </w:r>
    </w:p>
    <w:p w:rsidR="000939BA" w:rsidRDefault="000939BA" w:rsidP="000939BA">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21 </w:t>
      </w:r>
      <w:proofErr w:type="gramStart"/>
      <w:r w:rsidRPr="009032B7">
        <w:rPr>
          <w:rFonts w:asciiTheme="majorHAnsi" w:eastAsia="Calibri" w:hAnsiTheme="majorHAnsi" w:cs="InterstateLight"/>
          <w:lang w:val="de-DE"/>
        </w:rPr>
        <w:t>Mart</w:t>
      </w:r>
      <w:proofErr w:type="gramEnd"/>
      <w:r w:rsidRPr="009032B7">
        <w:rPr>
          <w:rFonts w:asciiTheme="majorHAnsi" w:eastAsia="Calibri" w:hAnsiTheme="majorHAnsi" w:cs="InterstateLight"/>
          <w:lang w:val="de-DE"/>
        </w:rPr>
        <w:t xml:space="preserve"> 2014</w:t>
      </w:r>
    </w:p>
    <w:p w:rsidR="000939BA" w:rsidRPr="00F73FDB" w:rsidRDefault="000939BA" w:rsidP="000939BA">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Bamberg, Almanya</w:t>
      </w:r>
    </w:p>
    <w:p w:rsidR="000939BA" w:rsidRDefault="000939BA" w:rsidP="000939BA">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“Deconstructing National Narratives: Global </w:t>
      </w:r>
      <w:proofErr w:type="gramStart"/>
      <w:r w:rsidRPr="009032B7">
        <w:rPr>
          <w:rFonts w:asciiTheme="majorHAnsi" w:eastAsia="Calibri" w:hAnsiTheme="majorHAnsi" w:cs="InterstateLight"/>
          <w:lang w:val="de-DE"/>
        </w:rPr>
        <w:t>History :</w:t>
      </w:r>
      <w:proofErr w:type="gramEnd"/>
      <w:r w:rsidRPr="009032B7">
        <w:rPr>
          <w:rFonts w:asciiTheme="majorHAnsi" w:eastAsia="Calibri" w:hAnsiTheme="majorHAnsi" w:cs="InterstateLight"/>
          <w:lang w:val="de-DE"/>
        </w:rPr>
        <w:t xml:space="preserve"> Connecting </w:t>
      </w:r>
    </w:p>
    <w:p w:rsidR="000939BA" w:rsidRPr="009032B7" w:rsidRDefault="000939BA" w:rsidP="000939BA">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Japan and Turkey During the Nineteenth Century and  beyond”</w:t>
      </w:r>
    </w:p>
    <w:p w:rsidR="00061BF2" w:rsidRDefault="00061BF2" w:rsidP="00F070E1">
      <w:pPr>
        <w:spacing w:after="0" w:line="300" w:lineRule="exact"/>
        <w:rPr>
          <w:rFonts w:asciiTheme="majorHAnsi" w:eastAsia="Calibri" w:hAnsiTheme="majorHAnsi" w:cs="InterstateLight"/>
          <w:b/>
          <w:color w:val="365F91" w:themeColor="accent1" w:themeShade="BF"/>
          <w:lang w:val="de-DE"/>
        </w:rPr>
      </w:pPr>
    </w:p>
    <w:p w:rsidR="00262120" w:rsidRDefault="00262120" w:rsidP="00F070E1">
      <w:pPr>
        <w:spacing w:after="0" w:line="300" w:lineRule="exact"/>
        <w:rPr>
          <w:rFonts w:asciiTheme="majorHAnsi" w:eastAsia="Calibri" w:hAnsiTheme="majorHAnsi" w:cs="InterstateLight"/>
          <w:b/>
          <w:color w:val="365F91" w:themeColor="accent1" w:themeShade="BF"/>
          <w:lang w:val="de-DE"/>
        </w:rPr>
      </w:pPr>
    </w:p>
    <w:p w:rsidR="00262120" w:rsidRDefault="00262120" w:rsidP="00F070E1">
      <w:pPr>
        <w:spacing w:after="0" w:line="300" w:lineRule="exact"/>
        <w:rPr>
          <w:rFonts w:asciiTheme="majorHAnsi" w:eastAsia="Calibri" w:hAnsiTheme="majorHAnsi" w:cs="InterstateLight"/>
          <w:b/>
          <w:color w:val="365F91" w:themeColor="accent1" w:themeShade="BF"/>
          <w:lang w:val="de-DE"/>
        </w:rPr>
      </w:pPr>
    </w:p>
    <w:p w:rsidR="00262120" w:rsidRDefault="00262120" w:rsidP="00F070E1">
      <w:pPr>
        <w:spacing w:after="0" w:line="300" w:lineRule="exact"/>
        <w:rPr>
          <w:rFonts w:asciiTheme="majorHAnsi" w:eastAsia="Calibri" w:hAnsiTheme="majorHAnsi" w:cs="InterstateLight"/>
          <w:b/>
          <w:color w:val="365F91" w:themeColor="accent1" w:themeShade="BF"/>
          <w:lang w:val="de-DE"/>
        </w:rPr>
      </w:pPr>
    </w:p>
    <w:p w:rsidR="00F070E1" w:rsidRDefault="00F070E1" w:rsidP="00F070E1">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F070E1">
        <w:rPr>
          <w:rFonts w:asciiTheme="majorHAnsi" w:eastAsia="Calibri" w:hAnsiTheme="majorHAnsi" w:cs="InterstateLight"/>
          <w:b/>
          <w:color w:val="365F91" w:themeColor="accent1" w:themeShade="BF"/>
          <w:lang w:val="de-DE"/>
        </w:rPr>
        <w:t xml:space="preserve">Chinese and Asian </w:t>
      </w:r>
      <w:r>
        <w:rPr>
          <w:rFonts w:asciiTheme="majorHAnsi" w:eastAsia="Calibri" w:hAnsiTheme="majorHAnsi" w:cs="InterstateLight"/>
          <w:b/>
          <w:color w:val="365F91" w:themeColor="accent1" w:themeShade="BF"/>
          <w:lang w:val="de-DE"/>
        </w:rPr>
        <w:t>G</w:t>
      </w:r>
      <w:r w:rsidRPr="00F070E1">
        <w:rPr>
          <w:rFonts w:asciiTheme="majorHAnsi" w:eastAsia="Calibri" w:hAnsiTheme="majorHAnsi" w:cs="InterstateLight"/>
          <w:b/>
          <w:color w:val="365F91" w:themeColor="accent1" w:themeShade="BF"/>
          <w:lang w:val="de-DE"/>
        </w:rPr>
        <w:t xml:space="preserve">eographical and </w:t>
      </w:r>
      <w:r>
        <w:rPr>
          <w:rFonts w:asciiTheme="majorHAnsi" w:eastAsia="Calibri" w:hAnsiTheme="majorHAnsi" w:cs="InterstateLight"/>
          <w:b/>
          <w:color w:val="365F91" w:themeColor="accent1" w:themeShade="BF"/>
          <w:lang w:val="de-DE"/>
        </w:rPr>
        <w:t>C</w:t>
      </w:r>
      <w:r w:rsidRPr="00F070E1">
        <w:rPr>
          <w:rFonts w:asciiTheme="majorHAnsi" w:eastAsia="Calibri" w:hAnsiTheme="majorHAnsi" w:cs="InterstateLight"/>
          <w:b/>
          <w:color w:val="365F91" w:themeColor="accent1" w:themeShade="BF"/>
          <w:lang w:val="de-DE"/>
        </w:rPr>
        <w:t xml:space="preserve">artographical </w:t>
      </w:r>
      <w:r>
        <w:rPr>
          <w:rFonts w:asciiTheme="majorHAnsi" w:eastAsia="Calibri" w:hAnsiTheme="majorHAnsi" w:cs="InterstateLight"/>
          <w:b/>
          <w:color w:val="365F91" w:themeColor="accent1" w:themeShade="BF"/>
          <w:lang w:val="de-DE"/>
        </w:rPr>
        <w:t>V</w:t>
      </w:r>
      <w:r w:rsidRPr="00F070E1">
        <w:rPr>
          <w:rFonts w:asciiTheme="majorHAnsi" w:eastAsia="Calibri" w:hAnsiTheme="majorHAnsi" w:cs="InterstateLight"/>
          <w:b/>
          <w:color w:val="365F91" w:themeColor="accent1" w:themeShade="BF"/>
          <w:lang w:val="de-DE"/>
        </w:rPr>
        <w:t xml:space="preserve">iews </w:t>
      </w:r>
    </w:p>
    <w:p w:rsidR="00F070E1" w:rsidRPr="00700906" w:rsidRDefault="00F070E1" w:rsidP="00F070E1">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F070E1">
        <w:rPr>
          <w:rFonts w:asciiTheme="majorHAnsi" w:eastAsia="Calibri" w:hAnsiTheme="majorHAnsi" w:cs="InterstateLight"/>
          <w:b/>
          <w:color w:val="365F91" w:themeColor="accent1" w:themeShade="BF"/>
          <w:lang w:val="de-DE"/>
        </w:rPr>
        <w:t xml:space="preserve">on Central Asia and its </w:t>
      </w:r>
      <w:r>
        <w:rPr>
          <w:rFonts w:asciiTheme="majorHAnsi" w:eastAsia="Calibri" w:hAnsiTheme="majorHAnsi" w:cs="InterstateLight"/>
          <w:b/>
          <w:color w:val="365F91" w:themeColor="accent1" w:themeShade="BF"/>
          <w:lang w:val="de-DE"/>
        </w:rPr>
        <w:t>A</w:t>
      </w:r>
      <w:r w:rsidRPr="00F070E1">
        <w:rPr>
          <w:rFonts w:asciiTheme="majorHAnsi" w:eastAsia="Calibri" w:hAnsiTheme="majorHAnsi" w:cs="InterstateLight"/>
          <w:b/>
          <w:color w:val="365F91" w:themeColor="accent1" w:themeShade="BF"/>
          <w:lang w:val="de-DE"/>
        </w:rPr>
        <w:t xml:space="preserve">djacent </w:t>
      </w:r>
      <w:r>
        <w:rPr>
          <w:rFonts w:asciiTheme="majorHAnsi" w:eastAsia="Calibri" w:hAnsiTheme="majorHAnsi" w:cs="InterstateLight"/>
          <w:b/>
          <w:color w:val="365F91" w:themeColor="accent1" w:themeShade="BF"/>
          <w:lang w:val="de-DE"/>
        </w:rPr>
        <w:t>R</w:t>
      </w:r>
      <w:r w:rsidRPr="00F070E1">
        <w:rPr>
          <w:rFonts w:asciiTheme="majorHAnsi" w:eastAsia="Calibri" w:hAnsiTheme="majorHAnsi" w:cs="InterstateLight"/>
          <w:b/>
          <w:color w:val="365F91" w:themeColor="accent1" w:themeShade="BF"/>
          <w:lang w:val="de-DE"/>
        </w:rPr>
        <w:t xml:space="preserve">egions” </w:t>
      </w:r>
      <w:r>
        <w:rPr>
          <w:rFonts w:asciiTheme="majorHAnsi" w:eastAsia="Calibri" w:hAnsiTheme="majorHAnsi" w:cs="InterstateLight"/>
          <w:b/>
          <w:color w:val="365F91" w:themeColor="accent1" w:themeShade="BF"/>
          <w:lang w:val="de-DE"/>
        </w:rPr>
        <w:t>K</w:t>
      </w:r>
      <w:r w:rsidRPr="00F070E1">
        <w:rPr>
          <w:rFonts w:asciiTheme="majorHAnsi" w:eastAsia="Calibri" w:hAnsiTheme="majorHAnsi" w:cs="InterstateLight"/>
          <w:b/>
          <w:color w:val="365F91" w:themeColor="accent1" w:themeShade="BF"/>
          <w:lang w:val="de-DE"/>
        </w:rPr>
        <w:t>onferans</w:t>
      </w:r>
    </w:p>
    <w:p w:rsidR="00F070E1" w:rsidRPr="009866B7" w:rsidRDefault="00F070E1" w:rsidP="00F070E1">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Kiraz Perinçek Karavit</w:t>
      </w:r>
    </w:p>
    <w:p w:rsidR="00F070E1" w:rsidRDefault="00F070E1" w:rsidP="00F070E1">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10-11 Ocak 2014</w:t>
      </w:r>
    </w:p>
    <w:p w:rsidR="00F070E1" w:rsidRPr="00F73FDB" w:rsidRDefault="00F070E1" w:rsidP="00F070E1">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Bonn Üniversitesi, Almanya</w:t>
      </w:r>
    </w:p>
    <w:p w:rsidR="00F070E1" w:rsidRDefault="00F070E1" w:rsidP="00F070E1">
      <w:pPr>
        <w:spacing w:after="0" w:line="300" w:lineRule="exact"/>
        <w:rPr>
          <w:rFonts w:asciiTheme="majorHAnsi" w:eastAsia="Calibri" w:hAnsiTheme="majorHAnsi" w:cs="InterstateLight"/>
          <w:b/>
          <w:color w:val="365F91" w:themeColor="accent1" w:themeShade="BF"/>
          <w:lang w:val="de-DE"/>
        </w:rPr>
      </w:pPr>
    </w:p>
    <w:p w:rsidR="00F070E1" w:rsidRDefault="00F070E1" w:rsidP="00F070E1">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F070E1">
        <w:rPr>
          <w:rFonts w:asciiTheme="majorHAnsi" w:eastAsia="Calibri" w:hAnsiTheme="majorHAnsi" w:cs="InterstateLight"/>
          <w:b/>
          <w:color w:val="365F91" w:themeColor="accent1" w:themeShade="BF"/>
          <w:lang w:val="de-DE"/>
        </w:rPr>
        <w:t>World Conference o</w:t>
      </w:r>
      <w:r>
        <w:rPr>
          <w:rFonts w:asciiTheme="majorHAnsi" w:eastAsia="Calibri" w:hAnsiTheme="majorHAnsi" w:cs="InterstateLight"/>
          <w:b/>
          <w:color w:val="365F91" w:themeColor="accent1" w:themeShade="BF"/>
          <w:lang w:val="de-DE"/>
        </w:rPr>
        <w:t xml:space="preserve">n Sinology 2014 / Exchange and </w:t>
      </w:r>
    </w:p>
    <w:p w:rsidR="00F070E1" w:rsidRPr="00700906" w:rsidRDefault="00F070E1" w:rsidP="00F070E1">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L</w:t>
      </w:r>
      <w:r w:rsidRPr="00F070E1">
        <w:rPr>
          <w:rFonts w:asciiTheme="majorHAnsi" w:eastAsia="Calibri" w:hAnsiTheme="majorHAnsi" w:cs="InterstateLight"/>
          <w:b/>
          <w:color w:val="365F91" w:themeColor="accent1" w:themeShade="BF"/>
          <w:lang w:val="de-DE"/>
        </w:rPr>
        <w:t xml:space="preserve">earning </w:t>
      </w:r>
      <w:r>
        <w:rPr>
          <w:rFonts w:asciiTheme="majorHAnsi" w:eastAsia="Calibri" w:hAnsiTheme="majorHAnsi" w:cs="InterstateLight"/>
          <w:b/>
          <w:color w:val="365F91" w:themeColor="accent1" w:themeShade="BF"/>
          <w:lang w:val="de-DE"/>
        </w:rPr>
        <w:t>B</w:t>
      </w:r>
      <w:r w:rsidRPr="00F070E1">
        <w:rPr>
          <w:rFonts w:asciiTheme="majorHAnsi" w:eastAsia="Calibri" w:hAnsiTheme="majorHAnsi" w:cs="InterstateLight"/>
          <w:b/>
          <w:color w:val="365F91" w:themeColor="accent1" w:themeShade="BF"/>
          <w:lang w:val="de-DE"/>
        </w:rPr>
        <w:t>etween “East” and “West”: 400 years in retrospect</w:t>
      </w:r>
    </w:p>
    <w:p w:rsidR="00F070E1" w:rsidRPr="009866B7" w:rsidRDefault="00F070E1" w:rsidP="00F070E1">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Kiraz Perinçek Karavit</w:t>
      </w:r>
    </w:p>
    <w:p w:rsidR="00F070E1" w:rsidRDefault="00F070E1" w:rsidP="00F070E1">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06-07 Eylül</w:t>
      </w:r>
      <w:r w:rsidRPr="009032B7">
        <w:rPr>
          <w:rFonts w:asciiTheme="majorHAnsi" w:eastAsia="Calibri" w:hAnsiTheme="majorHAnsi" w:cs="InterstateLight"/>
          <w:lang w:val="de-DE"/>
        </w:rPr>
        <w:t xml:space="preserve"> 2014</w:t>
      </w:r>
    </w:p>
    <w:p w:rsidR="00F070E1" w:rsidRPr="00F73FDB" w:rsidRDefault="00F070E1" w:rsidP="00F070E1">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Renmin University of China, Beijing, Çin Halk Cumhuriyeti</w:t>
      </w:r>
    </w:p>
    <w:p w:rsidR="00F070E1" w:rsidRPr="009032B7" w:rsidRDefault="00F070E1" w:rsidP="00F070E1">
      <w:pPr>
        <w:spacing w:after="0" w:line="300" w:lineRule="exact"/>
        <w:jc w:val="both"/>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w:t>
      </w:r>
      <w:r>
        <w:rPr>
          <w:rFonts w:asciiTheme="majorHAnsi" w:eastAsia="Calibri" w:hAnsiTheme="majorHAnsi" w:cs="InterstateLight"/>
          <w:lang w:val="de-DE"/>
        </w:rPr>
        <w:t>Saz’ style, Carrier of Chinese Motifs to the Ottoman A</w:t>
      </w:r>
      <w:r w:rsidRPr="009032B7">
        <w:rPr>
          <w:rFonts w:asciiTheme="majorHAnsi" w:eastAsia="Calibri" w:hAnsiTheme="majorHAnsi" w:cs="InterstateLight"/>
          <w:lang w:val="de-DE"/>
        </w:rPr>
        <w:t>rt”</w:t>
      </w:r>
    </w:p>
    <w:p w:rsidR="005830C2" w:rsidRDefault="005830C2" w:rsidP="00F070E1">
      <w:pPr>
        <w:spacing w:after="0" w:line="300" w:lineRule="exact"/>
        <w:rPr>
          <w:rFonts w:asciiTheme="majorHAnsi" w:eastAsia="Calibri" w:hAnsiTheme="majorHAnsi" w:cs="InterstateLight"/>
          <w:b/>
          <w:color w:val="365F91" w:themeColor="accent1" w:themeShade="BF"/>
          <w:lang w:val="de-DE"/>
        </w:rPr>
      </w:pPr>
    </w:p>
    <w:p w:rsidR="005830C2" w:rsidRDefault="00F070E1" w:rsidP="005830C2">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005830C2" w:rsidRPr="005830C2">
        <w:rPr>
          <w:rFonts w:asciiTheme="majorHAnsi" w:eastAsia="Calibri" w:hAnsiTheme="majorHAnsi" w:cs="InterstateLight"/>
          <w:b/>
          <w:color w:val="365F91" w:themeColor="accent1" w:themeShade="BF"/>
          <w:lang w:val="de-DE"/>
        </w:rPr>
        <w:t xml:space="preserve">Birleşmiş Milletler Kalkınma Programı, 2014 İnsani Gelişme </w:t>
      </w:r>
    </w:p>
    <w:p w:rsidR="00F070E1" w:rsidRPr="00700906" w:rsidRDefault="005830C2" w:rsidP="005830C2">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5830C2">
        <w:rPr>
          <w:rFonts w:asciiTheme="majorHAnsi" w:eastAsia="Calibri" w:hAnsiTheme="majorHAnsi" w:cs="InterstateLight"/>
          <w:b/>
          <w:color w:val="365F91" w:themeColor="accent1" w:themeShade="BF"/>
          <w:lang w:val="de-DE"/>
        </w:rPr>
        <w:t>Raporu : Sunum ve Tartışma</w:t>
      </w:r>
    </w:p>
    <w:p w:rsidR="00F070E1" w:rsidRPr="009866B7" w:rsidRDefault="00F070E1" w:rsidP="00F070E1">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5830C2" w:rsidRPr="009032B7">
        <w:rPr>
          <w:rFonts w:asciiTheme="majorHAnsi" w:eastAsia="Calibri" w:hAnsiTheme="majorHAnsi" w:cs="InterstateLight"/>
          <w:lang w:val="de-DE"/>
        </w:rPr>
        <w:t>Ayşe Buğra</w:t>
      </w:r>
    </w:p>
    <w:p w:rsidR="00F070E1" w:rsidRDefault="00F070E1" w:rsidP="00F070E1">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5830C2">
        <w:rPr>
          <w:rFonts w:asciiTheme="majorHAnsi" w:eastAsia="Calibri" w:hAnsiTheme="majorHAnsi" w:cs="InterstateLight"/>
          <w:lang w:val="de-DE"/>
        </w:rPr>
        <w:t>Mayıs</w:t>
      </w:r>
      <w:r w:rsidRPr="009032B7">
        <w:rPr>
          <w:rFonts w:asciiTheme="majorHAnsi" w:eastAsia="Calibri" w:hAnsiTheme="majorHAnsi" w:cs="InterstateLight"/>
          <w:lang w:val="de-DE"/>
        </w:rPr>
        <w:t xml:space="preserve"> 2014</w:t>
      </w:r>
    </w:p>
    <w:p w:rsidR="00F070E1" w:rsidRPr="00F73FDB" w:rsidRDefault="00F070E1" w:rsidP="00F070E1">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5830C2" w:rsidRPr="009032B7">
        <w:rPr>
          <w:rFonts w:asciiTheme="majorHAnsi" w:eastAsia="Calibri" w:hAnsiTheme="majorHAnsi" w:cs="InterstateLight"/>
          <w:lang w:val="de-DE"/>
        </w:rPr>
        <w:t>Boğaziçi Üniversitesi, İstanbul</w:t>
      </w:r>
    </w:p>
    <w:p w:rsidR="00644739" w:rsidRPr="005830C2" w:rsidRDefault="00F070E1" w:rsidP="005830C2">
      <w:pPr>
        <w:rPr>
          <w:rFonts w:asciiTheme="majorHAnsi" w:eastAsia="Calibri" w:hAnsiTheme="majorHAnsi" w:cs="InterstateLight"/>
          <w:lang w:val="de-DE"/>
        </w:rPr>
      </w:pPr>
      <w:r w:rsidRPr="005830C2">
        <w:rPr>
          <w:rFonts w:asciiTheme="majorHAnsi" w:eastAsia="Calibri" w:hAnsiTheme="majorHAnsi" w:cs="InterstateLight"/>
          <w:b/>
          <w:color w:val="365F91" w:themeColor="accent1" w:themeShade="BF"/>
          <w:lang w:val="en-US"/>
        </w:rPr>
        <w:t>Sunulan Bildirinin Adı</w:t>
      </w:r>
      <w:r w:rsidRPr="005830C2">
        <w:rPr>
          <w:rFonts w:asciiTheme="majorHAnsi" w:eastAsia="Calibri" w:hAnsiTheme="majorHAnsi" w:cs="InterstateLight"/>
          <w:b/>
          <w:color w:val="6E6F71"/>
          <w:lang w:val="en-US"/>
        </w:rPr>
        <w:tab/>
        <w:t xml:space="preserve">: </w:t>
      </w:r>
      <w:r w:rsidRPr="005830C2">
        <w:rPr>
          <w:rFonts w:asciiTheme="majorHAnsi" w:eastAsia="Calibri" w:hAnsiTheme="majorHAnsi" w:cs="InterstateLight"/>
          <w:lang w:val="de-DE"/>
        </w:rPr>
        <w:t>“</w:t>
      </w:r>
      <w:r w:rsidR="005830C2" w:rsidRPr="009032B7">
        <w:rPr>
          <w:rFonts w:asciiTheme="majorHAnsi" w:eastAsia="Calibri" w:hAnsiTheme="majorHAnsi" w:cs="InterstateLight"/>
          <w:lang w:val="de-DE"/>
        </w:rPr>
        <w:t>2014 İnsani Gelişme Raporu</w:t>
      </w:r>
      <w:r w:rsidRPr="005830C2">
        <w:rPr>
          <w:rFonts w:asciiTheme="majorHAnsi" w:eastAsia="Calibri" w:hAnsiTheme="majorHAnsi" w:cs="InterstateLight"/>
          <w:lang w:val="de-DE"/>
        </w:rPr>
        <w:t>”</w:t>
      </w:r>
    </w:p>
    <w:p w:rsidR="00C85D7B" w:rsidRPr="00700906" w:rsidRDefault="00C85D7B" w:rsidP="00C85D7B">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C85D7B">
        <w:rPr>
          <w:rFonts w:asciiTheme="majorHAnsi" w:eastAsia="Calibri" w:hAnsiTheme="majorHAnsi" w:cs="InterstateLight"/>
          <w:b/>
          <w:color w:val="365F91" w:themeColor="accent1" w:themeShade="BF"/>
          <w:lang w:val="de-DE"/>
        </w:rPr>
        <w:t>TOBB,</w:t>
      </w:r>
      <w:r>
        <w:rPr>
          <w:rFonts w:asciiTheme="majorHAnsi" w:eastAsia="Calibri" w:hAnsiTheme="majorHAnsi" w:cs="InterstateLight"/>
          <w:b/>
          <w:color w:val="365F91" w:themeColor="accent1" w:themeShade="BF"/>
          <w:lang w:val="de-DE"/>
        </w:rPr>
        <w:t xml:space="preserve"> </w:t>
      </w:r>
      <w:r w:rsidRPr="00C85D7B">
        <w:rPr>
          <w:rFonts w:asciiTheme="majorHAnsi" w:eastAsia="Calibri" w:hAnsiTheme="majorHAnsi" w:cs="InterstateLight"/>
          <w:b/>
          <w:color w:val="365F91" w:themeColor="accent1" w:themeShade="BF"/>
          <w:lang w:val="de-DE"/>
        </w:rPr>
        <w:t>ETU</w:t>
      </w:r>
    </w:p>
    <w:p w:rsidR="00C85D7B" w:rsidRPr="009866B7" w:rsidRDefault="00C85D7B" w:rsidP="00C85D7B">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Murat Yılmaz</w:t>
      </w:r>
    </w:p>
    <w:p w:rsidR="00C85D7B" w:rsidRDefault="00C85D7B" w:rsidP="00C85D7B">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Aralık</w:t>
      </w:r>
      <w:r w:rsidRPr="009032B7">
        <w:rPr>
          <w:rFonts w:asciiTheme="majorHAnsi" w:eastAsia="Calibri" w:hAnsiTheme="majorHAnsi" w:cs="InterstateLight"/>
          <w:lang w:val="de-DE"/>
        </w:rPr>
        <w:t xml:space="preserve"> 2014</w:t>
      </w:r>
    </w:p>
    <w:p w:rsidR="00C85D7B" w:rsidRPr="00F73FDB" w:rsidRDefault="00C85D7B" w:rsidP="00C85D7B">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Ankara</w:t>
      </w:r>
    </w:p>
    <w:p w:rsidR="00C85D7B" w:rsidRDefault="00C85D7B" w:rsidP="00C85D7B">
      <w:pPr>
        <w:spacing w:after="0" w:line="300" w:lineRule="exact"/>
        <w:rPr>
          <w:rFonts w:asciiTheme="majorHAnsi" w:eastAsia="Calibri" w:hAnsiTheme="majorHAnsi" w:cs="InterstateLight"/>
          <w:lang w:val="de-DE"/>
        </w:rPr>
      </w:pPr>
      <w:r w:rsidRPr="005830C2">
        <w:rPr>
          <w:rFonts w:asciiTheme="majorHAnsi" w:eastAsia="Calibri" w:hAnsiTheme="majorHAnsi" w:cs="InterstateLight"/>
          <w:b/>
          <w:color w:val="365F91" w:themeColor="accent1" w:themeShade="BF"/>
          <w:lang w:val="en-US"/>
        </w:rPr>
        <w:t>Sunulan Bildirinin Adı</w:t>
      </w:r>
      <w:r w:rsidRPr="005830C2">
        <w:rPr>
          <w:rFonts w:asciiTheme="majorHAnsi" w:eastAsia="Calibri" w:hAnsiTheme="majorHAnsi" w:cs="InterstateLight"/>
          <w:b/>
          <w:color w:val="6E6F71"/>
          <w:lang w:val="en-US"/>
        </w:rPr>
        <w:tab/>
        <w:t xml:space="preserve">: </w:t>
      </w:r>
      <w:r w:rsidRPr="005830C2">
        <w:rPr>
          <w:rFonts w:asciiTheme="majorHAnsi" w:eastAsia="Calibri" w:hAnsiTheme="majorHAnsi" w:cs="InterstateLight"/>
          <w:lang w:val="de-DE"/>
        </w:rPr>
        <w:t>“</w:t>
      </w:r>
      <w:r w:rsidRPr="009032B7">
        <w:rPr>
          <w:rFonts w:asciiTheme="majorHAnsi" w:eastAsia="Calibri" w:hAnsiTheme="majorHAnsi" w:cs="InterstateLight"/>
          <w:lang w:val="de-DE"/>
        </w:rPr>
        <w:t xml:space="preserve">Dynamic Voluntary Contribution to a Public Project under </w:t>
      </w:r>
    </w:p>
    <w:p w:rsidR="00644739" w:rsidRPr="009032B7" w:rsidRDefault="00C85D7B" w:rsidP="00C85D7B">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Time–Inconsistency</w:t>
      </w:r>
      <w:r w:rsidRPr="005830C2">
        <w:rPr>
          <w:rFonts w:asciiTheme="majorHAnsi" w:eastAsia="Calibri" w:hAnsiTheme="majorHAnsi" w:cs="InterstateLight"/>
          <w:lang w:val="de-DE"/>
        </w:rPr>
        <w:t>”</w:t>
      </w:r>
    </w:p>
    <w:p w:rsidR="007A74C9" w:rsidRDefault="007A74C9" w:rsidP="007A74C9">
      <w:pPr>
        <w:spacing w:after="0" w:line="300" w:lineRule="exact"/>
        <w:rPr>
          <w:rFonts w:asciiTheme="majorHAnsi" w:eastAsia="Calibri" w:hAnsiTheme="majorHAnsi" w:cs="InterstateLight"/>
          <w:b/>
          <w:color w:val="365F91" w:themeColor="accent1" w:themeShade="BF"/>
          <w:lang w:val="de-DE"/>
        </w:rPr>
      </w:pPr>
    </w:p>
    <w:p w:rsidR="007A74C9" w:rsidRPr="00700906" w:rsidRDefault="007A74C9" w:rsidP="007A74C9">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7A74C9">
        <w:rPr>
          <w:rFonts w:asciiTheme="majorHAnsi" w:eastAsia="Calibri" w:hAnsiTheme="majorHAnsi" w:cs="InterstateLight"/>
          <w:b/>
          <w:color w:val="365F91" w:themeColor="accent1" w:themeShade="BF"/>
          <w:lang w:val="de-DE"/>
        </w:rPr>
        <w:t>2014 APSA Annual Meeting &amp; Exhibition</w:t>
      </w:r>
    </w:p>
    <w:p w:rsidR="007A74C9" w:rsidRPr="009866B7" w:rsidRDefault="007A74C9" w:rsidP="007A74C9">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Deniz Selman</w:t>
      </w:r>
    </w:p>
    <w:p w:rsidR="007A74C9" w:rsidRDefault="007A74C9" w:rsidP="007A74C9">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28-31 Ağustos</w:t>
      </w:r>
      <w:r w:rsidRPr="009032B7">
        <w:rPr>
          <w:rFonts w:asciiTheme="majorHAnsi" w:eastAsia="Calibri" w:hAnsiTheme="majorHAnsi" w:cs="InterstateLight"/>
          <w:lang w:val="de-DE"/>
        </w:rPr>
        <w:t xml:space="preserve"> 2014</w:t>
      </w:r>
    </w:p>
    <w:p w:rsidR="007A74C9" w:rsidRPr="00F73FDB" w:rsidRDefault="007A74C9" w:rsidP="007A74C9">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American Political Science Association (APSA), Washington, DC</w:t>
      </w:r>
    </w:p>
    <w:p w:rsidR="007A74C9" w:rsidRDefault="007A74C9" w:rsidP="007A74C9">
      <w:pPr>
        <w:spacing w:after="0" w:line="300" w:lineRule="exact"/>
        <w:rPr>
          <w:rFonts w:asciiTheme="majorHAnsi" w:eastAsia="Calibri" w:hAnsiTheme="majorHAnsi" w:cs="InterstateLight"/>
          <w:lang w:val="de-DE"/>
        </w:rPr>
      </w:pPr>
    </w:p>
    <w:p w:rsidR="007A74C9" w:rsidRDefault="007A74C9" w:rsidP="007A74C9">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7A74C9">
        <w:rPr>
          <w:rFonts w:asciiTheme="majorHAnsi" w:eastAsia="Calibri" w:hAnsiTheme="majorHAnsi" w:cs="InterstateLight"/>
          <w:b/>
          <w:color w:val="365F91" w:themeColor="accent1" w:themeShade="BF"/>
          <w:lang w:val="de-DE"/>
        </w:rPr>
        <w:t xml:space="preserve">Modern Devlete Giden Yolda Mülk Siyaseti: Osmanlı </w:t>
      </w:r>
    </w:p>
    <w:p w:rsidR="007A74C9" w:rsidRPr="00700906" w:rsidRDefault="007A74C9" w:rsidP="007A74C9">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7A74C9">
        <w:rPr>
          <w:rFonts w:asciiTheme="majorHAnsi" w:eastAsia="Calibri" w:hAnsiTheme="majorHAnsi" w:cs="InterstateLight"/>
          <w:b/>
          <w:color w:val="365F91" w:themeColor="accent1" w:themeShade="BF"/>
          <w:lang w:val="de-DE"/>
        </w:rPr>
        <w:t>Suriyesi’nde Hukuk, Yönetim</w:t>
      </w:r>
      <w:r>
        <w:rPr>
          <w:rFonts w:asciiTheme="majorHAnsi" w:eastAsia="Calibri" w:hAnsiTheme="majorHAnsi" w:cs="InterstateLight"/>
          <w:b/>
          <w:color w:val="365F91" w:themeColor="accent1" w:themeShade="BF"/>
          <w:lang w:val="de-DE"/>
        </w:rPr>
        <w:t xml:space="preserve"> v</w:t>
      </w:r>
      <w:r w:rsidRPr="007A74C9">
        <w:rPr>
          <w:rFonts w:asciiTheme="majorHAnsi" w:eastAsia="Calibri" w:hAnsiTheme="majorHAnsi" w:cs="InterstateLight"/>
          <w:b/>
          <w:color w:val="365F91" w:themeColor="accent1" w:themeShade="BF"/>
          <w:lang w:val="de-DE"/>
        </w:rPr>
        <w:t>e Üretim</w:t>
      </w:r>
    </w:p>
    <w:p w:rsidR="007A74C9" w:rsidRPr="009866B7" w:rsidRDefault="007A74C9" w:rsidP="007A74C9">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Yücel Terzibaşoğlu</w:t>
      </w:r>
    </w:p>
    <w:p w:rsidR="007A74C9" w:rsidRDefault="007A74C9" w:rsidP="007A74C9">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w:t>
      </w:r>
      <w:r w:rsidRPr="009032B7">
        <w:rPr>
          <w:rFonts w:asciiTheme="majorHAnsi" w:eastAsia="Calibri" w:hAnsiTheme="majorHAnsi" w:cs="InterstateLight"/>
          <w:lang w:val="de-DE"/>
        </w:rPr>
        <w:t>4 Haziran 2014</w:t>
      </w:r>
    </w:p>
    <w:p w:rsidR="00644739" w:rsidRPr="009032B7" w:rsidRDefault="007A74C9" w:rsidP="007A74C9">
      <w:pPr>
        <w:autoSpaceDE w:val="0"/>
        <w:autoSpaceDN w:val="0"/>
        <w:adjustRightInd w:val="0"/>
        <w:spacing w:line="240" w:lineRule="auto"/>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Tarih Vakfı, </w:t>
      </w:r>
      <w:r w:rsidRPr="009032B7">
        <w:rPr>
          <w:rFonts w:asciiTheme="majorHAnsi" w:eastAsia="Calibri" w:hAnsiTheme="majorHAnsi" w:cs="InterstateLight"/>
          <w:lang w:val="de-DE"/>
        </w:rPr>
        <w:t>İstanbul</w:t>
      </w:r>
      <w:r w:rsidR="00644739" w:rsidRPr="009032B7">
        <w:rPr>
          <w:rFonts w:asciiTheme="majorHAnsi" w:eastAsia="Calibri" w:hAnsiTheme="majorHAnsi" w:cs="InterstateLight"/>
          <w:lang w:val="de-DE"/>
        </w:rPr>
        <w:tab/>
      </w:r>
    </w:p>
    <w:p w:rsidR="006615FD" w:rsidRPr="00700906" w:rsidRDefault="006615FD" w:rsidP="006615FD">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6615FD">
        <w:rPr>
          <w:rFonts w:asciiTheme="majorHAnsi" w:eastAsia="Calibri" w:hAnsiTheme="majorHAnsi" w:cs="InterstateLight"/>
          <w:b/>
          <w:color w:val="365F91" w:themeColor="accent1" w:themeShade="BF"/>
          <w:lang w:val="de-DE"/>
        </w:rPr>
        <w:t>SETA Türkiye-Çin Ekonomik İlişkileri Paneli</w:t>
      </w:r>
    </w:p>
    <w:p w:rsidR="006615FD" w:rsidRDefault="006615FD" w:rsidP="006615FD">
      <w:pPr>
        <w:pStyle w:val="Default"/>
        <w:spacing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Altay Atlı</w:t>
      </w:r>
      <w:r w:rsidRPr="007B03B1">
        <w:rPr>
          <w:rFonts w:asciiTheme="majorHAnsi" w:eastAsia="Calibri" w:hAnsiTheme="majorHAnsi" w:cs="InterstateLight"/>
          <w:b/>
          <w:color w:val="365F91" w:themeColor="accent1" w:themeShade="BF"/>
        </w:rPr>
        <w:t xml:space="preserve"> </w:t>
      </w:r>
    </w:p>
    <w:p w:rsidR="006615FD" w:rsidRDefault="006615FD" w:rsidP="006615FD">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proofErr w:type="gramStart"/>
      <w:r w:rsidRPr="0003103B">
        <w:rPr>
          <w:rFonts w:asciiTheme="majorHAnsi" w:eastAsia="Calibri" w:hAnsiTheme="majorHAnsi" w:cs="InterstateLight"/>
          <w:b/>
          <w:color w:val="6E6F71"/>
        </w:rPr>
        <w:t>:</w:t>
      </w:r>
      <w:r w:rsidRPr="009032B7">
        <w:rPr>
          <w:rFonts w:asciiTheme="majorHAnsi" w:eastAsia="Calibri" w:hAnsiTheme="majorHAnsi" w:cs="InterstateLight"/>
          <w:lang w:val="de-DE"/>
        </w:rPr>
        <w:t>10</w:t>
      </w:r>
      <w:proofErr w:type="gramEnd"/>
      <w:r w:rsidRPr="009032B7">
        <w:rPr>
          <w:rFonts w:asciiTheme="majorHAnsi" w:eastAsia="Calibri" w:hAnsiTheme="majorHAnsi" w:cs="InterstateLight"/>
          <w:lang w:val="de-DE"/>
        </w:rPr>
        <w:t xml:space="preserve"> Haziran 2014</w:t>
      </w:r>
    </w:p>
    <w:p w:rsidR="006615FD" w:rsidRPr="00F73FDB" w:rsidRDefault="006615FD" w:rsidP="006615FD">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6615FD" w:rsidRPr="009032B7" w:rsidRDefault="006615FD" w:rsidP="006615FD">
      <w:pPr>
        <w:spacing w:after="0" w:line="300" w:lineRule="exact"/>
        <w:rPr>
          <w:rFonts w:asciiTheme="majorHAnsi" w:eastAsia="Calibri" w:hAnsiTheme="majorHAnsi" w:cs="InterstateLight"/>
          <w:lang w:val="de-DE"/>
        </w:rPr>
      </w:pPr>
      <w:r w:rsidRPr="005830C2">
        <w:rPr>
          <w:rFonts w:asciiTheme="majorHAnsi" w:eastAsia="Calibri" w:hAnsiTheme="majorHAnsi" w:cs="InterstateLight"/>
          <w:b/>
          <w:color w:val="365F91" w:themeColor="accent1" w:themeShade="BF"/>
          <w:lang w:val="en-US"/>
        </w:rPr>
        <w:t>Sunulan Bildirinin Adı</w:t>
      </w:r>
      <w:r w:rsidRPr="005830C2">
        <w:rPr>
          <w:rFonts w:asciiTheme="majorHAnsi" w:eastAsia="Calibri" w:hAnsiTheme="majorHAnsi" w:cs="InterstateLight"/>
          <w:b/>
          <w:color w:val="6E6F71"/>
          <w:lang w:val="en-US"/>
        </w:rPr>
        <w:tab/>
        <w:t xml:space="preserve">: </w:t>
      </w:r>
      <w:r w:rsidRPr="005830C2">
        <w:rPr>
          <w:rFonts w:asciiTheme="majorHAnsi" w:eastAsia="Calibri" w:hAnsiTheme="majorHAnsi" w:cs="InterstateLight"/>
          <w:lang w:val="de-DE"/>
        </w:rPr>
        <w:t>“</w:t>
      </w:r>
      <w:r w:rsidRPr="009032B7">
        <w:rPr>
          <w:rFonts w:asciiTheme="majorHAnsi" w:eastAsia="Calibri" w:hAnsiTheme="majorHAnsi" w:cs="InterstateLight"/>
          <w:lang w:val="de-DE"/>
        </w:rPr>
        <w:t xml:space="preserve">Küreselleşme Sürecinde Türkiye-Çin Ekonomik </w:t>
      </w:r>
      <w:proofErr w:type="gramStart"/>
      <w:r w:rsidRPr="009032B7">
        <w:rPr>
          <w:rFonts w:asciiTheme="majorHAnsi" w:eastAsia="Calibri" w:hAnsiTheme="majorHAnsi" w:cs="InterstateLight"/>
          <w:lang w:val="de-DE"/>
        </w:rPr>
        <w:t>İlişkileri</w:t>
      </w:r>
      <w:r w:rsidRPr="005830C2">
        <w:rPr>
          <w:rFonts w:asciiTheme="majorHAnsi" w:eastAsia="Calibri" w:hAnsiTheme="majorHAnsi" w:cs="InterstateLight"/>
          <w:lang w:val="de-DE"/>
        </w:rPr>
        <w:t xml:space="preserve"> ”</w:t>
      </w:r>
      <w:proofErr w:type="gramEnd"/>
    </w:p>
    <w:p w:rsidR="003E1333" w:rsidRDefault="003E1333" w:rsidP="006615FD">
      <w:pPr>
        <w:spacing w:after="0" w:line="300" w:lineRule="exact"/>
        <w:rPr>
          <w:rFonts w:asciiTheme="majorHAnsi" w:eastAsia="Calibri" w:hAnsiTheme="majorHAnsi" w:cs="InterstateLight"/>
          <w:lang w:val="de-DE"/>
        </w:rPr>
      </w:pPr>
    </w:p>
    <w:p w:rsidR="00262120" w:rsidRDefault="00262120" w:rsidP="006615FD">
      <w:pPr>
        <w:spacing w:after="0" w:line="300" w:lineRule="exact"/>
        <w:rPr>
          <w:rFonts w:asciiTheme="majorHAnsi" w:eastAsia="Calibri" w:hAnsiTheme="majorHAnsi" w:cs="InterstateLight"/>
          <w:b/>
          <w:color w:val="365F91" w:themeColor="accent1" w:themeShade="BF"/>
          <w:lang w:val="de-DE"/>
        </w:rPr>
      </w:pPr>
    </w:p>
    <w:p w:rsidR="00262120" w:rsidRDefault="00262120" w:rsidP="006615FD">
      <w:pPr>
        <w:spacing w:after="0" w:line="300" w:lineRule="exact"/>
        <w:rPr>
          <w:rFonts w:asciiTheme="majorHAnsi" w:eastAsia="Calibri" w:hAnsiTheme="majorHAnsi" w:cs="InterstateLight"/>
          <w:b/>
          <w:color w:val="365F91" w:themeColor="accent1" w:themeShade="BF"/>
          <w:lang w:val="de-DE"/>
        </w:rPr>
      </w:pPr>
    </w:p>
    <w:p w:rsidR="00262120" w:rsidRDefault="00262120" w:rsidP="006615FD">
      <w:pPr>
        <w:spacing w:after="0" w:line="300" w:lineRule="exact"/>
        <w:rPr>
          <w:rFonts w:asciiTheme="majorHAnsi" w:eastAsia="Calibri" w:hAnsiTheme="majorHAnsi" w:cs="InterstateLight"/>
          <w:b/>
          <w:color w:val="365F91" w:themeColor="accent1" w:themeShade="BF"/>
          <w:lang w:val="de-DE"/>
        </w:rPr>
      </w:pPr>
    </w:p>
    <w:p w:rsidR="009E0861" w:rsidRDefault="006615FD" w:rsidP="006615FD">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009E0861" w:rsidRPr="009E0861">
        <w:rPr>
          <w:rFonts w:asciiTheme="majorHAnsi" w:eastAsia="Calibri" w:hAnsiTheme="majorHAnsi" w:cs="InterstateLight"/>
          <w:b/>
          <w:color w:val="365F91" w:themeColor="accent1" w:themeShade="BF"/>
          <w:lang w:val="de-DE"/>
        </w:rPr>
        <w:t xml:space="preserve">Jacobs University and University of Bremen International </w:t>
      </w:r>
    </w:p>
    <w:p w:rsidR="009E0861" w:rsidRDefault="009E0861" w:rsidP="006615FD">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9E0861">
        <w:rPr>
          <w:rFonts w:asciiTheme="majorHAnsi" w:eastAsia="Calibri" w:hAnsiTheme="majorHAnsi" w:cs="InterstateLight"/>
          <w:b/>
          <w:color w:val="365F91" w:themeColor="accent1" w:themeShade="BF"/>
          <w:lang w:val="de-DE"/>
        </w:rPr>
        <w:t xml:space="preserve">Graduate School of Social Sciences and Europe Asia </w:t>
      </w:r>
    </w:p>
    <w:p w:rsidR="006615FD" w:rsidRPr="00700906" w:rsidRDefault="009E0861" w:rsidP="006615FD">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9E0861">
        <w:rPr>
          <w:rFonts w:asciiTheme="majorHAnsi" w:eastAsia="Calibri" w:hAnsiTheme="majorHAnsi" w:cs="InterstateLight"/>
          <w:b/>
          <w:color w:val="365F91" w:themeColor="accent1" w:themeShade="BF"/>
          <w:lang w:val="de-DE"/>
        </w:rPr>
        <w:t>Research Center panel</w:t>
      </w:r>
    </w:p>
    <w:p w:rsidR="006615FD" w:rsidRDefault="006615FD" w:rsidP="006615FD">
      <w:pPr>
        <w:pStyle w:val="Default"/>
        <w:spacing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Pr>
          <w:rFonts w:asciiTheme="majorHAnsi" w:eastAsia="Calibri" w:hAnsiTheme="majorHAnsi" w:cs="InterstateLight"/>
          <w:b/>
          <w:color w:val="6E6F71"/>
          <w:lang w:eastAsia="en-US"/>
        </w:rPr>
        <w:t xml:space="preserve"> </w:t>
      </w:r>
      <w:r w:rsidR="009E0861" w:rsidRPr="009032B7">
        <w:rPr>
          <w:rFonts w:asciiTheme="majorHAnsi" w:eastAsia="Calibri" w:hAnsiTheme="majorHAnsi" w:cs="InterstateLight"/>
          <w:lang w:val="de-DE"/>
        </w:rPr>
        <w:t>Selçuk Esenbel</w:t>
      </w:r>
    </w:p>
    <w:p w:rsidR="006615FD" w:rsidRDefault="006615FD" w:rsidP="006615FD">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sidR="009E0861" w:rsidRPr="009E0861">
        <w:rPr>
          <w:rFonts w:asciiTheme="majorHAnsi" w:eastAsia="Calibri" w:hAnsiTheme="majorHAnsi" w:cs="InterstateLight"/>
          <w:lang w:val="de-DE"/>
        </w:rPr>
        <w:t xml:space="preserve"> </w:t>
      </w:r>
      <w:r w:rsidR="009E0861" w:rsidRPr="009032B7">
        <w:rPr>
          <w:rFonts w:asciiTheme="majorHAnsi" w:eastAsia="Calibri" w:hAnsiTheme="majorHAnsi" w:cs="InterstateLight"/>
          <w:lang w:val="de-DE"/>
        </w:rPr>
        <w:t>28 Ocak 2014</w:t>
      </w:r>
    </w:p>
    <w:p w:rsidR="006615FD" w:rsidRPr="00F73FDB" w:rsidRDefault="006615FD" w:rsidP="006615FD">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E0861" w:rsidRPr="009032B7">
        <w:rPr>
          <w:rFonts w:asciiTheme="majorHAnsi" w:eastAsia="Calibri" w:hAnsiTheme="majorHAnsi" w:cs="InterstateLight"/>
          <w:lang w:val="de-DE"/>
        </w:rPr>
        <w:t>Bremen, Almanya</w:t>
      </w:r>
    </w:p>
    <w:p w:rsidR="00644739" w:rsidRPr="009032B7" w:rsidRDefault="006615FD" w:rsidP="006615FD">
      <w:pPr>
        <w:spacing w:line="240" w:lineRule="auto"/>
        <w:rPr>
          <w:rFonts w:asciiTheme="majorHAnsi" w:eastAsia="Calibri" w:hAnsiTheme="majorHAnsi" w:cs="InterstateLight"/>
          <w:lang w:val="de-DE"/>
        </w:rPr>
      </w:pPr>
      <w:r w:rsidRPr="005830C2">
        <w:rPr>
          <w:rFonts w:asciiTheme="majorHAnsi" w:eastAsia="Calibri" w:hAnsiTheme="majorHAnsi" w:cs="InterstateLight"/>
          <w:b/>
          <w:color w:val="365F91" w:themeColor="accent1" w:themeShade="BF"/>
          <w:lang w:val="en-US"/>
        </w:rPr>
        <w:t>Sunulan Bildirinin Adı</w:t>
      </w:r>
      <w:r w:rsidRPr="005830C2">
        <w:rPr>
          <w:rFonts w:asciiTheme="majorHAnsi" w:eastAsia="Calibri" w:hAnsiTheme="majorHAnsi" w:cs="InterstateLight"/>
          <w:b/>
          <w:color w:val="6E6F71"/>
          <w:lang w:val="en-US"/>
        </w:rPr>
        <w:tab/>
        <w:t xml:space="preserve">: </w:t>
      </w:r>
      <w:r w:rsidRPr="005830C2">
        <w:rPr>
          <w:rFonts w:asciiTheme="majorHAnsi" w:eastAsia="Calibri" w:hAnsiTheme="majorHAnsi" w:cs="InterstateLight"/>
          <w:lang w:val="de-DE"/>
        </w:rPr>
        <w:t>“</w:t>
      </w:r>
      <w:r w:rsidR="009E0861" w:rsidRPr="009032B7">
        <w:rPr>
          <w:rFonts w:asciiTheme="majorHAnsi" w:eastAsia="Calibri" w:hAnsiTheme="majorHAnsi" w:cs="InterstateLight"/>
          <w:lang w:val="de-DE"/>
        </w:rPr>
        <w:t>Turkey and China in the Global 21</w:t>
      </w:r>
      <w:r w:rsidR="009E0861" w:rsidRPr="009E0861">
        <w:rPr>
          <w:rFonts w:asciiTheme="majorHAnsi" w:eastAsia="Calibri" w:hAnsiTheme="majorHAnsi" w:cs="InterstateLight"/>
          <w:vertAlign w:val="superscript"/>
          <w:lang w:val="de-DE"/>
        </w:rPr>
        <w:t>st</w:t>
      </w:r>
      <w:r w:rsidR="009E0861" w:rsidRPr="009032B7">
        <w:rPr>
          <w:rFonts w:asciiTheme="majorHAnsi" w:eastAsia="Calibri" w:hAnsiTheme="majorHAnsi" w:cs="InterstateLight"/>
          <w:lang w:val="de-DE"/>
        </w:rPr>
        <w:t xml:space="preserve"> Century</w:t>
      </w:r>
      <w:r w:rsidRPr="005830C2">
        <w:rPr>
          <w:rFonts w:asciiTheme="majorHAnsi" w:eastAsia="Calibri" w:hAnsiTheme="majorHAnsi" w:cs="InterstateLight"/>
          <w:lang w:val="de-DE"/>
        </w:rPr>
        <w:t>”</w:t>
      </w:r>
    </w:p>
    <w:p w:rsidR="00061BF2" w:rsidRPr="00700906" w:rsidRDefault="00061BF2" w:rsidP="00061BF2">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061BF2">
        <w:rPr>
          <w:rFonts w:asciiTheme="majorHAnsi" w:eastAsia="Calibri" w:hAnsiTheme="majorHAnsi" w:cs="InterstateLight"/>
          <w:b/>
          <w:color w:val="365F91" w:themeColor="accent1" w:themeShade="BF"/>
          <w:lang w:val="de-DE"/>
        </w:rPr>
        <w:t>Historical Development of Social Policy in Turkey</w:t>
      </w:r>
    </w:p>
    <w:p w:rsidR="00061BF2" w:rsidRDefault="00061BF2" w:rsidP="00061BF2">
      <w:pPr>
        <w:pStyle w:val="Default"/>
        <w:spacing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Ayşe Buğra</w:t>
      </w:r>
    </w:p>
    <w:p w:rsidR="00061BF2" w:rsidRDefault="00061BF2" w:rsidP="00061BF2">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sidRPr="009E0861">
        <w:rPr>
          <w:rFonts w:asciiTheme="majorHAnsi" w:eastAsia="Calibri" w:hAnsiTheme="majorHAnsi" w:cs="InterstateLight"/>
          <w:lang w:val="de-DE"/>
        </w:rPr>
        <w:t xml:space="preserve"> </w:t>
      </w:r>
      <w:r w:rsidRPr="009032B7">
        <w:rPr>
          <w:rFonts w:asciiTheme="majorHAnsi" w:eastAsia="Calibri" w:hAnsiTheme="majorHAnsi" w:cs="InterstateLight"/>
          <w:lang w:val="de-DE"/>
        </w:rPr>
        <w:t>2014</w:t>
      </w:r>
    </w:p>
    <w:p w:rsidR="00061BF2" w:rsidRPr="00F73FDB" w:rsidRDefault="00061BF2" w:rsidP="00061BF2">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061BF2" w:rsidRDefault="00061BF2" w:rsidP="00061BF2">
      <w:pPr>
        <w:spacing w:after="0" w:line="300" w:lineRule="exact"/>
        <w:rPr>
          <w:rFonts w:asciiTheme="majorHAnsi" w:eastAsia="Calibri" w:hAnsiTheme="majorHAnsi" w:cs="InterstateLight"/>
          <w:lang w:val="de-DE"/>
        </w:rPr>
      </w:pPr>
    </w:p>
    <w:p w:rsidR="00061BF2" w:rsidRDefault="00061BF2" w:rsidP="00061BF2">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061BF2">
        <w:rPr>
          <w:rFonts w:asciiTheme="majorHAnsi" w:eastAsia="Calibri" w:hAnsiTheme="majorHAnsi" w:cs="InterstateLight"/>
          <w:b/>
          <w:color w:val="365F91" w:themeColor="accent1" w:themeShade="BF"/>
          <w:lang w:val="de-DE"/>
        </w:rPr>
        <w:t xml:space="preserve">İnsan Kaynaklarının Geliştirilmesi Operasyonel </w:t>
      </w:r>
    </w:p>
    <w:p w:rsidR="00061BF2" w:rsidRDefault="00061BF2" w:rsidP="00061BF2">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061BF2">
        <w:rPr>
          <w:rFonts w:asciiTheme="majorHAnsi" w:eastAsia="Calibri" w:hAnsiTheme="majorHAnsi" w:cs="InterstateLight"/>
          <w:b/>
          <w:color w:val="365F91" w:themeColor="accent1" w:themeShade="BF"/>
          <w:lang w:val="de-DE"/>
        </w:rPr>
        <w:t xml:space="preserve">programının Uygulanması için Teknik Destek  (İKG OP 5.1) </w:t>
      </w:r>
    </w:p>
    <w:p w:rsidR="00061BF2" w:rsidRDefault="00061BF2" w:rsidP="00061BF2">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061BF2">
        <w:rPr>
          <w:rFonts w:asciiTheme="majorHAnsi" w:eastAsia="Calibri" w:hAnsiTheme="majorHAnsi" w:cs="InterstateLight"/>
          <w:b/>
          <w:color w:val="365F91" w:themeColor="accent1" w:themeShade="BF"/>
          <w:lang w:val="de-DE"/>
        </w:rPr>
        <w:t xml:space="preserve">projesi- yararlanıcısı ÇSGB AB Koordinasyon Dairesi </w:t>
      </w:r>
    </w:p>
    <w:p w:rsidR="00061BF2" w:rsidRPr="00700906" w:rsidRDefault="00061BF2" w:rsidP="00061BF2">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061BF2">
        <w:rPr>
          <w:rFonts w:asciiTheme="majorHAnsi" w:eastAsia="Calibri" w:hAnsiTheme="majorHAnsi" w:cs="InterstateLight"/>
          <w:b/>
          <w:color w:val="365F91" w:themeColor="accent1" w:themeShade="BF"/>
          <w:lang w:val="de-DE"/>
        </w:rPr>
        <w:t>Başkanlığı</w:t>
      </w:r>
    </w:p>
    <w:p w:rsidR="00061BF2" w:rsidRDefault="00061BF2" w:rsidP="00061BF2">
      <w:pPr>
        <w:pStyle w:val="Default"/>
        <w:spacing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Ayşe Buğra</w:t>
      </w:r>
    </w:p>
    <w:p w:rsidR="00061BF2" w:rsidRDefault="00061BF2" w:rsidP="00061BF2">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sidRPr="009E0861">
        <w:rPr>
          <w:rFonts w:asciiTheme="majorHAnsi" w:eastAsia="Calibri" w:hAnsiTheme="majorHAnsi" w:cs="InterstateLight"/>
          <w:lang w:val="de-DE"/>
        </w:rPr>
        <w:t xml:space="preserve"> </w:t>
      </w:r>
      <w:r w:rsidRPr="009032B7">
        <w:rPr>
          <w:rFonts w:asciiTheme="majorHAnsi" w:eastAsia="Calibri" w:hAnsiTheme="majorHAnsi" w:cs="InterstateLight"/>
          <w:lang w:val="de-DE"/>
        </w:rPr>
        <w:t>19 Mart 2014</w:t>
      </w:r>
    </w:p>
    <w:p w:rsidR="00061BF2" w:rsidRPr="00F73FDB" w:rsidRDefault="00061BF2" w:rsidP="00061BF2">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Eskişehir</w:t>
      </w:r>
    </w:p>
    <w:p w:rsidR="00061BF2" w:rsidRDefault="00061BF2" w:rsidP="00061BF2">
      <w:pPr>
        <w:spacing w:after="0" w:line="300" w:lineRule="exact"/>
        <w:rPr>
          <w:rFonts w:asciiTheme="majorHAnsi" w:eastAsia="Calibri" w:hAnsiTheme="majorHAnsi" w:cs="InterstateLight"/>
          <w:b/>
          <w:color w:val="365F91" w:themeColor="accent1" w:themeShade="BF"/>
          <w:lang w:val="de-DE"/>
        </w:rPr>
      </w:pPr>
    </w:p>
    <w:p w:rsidR="00061BF2" w:rsidRPr="00700906" w:rsidRDefault="00061BF2" w:rsidP="00061BF2">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061BF2">
        <w:rPr>
          <w:rFonts w:asciiTheme="majorHAnsi" w:eastAsia="Calibri" w:hAnsiTheme="majorHAnsi" w:cs="InterstateLight"/>
          <w:b/>
          <w:color w:val="365F91" w:themeColor="accent1" w:themeShade="BF"/>
          <w:lang w:val="de-DE"/>
        </w:rPr>
        <w:t>All Istanbul Workshop</w:t>
      </w:r>
    </w:p>
    <w:p w:rsidR="00061BF2" w:rsidRDefault="00061BF2" w:rsidP="00061BF2">
      <w:pPr>
        <w:pStyle w:val="Default"/>
        <w:spacing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Mehmet Nazım Tamkoç</w:t>
      </w:r>
    </w:p>
    <w:p w:rsidR="00061BF2" w:rsidRDefault="00061BF2" w:rsidP="00061BF2">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sidRPr="009E0861">
        <w:rPr>
          <w:rFonts w:asciiTheme="majorHAnsi" w:eastAsia="Calibri" w:hAnsiTheme="majorHAnsi" w:cs="InterstateLight"/>
          <w:lang w:val="de-DE"/>
        </w:rPr>
        <w:t xml:space="preserve"> </w:t>
      </w:r>
      <w:r w:rsidRPr="009032B7">
        <w:rPr>
          <w:rFonts w:asciiTheme="majorHAnsi" w:eastAsia="Calibri" w:hAnsiTheme="majorHAnsi" w:cs="InterstateLight"/>
          <w:lang w:val="de-DE"/>
        </w:rPr>
        <w:t>17 Mayıs 2014</w:t>
      </w:r>
    </w:p>
    <w:p w:rsidR="00061BF2" w:rsidRPr="00F73FDB" w:rsidRDefault="00061BF2" w:rsidP="00061BF2">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Philadelphia (USA)</w:t>
      </w:r>
    </w:p>
    <w:p w:rsidR="00061BF2" w:rsidRDefault="00061BF2" w:rsidP="00061BF2">
      <w:pPr>
        <w:spacing w:after="0" w:line="300" w:lineRule="exact"/>
        <w:rPr>
          <w:rFonts w:asciiTheme="majorHAnsi" w:eastAsia="Calibri" w:hAnsiTheme="majorHAnsi" w:cs="InterstateLight"/>
          <w:lang w:val="de-DE"/>
        </w:rPr>
      </w:pPr>
      <w:r w:rsidRPr="005830C2">
        <w:rPr>
          <w:rFonts w:asciiTheme="majorHAnsi" w:eastAsia="Calibri" w:hAnsiTheme="majorHAnsi" w:cs="InterstateLight"/>
          <w:b/>
          <w:color w:val="365F91" w:themeColor="accent1" w:themeShade="BF"/>
          <w:lang w:val="en-US"/>
        </w:rPr>
        <w:t>Sunulan Bildirinin Adı</w:t>
      </w:r>
      <w:r w:rsidRPr="005830C2">
        <w:rPr>
          <w:rFonts w:asciiTheme="majorHAnsi" w:eastAsia="Calibri" w:hAnsiTheme="majorHAnsi" w:cs="InterstateLight"/>
          <w:b/>
          <w:color w:val="6E6F71"/>
          <w:lang w:val="en-US"/>
        </w:rPr>
        <w:tab/>
        <w:t xml:space="preserve">: </w:t>
      </w:r>
      <w:r w:rsidRPr="005830C2">
        <w:rPr>
          <w:rFonts w:asciiTheme="majorHAnsi" w:eastAsia="Calibri" w:hAnsiTheme="majorHAnsi" w:cs="InterstateLight"/>
          <w:lang w:val="de-DE"/>
        </w:rPr>
        <w:t>“</w:t>
      </w:r>
      <w:r w:rsidRPr="009032B7">
        <w:rPr>
          <w:rFonts w:asciiTheme="majorHAnsi" w:eastAsia="Calibri" w:hAnsiTheme="majorHAnsi" w:cs="InterstateLight"/>
          <w:lang w:val="de-DE"/>
        </w:rPr>
        <w:t xml:space="preserve">Volatility Based Arbitrage in Future Markets: A Threshold </w:t>
      </w:r>
    </w:p>
    <w:p w:rsidR="00061BF2" w:rsidRPr="009032B7" w:rsidRDefault="00061BF2" w:rsidP="00061BF2">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Approach</w:t>
      </w:r>
      <w:r w:rsidRPr="005830C2">
        <w:rPr>
          <w:rFonts w:asciiTheme="majorHAnsi" w:eastAsia="Calibri" w:hAnsiTheme="majorHAnsi" w:cs="InterstateLight"/>
          <w:lang w:val="de-DE"/>
        </w:rPr>
        <w:t>”</w:t>
      </w:r>
    </w:p>
    <w:p w:rsidR="004A43AC" w:rsidRDefault="004A43AC" w:rsidP="004A43AC">
      <w:pPr>
        <w:spacing w:after="0" w:line="300" w:lineRule="exact"/>
        <w:rPr>
          <w:rFonts w:asciiTheme="majorHAnsi" w:eastAsia="Calibri" w:hAnsiTheme="majorHAnsi" w:cs="InterstateLight"/>
          <w:b/>
          <w:color w:val="365F91" w:themeColor="accent1" w:themeShade="BF"/>
          <w:lang w:val="de-DE"/>
        </w:rPr>
      </w:pPr>
    </w:p>
    <w:p w:rsidR="004A43AC" w:rsidRPr="00700906" w:rsidRDefault="004A43AC" w:rsidP="004A43AC">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4A43AC">
        <w:rPr>
          <w:rFonts w:asciiTheme="majorHAnsi" w:eastAsia="Calibri" w:hAnsiTheme="majorHAnsi" w:cs="InterstateLight"/>
          <w:b/>
          <w:color w:val="365F91" w:themeColor="accent1" w:themeShade="BF"/>
          <w:lang w:val="de-DE"/>
        </w:rPr>
        <w:t>The 5</w:t>
      </w:r>
      <w:r w:rsidRPr="004A43AC">
        <w:rPr>
          <w:rFonts w:asciiTheme="majorHAnsi" w:eastAsia="Calibri" w:hAnsiTheme="majorHAnsi" w:cs="InterstateLight"/>
          <w:b/>
          <w:color w:val="365F91" w:themeColor="accent1" w:themeShade="BF"/>
          <w:vertAlign w:val="superscript"/>
          <w:lang w:val="de-DE"/>
        </w:rPr>
        <w:t>th </w:t>
      </w:r>
      <w:r w:rsidRPr="004A43AC">
        <w:rPr>
          <w:rFonts w:asciiTheme="majorHAnsi" w:eastAsia="Calibri" w:hAnsiTheme="majorHAnsi" w:cs="InterstateLight"/>
          <w:b/>
          <w:color w:val="365F91" w:themeColor="accent1" w:themeShade="BF"/>
          <w:lang w:val="de-DE"/>
        </w:rPr>
        <w:t>Murat Sertel Workshop on Economic Design Murat</w:t>
      </w:r>
    </w:p>
    <w:p w:rsidR="004A43AC" w:rsidRDefault="004A43AC" w:rsidP="004A43AC">
      <w:pPr>
        <w:pStyle w:val="Default"/>
        <w:spacing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Deniz Selman</w:t>
      </w:r>
    </w:p>
    <w:p w:rsidR="004A43AC" w:rsidRDefault="004A43AC" w:rsidP="004A43AC">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sidRPr="009E0861">
        <w:rPr>
          <w:rFonts w:asciiTheme="majorHAnsi" w:eastAsia="Calibri" w:hAnsiTheme="majorHAnsi" w:cs="InterstateLight"/>
          <w:lang w:val="de-DE"/>
        </w:rPr>
        <w:t xml:space="preserve"> </w:t>
      </w:r>
      <w:r>
        <w:rPr>
          <w:rFonts w:asciiTheme="majorHAnsi" w:eastAsia="Calibri" w:hAnsiTheme="majorHAnsi" w:cs="InterstateLight"/>
          <w:lang w:val="de-DE"/>
        </w:rPr>
        <w:t>30-31 Mayı</w:t>
      </w:r>
      <w:r w:rsidRPr="009032B7">
        <w:rPr>
          <w:rFonts w:asciiTheme="majorHAnsi" w:eastAsia="Calibri" w:hAnsiTheme="majorHAnsi" w:cs="InterstateLight"/>
          <w:lang w:val="de-DE"/>
        </w:rPr>
        <w:t>s 2014</w:t>
      </w:r>
    </w:p>
    <w:p w:rsidR="004A43AC" w:rsidRPr="00F73FDB" w:rsidRDefault="004A43AC" w:rsidP="004A43AC">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ISET Po</w:t>
      </w:r>
      <w:r w:rsidR="00800FE4">
        <w:rPr>
          <w:rFonts w:asciiTheme="majorHAnsi" w:eastAsia="Calibri" w:hAnsiTheme="majorHAnsi" w:cs="InterstateLight"/>
          <w:lang w:val="de-DE"/>
        </w:rPr>
        <w:t>licy Institute Bilgi University</w:t>
      </w:r>
      <w:r w:rsidRPr="009032B7">
        <w:rPr>
          <w:rFonts w:asciiTheme="majorHAnsi" w:eastAsia="Calibri" w:hAnsiTheme="majorHAnsi" w:cs="InterstateLight"/>
          <w:lang w:val="de-DE"/>
        </w:rPr>
        <w:t>,</w:t>
      </w:r>
      <w:r w:rsidR="00800FE4">
        <w:rPr>
          <w:rFonts w:asciiTheme="majorHAnsi" w:eastAsia="Calibri" w:hAnsiTheme="majorHAnsi" w:cs="InterstateLight"/>
          <w:lang w:val="de-DE"/>
        </w:rPr>
        <w:t xml:space="preserve"> </w:t>
      </w:r>
      <w:r w:rsidRPr="009032B7">
        <w:rPr>
          <w:rFonts w:asciiTheme="majorHAnsi" w:eastAsia="Calibri" w:hAnsiTheme="majorHAnsi" w:cs="InterstateLight"/>
          <w:lang w:val="de-DE"/>
        </w:rPr>
        <w:t>İstanbul</w:t>
      </w:r>
    </w:p>
    <w:p w:rsidR="00800FE4" w:rsidRDefault="00800FE4" w:rsidP="00800FE4">
      <w:pPr>
        <w:spacing w:after="0" w:line="300" w:lineRule="exact"/>
        <w:rPr>
          <w:rFonts w:asciiTheme="majorHAnsi" w:eastAsia="Calibri" w:hAnsiTheme="majorHAnsi" w:cs="InterstateLight"/>
          <w:b/>
          <w:color w:val="365F91" w:themeColor="accent1" w:themeShade="BF"/>
          <w:lang w:val="de-DE"/>
        </w:rPr>
      </w:pPr>
    </w:p>
    <w:p w:rsidR="00800FE4" w:rsidRPr="00700906" w:rsidRDefault="00800FE4" w:rsidP="00800FE4">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800FE4">
        <w:rPr>
          <w:rFonts w:asciiTheme="majorHAnsi" w:eastAsia="Calibri" w:hAnsiTheme="majorHAnsi" w:cs="InterstateLight"/>
          <w:b/>
          <w:color w:val="365F91" w:themeColor="accent1" w:themeShade="BF"/>
          <w:lang w:val="de-DE"/>
        </w:rPr>
        <w:t>Turkish Economic Association Workshop on Political Cycles</w:t>
      </w:r>
    </w:p>
    <w:p w:rsidR="00800FE4" w:rsidRDefault="00800FE4" w:rsidP="00800FE4">
      <w:pPr>
        <w:pStyle w:val="Default"/>
        <w:spacing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Deniz Selman</w:t>
      </w:r>
    </w:p>
    <w:p w:rsidR="00800FE4" w:rsidRDefault="00800FE4" w:rsidP="00800FE4">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sidRPr="009E0861">
        <w:rPr>
          <w:rFonts w:asciiTheme="majorHAnsi" w:eastAsia="Calibri" w:hAnsiTheme="majorHAnsi" w:cs="InterstateLight"/>
          <w:lang w:val="de-DE"/>
        </w:rPr>
        <w:t xml:space="preserve"> </w:t>
      </w:r>
      <w:r w:rsidRPr="009032B7">
        <w:rPr>
          <w:rFonts w:asciiTheme="majorHAnsi" w:eastAsia="Calibri" w:hAnsiTheme="majorHAnsi" w:cs="InterstateLight"/>
          <w:lang w:val="de-DE"/>
        </w:rPr>
        <w:t>18-20 </w:t>
      </w:r>
      <w:r>
        <w:rPr>
          <w:rFonts w:asciiTheme="majorHAnsi" w:eastAsia="Calibri" w:hAnsiTheme="majorHAnsi" w:cs="InterstateLight"/>
          <w:lang w:val="de-DE"/>
        </w:rPr>
        <w:t>Ekim</w:t>
      </w:r>
      <w:r w:rsidRPr="009032B7">
        <w:rPr>
          <w:rFonts w:asciiTheme="majorHAnsi" w:eastAsia="Calibri" w:hAnsiTheme="majorHAnsi" w:cs="InterstateLight"/>
          <w:lang w:val="de-DE"/>
        </w:rPr>
        <w:t xml:space="preserve"> 2014 </w:t>
      </w:r>
    </w:p>
    <w:p w:rsidR="00800FE4" w:rsidRDefault="00800FE4" w:rsidP="00644739">
      <w:pPr>
        <w:autoSpaceDE w:val="0"/>
        <w:autoSpaceDN w:val="0"/>
        <w:adjustRightInd w:val="0"/>
        <w:spacing w:line="240" w:lineRule="auto"/>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Antalya </w:t>
      </w:r>
    </w:p>
    <w:p w:rsidR="002721BF" w:rsidRDefault="002721BF" w:rsidP="002721BF">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2721BF">
        <w:rPr>
          <w:rFonts w:asciiTheme="majorHAnsi" w:eastAsia="Calibri" w:hAnsiTheme="majorHAnsi" w:cs="InterstateLight"/>
          <w:b/>
          <w:color w:val="365F91" w:themeColor="accent1" w:themeShade="BF"/>
          <w:lang w:val="de-DE"/>
        </w:rPr>
        <w:t xml:space="preserve">University of Michigan (Institute of Social Research </w:t>
      </w:r>
    </w:p>
    <w:p w:rsidR="002721BF" w:rsidRPr="00700906" w:rsidRDefault="002721BF" w:rsidP="002721BF">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2721BF">
        <w:rPr>
          <w:rFonts w:asciiTheme="majorHAnsi" w:eastAsia="Calibri" w:hAnsiTheme="majorHAnsi" w:cs="InterstateLight"/>
          <w:b/>
          <w:color w:val="365F91" w:themeColor="accent1" w:themeShade="BF"/>
          <w:lang w:val="de-DE"/>
        </w:rPr>
        <w:t>Quantitative Methodology Program)</w:t>
      </w:r>
    </w:p>
    <w:p w:rsidR="002721BF" w:rsidRDefault="002721BF" w:rsidP="002721BF">
      <w:pPr>
        <w:pStyle w:val="Default"/>
        <w:spacing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Deniz Selman</w:t>
      </w:r>
    </w:p>
    <w:p w:rsidR="002721BF" w:rsidRDefault="002721BF" w:rsidP="002721BF">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sidRPr="009E0861">
        <w:rPr>
          <w:rFonts w:asciiTheme="majorHAnsi" w:eastAsia="Calibri" w:hAnsiTheme="majorHAnsi" w:cs="InterstateLight"/>
          <w:lang w:val="de-DE"/>
        </w:rPr>
        <w:t xml:space="preserve"> </w:t>
      </w:r>
      <w:r w:rsidRPr="009032B7">
        <w:rPr>
          <w:rFonts w:asciiTheme="majorHAnsi" w:eastAsia="Calibri" w:hAnsiTheme="majorHAnsi" w:cs="InterstateLight"/>
          <w:lang w:val="de-DE"/>
        </w:rPr>
        <w:t>2014 </w:t>
      </w:r>
    </w:p>
    <w:p w:rsidR="00800FE4" w:rsidRDefault="002721BF" w:rsidP="002721BF">
      <w:pPr>
        <w:autoSpaceDE w:val="0"/>
        <w:autoSpaceDN w:val="0"/>
        <w:adjustRightInd w:val="0"/>
        <w:spacing w:line="240" w:lineRule="auto"/>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University of Michigan</w:t>
      </w:r>
    </w:p>
    <w:p w:rsidR="00262120" w:rsidRDefault="00262120" w:rsidP="002721BF">
      <w:pPr>
        <w:spacing w:after="0" w:line="300" w:lineRule="exact"/>
        <w:rPr>
          <w:rFonts w:asciiTheme="majorHAnsi" w:eastAsia="Calibri" w:hAnsiTheme="majorHAnsi" w:cs="InterstateLight"/>
          <w:b/>
          <w:color w:val="365F91" w:themeColor="accent1" w:themeShade="BF"/>
          <w:lang w:val="de-DE"/>
        </w:rPr>
      </w:pPr>
    </w:p>
    <w:p w:rsidR="00262120" w:rsidRDefault="00262120" w:rsidP="002721BF">
      <w:pPr>
        <w:spacing w:after="0" w:line="300" w:lineRule="exact"/>
        <w:rPr>
          <w:rFonts w:asciiTheme="majorHAnsi" w:eastAsia="Calibri" w:hAnsiTheme="majorHAnsi" w:cs="InterstateLight"/>
          <w:b/>
          <w:color w:val="365F91" w:themeColor="accent1" w:themeShade="BF"/>
          <w:lang w:val="de-DE"/>
        </w:rPr>
      </w:pPr>
    </w:p>
    <w:p w:rsidR="00262120" w:rsidRDefault="00262120" w:rsidP="002721BF">
      <w:pPr>
        <w:spacing w:after="0" w:line="300" w:lineRule="exact"/>
        <w:rPr>
          <w:rFonts w:asciiTheme="majorHAnsi" w:eastAsia="Calibri" w:hAnsiTheme="majorHAnsi" w:cs="InterstateLight"/>
          <w:b/>
          <w:color w:val="365F91" w:themeColor="accent1" w:themeShade="BF"/>
          <w:lang w:val="de-DE"/>
        </w:rPr>
      </w:pPr>
    </w:p>
    <w:p w:rsidR="002721BF" w:rsidRDefault="002721BF" w:rsidP="002721BF">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2721BF">
        <w:rPr>
          <w:rFonts w:asciiTheme="majorHAnsi" w:eastAsia="Calibri" w:hAnsiTheme="majorHAnsi" w:cs="InterstateLight"/>
          <w:b/>
          <w:color w:val="365F91" w:themeColor="accent1" w:themeShade="BF"/>
          <w:lang w:val="de-DE"/>
        </w:rPr>
        <w:t xml:space="preserve">Turkish Ministry of Foreign Affairs Strategic Research </w:t>
      </w:r>
    </w:p>
    <w:p w:rsidR="002721BF" w:rsidRDefault="002721BF" w:rsidP="002721BF">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2721BF">
        <w:rPr>
          <w:rFonts w:asciiTheme="majorHAnsi" w:eastAsia="Calibri" w:hAnsiTheme="majorHAnsi" w:cs="InterstateLight"/>
          <w:b/>
          <w:color w:val="365F91" w:themeColor="accent1" w:themeShade="BF"/>
          <w:lang w:val="de-DE"/>
        </w:rPr>
        <w:t xml:space="preserve">Center - Shanghai Institutes for International Studies </w:t>
      </w:r>
    </w:p>
    <w:p w:rsidR="002721BF" w:rsidRPr="00700906" w:rsidRDefault="002721BF" w:rsidP="002721BF">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2721BF">
        <w:rPr>
          <w:rFonts w:asciiTheme="majorHAnsi" w:eastAsia="Calibri" w:hAnsiTheme="majorHAnsi" w:cs="InterstateLight"/>
          <w:b/>
          <w:color w:val="365F91" w:themeColor="accent1" w:themeShade="BF"/>
          <w:lang w:val="de-DE"/>
        </w:rPr>
        <w:t>Workshop</w:t>
      </w:r>
    </w:p>
    <w:p w:rsidR="002721BF" w:rsidRDefault="002721BF" w:rsidP="002721BF">
      <w:pPr>
        <w:pStyle w:val="Default"/>
        <w:spacing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Altay Atlı</w:t>
      </w:r>
    </w:p>
    <w:p w:rsidR="002721BF" w:rsidRDefault="002721BF" w:rsidP="002721BF">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sidRPr="009E0861">
        <w:rPr>
          <w:rFonts w:asciiTheme="majorHAnsi" w:eastAsia="Calibri" w:hAnsiTheme="majorHAnsi" w:cs="InterstateLight"/>
          <w:lang w:val="de-DE"/>
        </w:rPr>
        <w:t xml:space="preserve"> </w:t>
      </w:r>
      <w:r w:rsidRPr="009032B7">
        <w:rPr>
          <w:rFonts w:asciiTheme="majorHAnsi" w:eastAsia="Calibri" w:hAnsiTheme="majorHAnsi" w:cs="InterstateLight"/>
          <w:lang w:val="de-DE"/>
        </w:rPr>
        <w:t>26 Kasım 2014</w:t>
      </w:r>
    </w:p>
    <w:p w:rsidR="002721BF" w:rsidRPr="00F73FDB" w:rsidRDefault="002721BF" w:rsidP="002721BF">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Şanghay, Çin Halk Cumhuriyeti</w:t>
      </w:r>
    </w:p>
    <w:p w:rsidR="002721BF" w:rsidRDefault="002721BF" w:rsidP="002721BF">
      <w:pPr>
        <w:spacing w:after="0" w:line="300" w:lineRule="exact"/>
        <w:rPr>
          <w:rFonts w:asciiTheme="majorHAnsi" w:eastAsia="Calibri" w:hAnsiTheme="majorHAnsi" w:cs="InterstateLight"/>
          <w:lang w:val="de-DE"/>
        </w:rPr>
      </w:pPr>
      <w:r w:rsidRPr="005830C2">
        <w:rPr>
          <w:rFonts w:asciiTheme="majorHAnsi" w:eastAsia="Calibri" w:hAnsiTheme="majorHAnsi" w:cs="InterstateLight"/>
          <w:b/>
          <w:color w:val="365F91" w:themeColor="accent1" w:themeShade="BF"/>
          <w:lang w:val="en-US"/>
        </w:rPr>
        <w:t>Sunulan Bildirinin Adı</w:t>
      </w:r>
      <w:r w:rsidRPr="005830C2">
        <w:rPr>
          <w:rFonts w:asciiTheme="majorHAnsi" w:eastAsia="Calibri" w:hAnsiTheme="majorHAnsi" w:cs="InterstateLight"/>
          <w:b/>
          <w:color w:val="6E6F71"/>
          <w:lang w:val="en-US"/>
        </w:rPr>
        <w:tab/>
        <w:t xml:space="preserve">: </w:t>
      </w:r>
      <w:r>
        <w:rPr>
          <w:rFonts w:asciiTheme="majorHAnsi" w:eastAsia="Calibri" w:hAnsiTheme="majorHAnsi" w:cs="InterstateLight"/>
          <w:lang w:val="de-DE"/>
        </w:rPr>
        <w:t>‘‘</w:t>
      </w:r>
      <w:r w:rsidRPr="009032B7">
        <w:rPr>
          <w:rFonts w:asciiTheme="majorHAnsi" w:eastAsia="Calibri" w:hAnsiTheme="majorHAnsi" w:cs="InterstateLight"/>
          <w:lang w:val="de-DE"/>
        </w:rPr>
        <w:t xml:space="preserve">A Turkish Perspective on Developments in the Middle East and </w:t>
      </w:r>
    </w:p>
    <w:p w:rsidR="00BE627C" w:rsidRDefault="002721BF" w:rsidP="00BE627C">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Prospects for Regional Cooperation Between Turkey and China</w:t>
      </w:r>
      <w:r w:rsidRPr="005830C2">
        <w:rPr>
          <w:rFonts w:asciiTheme="majorHAnsi" w:eastAsia="Calibri" w:hAnsiTheme="majorHAnsi" w:cs="InterstateLight"/>
          <w:lang w:val="de-DE"/>
        </w:rPr>
        <w:t>”</w:t>
      </w:r>
    </w:p>
    <w:p w:rsidR="00BE627C" w:rsidRDefault="00BE627C" w:rsidP="00BE627C">
      <w:pPr>
        <w:spacing w:after="0" w:line="300" w:lineRule="exact"/>
        <w:rPr>
          <w:rFonts w:asciiTheme="majorHAnsi" w:eastAsia="Calibri" w:hAnsiTheme="majorHAnsi" w:cs="InterstateLight"/>
          <w:lang w:val="de-DE"/>
        </w:rPr>
      </w:pPr>
    </w:p>
    <w:p w:rsidR="00BE627C" w:rsidRPr="00700906" w:rsidRDefault="00BE627C" w:rsidP="00BE627C">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BE627C">
        <w:rPr>
          <w:rFonts w:asciiTheme="majorHAnsi" w:eastAsia="Calibri" w:hAnsiTheme="majorHAnsi" w:cs="InterstateLight"/>
          <w:b/>
          <w:color w:val="365F91" w:themeColor="accent1" w:themeShade="BF"/>
          <w:lang w:val="de-DE"/>
        </w:rPr>
        <w:t>Global Relations Forum Young Academic Program workshop</w:t>
      </w:r>
    </w:p>
    <w:p w:rsidR="00BE627C" w:rsidRDefault="00BE627C" w:rsidP="00BE627C">
      <w:pPr>
        <w:pStyle w:val="Default"/>
        <w:spacing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Altay Atlı</w:t>
      </w:r>
    </w:p>
    <w:p w:rsidR="00BE627C" w:rsidRDefault="00BE627C" w:rsidP="00BE627C">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sidRPr="009E0861">
        <w:rPr>
          <w:rFonts w:asciiTheme="majorHAnsi" w:eastAsia="Calibri" w:hAnsiTheme="majorHAnsi" w:cs="InterstateLight"/>
          <w:lang w:val="de-DE"/>
        </w:rPr>
        <w:t xml:space="preserve"> </w:t>
      </w:r>
      <w:r w:rsidRPr="009032B7">
        <w:rPr>
          <w:rFonts w:asciiTheme="majorHAnsi" w:eastAsia="Calibri" w:hAnsiTheme="majorHAnsi" w:cs="InterstateLight"/>
          <w:lang w:val="de-DE"/>
        </w:rPr>
        <w:t>8 Ağustos 2014</w:t>
      </w:r>
    </w:p>
    <w:p w:rsidR="00BE627C" w:rsidRPr="00F73FDB" w:rsidRDefault="00BE627C" w:rsidP="00BE627C">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İstanbul</w:t>
      </w:r>
    </w:p>
    <w:p w:rsidR="00BE627C" w:rsidRDefault="00BE627C" w:rsidP="00BE627C">
      <w:pPr>
        <w:spacing w:after="0" w:line="300" w:lineRule="exact"/>
        <w:rPr>
          <w:rFonts w:asciiTheme="majorHAnsi" w:eastAsia="Calibri" w:hAnsiTheme="majorHAnsi" w:cs="InterstateLight"/>
          <w:lang w:val="de-DE"/>
        </w:rPr>
      </w:pPr>
      <w:r w:rsidRPr="005830C2">
        <w:rPr>
          <w:rFonts w:asciiTheme="majorHAnsi" w:eastAsia="Calibri" w:hAnsiTheme="majorHAnsi" w:cs="InterstateLight"/>
          <w:b/>
          <w:color w:val="365F91" w:themeColor="accent1" w:themeShade="BF"/>
          <w:lang w:val="en-US"/>
        </w:rPr>
        <w:t>Sunulan Bildirinin Adı</w:t>
      </w:r>
      <w:r w:rsidRPr="005830C2">
        <w:rPr>
          <w:rFonts w:asciiTheme="majorHAnsi" w:eastAsia="Calibri" w:hAnsiTheme="majorHAnsi" w:cs="InterstateLight"/>
          <w:b/>
          <w:color w:val="6E6F71"/>
          <w:lang w:val="en-US"/>
        </w:rPr>
        <w:tab/>
        <w:t xml:space="preserve">: </w:t>
      </w:r>
      <w:r>
        <w:rPr>
          <w:rFonts w:asciiTheme="majorHAnsi" w:eastAsia="Calibri" w:hAnsiTheme="majorHAnsi" w:cs="InterstateLight"/>
          <w:lang w:val="de-DE"/>
        </w:rPr>
        <w:t>‘‘</w:t>
      </w:r>
      <w:r w:rsidRPr="009032B7">
        <w:rPr>
          <w:rFonts w:asciiTheme="majorHAnsi" w:eastAsia="Calibri" w:hAnsiTheme="majorHAnsi" w:cs="InterstateLight"/>
          <w:lang w:val="de-DE"/>
        </w:rPr>
        <w:t xml:space="preserve">Turkey-China Relations: Current Status, Strengths and </w:t>
      </w:r>
    </w:p>
    <w:p w:rsidR="00BE627C" w:rsidRPr="009032B7" w:rsidRDefault="00BE627C" w:rsidP="00BE627C">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Weaknesses</w:t>
      </w:r>
      <w:r w:rsidRPr="005830C2">
        <w:rPr>
          <w:rFonts w:asciiTheme="majorHAnsi" w:eastAsia="Calibri" w:hAnsiTheme="majorHAnsi" w:cs="InterstateLight"/>
          <w:lang w:val="de-DE"/>
        </w:rPr>
        <w:t>”</w:t>
      </w:r>
    </w:p>
    <w:p w:rsidR="00AC6F99" w:rsidRDefault="00AC6F99" w:rsidP="00AC6F99">
      <w:pPr>
        <w:spacing w:after="0" w:line="300" w:lineRule="exact"/>
        <w:rPr>
          <w:rFonts w:asciiTheme="majorHAnsi" w:eastAsia="Calibri" w:hAnsiTheme="majorHAnsi" w:cs="InterstateLight"/>
          <w:b/>
          <w:color w:val="365F91" w:themeColor="accent1" w:themeShade="BF"/>
          <w:lang w:val="de-DE"/>
        </w:rPr>
      </w:pPr>
    </w:p>
    <w:p w:rsidR="00AC6F99" w:rsidRDefault="00AC6F99" w:rsidP="00AC6F99">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AC6F99">
        <w:rPr>
          <w:rFonts w:asciiTheme="majorHAnsi" w:eastAsia="Calibri" w:hAnsiTheme="majorHAnsi" w:cs="InterstateLight"/>
          <w:b/>
          <w:color w:val="365F91" w:themeColor="accent1" w:themeShade="BF"/>
          <w:lang w:val="de-DE"/>
        </w:rPr>
        <w:t xml:space="preserve">Marmara Üniversitesi Karşılaştırmalı Perspektifte Türkiye </w:t>
      </w:r>
    </w:p>
    <w:p w:rsidR="00AC6F99" w:rsidRPr="00700906" w:rsidRDefault="00AC6F99" w:rsidP="00AC6F99">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C6F99">
        <w:rPr>
          <w:rFonts w:asciiTheme="majorHAnsi" w:eastAsia="Calibri" w:hAnsiTheme="majorHAnsi" w:cs="InterstateLight"/>
          <w:b/>
          <w:color w:val="365F91" w:themeColor="accent1" w:themeShade="BF"/>
          <w:lang w:val="de-DE"/>
        </w:rPr>
        <w:t>ve Çin Çalıştayı</w:t>
      </w:r>
    </w:p>
    <w:p w:rsidR="00AC6F99" w:rsidRDefault="00AC6F99" w:rsidP="00AC6F99">
      <w:pPr>
        <w:pStyle w:val="Default"/>
        <w:spacing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Altay Atlı</w:t>
      </w:r>
    </w:p>
    <w:p w:rsidR="00AC6F99" w:rsidRDefault="00AC6F99" w:rsidP="00AC6F99">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Pr>
          <w:rFonts w:asciiTheme="majorHAnsi" w:eastAsia="Calibri" w:hAnsiTheme="majorHAnsi" w:cs="InterstateLight"/>
          <w:lang w:val="de-DE"/>
        </w:rPr>
        <w:t xml:space="preserve"> </w:t>
      </w:r>
      <w:r w:rsidRPr="009032B7">
        <w:rPr>
          <w:rFonts w:asciiTheme="majorHAnsi" w:eastAsia="Calibri" w:hAnsiTheme="majorHAnsi" w:cs="InterstateLight"/>
          <w:lang w:val="de-DE"/>
        </w:rPr>
        <w:t>23 Mayıs 2014</w:t>
      </w:r>
    </w:p>
    <w:p w:rsidR="00AC6F99" w:rsidRPr="00F73FDB" w:rsidRDefault="00AC6F99" w:rsidP="00AC6F99">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İstanbul</w:t>
      </w:r>
    </w:p>
    <w:p w:rsidR="00AC6F99" w:rsidRDefault="00AC6F99" w:rsidP="00AC6F99">
      <w:pPr>
        <w:spacing w:after="0" w:line="300" w:lineRule="exact"/>
        <w:rPr>
          <w:rFonts w:asciiTheme="majorHAnsi" w:eastAsia="Calibri" w:hAnsiTheme="majorHAnsi" w:cs="InterstateLight"/>
          <w:lang w:val="de-DE"/>
        </w:rPr>
      </w:pPr>
      <w:r w:rsidRPr="005830C2">
        <w:rPr>
          <w:rFonts w:asciiTheme="majorHAnsi" w:eastAsia="Calibri" w:hAnsiTheme="majorHAnsi" w:cs="InterstateLight"/>
          <w:b/>
          <w:color w:val="365F91" w:themeColor="accent1" w:themeShade="BF"/>
          <w:lang w:val="en-US"/>
        </w:rPr>
        <w:t>Sunulan Bildirinin Adı</w:t>
      </w:r>
      <w:r w:rsidRPr="005830C2">
        <w:rPr>
          <w:rFonts w:asciiTheme="majorHAnsi" w:eastAsia="Calibri" w:hAnsiTheme="majorHAnsi" w:cs="InterstateLight"/>
          <w:b/>
          <w:color w:val="6E6F71"/>
          <w:lang w:val="en-US"/>
        </w:rPr>
        <w:tab/>
        <w:t xml:space="preserve">: </w:t>
      </w:r>
      <w:r>
        <w:rPr>
          <w:rFonts w:asciiTheme="majorHAnsi" w:eastAsia="Calibri" w:hAnsiTheme="majorHAnsi" w:cs="InterstateLight"/>
          <w:lang w:val="de-DE"/>
        </w:rPr>
        <w:t>‘‘</w:t>
      </w:r>
      <w:r w:rsidRPr="009032B7">
        <w:rPr>
          <w:rFonts w:asciiTheme="majorHAnsi" w:eastAsia="Calibri" w:hAnsiTheme="majorHAnsi" w:cs="InterstateLight"/>
          <w:lang w:val="de-DE"/>
        </w:rPr>
        <w:t xml:space="preserve">Küresel Ekonomik Kriz, Önlemler, </w:t>
      </w:r>
      <w:proofErr w:type="gramStart"/>
      <w:r w:rsidRPr="009032B7">
        <w:rPr>
          <w:rFonts w:asciiTheme="majorHAnsi" w:eastAsia="Calibri" w:hAnsiTheme="majorHAnsi" w:cs="InterstateLight"/>
          <w:lang w:val="de-DE"/>
        </w:rPr>
        <w:t>Yapısal</w:t>
      </w:r>
      <w:proofErr w:type="gramEnd"/>
      <w:r w:rsidRPr="009032B7">
        <w:rPr>
          <w:rFonts w:asciiTheme="majorHAnsi" w:eastAsia="Calibri" w:hAnsiTheme="majorHAnsi" w:cs="InterstateLight"/>
          <w:lang w:val="de-DE"/>
        </w:rPr>
        <w:t xml:space="preserve"> Dönüşümler: Çin ve </w:t>
      </w:r>
    </w:p>
    <w:p w:rsidR="00644739" w:rsidRPr="009032B7" w:rsidRDefault="00AC6F99" w:rsidP="00AC6F9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Türkiye Deneyimleri</w:t>
      </w:r>
      <w:r w:rsidRPr="005830C2">
        <w:rPr>
          <w:rFonts w:asciiTheme="majorHAnsi" w:eastAsia="Calibri" w:hAnsiTheme="majorHAnsi" w:cs="InterstateLight"/>
          <w:lang w:val="de-DE"/>
        </w:rPr>
        <w:t>”</w:t>
      </w:r>
    </w:p>
    <w:p w:rsidR="00AC6F99" w:rsidRDefault="00AC6F99" w:rsidP="00AC6F99">
      <w:pPr>
        <w:spacing w:after="0" w:line="300" w:lineRule="exact"/>
        <w:rPr>
          <w:rFonts w:asciiTheme="majorHAnsi" w:eastAsia="Calibri" w:hAnsiTheme="majorHAnsi" w:cs="InterstateLight"/>
          <w:b/>
          <w:color w:val="365F91" w:themeColor="accent1" w:themeShade="BF"/>
          <w:lang w:val="de-DE"/>
        </w:rPr>
      </w:pPr>
    </w:p>
    <w:p w:rsidR="00AC6F99" w:rsidRDefault="00AC6F99" w:rsidP="00AC6F99">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003B2A5B" w:rsidRPr="00AC6F99">
        <w:rPr>
          <w:rFonts w:asciiTheme="majorHAnsi" w:eastAsia="Calibri" w:hAnsiTheme="majorHAnsi" w:cs="InterstateLight"/>
          <w:b/>
          <w:color w:val="365F91" w:themeColor="accent1" w:themeShade="BF"/>
          <w:lang w:val="de-DE"/>
        </w:rPr>
        <w:fldChar w:fldCharType="begin"/>
      </w:r>
      <w:r w:rsidRPr="00AC6F99">
        <w:rPr>
          <w:rFonts w:asciiTheme="majorHAnsi" w:eastAsia="Calibri" w:hAnsiTheme="majorHAnsi" w:cs="InterstateLight"/>
          <w:b/>
          <w:color w:val="365F91" w:themeColor="accent1" w:themeShade="BF"/>
          <w:lang w:val="de-DE"/>
        </w:rPr>
        <w:instrText>HYPERLINK "http://www.confucius.boun.edu.tr/?p=611&amp;lang=en"</w:instrText>
      </w:r>
      <w:r w:rsidR="003B2A5B" w:rsidRPr="00AC6F99">
        <w:rPr>
          <w:rFonts w:asciiTheme="majorHAnsi" w:eastAsia="Calibri" w:hAnsiTheme="majorHAnsi" w:cs="InterstateLight"/>
          <w:b/>
          <w:color w:val="365F91" w:themeColor="accent1" w:themeShade="BF"/>
          <w:lang w:val="de-DE"/>
        </w:rPr>
        <w:fldChar w:fldCharType="separate"/>
      </w:r>
      <w:r>
        <w:rPr>
          <w:rFonts w:asciiTheme="majorHAnsi" w:eastAsia="Calibri" w:hAnsiTheme="majorHAnsi" w:cs="InterstateLight"/>
          <w:b/>
          <w:color w:val="365F91" w:themeColor="accent1" w:themeShade="BF"/>
          <w:lang w:val="de-DE"/>
        </w:rPr>
        <w:t>Boğaziçi University–</w:t>
      </w:r>
      <w:r w:rsidRPr="00AC6F99">
        <w:rPr>
          <w:rFonts w:asciiTheme="majorHAnsi" w:eastAsia="Calibri" w:hAnsiTheme="majorHAnsi" w:cs="InterstateLight"/>
          <w:b/>
          <w:color w:val="365F91" w:themeColor="accent1" w:themeShade="BF"/>
          <w:lang w:val="de-DE"/>
        </w:rPr>
        <w:t xml:space="preserve">Shanghai Institutes for International </w:t>
      </w:r>
      <w:r>
        <w:rPr>
          <w:rFonts w:asciiTheme="majorHAnsi" w:eastAsia="Calibri" w:hAnsiTheme="majorHAnsi" w:cs="InterstateLight"/>
          <w:b/>
          <w:color w:val="365F91" w:themeColor="accent1" w:themeShade="BF"/>
          <w:lang w:val="de-DE"/>
        </w:rPr>
        <w:t xml:space="preserve">       </w:t>
      </w:r>
    </w:p>
    <w:p w:rsidR="00AC6F99" w:rsidRPr="00700906" w:rsidRDefault="00AC6F99" w:rsidP="00AC6F99">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C6F99">
        <w:rPr>
          <w:rFonts w:asciiTheme="majorHAnsi" w:eastAsia="Calibri" w:hAnsiTheme="majorHAnsi" w:cs="InterstateLight"/>
          <w:b/>
          <w:color w:val="365F91" w:themeColor="accent1" w:themeShade="BF"/>
          <w:lang w:val="de-DE"/>
        </w:rPr>
        <w:t>Studies Workshop</w:t>
      </w:r>
      <w:r w:rsidR="003B2A5B" w:rsidRPr="00AC6F99">
        <w:rPr>
          <w:rFonts w:asciiTheme="majorHAnsi" w:eastAsia="Calibri" w:hAnsiTheme="majorHAnsi" w:cs="InterstateLight"/>
          <w:b/>
          <w:color w:val="365F91" w:themeColor="accent1" w:themeShade="BF"/>
          <w:lang w:val="de-DE"/>
        </w:rPr>
        <w:fldChar w:fldCharType="end"/>
      </w:r>
    </w:p>
    <w:p w:rsidR="00AC6F99" w:rsidRDefault="00AC6F99" w:rsidP="00AC6F99">
      <w:pPr>
        <w:pStyle w:val="Default"/>
        <w:spacing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Pr>
          <w:rFonts w:asciiTheme="majorHAnsi" w:eastAsia="Calibri" w:hAnsiTheme="majorHAnsi" w:cs="InterstateLight"/>
          <w:b/>
          <w:color w:val="6E6F71"/>
          <w:lang w:eastAsia="en-US"/>
        </w:rPr>
        <w:t xml:space="preserve"> </w:t>
      </w:r>
      <w:r w:rsidRPr="009032B7">
        <w:rPr>
          <w:rFonts w:asciiTheme="majorHAnsi" w:eastAsia="Calibri" w:hAnsiTheme="majorHAnsi" w:cs="InterstateLight"/>
          <w:lang w:val="de-DE"/>
        </w:rPr>
        <w:t>Altay Atlı</w:t>
      </w:r>
    </w:p>
    <w:p w:rsidR="00AC6F99" w:rsidRDefault="00AC6F99" w:rsidP="00AC6F99">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Pr>
          <w:rFonts w:asciiTheme="majorHAnsi" w:eastAsia="Calibri" w:hAnsiTheme="majorHAnsi" w:cs="InterstateLight"/>
          <w:lang w:val="de-DE"/>
        </w:rPr>
        <w:t xml:space="preserve"> </w:t>
      </w:r>
      <w:r w:rsidRPr="009032B7">
        <w:rPr>
          <w:rFonts w:asciiTheme="majorHAnsi" w:eastAsia="Calibri" w:hAnsiTheme="majorHAnsi" w:cs="InterstateLight"/>
          <w:lang w:val="de-DE"/>
        </w:rPr>
        <w:t>14 Şubat 2014</w:t>
      </w:r>
    </w:p>
    <w:p w:rsidR="00AC6F99" w:rsidRPr="00F73FDB" w:rsidRDefault="00AC6F99" w:rsidP="00AC6F99">
      <w:pPr>
        <w:autoSpaceDE w:val="0"/>
        <w:autoSpaceDN w:val="0"/>
        <w:adjustRightInd w:val="0"/>
        <w:spacing w:after="0" w:line="300" w:lineRule="exact"/>
        <w:ind w:left="2124" w:hanging="2124"/>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İstanbul</w:t>
      </w:r>
    </w:p>
    <w:p w:rsidR="00644739" w:rsidRPr="009032B7" w:rsidRDefault="00AC6F99" w:rsidP="00AC6F99">
      <w:pPr>
        <w:spacing w:after="0" w:line="300" w:lineRule="exact"/>
        <w:rPr>
          <w:rFonts w:asciiTheme="majorHAnsi" w:eastAsia="Calibri" w:hAnsiTheme="majorHAnsi" w:cs="InterstateLight"/>
          <w:lang w:val="de-DE"/>
        </w:rPr>
      </w:pPr>
      <w:r w:rsidRPr="005830C2">
        <w:rPr>
          <w:rFonts w:asciiTheme="majorHAnsi" w:eastAsia="Calibri" w:hAnsiTheme="majorHAnsi" w:cs="InterstateLight"/>
          <w:b/>
          <w:color w:val="365F91" w:themeColor="accent1" w:themeShade="BF"/>
          <w:lang w:val="en-US"/>
        </w:rPr>
        <w:t>Sunulan Bildirinin Adı</w:t>
      </w:r>
      <w:r w:rsidRPr="005830C2">
        <w:rPr>
          <w:rFonts w:asciiTheme="majorHAnsi" w:eastAsia="Calibri" w:hAnsiTheme="majorHAnsi" w:cs="InterstateLight"/>
          <w:b/>
          <w:color w:val="6E6F71"/>
          <w:lang w:val="en-US"/>
        </w:rPr>
        <w:tab/>
        <w:t xml:space="preserve">: </w:t>
      </w:r>
      <w:r>
        <w:rPr>
          <w:rFonts w:asciiTheme="majorHAnsi" w:eastAsia="Calibri" w:hAnsiTheme="majorHAnsi" w:cs="InterstateLight"/>
          <w:lang w:val="de-DE"/>
        </w:rPr>
        <w:t>‘‘</w:t>
      </w:r>
      <w:r w:rsidRPr="009032B7">
        <w:rPr>
          <w:rFonts w:asciiTheme="majorHAnsi" w:eastAsia="Calibri" w:hAnsiTheme="majorHAnsi" w:cs="InterstateLight"/>
          <w:lang w:val="de-DE"/>
        </w:rPr>
        <w:t xml:space="preserve">Parameters of the Relationship </w:t>
      </w:r>
      <w:proofErr w:type="gramStart"/>
      <w:r w:rsidRPr="009032B7">
        <w:rPr>
          <w:rFonts w:asciiTheme="majorHAnsi" w:eastAsia="Calibri" w:hAnsiTheme="majorHAnsi" w:cs="InterstateLight"/>
          <w:lang w:val="de-DE"/>
        </w:rPr>
        <w:t>Between</w:t>
      </w:r>
      <w:proofErr w:type="gramEnd"/>
      <w:r w:rsidRPr="009032B7">
        <w:rPr>
          <w:rFonts w:asciiTheme="majorHAnsi" w:eastAsia="Calibri" w:hAnsiTheme="majorHAnsi" w:cs="InterstateLight"/>
          <w:lang w:val="de-DE"/>
        </w:rPr>
        <w:t xml:space="preserve"> Turkey and China</w:t>
      </w:r>
      <w:r w:rsidRPr="005830C2">
        <w:rPr>
          <w:rFonts w:asciiTheme="majorHAnsi" w:eastAsia="Calibri" w:hAnsiTheme="majorHAnsi" w:cs="InterstateLight"/>
          <w:lang w:val="de-DE"/>
        </w:rPr>
        <w:t>”</w:t>
      </w:r>
    </w:p>
    <w:p w:rsidR="00AC6F99" w:rsidRDefault="00AC6F99" w:rsidP="00AC6F99">
      <w:pPr>
        <w:spacing w:after="0" w:line="300" w:lineRule="exact"/>
        <w:rPr>
          <w:rFonts w:asciiTheme="majorHAnsi" w:eastAsia="Calibri" w:hAnsiTheme="majorHAnsi" w:cs="InterstateLight"/>
          <w:b/>
          <w:color w:val="365F91" w:themeColor="accent1" w:themeShade="BF"/>
          <w:lang w:val="de-DE"/>
        </w:rPr>
      </w:pPr>
    </w:p>
    <w:p w:rsidR="00AC6F99" w:rsidRPr="00AC6F99" w:rsidRDefault="00AC6F99" w:rsidP="00AC6F99">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AC6F99">
        <w:rPr>
          <w:rFonts w:asciiTheme="majorHAnsi" w:eastAsia="Calibri" w:hAnsiTheme="majorHAnsi" w:cs="InterstateLight"/>
          <w:b/>
          <w:color w:val="365F91" w:themeColor="accent1" w:themeShade="BF"/>
          <w:lang w:val="de-DE"/>
        </w:rPr>
        <w:t xml:space="preserve">Osmanlı Maliye Kayıtlarını Okuma semineri </w:t>
      </w:r>
    </w:p>
    <w:p w:rsidR="00AC6F99" w:rsidRDefault="00AC6F99" w:rsidP="00AC6F99">
      <w:pPr>
        <w:spacing w:after="0"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rPr>
        <w:t xml:space="preserve"> </w:t>
      </w:r>
      <w:r w:rsidRPr="009032B7">
        <w:rPr>
          <w:rFonts w:asciiTheme="majorHAnsi" w:eastAsia="Calibri" w:hAnsiTheme="majorHAnsi" w:cs="InterstateLight"/>
          <w:lang w:val="de-DE"/>
        </w:rPr>
        <w:t>Halef Cevrioğlu</w:t>
      </w:r>
    </w:p>
    <w:p w:rsidR="00AC6F99" w:rsidRDefault="00AC6F99" w:rsidP="00AC6F99">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Pr>
          <w:rFonts w:asciiTheme="majorHAnsi" w:eastAsia="Calibri" w:hAnsiTheme="majorHAnsi" w:cs="InterstateLight"/>
          <w:lang w:val="de-DE"/>
        </w:rPr>
        <w:t xml:space="preserve"> </w:t>
      </w:r>
      <w:r w:rsidRPr="009032B7">
        <w:rPr>
          <w:rFonts w:asciiTheme="majorHAnsi" w:eastAsia="Calibri" w:hAnsiTheme="majorHAnsi" w:cs="InterstateLight"/>
          <w:lang w:val="de-DE"/>
        </w:rPr>
        <w:t>2014</w:t>
      </w:r>
    </w:p>
    <w:p w:rsidR="00644739" w:rsidRPr="009032B7" w:rsidRDefault="00AC6F99" w:rsidP="00AC6F99">
      <w:pPr>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Bilim Sanat </w:t>
      </w:r>
      <w:proofErr w:type="gramStart"/>
      <w:r w:rsidRPr="009032B7">
        <w:rPr>
          <w:rFonts w:asciiTheme="majorHAnsi" w:eastAsia="Calibri" w:hAnsiTheme="majorHAnsi" w:cs="InterstateLight"/>
          <w:lang w:val="de-DE"/>
        </w:rPr>
        <w:t>Vakfı ,</w:t>
      </w:r>
      <w:proofErr w:type="gramEnd"/>
      <w:r>
        <w:rPr>
          <w:rFonts w:asciiTheme="majorHAnsi" w:eastAsia="Calibri" w:hAnsiTheme="majorHAnsi" w:cs="InterstateLight"/>
          <w:lang w:val="de-DE"/>
        </w:rPr>
        <w:t xml:space="preserve"> </w:t>
      </w:r>
      <w:r w:rsidRPr="009032B7">
        <w:rPr>
          <w:rFonts w:asciiTheme="majorHAnsi" w:eastAsia="Calibri" w:hAnsiTheme="majorHAnsi" w:cs="InterstateLight"/>
          <w:lang w:val="de-DE"/>
        </w:rPr>
        <w:t>iSTANBUL</w:t>
      </w:r>
    </w:p>
    <w:p w:rsidR="00FB6202" w:rsidRDefault="00AC6F99" w:rsidP="00AC6F99">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00FB6202">
        <w:rPr>
          <w:rFonts w:asciiTheme="majorHAnsi" w:eastAsia="Calibri" w:hAnsiTheme="majorHAnsi" w:cs="InterstateLight"/>
          <w:b/>
          <w:color w:val="365F91" w:themeColor="accent1" w:themeShade="BF"/>
          <w:lang w:val="de-DE"/>
        </w:rPr>
        <w:t>Çin’in Hebei Eyaleti’nin Başkenti Shijiazhuang K</w:t>
      </w:r>
      <w:r w:rsidRPr="00AC6F99">
        <w:rPr>
          <w:rFonts w:asciiTheme="majorHAnsi" w:eastAsia="Calibri" w:hAnsiTheme="majorHAnsi" w:cs="InterstateLight"/>
          <w:b/>
          <w:color w:val="365F91" w:themeColor="accent1" w:themeShade="BF"/>
          <w:lang w:val="de-DE"/>
        </w:rPr>
        <w:t xml:space="preserve">entine </w:t>
      </w:r>
    </w:p>
    <w:p w:rsidR="00AC6F99" w:rsidRPr="00AC6F99" w:rsidRDefault="00FB6202" w:rsidP="00AC6F99">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Yapılan Araştırma G</w:t>
      </w:r>
      <w:r w:rsidR="00AC6F99" w:rsidRPr="00AC6F99">
        <w:rPr>
          <w:rFonts w:asciiTheme="majorHAnsi" w:eastAsia="Calibri" w:hAnsiTheme="majorHAnsi" w:cs="InterstateLight"/>
          <w:b/>
          <w:color w:val="365F91" w:themeColor="accent1" w:themeShade="BF"/>
          <w:lang w:val="de-DE"/>
        </w:rPr>
        <w:t xml:space="preserve">ezisi </w:t>
      </w:r>
    </w:p>
    <w:p w:rsidR="00AC6F99" w:rsidRDefault="00AC6F99" w:rsidP="00AC6F99">
      <w:pPr>
        <w:spacing w:after="0"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rPr>
        <w:t xml:space="preserve"> </w:t>
      </w:r>
      <w:r w:rsidRPr="009032B7">
        <w:rPr>
          <w:rFonts w:asciiTheme="majorHAnsi" w:eastAsia="Calibri" w:hAnsiTheme="majorHAnsi" w:cs="InterstateLight"/>
          <w:lang w:val="de-DE"/>
        </w:rPr>
        <w:t>Kiraz Perinçek Karavit</w:t>
      </w:r>
    </w:p>
    <w:p w:rsidR="00AC6F99" w:rsidRDefault="00AC6F99" w:rsidP="00AC6F99">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Pr>
          <w:rFonts w:asciiTheme="majorHAnsi" w:eastAsia="Calibri" w:hAnsiTheme="majorHAnsi" w:cs="InterstateLight"/>
          <w:lang w:val="de-DE"/>
        </w:rPr>
        <w:t xml:space="preserve"> </w:t>
      </w:r>
      <w:r w:rsidR="00FB6202" w:rsidRPr="009032B7">
        <w:rPr>
          <w:rFonts w:asciiTheme="majorHAnsi" w:eastAsia="Calibri" w:hAnsiTheme="majorHAnsi" w:cs="InterstateLight"/>
          <w:lang w:val="de-DE"/>
        </w:rPr>
        <w:t>29-30 Mart 2014</w:t>
      </w:r>
    </w:p>
    <w:p w:rsidR="00FB6202" w:rsidRDefault="00FB6202" w:rsidP="00AC6F99">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Araştırma Konusu</w:t>
      </w:r>
      <w:r w:rsidR="00AC6F99" w:rsidRPr="007B03B1">
        <w:rPr>
          <w:rFonts w:asciiTheme="majorHAnsi" w:eastAsia="Calibri" w:hAnsiTheme="majorHAnsi" w:cs="InterstateLight"/>
          <w:b/>
          <w:color w:val="365F91" w:themeColor="accent1" w:themeShade="BF"/>
          <w:lang w:val="en-US"/>
        </w:rPr>
        <w:t xml:space="preserve"> </w:t>
      </w:r>
      <w:r w:rsidR="00AC6F99" w:rsidRPr="007B03B1">
        <w:rPr>
          <w:rFonts w:asciiTheme="majorHAnsi" w:eastAsia="Calibri" w:hAnsiTheme="majorHAnsi" w:cs="InterstateLight"/>
          <w:b/>
          <w:color w:val="365F91" w:themeColor="accent1" w:themeShade="BF"/>
          <w:lang w:val="en-US"/>
        </w:rPr>
        <w:tab/>
      </w:r>
      <w:r w:rsidR="00AC6F99" w:rsidRPr="009866B7">
        <w:rPr>
          <w:rFonts w:asciiTheme="majorHAnsi" w:eastAsia="Calibri" w:hAnsiTheme="majorHAnsi" w:cs="InterstateLight"/>
          <w:b/>
          <w:color w:val="6E6F71"/>
          <w:lang w:val="en-US"/>
        </w:rPr>
        <w:tab/>
      </w:r>
      <w:r w:rsidR="00AC6F99"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Pilu Tapınağı Mimari Öğelerinin ve Duvar Resimlerinin  </w:t>
      </w:r>
    </w:p>
    <w:p w:rsidR="00AC6F99" w:rsidRPr="00F73FDB" w:rsidRDefault="00FB6202" w:rsidP="00AC6F99">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 xml:space="preserve">                                                             </w:t>
      </w:r>
      <w:r>
        <w:rPr>
          <w:rFonts w:asciiTheme="majorHAnsi" w:eastAsia="Calibri" w:hAnsiTheme="majorHAnsi" w:cs="InterstateLight"/>
          <w:lang w:val="de-DE"/>
        </w:rPr>
        <w:t>İncelenmesi, Cangyan Dağı Tarihi Eserlerinin G</w:t>
      </w:r>
      <w:r w:rsidRPr="009032B7">
        <w:rPr>
          <w:rFonts w:asciiTheme="majorHAnsi" w:eastAsia="Calibri" w:hAnsiTheme="majorHAnsi" w:cs="InterstateLight"/>
          <w:lang w:val="de-DE"/>
        </w:rPr>
        <w:t>örülmesi</w:t>
      </w:r>
    </w:p>
    <w:p w:rsidR="00FB6202" w:rsidRDefault="00FB6202" w:rsidP="00FB6202">
      <w:pPr>
        <w:spacing w:after="0" w:line="300" w:lineRule="exact"/>
        <w:rPr>
          <w:rFonts w:asciiTheme="majorHAnsi" w:eastAsia="Calibri" w:hAnsiTheme="majorHAnsi" w:cs="InterstateLight"/>
          <w:b/>
          <w:color w:val="365F91" w:themeColor="accent1" w:themeShade="BF"/>
          <w:lang w:val="de-DE"/>
        </w:rPr>
      </w:pPr>
    </w:p>
    <w:p w:rsidR="00262120" w:rsidRDefault="00262120" w:rsidP="00FB6202">
      <w:pPr>
        <w:spacing w:after="0" w:line="300" w:lineRule="exact"/>
        <w:rPr>
          <w:rFonts w:asciiTheme="majorHAnsi" w:eastAsia="Calibri" w:hAnsiTheme="majorHAnsi" w:cs="InterstateLight"/>
          <w:b/>
          <w:color w:val="365F91" w:themeColor="accent1" w:themeShade="BF"/>
          <w:lang w:val="de-DE"/>
        </w:rPr>
      </w:pPr>
    </w:p>
    <w:p w:rsidR="00262120" w:rsidRDefault="00262120" w:rsidP="00FB6202">
      <w:pPr>
        <w:spacing w:after="0" w:line="300" w:lineRule="exact"/>
        <w:rPr>
          <w:rFonts w:asciiTheme="majorHAnsi" w:eastAsia="Calibri" w:hAnsiTheme="majorHAnsi" w:cs="InterstateLight"/>
          <w:b/>
          <w:color w:val="365F91" w:themeColor="accent1" w:themeShade="BF"/>
          <w:lang w:val="de-DE"/>
        </w:rPr>
      </w:pPr>
    </w:p>
    <w:p w:rsidR="00262120" w:rsidRDefault="00262120" w:rsidP="00FB6202">
      <w:pPr>
        <w:spacing w:after="0" w:line="300" w:lineRule="exact"/>
        <w:rPr>
          <w:rFonts w:asciiTheme="majorHAnsi" w:eastAsia="Calibri" w:hAnsiTheme="majorHAnsi" w:cs="InterstateLight"/>
          <w:b/>
          <w:color w:val="365F91" w:themeColor="accent1" w:themeShade="BF"/>
          <w:lang w:val="de-DE"/>
        </w:rPr>
      </w:pPr>
    </w:p>
    <w:p w:rsidR="00FB6202" w:rsidRPr="00AC6F99" w:rsidRDefault="00FB6202" w:rsidP="00FB6202">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Pr>
          <w:rFonts w:asciiTheme="majorHAnsi" w:eastAsia="Calibri" w:hAnsiTheme="majorHAnsi" w:cs="InterstateLight"/>
          <w:b/>
          <w:color w:val="365F91" w:themeColor="accent1" w:themeShade="BF"/>
          <w:lang w:val="de-DE"/>
        </w:rPr>
        <w:t>Çin’in Yuncheng Kentine Yapılan Araştırma G</w:t>
      </w:r>
      <w:r w:rsidRPr="00FB6202">
        <w:rPr>
          <w:rFonts w:asciiTheme="majorHAnsi" w:eastAsia="Calibri" w:hAnsiTheme="majorHAnsi" w:cs="InterstateLight"/>
          <w:b/>
          <w:color w:val="365F91" w:themeColor="accent1" w:themeShade="BF"/>
          <w:lang w:val="de-DE"/>
        </w:rPr>
        <w:t>ezisi</w:t>
      </w:r>
    </w:p>
    <w:p w:rsidR="00FB6202" w:rsidRDefault="00FB6202" w:rsidP="00FB6202">
      <w:pPr>
        <w:spacing w:after="0"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rPr>
        <w:t xml:space="preserve"> </w:t>
      </w:r>
      <w:r w:rsidRPr="009032B7">
        <w:rPr>
          <w:rFonts w:asciiTheme="majorHAnsi" w:eastAsia="Calibri" w:hAnsiTheme="majorHAnsi" w:cs="InterstateLight"/>
          <w:lang w:val="de-DE"/>
        </w:rPr>
        <w:t>Kiraz Perinçek Karavit</w:t>
      </w:r>
    </w:p>
    <w:p w:rsidR="00FB6202" w:rsidRDefault="00FB6202" w:rsidP="00FB6202">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Pr>
          <w:rFonts w:asciiTheme="majorHAnsi" w:eastAsia="Calibri" w:hAnsiTheme="majorHAnsi" w:cs="InterstateLight"/>
          <w:lang w:val="de-DE"/>
        </w:rPr>
        <w:t xml:space="preserve"> 0</w:t>
      </w:r>
      <w:r w:rsidRPr="009032B7">
        <w:rPr>
          <w:rFonts w:asciiTheme="majorHAnsi" w:eastAsia="Calibri" w:hAnsiTheme="majorHAnsi" w:cs="InterstateLight"/>
          <w:lang w:val="de-DE"/>
        </w:rPr>
        <w:t>4-</w:t>
      </w:r>
      <w:r>
        <w:rPr>
          <w:rFonts w:asciiTheme="majorHAnsi" w:eastAsia="Calibri" w:hAnsiTheme="majorHAnsi" w:cs="InterstateLight"/>
          <w:lang w:val="de-DE"/>
        </w:rPr>
        <w:t>0</w:t>
      </w:r>
      <w:r w:rsidRPr="009032B7">
        <w:rPr>
          <w:rFonts w:asciiTheme="majorHAnsi" w:eastAsia="Calibri" w:hAnsiTheme="majorHAnsi" w:cs="InterstateLight"/>
          <w:lang w:val="de-DE"/>
        </w:rPr>
        <w:t>6 Nisan 2014</w:t>
      </w:r>
    </w:p>
    <w:p w:rsidR="00FB6202" w:rsidRDefault="00FB6202" w:rsidP="00FB6202">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Araştırma Konusu</w:t>
      </w:r>
      <w:r w:rsidRPr="007B03B1">
        <w:rPr>
          <w:rFonts w:asciiTheme="majorHAnsi" w:eastAsia="Calibri" w:hAnsiTheme="majorHAnsi" w:cs="InterstateLight"/>
          <w:b/>
          <w:color w:val="365F91" w:themeColor="accent1" w:themeShade="BF"/>
          <w:lang w:val="en-US"/>
        </w:rPr>
        <w:t xml:space="preserve">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Çin’in Yuan Dönem</w:t>
      </w:r>
      <w:r>
        <w:rPr>
          <w:rFonts w:asciiTheme="majorHAnsi" w:eastAsia="Calibri" w:hAnsiTheme="majorHAnsi" w:cs="InterstateLight"/>
          <w:lang w:val="de-DE"/>
        </w:rPr>
        <w:t>inde (1271-1368) Yapılmış Olan v</w:t>
      </w:r>
      <w:r w:rsidRPr="009032B7">
        <w:rPr>
          <w:rFonts w:asciiTheme="majorHAnsi" w:eastAsia="Calibri" w:hAnsiTheme="majorHAnsi" w:cs="InterstateLight"/>
          <w:lang w:val="de-DE"/>
        </w:rPr>
        <w:t xml:space="preserve">e Araştırma </w:t>
      </w:r>
    </w:p>
    <w:p w:rsidR="00FB6202" w:rsidRDefault="00FB6202" w:rsidP="00FB6202">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 xml:space="preserve">                                                            </w:t>
      </w:r>
      <w:r w:rsidRPr="009032B7">
        <w:rPr>
          <w:rFonts w:asciiTheme="majorHAnsi" w:eastAsia="Calibri" w:hAnsiTheme="majorHAnsi" w:cs="InterstateLight"/>
          <w:lang w:val="de-DE"/>
        </w:rPr>
        <w:t xml:space="preserve">Konusu Olan Siyah Kalem Resimleriyle Benzerlikler Gösteren </w:t>
      </w:r>
    </w:p>
    <w:p w:rsidR="00FB6202" w:rsidRDefault="00FB6202" w:rsidP="00FB6202">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 xml:space="preserve">Qinglong Tapınağı </w:t>
      </w:r>
      <w:r>
        <w:rPr>
          <w:rFonts w:asciiTheme="majorHAnsi" w:eastAsia="Calibri" w:hAnsiTheme="majorHAnsi" w:cs="InterstateLight"/>
          <w:lang w:val="de-DE"/>
        </w:rPr>
        <w:t>v</w:t>
      </w:r>
      <w:r w:rsidRPr="009032B7">
        <w:rPr>
          <w:rFonts w:asciiTheme="majorHAnsi" w:eastAsia="Calibri" w:hAnsiTheme="majorHAnsi" w:cs="InterstateLight"/>
          <w:lang w:val="de-DE"/>
        </w:rPr>
        <w:t xml:space="preserve">e Yongle Sarayı </w:t>
      </w:r>
      <w:r>
        <w:rPr>
          <w:rFonts w:asciiTheme="majorHAnsi" w:eastAsia="Calibri" w:hAnsiTheme="majorHAnsi" w:cs="InterstateLight"/>
          <w:lang w:val="de-DE"/>
        </w:rPr>
        <w:t>Mimari Öğelerinin v</w:t>
      </w:r>
      <w:r w:rsidRPr="009032B7">
        <w:rPr>
          <w:rFonts w:asciiTheme="majorHAnsi" w:eastAsia="Calibri" w:hAnsiTheme="majorHAnsi" w:cs="InterstateLight"/>
          <w:lang w:val="de-DE"/>
        </w:rPr>
        <w:t xml:space="preserve">e Duvar </w:t>
      </w:r>
    </w:p>
    <w:p w:rsidR="00644739" w:rsidRDefault="00FB6202" w:rsidP="00FB6202">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lang w:val="de-DE"/>
        </w:rPr>
        <w:t xml:space="preserve">                                </w:t>
      </w:r>
      <w:r w:rsidR="00E16DAE">
        <w:rPr>
          <w:rFonts w:asciiTheme="majorHAnsi" w:eastAsia="Calibri" w:hAnsiTheme="majorHAnsi" w:cs="InterstateLight"/>
          <w:lang w:val="de-DE"/>
        </w:rPr>
        <w:t xml:space="preserve">                             </w:t>
      </w:r>
      <w:r w:rsidRPr="009032B7">
        <w:rPr>
          <w:rFonts w:asciiTheme="majorHAnsi" w:eastAsia="Calibri" w:hAnsiTheme="majorHAnsi" w:cs="InterstateLight"/>
          <w:lang w:val="de-DE"/>
        </w:rPr>
        <w:t>Resimlerinin Incelenmesi</w:t>
      </w:r>
    </w:p>
    <w:p w:rsidR="00FB6202" w:rsidRDefault="00FB6202" w:rsidP="00FB6202">
      <w:pPr>
        <w:spacing w:after="0" w:line="300" w:lineRule="exact"/>
        <w:rPr>
          <w:rFonts w:asciiTheme="majorHAnsi" w:eastAsia="Calibri" w:hAnsiTheme="majorHAnsi" w:cs="InterstateLight"/>
          <w:b/>
          <w:color w:val="365F91" w:themeColor="accent1" w:themeShade="BF"/>
          <w:lang w:val="de-DE"/>
        </w:rPr>
      </w:pPr>
    </w:p>
    <w:p w:rsidR="00FB6202" w:rsidRDefault="00FB6202" w:rsidP="00FB6202">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FB6202">
        <w:rPr>
          <w:rFonts w:asciiTheme="majorHAnsi" w:eastAsia="Calibri" w:hAnsiTheme="majorHAnsi" w:cs="InterstateLight"/>
          <w:b/>
          <w:color w:val="365F91" w:themeColor="accent1" w:themeShade="BF"/>
          <w:lang w:val="de-DE"/>
        </w:rPr>
        <w:t>Çin’in İç Moğolistan Ö</w:t>
      </w:r>
      <w:r>
        <w:rPr>
          <w:rFonts w:asciiTheme="majorHAnsi" w:eastAsia="Calibri" w:hAnsiTheme="majorHAnsi" w:cs="InterstateLight"/>
          <w:b/>
          <w:color w:val="365F91" w:themeColor="accent1" w:themeShade="BF"/>
          <w:lang w:val="de-DE"/>
        </w:rPr>
        <w:t xml:space="preserve">zerk Bölgesi başkenti Hohhot’a </w:t>
      </w:r>
    </w:p>
    <w:p w:rsidR="00FB6202" w:rsidRPr="00AC6F99" w:rsidRDefault="00FB6202" w:rsidP="00FB6202">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Yapılan Araştırma G</w:t>
      </w:r>
      <w:r w:rsidRPr="00FB6202">
        <w:rPr>
          <w:rFonts w:asciiTheme="majorHAnsi" w:eastAsia="Calibri" w:hAnsiTheme="majorHAnsi" w:cs="InterstateLight"/>
          <w:b/>
          <w:color w:val="365F91" w:themeColor="accent1" w:themeShade="BF"/>
          <w:lang w:val="de-DE"/>
        </w:rPr>
        <w:t>ezisi</w:t>
      </w:r>
    </w:p>
    <w:p w:rsidR="00FB6202" w:rsidRDefault="00FB6202" w:rsidP="00FB6202">
      <w:pPr>
        <w:spacing w:after="0"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rPr>
        <w:t xml:space="preserve"> </w:t>
      </w:r>
      <w:r w:rsidRPr="009032B7">
        <w:rPr>
          <w:rFonts w:asciiTheme="majorHAnsi" w:eastAsia="Calibri" w:hAnsiTheme="majorHAnsi" w:cs="InterstateLight"/>
          <w:lang w:val="de-DE"/>
        </w:rPr>
        <w:t>Kiraz Perinçek Karavit</w:t>
      </w:r>
    </w:p>
    <w:p w:rsidR="00FB6202" w:rsidRDefault="00FB6202" w:rsidP="00FB6202">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Pr>
          <w:rFonts w:asciiTheme="majorHAnsi" w:eastAsia="Calibri" w:hAnsiTheme="majorHAnsi" w:cs="InterstateLight"/>
          <w:lang w:val="de-DE"/>
        </w:rPr>
        <w:t xml:space="preserve"> 0</w:t>
      </w:r>
      <w:r w:rsidRPr="009032B7">
        <w:rPr>
          <w:rFonts w:asciiTheme="majorHAnsi" w:eastAsia="Calibri" w:hAnsiTheme="majorHAnsi" w:cs="InterstateLight"/>
          <w:lang w:val="de-DE"/>
        </w:rPr>
        <w:t>1-</w:t>
      </w:r>
      <w:r>
        <w:rPr>
          <w:rFonts w:asciiTheme="majorHAnsi" w:eastAsia="Calibri" w:hAnsiTheme="majorHAnsi" w:cs="InterstateLight"/>
          <w:lang w:val="de-DE"/>
        </w:rPr>
        <w:t>0</w:t>
      </w:r>
      <w:r w:rsidRPr="009032B7">
        <w:rPr>
          <w:rFonts w:asciiTheme="majorHAnsi" w:eastAsia="Calibri" w:hAnsiTheme="majorHAnsi" w:cs="InterstateLight"/>
          <w:lang w:val="de-DE"/>
        </w:rPr>
        <w:t>4 Mayıs 2014</w:t>
      </w:r>
    </w:p>
    <w:p w:rsidR="00FB6202" w:rsidRDefault="00FB6202" w:rsidP="00FB6202">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Araştırma Konusu</w:t>
      </w:r>
      <w:r w:rsidRPr="007B03B1">
        <w:rPr>
          <w:rFonts w:asciiTheme="majorHAnsi" w:eastAsia="Calibri" w:hAnsiTheme="majorHAnsi" w:cs="InterstateLight"/>
          <w:b/>
          <w:color w:val="365F91" w:themeColor="accent1" w:themeShade="BF"/>
          <w:lang w:val="en-US"/>
        </w:rPr>
        <w:t xml:space="preserve">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Tez Konusu Siyah Kalem Resimleri Bağlamında, Çin’in </w:t>
      </w:r>
    </w:p>
    <w:p w:rsidR="00FB6202" w:rsidRDefault="00FB6202" w:rsidP="00FB6202">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 xml:space="preserve">                                                             </w:t>
      </w:r>
      <w:r w:rsidRPr="009032B7">
        <w:rPr>
          <w:rFonts w:asciiTheme="majorHAnsi" w:eastAsia="Calibri" w:hAnsiTheme="majorHAnsi" w:cs="InterstateLight"/>
          <w:lang w:val="de-DE"/>
        </w:rPr>
        <w:t xml:space="preserve">Kuzeyindeki Bozkır Kültürünün Incelenmesi, İç Moğolistan </w:t>
      </w:r>
    </w:p>
    <w:p w:rsidR="00FB6202" w:rsidRDefault="00FB6202" w:rsidP="00FB6202">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 xml:space="preserve">Özerk Bölgesi Müzesi’ndeki Moğol </w:t>
      </w:r>
      <w:r w:rsidR="007F6989">
        <w:rPr>
          <w:rFonts w:asciiTheme="majorHAnsi" w:eastAsia="Calibri" w:hAnsiTheme="majorHAnsi" w:cs="InterstateLight"/>
          <w:lang w:val="de-DE"/>
        </w:rPr>
        <w:t>v</w:t>
      </w:r>
      <w:r w:rsidRPr="009032B7">
        <w:rPr>
          <w:rFonts w:asciiTheme="majorHAnsi" w:eastAsia="Calibri" w:hAnsiTheme="majorHAnsi" w:cs="InterstateLight"/>
          <w:lang w:val="de-DE"/>
        </w:rPr>
        <w:t xml:space="preserve">e Bozkır Kültürüne Ait </w:t>
      </w:r>
    </w:p>
    <w:p w:rsidR="00FB6202" w:rsidRDefault="00FB6202" w:rsidP="00FB6202">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lang w:val="de-DE"/>
        </w:rPr>
        <w:t xml:space="preserve">                                       </w:t>
      </w:r>
      <w:r w:rsidR="007F6989">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r w:rsidRPr="009032B7">
        <w:rPr>
          <w:rFonts w:asciiTheme="majorHAnsi" w:eastAsia="Calibri" w:hAnsiTheme="majorHAnsi" w:cs="InterstateLight"/>
          <w:lang w:val="de-DE"/>
        </w:rPr>
        <w:t xml:space="preserve">Arkeolojik </w:t>
      </w:r>
      <w:r w:rsidR="007F6989">
        <w:rPr>
          <w:rFonts w:asciiTheme="majorHAnsi" w:eastAsia="Calibri" w:hAnsiTheme="majorHAnsi" w:cs="InterstateLight"/>
          <w:lang w:val="de-DE"/>
        </w:rPr>
        <w:t>v</w:t>
      </w:r>
      <w:r w:rsidRPr="009032B7">
        <w:rPr>
          <w:rFonts w:asciiTheme="majorHAnsi" w:eastAsia="Calibri" w:hAnsiTheme="majorHAnsi" w:cs="InterstateLight"/>
          <w:lang w:val="de-DE"/>
        </w:rPr>
        <w:t xml:space="preserve">e Tarihi Eserlerin Görülmesi, Bu Konularda Kaynak </w:t>
      </w:r>
    </w:p>
    <w:p w:rsidR="00FB6202" w:rsidRDefault="00FB6202" w:rsidP="00FB6202">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lang w:val="de-DE"/>
        </w:rPr>
        <w:t xml:space="preserve">                              </w:t>
      </w:r>
      <w:r w:rsidR="007F6989">
        <w:rPr>
          <w:rFonts w:asciiTheme="majorHAnsi" w:eastAsia="Calibri" w:hAnsiTheme="majorHAnsi" w:cs="InterstateLight"/>
          <w:lang w:val="de-DE"/>
        </w:rPr>
        <w:t xml:space="preserve">                               </w:t>
      </w:r>
      <w:r w:rsidRPr="009032B7">
        <w:rPr>
          <w:rFonts w:asciiTheme="majorHAnsi" w:eastAsia="Calibri" w:hAnsiTheme="majorHAnsi" w:cs="InterstateLight"/>
          <w:lang w:val="de-DE"/>
        </w:rPr>
        <w:t>Toplanması</w:t>
      </w:r>
    </w:p>
    <w:p w:rsidR="007F6989" w:rsidRDefault="007F6989" w:rsidP="007F6989">
      <w:pPr>
        <w:spacing w:after="0" w:line="300" w:lineRule="exact"/>
        <w:rPr>
          <w:rFonts w:asciiTheme="majorHAnsi" w:eastAsia="Calibri" w:hAnsiTheme="majorHAnsi" w:cs="InterstateLight"/>
          <w:b/>
          <w:color w:val="365F91" w:themeColor="accent1" w:themeShade="BF"/>
          <w:lang w:val="de-DE"/>
        </w:rPr>
      </w:pPr>
    </w:p>
    <w:p w:rsidR="007F6989" w:rsidRPr="00AC6F99" w:rsidRDefault="007F6989" w:rsidP="007F6989">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E213C5">
        <w:rPr>
          <w:rFonts w:asciiTheme="majorHAnsi" w:eastAsia="Calibri" w:hAnsiTheme="majorHAnsi" w:cs="InterstateLight"/>
          <w:b/>
          <w:color w:val="365F91" w:themeColor="accent1" w:themeShade="BF"/>
          <w:lang w:val="de-DE"/>
        </w:rPr>
        <w:t>Çin’in Xi’an Kentine Yapılan Araştırma Gezisi</w:t>
      </w:r>
    </w:p>
    <w:p w:rsidR="007F6989" w:rsidRDefault="007F6989" w:rsidP="007F6989">
      <w:pPr>
        <w:spacing w:after="0"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rPr>
        <w:t xml:space="preserve"> </w:t>
      </w:r>
      <w:r w:rsidRPr="009032B7">
        <w:rPr>
          <w:rFonts w:asciiTheme="majorHAnsi" w:eastAsia="Calibri" w:hAnsiTheme="majorHAnsi" w:cs="InterstateLight"/>
          <w:lang w:val="de-DE"/>
        </w:rPr>
        <w:t>Kiraz Perinçek Karavit</w:t>
      </w:r>
    </w:p>
    <w:p w:rsidR="007F6989" w:rsidRDefault="007F6989" w:rsidP="007F6989">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Pr>
          <w:rFonts w:asciiTheme="majorHAnsi" w:eastAsia="Calibri" w:hAnsiTheme="majorHAnsi" w:cs="InterstateLight"/>
          <w:lang w:val="de-DE"/>
        </w:rPr>
        <w:t xml:space="preserve"> </w:t>
      </w:r>
      <w:r w:rsidRPr="009032B7">
        <w:rPr>
          <w:rFonts w:asciiTheme="majorHAnsi" w:eastAsia="Calibri" w:hAnsiTheme="majorHAnsi" w:cs="InterstateLight"/>
          <w:lang w:val="de-DE"/>
        </w:rPr>
        <w:t>30 Mayıs-</w:t>
      </w:r>
      <w:r>
        <w:rPr>
          <w:rFonts w:asciiTheme="majorHAnsi" w:eastAsia="Calibri" w:hAnsiTheme="majorHAnsi" w:cs="InterstateLight"/>
          <w:lang w:val="de-DE"/>
        </w:rPr>
        <w:t>0</w:t>
      </w:r>
      <w:r w:rsidRPr="009032B7">
        <w:rPr>
          <w:rFonts w:asciiTheme="majorHAnsi" w:eastAsia="Calibri" w:hAnsiTheme="majorHAnsi" w:cs="InterstateLight"/>
          <w:lang w:val="de-DE"/>
        </w:rPr>
        <w:t>2 Haziran 2014</w:t>
      </w:r>
    </w:p>
    <w:p w:rsidR="007F6989" w:rsidRDefault="007F6989" w:rsidP="007F6989">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Araştırma Konusu</w:t>
      </w:r>
      <w:r w:rsidRPr="007B03B1">
        <w:rPr>
          <w:rFonts w:asciiTheme="majorHAnsi" w:eastAsia="Calibri" w:hAnsiTheme="majorHAnsi" w:cs="InterstateLight"/>
          <w:b/>
          <w:color w:val="365F91" w:themeColor="accent1" w:themeShade="BF"/>
          <w:lang w:val="en-US"/>
        </w:rPr>
        <w:t xml:space="preserve">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Ortaçağ’da İpek Yolu’nun Başlangıç Noktası Olan, Tarihi Adıyla </w:t>
      </w:r>
    </w:p>
    <w:p w:rsidR="007F6989" w:rsidRDefault="007F6989" w:rsidP="007F6989">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 xml:space="preserve">                                                             </w:t>
      </w:r>
      <w:r w:rsidRPr="009032B7">
        <w:rPr>
          <w:rFonts w:asciiTheme="majorHAnsi" w:eastAsia="Calibri" w:hAnsiTheme="majorHAnsi" w:cs="InterstateLight"/>
          <w:lang w:val="de-DE"/>
        </w:rPr>
        <w:t xml:space="preserve">Eski Başkent Chang’an, Bugünkü Adıyla Xi’an Kentinde, İpek Yolu </w:t>
      </w:r>
    </w:p>
    <w:p w:rsidR="007F6989" w:rsidRDefault="007F6989" w:rsidP="007F6989">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 xml:space="preserve">Üzerinde Yaşamış Çeşitli Kültürler Arası Etkileşime Dair </w:t>
      </w:r>
    </w:p>
    <w:p w:rsidR="007F6989" w:rsidRDefault="007F6989" w:rsidP="007F6989">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 xml:space="preserve">Arkeolojik </w:t>
      </w:r>
      <w:r>
        <w:rPr>
          <w:rFonts w:asciiTheme="majorHAnsi" w:eastAsia="Calibri" w:hAnsiTheme="majorHAnsi" w:cs="InterstateLight"/>
          <w:lang w:val="de-DE"/>
        </w:rPr>
        <w:t>v</w:t>
      </w:r>
      <w:r w:rsidRPr="009032B7">
        <w:rPr>
          <w:rFonts w:asciiTheme="majorHAnsi" w:eastAsia="Calibri" w:hAnsiTheme="majorHAnsi" w:cs="InterstateLight"/>
          <w:lang w:val="de-DE"/>
        </w:rPr>
        <w:t xml:space="preserve">e Tarihi Eserleri Görülmesi, Bu Konularda Kaynak </w:t>
      </w:r>
    </w:p>
    <w:p w:rsidR="007F6989" w:rsidRDefault="007F6989" w:rsidP="007F6989">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 xml:space="preserve">Toplanması. Sha’anxi Tarih Müzesi’nin Gezilmesi </w:t>
      </w:r>
      <w:r>
        <w:rPr>
          <w:rFonts w:asciiTheme="majorHAnsi" w:eastAsia="Calibri" w:hAnsiTheme="majorHAnsi" w:cs="InterstateLight"/>
          <w:lang w:val="de-DE"/>
        </w:rPr>
        <w:t>v</w:t>
      </w:r>
      <w:r w:rsidRPr="009032B7">
        <w:rPr>
          <w:rFonts w:asciiTheme="majorHAnsi" w:eastAsia="Calibri" w:hAnsiTheme="majorHAnsi" w:cs="InterstateLight"/>
          <w:lang w:val="de-DE"/>
        </w:rPr>
        <w:t xml:space="preserve">e Buradaki </w:t>
      </w:r>
    </w:p>
    <w:p w:rsidR="00FB6202" w:rsidRPr="009032B7" w:rsidRDefault="007F6989" w:rsidP="007F6989">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Eserlerin Incelenmesi</w:t>
      </w:r>
    </w:p>
    <w:p w:rsidR="005E313F" w:rsidRDefault="005E313F" w:rsidP="005E313F">
      <w:pPr>
        <w:spacing w:after="0" w:line="300" w:lineRule="exact"/>
        <w:rPr>
          <w:rFonts w:asciiTheme="majorHAnsi" w:eastAsia="Calibri" w:hAnsiTheme="majorHAnsi" w:cs="InterstateLight"/>
          <w:b/>
          <w:color w:val="365F91" w:themeColor="accent1" w:themeShade="BF"/>
          <w:lang w:val="de-DE"/>
        </w:rPr>
      </w:pPr>
    </w:p>
    <w:p w:rsidR="005E313F" w:rsidRDefault="005E313F" w:rsidP="005E313F">
      <w:pPr>
        <w:spacing w:after="0"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00E213C5">
        <w:rPr>
          <w:rFonts w:asciiTheme="majorHAnsi" w:eastAsia="Calibri" w:hAnsiTheme="majorHAnsi" w:cs="InterstateLight"/>
          <w:b/>
          <w:color w:val="365F91" w:themeColor="accent1" w:themeShade="BF"/>
          <w:lang w:val="de-DE"/>
        </w:rPr>
        <w:t>Çin’in Taiyuan kentine yapılan Araştırma G</w:t>
      </w:r>
      <w:r w:rsidRPr="00E213C5">
        <w:rPr>
          <w:rFonts w:asciiTheme="majorHAnsi" w:eastAsia="Calibri" w:hAnsiTheme="majorHAnsi" w:cs="InterstateLight"/>
          <w:b/>
          <w:color w:val="365F91" w:themeColor="accent1" w:themeShade="BF"/>
          <w:lang w:val="de-DE"/>
        </w:rPr>
        <w:t>ezisi</w:t>
      </w:r>
      <w:r w:rsidRPr="007B03B1">
        <w:rPr>
          <w:rFonts w:asciiTheme="majorHAnsi" w:eastAsia="Calibri" w:hAnsiTheme="majorHAnsi" w:cs="InterstateLight"/>
          <w:b/>
          <w:color w:val="365F91" w:themeColor="accent1" w:themeShade="BF"/>
        </w:rPr>
        <w:t xml:space="preserve"> </w:t>
      </w:r>
    </w:p>
    <w:p w:rsidR="005E313F" w:rsidRDefault="005E313F" w:rsidP="005E313F">
      <w:pPr>
        <w:spacing w:after="0"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rPr>
        <w:t xml:space="preserve"> </w:t>
      </w:r>
      <w:r w:rsidRPr="009032B7">
        <w:rPr>
          <w:rFonts w:asciiTheme="majorHAnsi" w:eastAsia="Calibri" w:hAnsiTheme="majorHAnsi" w:cs="InterstateLight"/>
          <w:lang w:val="de-DE"/>
        </w:rPr>
        <w:t>Kiraz Perinçek Karavit</w:t>
      </w:r>
    </w:p>
    <w:p w:rsidR="005E313F" w:rsidRDefault="005E313F" w:rsidP="005E313F">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Pr>
          <w:rFonts w:asciiTheme="majorHAnsi" w:eastAsia="Calibri" w:hAnsiTheme="majorHAnsi" w:cs="InterstateLight"/>
          <w:lang w:val="de-DE"/>
        </w:rPr>
        <w:t xml:space="preserve"> 0</w:t>
      </w:r>
      <w:r w:rsidRPr="009032B7">
        <w:rPr>
          <w:rFonts w:asciiTheme="majorHAnsi" w:eastAsia="Calibri" w:hAnsiTheme="majorHAnsi" w:cs="InterstateLight"/>
          <w:lang w:val="de-DE"/>
        </w:rPr>
        <w:t>7-11 Kasım 2014</w:t>
      </w:r>
    </w:p>
    <w:p w:rsidR="005E313F" w:rsidRDefault="005E313F" w:rsidP="005E313F">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Araştırma Konusu</w:t>
      </w:r>
      <w:r w:rsidRPr="007B03B1">
        <w:rPr>
          <w:rFonts w:asciiTheme="majorHAnsi" w:eastAsia="Calibri" w:hAnsiTheme="majorHAnsi" w:cs="InterstateLight"/>
          <w:b/>
          <w:color w:val="365F91" w:themeColor="accent1" w:themeShade="BF"/>
          <w:lang w:val="en-US"/>
        </w:rPr>
        <w:t xml:space="preserve">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Tez Araştırmasıyla Bağlantılı Birçok Tapınağın Ve Eserin Yer </w:t>
      </w:r>
    </w:p>
    <w:p w:rsidR="005E313F" w:rsidRDefault="005E313F" w:rsidP="005E313F">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 xml:space="preserve">                                                             </w:t>
      </w:r>
      <w:r w:rsidRPr="009032B7">
        <w:rPr>
          <w:rFonts w:asciiTheme="majorHAnsi" w:eastAsia="Calibri" w:hAnsiTheme="majorHAnsi" w:cs="InterstateLight"/>
          <w:lang w:val="de-DE"/>
        </w:rPr>
        <w:t xml:space="preserve">Aldığı Shanxi Eyaleti’nin Başkenti Olan Taiyuan Ve Çevresindeki </w:t>
      </w:r>
    </w:p>
    <w:p w:rsidR="005E313F" w:rsidRDefault="005E313F" w:rsidP="005E313F">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 xml:space="preserve">Budist Mağara Ve Tapınakların Gezilmesi. Shanxi Eyalet </w:t>
      </w:r>
    </w:p>
    <w:p w:rsidR="005E313F" w:rsidRDefault="005E313F" w:rsidP="005E313F">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 xml:space="preserve">Müzesi’nin Gezilmesi Ve Buradaki Eserlerin Incelenmesi, </w:t>
      </w:r>
    </w:p>
    <w:p w:rsidR="007F6989" w:rsidRDefault="005E313F" w:rsidP="005E313F">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lang w:val="de-DE"/>
        </w:rPr>
        <w:t xml:space="preserve">                                                             </w:t>
      </w:r>
      <w:r w:rsidRPr="009032B7">
        <w:rPr>
          <w:rFonts w:asciiTheme="majorHAnsi" w:eastAsia="Calibri" w:hAnsiTheme="majorHAnsi" w:cs="InterstateLight"/>
          <w:lang w:val="de-DE"/>
        </w:rPr>
        <w:t>Bunlarla Ilgili Kaynak Toplanması</w:t>
      </w:r>
    </w:p>
    <w:p w:rsidR="00E213C5" w:rsidRDefault="00E213C5" w:rsidP="005E313F">
      <w:pPr>
        <w:autoSpaceDE w:val="0"/>
        <w:autoSpaceDN w:val="0"/>
        <w:adjustRightInd w:val="0"/>
        <w:spacing w:after="0" w:line="300" w:lineRule="exact"/>
        <w:ind w:left="2124" w:hanging="2124"/>
        <w:rPr>
          <w:rFonts w:asciiTheme="majorHAnsi" w:eastAsia="Calibri" w:hAnsiTheme="majorHAnsi" w:cs="InterstateLight"/>
          <w:lang w:val="de-DE"/>
        </w:rPr>
      </w:pPr>
    </w:p>
    <w:p w:rsidR="00E213C5" w:rsidRDefault="00E213C5" w:rsidP="00E213C5">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E213C5">
        <w:rPr>
          <w:rFonts w:asciiTheme="majorHAnsi" w:eastAsia="Calibri" w:hAnsiTheme="majorHAnsi" w:cs="InterstateLight"/>
          <w:b/>
          <w:color w:val="365F91" w:themeColor="accent1" w:themeShade="BF"/>
          <w:lang w:val="de-DE"/>
        </w:rPr>
        <w:t>İngiltere'de British L</w:t>
      </w:r>
      <w:r>
        <w:rPr>
          <w:rFonts w:asciiTheme="majorHAnsi" w:eastAsia="Calibri" w:hAnsiTheme="majorHAnsi" w:cs="InterstateLight"/>
          <w:b/>
          <w:color w:val="365F91" w:themeColor="accent1" w:themeShade="BF"/>
          <w:lang w:val="de-DE"/>
        </w:rPr>
        <w:t xml:space="preserve">ibrary ve National Archives'da Arşiv </w:t>
      </w:r>
    </w:p>
    <w:p w:rsidR="00E213C5" w:rsidRPr="00E213C5" w:rsidRDefault="00E213C5" w:rsidP="00E213C5">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A</w:t>
      </w:r>
      <w:r w:rsidRPr="00E213C5">
        <w:rPr>
          <w:rFonts w:asciiTheme="majorHAnsi" w:eastAsia="Calibri" w:hAnsiTheme="majorHAnsi" w:cs="InterstateLight"/>
          <w:b/>
          <w:color w:val="365F91" w:themeColor="accent1" w:themeShade="BF"/>
          <w:lang w:val="de-DE"/>
        </w:rPr>
        <w:t>raştırması</w:t>
      </w:r>
    </w:p>
    <w:p w:rsidR="00E213C5" w:rsidRDefault="00E213C5" w:rsidP="00E213C5">
      <w:pPr>
        <w:spacing w:after="0"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rPr>
        <w:t xml:space="preserve"> </w:t>
      </w:r>
      <w:r w:rsidRPr="009032B7">
        <w:rPr>
          <w:rFonts w:asciiTheme="majorHAnsi" w:eastAsia="Calibri" w:hAnsiTheme="majorHAnsi" w:cs="InterstateLight"/>
          <w:lang w:val="de-DE"/>
        </w:rPr>
        <w:t>Yücel Terzibaşoğlu</w:t>
      </w:r>
    </w:p>
    <w:p w:rsidR="00E213C5" w:rsidRDefault="00E213C5" w:rsidP="00E213C5">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w:t>
      </w:r>
      <w:r>
        <w:rPr>
          <w:rFonts w:asciiTheme="majorHAnsi" w:eastAsia="Calibri" w:hAnsiTheme="majorHAnsi" w:cs="InterstateLight"/>
          <w:lang w:val="de-DE"/>
        </w:rPr>
        <w:t xml:space="preserve"> 26 Ağustos–0</w:t>
      </w:r>
      <w:r w:rsidRPr="009032B7">
        <w:rPr>
          <w:rFonts w:asciiTheme="majorHAnsi" w:eastAsia="Calibri" w:hAnsiTheme="majorHAnsi" w:cs="InterstateLight"/>
          <w:lang w:val="de-DE"/>
        </w:rPr>
        <w:t>4 Eylül 2014</w:t>
      </w:r>
    </w:p>
    <w:p w:rsidR="00E213C5" w:rsidRDefault="00E213C5" w:rsidP="00E213C5">
      <w:pPr>
        <w:pStyle w:val="Default"/>
        <w:spacing w:line="300" w:lineRule="exact"/>
        <w:rPr>
          <w:rFonts w:asciiTheme="majorHAnsi" w:eastAsia="Calibri" w:hAnsiTheme="majorHAnsi" w:cs="InterstateLight"/>
          <w:lang w:val="de-DE"/>
        </w:rPr>
      </w:pPr>
      <w:r w:rsidRPr="00E213C5">
        <w:rPr>
          <w:rFonts w:asciiTheme="majorHAnsi" w:eastAsia="Calibri" w:hAnsiTheme="majorHAnsi" w:cs="InterstateLight"/>
          <w:b/>
          <w:color w:val="365F91" w:themeColor="accent1" w:themeShade="BF"/>
        </w:rPr>
        <w:t>Düzenlendiği Yer</w:t>
      </w:r>
      <w:r>
        <w:rPr>
          <w:rFonts w:asciiTheme="majorHAnsi" w:eastAsia="Calibri" w:hAnsiTheme="majorHAnsi" w:cs="InterstateLight"/>
          <w:lang w:val="de-DE"/>
        </w:rPr>
        <w:tab/>
      </w:r>
      <w:r>
        <w:rPr>
          <w:rFonts w:asciiTheme="majorHAnsi" w:eastAsia="Calibri" w:hAnsiTheme="majorHAnsi" w:cs="InterstateLight"/>
          <w:lang w:val="de-DE"/>
        </w:rPr>
        <w:tab/>
        <w:t>: İngiltere</w:t>
      </w:r>
    </w:p>
    <w:p w:rsidR="00E213C5" w:rsidRDefault="00E213C5" w:rsidP="00E213C5">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Araştırma Konusu</w:t>
      </w:r>
      <w:r w:rsidRPr="007B03B1">
        <w:rPr>
          <w:rFonts w:asciiTheme="majorHAnsi" w:eastAsia="Calibri" w:hAnsiTheme="majorHAnsi" w:cs="InterstateLight"/>
          <w:b/>
          <w:color w:val="365F91" w:themeColor="accent1" w:themeShade="BF"/>
          <w:lang w:val="en-US"/>
        </w:rPr>
        <w:t xml:space="preserve">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032B7">
        <w:rPr>
          <w:rFonts w:asciiTheme="majorHAnsi" w:eastAsia="Calibri" w:hAnsiTheme="majorHAnsi" w:cs="InterstateLight"/>
          <w:lang w:val="de-DE"/>
        </w:rPr>
        <w:t xml:space="preserve">İngiltere'de British Library ve National Archives'da </w:t>
      </w:r>
      <w:r>
        <w:rPr>
          <w:rFonts w:asciiTheme="majorHAnsi" w:eastAsia="Calibri" w:hAnsiTheme="majorHAnsi" w:cs="InterstateLight"/>
          <w:lang w:val="de-DE"/>
        </w:rPr>
        <w:t>A</w:t>
      </w:r>
      <w:r w:rsidRPr="009032B7">
        <w:rPr>
          <w:rFonts w:asciiTheme="majorHAnsi" w:eastAsia="Calibri" w:hAnsiTheme="majorHAnsi" w:cs="InterstateLight"/>
          <w:lang w:val="de-DE"/>
        </w:rPr>
        <w:t xml:space="preserve">rşiv </w:t>
      </w:r>
    </w:p>
    <w:p w:rsidR="00E213C5" w:rsidRDefault="00E213C5" w:rsidP="00E213C5">
      <w:pPr>
        <w:autoSpaceDE w:val="0"/>
        <w:autoSpaceDN w:val="0"/>
        <w:adjustRightInd w:val="0"/>
        <w:spacing w:after="0" w:line="300" w:lineRule="exact"/>
        <w:ind w:left="2124" w:hanging="2124"/>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 xml:space="preserve">                                                             </w:t>
      </w:r>
      <w:r>
        <w:rPr>
          <w:rFonts w:asciiTheme="majorHAnsi" w:eastAsia="Calibri" w:hAnsiTheme="majorHAnsi" w:cs="InterstateLight"/>
          <w:lang w:val="de-DE"/>
        </w:rPr>
        <w:t>A</w:t>
      </w:r>
      <w:r w:rsidRPr="009032B7">
        <w:rPr>
          <w:rFonts w:asciiTheme="majorHAnsi" w:eastAsia="Calibri" w:hAnsiTheme="majorHAnsi" w:cs="InterstateLight"/>
          <w:lang w:val="de-DE"/>
        </w:rPr>
        <w:t>raştırması</w:t>
      </w:r>
    </w:p>
    <w:p w:rsidR="00644739" w:rsidRDefault="00644739" w:rsidP="00644739">
      <w:pPr>
        <w:pStyle w:val="Yayn1"/>
        <w:widowControl/>
        <w:spacing w:line="240" w:lineRule="atLeast"/>
        <w:rPr>
          <w:rFonts w:ascii="Trebuchet MS" w:eastAsiaTheme="minorEastAsia" w:hAnsi="Trebuchet MS" w:cstheme="minorBidi"/>
          <w:b w:val="0"/>
          <w:sz w:val="20"/>
          <w:lang w:val="tr-TR" w:eastAsia="zh-CN"/>
        </w:rPr>
      </w:pPr>
    </w:p>
    <w:p w:rsidR="00EC6734" w:rsidRPr="004E22D3" w:rsidRDefault="007E4D04" w:rsidP="007E4D04">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IV</w:t>
      </w:r>
      <w:r w:rsidR="00EC6734"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EC6734" w:rsidRDefault="00EC6734" w:rsidP="00EC6734">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D44B0B" w:rsidRDefault="00EC6734" w:rsidP="00D44B0B">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r w:rsidR="00D44B0B" w:rsidRPr="00D44B0B">
        <w:rPr>
          <w:rFonts w:ascii="Cambria" w:eastAsia="Calibri" w:hAnsi="Cambria" w:cs="Times New Roman"/>
          <w:b/>
          <w:color w:val="365F91" w:themeColor="accent1" w:themeShade="BF"/>
          <w:lang w:eastAsia="tr-TR"/>
        </w:rPr>
        <w:t xml:space="preserve">Sosyal Alanlarda Araştırmacı İnsan Gücü Geliştirilmesi </w:t>
      </w:r>
    </w:p>
    <w:p w:rsidR="00EC6734" w:rsidRDefault="00D44B0B" w:rsidP="00D44B0B">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44B0B">
        <w:rPr>
          <w:rFonts w:ascii="Cambria" w:eastAsia="Calibri" w:hAnsi="Cambria" w:cs="Times New Roman"/>
          <w:b/>
          <w:color w:val="365F91" w:themeColor="accent1" w:themeShade="BF"/>
          <w:lang w:eastAsia="tr-TR"/>
        </w:rPr>
        <w:t>Projesi</w:t>
      </w:r>
    </w:p>
    <w:p w:rsidR="00EC6734" w:rsidRPr="00DA7681" w:rsidRDefault="00EC6734" w:rsidP="00EC6734">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7E4D04">
        <w:rPr>
          <w:rFonts w:asciiTheme="majorHAnsi" w:hAnsiTheme="majorHAnsi"/>
          <w:lang w:eastAsia="ko-KR"/>
        </w:rPr>
        <w:t>Lale Akarun</w:t>
      </w:r>
      <w:r w:rsidR="00D44B0B">
        <w:rPr>
          <w:rFonts w:asciiTheme="majorHAnsi" w:hAnsiTheme="majorHAnsi"/>
          <w:lang w:eastAsia="ko-KR"/>
        </w:rPr>
        <w:t>, Ayşe Buğra</w:t>
      </w:r>
    </w:p>
    <w:p w:rsidR="00EC6734" w:rsidRPr="00982522" w:rsidRDefault="00EC6734" w:rsidP="00EC6734">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D44B0B">
        <w:rPr>
          <w:rFonts w:asciiTheme="majorHAnsi" w:hAnsiTheme="majorHAnsi"/>
          <w:lang w:eastAsia="ko-KR"/>
        </w:rPr>
        <w:t xml:space="preserve">TC. Kalkınma Bakanlığı </w:t>
      </w:r>
    </w:p>
    <w:p w:rsidR="00EC6734" w:rsidRPr="00982522" w:rsidRDefault="00EC6734" w:rsidP="00EC6734">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D44B0B">
        <w:rPr>
          <w:rFonts w:asciiTheme="majorHAnsi" w:hAnsiTheme="majorHAnsi"/>
          <w:lang w:eastAsia="ko-KR"/>
        </w:rPr>
        <w:t>0</w:t>
      </w:r>
    </w:p>
    <w:p w:rsidR="00EC6734" w:rsidRDefault="00EC6734" w:rsidP="00CE229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E0952" w:rsidRDefault="000E0952" w:rsidP="000E095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0E0952" w:rsidRDefault="000E0952" w:rsidP="000E095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r w:rsidRPr="000E0952">
        <w:rPr>
          <w:rFonts w:ascii="Cambria" w:eastAsia="Calibri" w:hAnsi="Cambria" w:cs="Times New Roman"/>
          <w:b/>
          <w:color w:val="365F91" w:themeColor="accent1" w:themeShade="BF"/>
          <w:lang w:eastAsia="tr-TR"/>
        </w:rPr>
        <w:t xml:space="preserve">19. Yüzyılda Osmanlı İmparatorluğu'nun Hukuksal </w:t>
      </w:r>
    </w:p>
    <w:p w:rsidR="000E0952" w:rsidRDefault="000E0952" w:rsidP="000E095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E0952">
        <w:rPr>
          <w:rFonts w:ascii="Cambria" w:eastAsia="Calibri" w:hAnsi="Cambria" w:cs="Times New Roman"/>
          <w:b/>
          <w:color w:val="365F91" w:themeColor="accent1" w:themeShade="BF"/>
          <w:lang w:eastAsia="tr-TR"/>
        </w:rPr>
        <w:t xml:space="preserve">Dönüşümü: Balkanlarda İdare Meclisleri, Nizamiye </w:t>
      </w:r>
    </w:p>
    <w:p w:rsidR="000E0952" w:rsidRDefault="000E0952" w:rsidP="000E095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E0952">
        <w:rPr>
          <w:rFonts w:ascii="Cambria" w:eastAsia="Calibri" w:hAnsi="Cambria" w:cs="Times New Roman"/>
          <w:b/>
          <w:color w:val="365F91" w:themeColor="accent1" w:themeShade="BF"/>
          <w:lang w:eastAsia="tr-TR"/>
        </w:rPr>
        <w:t>Mahkemeleri Ve Mülkiyet Hukuku</w:t>
      </w:r>
      <w:r w:rsidRPr="00D44B0B">
        <w:rPr>
          <w:rFonts w:ascii="Cambria" w:eastAsia="Calibri" w:hAnsi="Cambria" w:cs="Times New Roman"/>
          <w:b/>
          <w:color w:val="365F91" w:themeColor="accent1" w:themeShade="BF"/>
          <w:lang w:eastAsia="tr-TR"/>
        </w:rPr>
        <w:t xml:space="preserve"> </w:t>
      </w:r>
    </w:p>
    <w:p w:rsidR="000E0952" w:rsidRPr="00DA7681" w:rsidRDefault="000E0952" w:rsidP="000E095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44B0B">
        <w:rPr>
          <w:rFonts w:asciiTheme="majorHAnsi" w:hAnsiTheme="majorHAnsi"/>
          <w:lang w:eastAsia="ko-KR"/>
        </w:rPr>
        <w:t>Yücel Terzibaşoğlu</w:t>
      </w:r>
    </w:p>
    <w:p w:rsidR="000E0952" w:rsidRPr="00982522" w:rsidRDefault="000E0952" w:rsidP="000E095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 xml:space="preserve">TÜBİTAK </w:t>
      </w:r>
    </w:p>
    <w:p w:rsidR="000E0952" w:rsidRPr="00982522" w:rsidRDefault="000E0952" w:rsidP="000E095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0E0952" w:rsidRDefault="000E0952" w:rsidP="000E095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E0952" w:rsidRDefault="000E0952" w:rsidP="000E095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0E0952" w:rsidRDefault="000E0952" w:rsidP="000E095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r w:rsidRPr="000E0952">
        <w:rPr>
          <w:rFonts w:ascii="Cambria" w:eastAsia="Calibri" w:hAnsi="Cambria" w:cs="Times New Roman"/>
          <w:b/>
          <w:color w:val="365F91" w:themeColor="accent1" w:themeShade="BF"/>
          <w:lang w:eastAsia="tr-TR"/>
        </w:rPr>
        <w:t xml:space="preserve">Türkiye’de Ekonominin Uluslararasılaşma Sürecinde İş </w:t>
      </w:r>
    </w:p>
    <w:p w:rsidR="000E0952" w:rsidRDefault="000E0952" w:rsidP="000E095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E0952">
        <w:rPr>
          <w:rFonts w:ascii="Cambria" w:eastAsia="Calibri" w:hAnsi="Cambria" w:cs="Times New Roman"/>
          <w:b/>
          <w:color w:val="365F91" w:themeColor="accent1" w:themeShade="BF"/>
          <w:lang w:eastAsia="tr-TR"/>
        </w:rPr>
        <w:t>Örgütlerinin Dönüşümü</w:t>
      </w:r>
    </w:p>
    <w:p w:rsidR="000E0952" w:rsidRPr="00DA7681" w:rsidRDefault="000E0952" w:rsidP="000E095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44B0B">
        <w:rPr>
          <w:rFonts w:asciiTheme="majorHAnsi" w:hAnsiTheme="majorHAnsi"/>
          <w:lang w:eastAsia="ko-KR"/>
        </w:rPr>
        <w:t>Emre Balıkçı</w:t>
      </w:r>
    </w:p>
    <w:p w:rsidR="000E0952" w:rsidRPr="00982522" w:rsidRDefault="000E0952" w:rsidP="000E095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 xml:space="preserve">- </w:t>
      </w:r>
    </w:p>
    <w:p w:rsidR="000E0952" w:rsidRPr="00982522" w:rsidRDefault="000E0952" w:rsidP="000E095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0E0952" w:rsidRDefault="000E0952" w:rsidP="000E095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E0952" w:rsidRDefault="000E0952" w:rsidP="000E0952">
      <w:pPr>
        <w:tabs>
          <w:tab w:val="left" w:pos="2835"/>
        </w:tabs>
        <w:autoSpaceDE w:val="0"/>
        <w:autoSpaceDN w:val="0"/>
        <w:adjustRightInd w:val="0"/>
        <w:spacing w:after="0" w:line="300" w:lineRule="exact"/>
        <w:rPr>
          <w:rFonts w:asciiTheme="majorHAnsi" w:hAnsiTheme="majorHAnsi"/>
          <w:lang w:eastAsia="ko-KR"/>
        </w:rPr>
      </w:pPr>
    </w:p>
    <w:p w:rsidR="000E0952" w:rsidRDefault="000E0952" w:rsidP="000E095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r w:rsidRPr="000E0952">
        <w:rPr>
          <w:rFonts w:ascii="Cambria" w:eastAsia="Calibri" w:hAnsi="Cambria" w:cs="Times New Roman"/>
          <w:b/>
          <w:color w:val="365F91" w:themeColor="accent1" w:themeShade="BF"/>
          <w:lang w:eastAsia="tr-TR"/>
        </w:rPr>
        <w:t xml:space="preserve">Ekonomik Kosullarin Kisa ve Uzun Donemde Sosyal ve </w:t>
      </w:r>
    </w:p>
    <w:p w:rsidR="000E0952" w:rsidRDefault="000E0952" w:rsidP="000E095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E0952">
        <w:rPr>
          <w:rFonts w:ascii="Cambria" w:eastAsia="Calibri" w:hAnsi="Cambria" w:cs="Times New Roman"/>
          <w:b/>
          <w:color w:val="365F91" w:themeColor="accent1" w:themeShade="BF"/>
          <w:lang w:eastAsia="tr-TR"/>
        </w:rPr>
        <w:t>Psikolojik Etkilerinin Incelenmesi</w:t>
      </w:r>
    </w:p>
    <w:p w:rsidR="000E0952" w:rsidRPr="00DA7681" w:rsidRDefault="000E0952" w:rsidP="000E095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I</w:t>
      </w:r>
      <w:r w:rsidRPr="00D44B0B">
        <w:rPr>
          <w:rFonts w:asciiTheme="majorHAnsi" w:hAnsiTheme="majorHAnsi"/>
          <w:lang w:eastAsia="ko-KR"/>
        </w:rPr>
        <w:t>şık A. Aytaç</w:t>
      </w:r>
    </w:p>
    <w:p w:rsidR="000E0952" w:rsidRDefault="000E0952" w:rsidP="000E095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E0952" w:rsidRDefault="000E0952" w:rsidP="000E095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0E0952" w:rsidRDefault="000E0952" w:rsidP="000E095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r w:rsidRPr="00D44B0B">
        <w:rPr>
          <w:rFonts w:asciiTheme="majorHAnsi" w:hAnsiTheme="majorHAnsi"/>
          <w:lang w:eastAsia="ko-KR"/>
        </w:rPr>
        <w:t>"</w:t>
      </w:r>
      <w:r w:rsidRPr="000E0952">
        <w:rPr>
          <w:rFonts w:ascii="Cambria" w:eastAsia="Calibri" w:hAnsi="Cambria" w:cs="Times New Roman"/>
          <w:b/>
          <w:color w:val="365F91" w:themeColor="accent1" w:themeShade="BF"/>
          <w:lang w:eastAsia="tr-TR"/>
        </w:rPr>
        <w:t xml:space="preserve">Things that Unite Us and Things that Divide: Transition </w:t>
      </w:r>
    </w:p>
    <w:p w:rsidR="000E0952" w:rsidRDefault="000E0952" w:rsidP="000E095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E0952">
        <w:rPr>
          <w:rFonts w:ascii="Cambria" w:eastAsia="Calibri" w:hAnsi="Cambria" w:cs="Times New Roman"/>
          <w:b/>
          <w:color w:val="365F91" w:themeColor="accent1" w:themeShade="BF"/>
          <w:lang w:eastAsia="tr-TR"/>
        </w:rPr>
        <w:t>from an Ethnic to a Civic Nation in Turkey"</w:t>
      </w:r>
    </w:p>
    <w:p w:rsidR="000E0952" w:rsidRPr="00DA7681" w:rsidRDefault="000E0952" w:rsidP="000E095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Hakan Yılmaz</w:t>
      </w:r>
    </w:p>
    <w:p w:rsidR="000E0952" w:rsidRPr="00982522" w:rsidRDefault="000E0952" w:rsidP="000E095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 xml:space="preserve">- </w:t>
      </w:r>
    </w:p>
    <w:p w:rsidR="000E0952" w:rsidRPr="00982522" w:rsidRDefault="000E0952" w:rsidP="000E095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0E0952" w:rsidRDefault="000E0952" w:rsidP="000E095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394B6C" w:rsidRDefault="00394B6C" w:rsidP="00B70A34">
      <w:pPr>
        <w:pStyle w:val="Yayn1"/>
        <w:widowControl/>
        <w:spacing w:line="240" w:lineRule="atLeast"/>
        <w:ind w:left="0" w:firstLine="0"/>
        <w:rPr>
          <w:rFonts w:asciiTheme="majorHAnsi" w:eastAsia="Calibri" w:hAnsiTheme="majorHAnsi" w:cs="InterstateLight"/>
          <w:b w:val="0"/>
          <w:sz w:val="22"/>
          <w:szCs w:val="22"/>
          <w:lang w:val="de-DE" w:eastAsia="en-US"/>
        </w:rPr>
      </w:pPr>
    </w:p>
    <w:p w:rsidR="007E4D04" w:rsidRDefault="00EC6734" w:rsidP="00AC132E">
      <w:pPr>
        <w:pStyle w:val="Yayn1"/>
        <w:widowControl/>
        <w:spacing w:line="300" w:lineRule="exact"/>
        <w:ind w:left="0" w:firstLine="0"/>
        <w:rPr>
          <w:rFonts w:ascii="Cambria" w:eastAsia="Calibri" w:hAnsi="Cambria"/>
          <w:color w:val="365F91" w:themeColor="accent1" w:themeShade="BF"/>
          <w:sz w:val="28"/>
          <w:szCs w:val="28"/>
          <w:lang w:val="tr-TR"/>
        </w:rPr>
      </w:pPr>
      <w:r w:rsidRPr="00EC6734">
        <w:rPr>
          <w:rFonts w:ascii="Cambria" w:eastAsia="Calibri" w:hAnsi="Cambria"/>
          <w:color w:val="365F91" w:themeColor="accent1" w:themeShade="BF"/>
          <w:sz w:val="28"/>
          <w:szCs w:val="28"/>
          <w:lang w:val="tr-TR"/>
        </w:rPr>
        <w:t>V-MERKEZ ÜYELERİNİN ALDIKLARI HİZMET, BİLİM-SANAT, TEŞVİK ÖDÜLLERİ</w:t>
      </w:r>
    </w:p>
    <w:p w:rsidR="00AC132E" w:rsidRPr="00AC132E" w:rsidRDefault="00AC132E" w:rsidP="00AC132E">
      <w:pPr>
        <w:pStyle w:val="Yayn1"/>
        <w:widowControl/>
        <w:spacing w:line="300" w:lineRule="exact"/>
        <w:ind w:left="0" w:firstLine="0"/>
        <w:rPr>
          <w:rFonts w:ascii="Cambria" w:eastAsia="Calibri" w:hAnsi="Cambria"/>
          <w:color w:val="365F91" w:themeColor="accent1" w:themeShade="BF"/>
          <w:sz w:val="28"/>
          <w:szCs w:val="28"/>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2"/>
        <w:gridCol w:w="1494"/>
        <w:gridCol w:w="1708"/>
        <w:gridCol w:w="3315"/>
      </w:tblGrid>
      <w:tr w:rsidR="00B70A34" w:rsidRPr="007632F4" w:rsidTr="00B70A34">
        <w:trPr>
          <w:trHeight w:val="284"/>
        </w:trPr>
        <w:tc>
          <w:tcPr>
            <w:tcW w:w="2182" w:type="dxa"/>
            <w:shd w:val="clear" w:color="auto" w:fill="auto"/>
            <w:vAlign w:val="center"/>
          </w:tcPr>
          <w:p w:rsidR="00B70A34" w:rsidRPr="00B70A34" w:rsidRDefault="00B70A34" w:rsidP="00262120">
            <w:pPr>
              <w:tabs>
                <w:tab w:val="left" w:pos="0"/>
              </w:tabs>
              <w:spacing w:after="0" w:line="220" w:lineRule="exact"/>
              <w:rPr>
                <w:rFonts w:asciiTheme="majorHAnsi" w:hAnsiTheme="majorHAnsi"/>
                <w:b/>
              </w:rPr>
            </w:pPr>
            <w:r w:rsidRPr="00B70A34">
              <w:rPr>
                <w:rFonts w:asciiTheme="majorHAnsi" w:hAnsiTheme="majorHAnsi"/>
                <w:b/>
              </w:rPr>
              <w:t>Ödül Türü</w:t>
            </w:r>
          </w:p>
        </w:tc>
        <w:tc>
          <w:tcPr>
            <w:tcW w:w="1494" w:type="dxa"/>
            <w:vAlign w:val="center"/>
          </w:tcPr>
          <w:p w:rsidR="00B70A34" w:rsidRPr="00B70A34" w:rsidRDefault="00B70A34" w:rsidP="00262120">
            <w:pPr>
              <w:tabs>
                <w:tab w:val="left" w:pos="0"/>
              </w:tabs>
              <w:spacing w:after="0" w:line="220" w:lineRule="exact"/>
              <w:rPr>
                <w:rFonts w:asciiTheme="majorHAnsi" w:hAnsiTheme="majorHAnsi"/>
                <w:b/>
              </w:rPr>
            </w:pPr>
            <w:r w:rsidRPr="00B70A34">
              <w:rPr>
                <w:rFonts w:asciiTheme="majorHAnsi" w:hAnsiTheme="majorHAnsi"/>
                <w:b/>
              </w:rPr>
              <w:t>Ödül Adı</w:t>
            </w:r>
          </w:p>
        </w:tc>
        <w:tc>
          <w:tcPr>
            <w:tcW w:w="1708" w:type="dxa"/>
            <w:shd w:val="clear" w:color="auto" w:fill="auto"/>
            <w:vAlign w:val="center"/>
          </w:tcPr>
          <w:p w:rsidR="00B70A34" w:rsidRPr="00B70A34" w:rsidRDefault="00B70A34" w:rsidP="00262120">
            <w:pPr>
              <w:tabs>
                <w:tab w:val="left" w:pos="0"/>
              </w:tabs>
              <w:spacing w:after="0" w:line="220" w:lineRule="exact"/>
              <w:rPr>
                <w:rFonts w:asciiTheme="majorHAnsi" w:hAnsiTheme="majorHAnsi"/>
                <w:b/>
              </w:rPr>
            </w:pPr>
            <w:r w:rsidRPr="00B70A34">
              <w:rPr>
                <w:rFonts w:asciiTheme="majorHAnsi" w:hAnsiTheme="majorHAnsi"/>
                <w:b/>
              </w:rPr>
              <w:t>Ödül Sahibi</w:t>
            </w:r>
          </w:p>
        </w:tc>
        <w:tc>
          <w:tcPr>
            <w:tcW w:w="3315" w:type="dxa"/>
            <w:shd w:val="clear" w:color="auto" w:fill="auto"/>
            <w:vAlign w:val="center"/>
          </w:tcPr>
          <w:p w:rsidR="00B70A34" w:rsidRPr="00B70A34" w:rsidRDefault="00B70A34" w:rsidP="00262120">
            <w:pPr>
              <w:tabs>
                <w:tab w:val="left" w:pos="0"/>
              </w:tabs>
              <w:spacing w:after="0" w:line="220" w:lineRule="exact"/>
              <w:rPr>
                <w:rFonts w:asciiTheme="majorHAnsi" w:hAnsiTheme="majorHAnsi"/>
                <w:b/>
              </w:rPr>
            </w:pPr>
            <w:r w:rsidRPr="00B70A34">
              <w:rPr>
                <w:rFonts w:asciiTheme="majorHAnsi" w:hAnsiTheme="majorHAnsi"/>
                <w:b/>
              </w:rPr>
              <w:t>Ödülü Veren Kurum/Kuruluş</w:t>
            </w:r>
          </w:p>
        </w:tc>
      </w:tr>
      <w:tr w:rsidR="00B70A34" w:rsidRPr="007632F4" w:rsidTr="00B70A34">
        <w:trPr>
          <w:trHeight w:val="284"/>
        </w:trPr>
        <w:tc>
          <w:tcPr>
            <w:tcW w:w="2182" w:type="dxa"/>
            <w:shd w:val="clear" w:color="auto" w:fill="auto"/>
            <w:vAlign w:val="center"/>
          </w:tcPr>
          <w:p w:rsidR="00B70A34" w:rsidRPr="00B70A34" w:rsidRDefault="00B70A34" w:rsidP="00262120">
            <w:pPr>
              <w:tabs>
                <w:tab w:val="left" w:pos="0"/>
              </w:tabs>
              <w:spacing w:after="0" w:line="220" w:lineRule="exact"/>
              <w:rPr>
                <w:rFonts w:asciiTheme="majorHAnsi" w:hAnsiTheme="majorHAnsi"/>
              </w:rPr>
            </w:pPr>
            <w:r w:rsidRPr="00B70A34">
              <w:rPr>
                <w:rFonts w:asciiTheme="majorHAnsi" w:hAnsiTheme="majorHAnsi"/>
              </w:rPr>
              <w:t>Araştırma Başarı Ödülü</w:t>
            </w:r>
          </w:p>
        </w:tc>
        <w:tc>
          <w:tcPr>
            <w:tcW w:w="1494" w:type="dxa"/>
          </w:tcPr>
          <w:p w:rsidR="00B70A34" w:rsidRPr="00B70A34" w:rsidRDefault="00B70A34" w:rsidP="00262120">
            <w:pPr>
              <w:spacing w:after="0" w:line="220" w:lineRule="exact"/>
              <w:jc w:val="center"/>
              <w:rPr>
                <w:rFonts w:asciiTheme="majorHAnsi" w:hAnsiTheme="majorHAnsi"/>
              </w:rPr>
            </w:pPr>
            <w:r w:rsidRPr="00B70A34">
              <w:rPr>
                <w:rFonts w:asciiTheme="majorHAnsi" w:hAnsiTheme="majorHAnsi"/>
              </w:rPr>
              <w:t>Boğaziçi Üniversitesi Vakfı Araştırmada Üstün Başarı Ödülü-2014</w:t>
            </w:r>
            <w:r w:rsidRPr="00B70A34">
              <w:rPr>
                <w:rFonts w:asciiTheme="majorHAnsi" w:hAnsiTheme="majorHAnsi"/>
              </w:rPr>
              <w:br/>
            </w:r>
          </w:p>
        </w:tc>
        <w:tc>
          <w:tcPr>
            <w:tcW w:w="1708" w:type="dxa"/>
            <w:shd w:val="clear" w:color="auto" w:fill="auto"/>
            <w:vAlign w:val="center"/>
          </w:tcPr>
          <w:p w:rsidR="00B70A34" w:rsidRPr="00B70A34" w:rsidRDefault="00B70A34" w:rsidP="00262120">
            <w:pPr>
              <w:spacing w:after="0" w:line="220" w:lineRule="exact"/>
              <w:jc w:val="center"/>
              <w:rPr>
                <w:rFonts w:asciiTheme="majorHAnsi" w:hAnsiTheme="majorHAnsi"/>
              </w:rPr>
            </w:pPr>
            <w:r w:rsidRPr="00B70A34">
              <w:rPr>
                <w:rFonts w:asciiTheme="majorHAnsi" w:hAnsiTheme="majorHAnsi"/>
              </w:rPr>
              <w:t>Prof. Dr. Nadir Özbek</w:t>
            </w:r>
          </w:p>
        </w:tc>
        <w:tc>
          <w:tcPr>
            <w:tcW w:w="3315" w:type="dxa"/>
            <w:shd w:val="clear" w:color="auto" w:fill="auto"/>
            <w:vAlign w:val="center"/>
          </w:tcPr>
          <w:p w:rsidR="00B70A34" w:rsidRPr="00B70A34" w:rsidRDefault="00B70A34" w:rsidP="00262120">
            <w:pPr>
              <w:spacing w:after="0" w:line="220" w:lineRule="exact"/>
              <w:jc w:val="center"/>
              <w:rPr>
                <w:rFonts w:asciiTheme="majorHAnsi" w:hAnsiTheme="majorHAnsi"/>
              </w:rPr>
            </w:pPr>
            <w:r w:rsidRPr="00B70A34">
              <w:rPr>
                <w:rFonts w:asciiTheme="majorHAnsi" w:hAnsiTheme="majorHAnsi"/>
              </w:rPr>
              <w:t>Boğaziçi Üniversitesi Vakfı</w:t>
            </w:r>
          </w:p>
        </w:tc>
      </w:tr>
    </w:tbl>
    <w:p w:rsidR="000032AC" w:rsidRPr="000032AC" w:rsidRDefault="000032AC" w:rsidP="000032AC">
      <w:pPr>
        <w:spacing w:after="0" w:line="360" w:lineRule="auto"/>
        <w:rPr>
          <w:rFonts w:ascii="Cambria" w:eastAsia="Calibri" w:hAnsi="Cambria" w:cs="Times New Roman"/>
          <w:b/>
          <w:color w:val="365F91" w:themeColor="accent1" w:themeShade="BF"/>
          <w:sz w:val="28"/>
          <w:szCs w:val="28"/>
          <w:lang w:eastAsia="tr-TR"/>
        </w:rPr>
      </w:pPr>
      <w:r w:rsidRPr="000032AC">
        <w:rPr>
          <w:rFonts w:ascii="Cambria" w:eastAsia="Calibri" w:hAnsi="Cambria" w:cs="Times New Roman"/>
          <w:b/>
          <w:color w:val="365F91" w:themeColor="accent1" w:themeShade="BF"/>
          <w:sz w:val="28"/>
          <w:szCs w:val="28"/>
          <w:lang w:eastAsia="tr-TR"/>
        </w:rPr>
        <w:lastRenderedPageBreak/>
        <w:t>VI-MERKEZ TARAFINDAN SUNULAN DANIŞMANLIK HİZMETLERİ</w:t>
      </w:r>
    </w:p>
    <w:tbl>
      <w:tblPr>
        <w:tblStyle w:val="TabloKlavuzu"/>
        <w:tblW w:w="9448" w:type="dxa"/>
        <w:tblInd w:w="108" w:type="dxa"/>
        <w:tblLook w:val="04A0"/>
      </w:tblPr>
      <w:tblGrid>
        <w:gridCol w:w="2078"/>
        <w:gridCol w:w="1842"/>
        <w:gridCol w:w="1842"/>
        <w:gridCol w:w="1843"/>
        <w:gridCol w:w="1843"/>
      </w:tblGrid>
      <w:tr w:rsidR="000032AC" w:rsidRPr="007632F4" w:rsidTr="000032AC">
        <w:tc>
          <w:tcPr>
            <w:tcW w:w="2078" w:type="dxa"/>
            <w:vAlign w:val="center"/>
          </w:tcPr>
          <w:p w:rsidR="000032AC" w:rsidRPr="000032AC" w:rsidRDefault="000032AC" w:rsidP="000032AC">
            <w:pPr>
              <w:rPr>
                <w:rFonts w:asciiTheme="majorHAnsi" w:hAnsiTheme="majorHAnsi"/>
                <w:b/>
                <w:lang w:eastAsia="ko-KR"/>
              </w:rPr>
            </w:pPr>
            <w:r w:rsidRPr="000032AC">
              <w:rPr>
                <w:rFonts w:asciiTheme="majorHAnsi" w:hAnsiTheme="majorHAnsi"/>
                <w:b/>
                <w:lang w:eastAsia="ko-KR"/>
              </w:rPr>
              <w:t>Danışmanlık Sunulan Kuruluş</w:t>
            </w:r>
          </w:p>
        </w:tc>
        <w:tc>
          <w:tcPr>
            <w:tcW w:w="1842" w:type="dxa"/>
            <w:vAlign w:val="center"/>
          </w:tcPr>
          <w:p w:rsidR="000032AC" w:rsidRPr="000032AC" w:rsidRDefault="000032AC" w:rsidP="000032AC">
            <w:pPr>
              <w:rPr>
                <w:rFonts w:asciiTheme="majorHAnsi" w:hAnsiTheme="majorHAnsi"/>
                <w:b/>
                <w:lang w:eastAsia="ko-KR"/>
              </w:rPr>
            </w:pPr>
            <w:r w:rsidRPr="000032AC">
              <w:rPr>
                <w:rFonts w:asciiTheme="majorHAnsi" w:hAnsiTheme="majorHAnsi"/>
                <w:b/>
                <w:lang w:eastAsia="ko-KR"/>
              </w:rPr>
              <w:t>Danışmanlık Sunan Kişi(ler)</w:t>
            </w:r>
          </w:p>
        </w:tc>
        <w:tc>
          <w:tcPr>
            <w:tcW w:w="1842" w:type="dxa"/>
            <w:vAlign w:val="center"/>
          </w:tcPr>
          <w:p w:rsidR="000032AC" w:rsidRPr="000032AC" w:rsidRDefault="000032AC" w:rsidP="000032AC">
            <w:pPr>
              <w:rPr>
                <w:rFonts w:asciiTheme="majorHAnsi" w:hAnsiTheme="majorHAnsi"/>
                <w:b/>
                <w:lang w:eastAsia="ko-KR"/>
              </w:rPr>
            </w:pPr>
            <w:r w:rsidRPr="000032AC">
              <w:rPr>
                <w:rFonts w:asciiTheme="majorHAnsi" w:hAnsiTheme="majorHAnsi"/>
                <w:b/>
                <w:lang w:eastAsia="ko-KR"/>
              </w:rPr>
              <w:t>Görev Alan Merkez Üyeleri</w:t>
            </w:r>
          </w:p>
        </w:tc>
        <w:tc>
          <w:tcPr>
            <w:tcW w:w="1843" w:type="dxa"/>
            <w:vAlign w:val="center"/>
          </w:tcPr>
          <w:p w:rsidR="000032AC" w:rsidRPr="000032AC" w:rsidRDefault="000032AC" w:rsidP="000032AC">
            <w:pPr>
              <w:rPr>
                <w:rFonts w:asciiTheme="majorHAnsi" w:hAnsiTheme="majorHAnsi"/>
                <w:b/>
                <w:lang w:eastAsia="ko-KR"/>
              </w:rPr>
            </w:pPr>
            <w:r w:rsidRPr="000032AC">
              <w:rPr>
                <w:rFonts w:asciiTheme="majorHAnsi" w:hAnsiTheme="majorHAnsi"/>
                <w:b/>
                <w:lang w:eastAsia="ko-KR"/>
              </w:rPr>
              <w:t>Danışmanlık Süresi</w:t>
            </w:r>
          </w:p>
        </w:tc>
        <w:tc>
          <w:tcPr>
            <w:tcW w:w="1843" w:type="dxa"/>
            <w:vAlign w:val="center"/>
          </w:tcPr>
          <w:p w:rsidR="000032AC" w:rsidRPr="000032AC" w:rsidRDefault="000032AC" w:rsidP="000032AC">
            <w:pPr>
              <w:rPr>
                <w:rFonts w:ascii="Trebuchet MS" w:hAnsi="Trebuchet MS"/>
                <w:b/>
                <w:sz w:val="20"/>
                <w:szCs w:val="20"/>
              </w:rPr>
            </w:pPr>
            <w:r w:rsidRPr="000032AC">
              <w:rPr>
                <w:rFonts w:ascii="Trebuchet MS" w:hAnsi="Trebuchet MS"/>
                <w:b/>
                <w:sz w:val="20"/>
                <w:szCs w:val="20"/>
                <w:lang w:val="de-DE"/>
              </w:rPr>
              <w:t>Merkeze Sağlanan Gelir</w:t>
            </w:r>
          </w:p>
        </w:tc>
      </w:tr>
      <w:tr w:rsidR="000032AC" w:rsidRPr="007632F4" w:rsidTr="000032AC">
        <w:tc>
          <w:tcPr>
            <w:tcW w:w="2078" w:type="dxa"/>
          </w:tcPr>
          <w:p w:rsidR="000032AC" w:rsidRPr="000032AC" w:rsidRDefault="000032AC" w:rsidP="000032AC">
            <w:pPr>
              <w:shd w:val="clear" w:color="auto" w:fill="FFFFFF"/>
              <w:rPr>
                <w:rFonts w:asciiTheme="majorHAnsi" w:hAnsiTheme="majorHAnsi"/>
                <w:lang w:eastAsia="ko-KR"/>
              </w:rPr>
            </w:pPr>
            <w:r w:rsidRPr="000032AC">
              <w:rPr>
                <w:rFonts w:asciiTheme="majorHAnsi" w:hAnsiTheme="majorHAnsi"/>
                <w:lang w:eastAsia="ko-KR"/>
              </w:rPr>
              <w:t>Constellations</w:t>
            </w:r>
          </w:p>
          <w:p w:rsidR="000032AC" w:rsidRPr="000032AC" w:rsidRDefault="000032AC" w:rsidP="000032AC">
            <w:pPr>
              <w:rPr>
                <w:rFonts w:asciiTheme="majorHAnsi" w:hAnsiTheme="majorHAnsi"/>
                <w:lang w:eastAsia="ko-KR"/>
              </w:rPr>
            </w:pPr>
          </w:p>
        </w:tc>
        <w:tc>
          <w:tcPr>
            <w:tcW w:w="1842" w:type="dxa"/>
          </w:tcPr>
          <w:p w:rsidR="000032AC" w:rsidRPr="000032AC" w:rsidRDefault="000032AC" w:rsidP="000032AC">
            <w:pPr>
              <w:rPr>
                <w:rFonts w:asciiTheme="majorHAnsi" w:hAnsiTheme="majorHAnsi"/>
                <w:lang w:eastAsia="ko-KR"/>
              </w:rPr>
            </w:pPr>
            <w:r w:rsidRPr="000032AC">
              <w:rPr>
                <w:rFonts w:asciiTheme="majorHAnsi" w:hAnsiTheme="majorHAnsi"/>
                <w:lang w:eastAsia="ko-KR"/>
              </w:rPr>
              <w:t>Ayşen Candaş</w:t>
            </w:r>
          </w:p>
        </w:tc>
        <w:tc>
          <w:tcPr>
            <w:tcW w:w="1842" w:type="dxa"/>
          </w:tcPr>
          <w:p w:rsidR="000032AC" w:rsidRPr="000032AC" w:rsidRDefault="000032AC" w:rsidP="000032AC">
            <w:pPr>
              <w:rPr>
                <w:rFonts w:asciiTheme="majorHAnsi" w:hAnsiTheme="majorHAnsi"/>
                <w:lang w:eastAsia="ko-KR"/>
              </w:rPr>
            </w:pPr>
          </w:p>
        </w:tc>
        <w:tc>
          <w:tcPr>
            <w:tcW w:w="1843" w:type="dxa"/>
          </w:tcPr>
          <w:p w:rsidR="000032AC" w:rsidRPr="000032AC" w:rsidRDefault="000032AC" w:rsidP="000032AC">
            <w:pPr>
              <w:rPr>
                <w:rFonts w:asciiTheme="majorHAnsi" w:hAnsiTheme="majorHAnsi"/>
                <w:lang w:eastAsia="ko-KR"/>
              </w:rPr>
            </w:pPr>
            <w:r>
              <w:rPr>
                <w:rFonts w:asciiTheme="majorHAnsi" w:hAnsiTheme="majorHAnsi"/>
                <w:lang w:eastAsia="ko-KR"/>
              </w:rPr>
              <w:t>2014 – Devam E</w:t>
            </w:r>
            <w:r w:rsidRPr="000032AC">
              <w:rPr>
                <w:rFonts w:asciiTheme="majorHAnsi" w:hAnsiTheme="majorHAnsi"/>
                <w:lang w:eastAsia="ko-KR"/>
              </w:rPr>
              <w:t>diyor</w:t>
            </w:r>
          </w:p>
        </w:tc>
        <w:tc>
          <w:tcPr>
            <w:tcW w:w="1843" w:type="dxa"/>
          </w:tcPr>
          <w:p w:rsidR="000032AC" w:rsidRPr="007632F4" w:rsidRDefault="000032AC" w:rsidP="000032AC">
            <w:pPr>
              <w:rPr>
                <w:rFonts w:ascii="Trebuchet MS" w:hAnsi="Trebuchet MS"/>
                <w:b/>
                <w:sz w:val="20"/>
                <w:szCs w:val="20"/>
              </w:rPr>
            </w:pPr>
            <w:r>
              <w:rPr>
                <w:rFonts w:ascii="Trebuchet MS" w:hAnsi="Trebuchet MS"/>
                <w:b/>
                <w:sz w:val="20"/>
                <w:szCs w:val="20"/>
              </w:rPr>
              <w:t>-</w:t>
            </w:r>
          </w:p>
        </w:tc>
      </w:tr>
      <w:tr w:rsidR="000032AC" w:rsidRPr="007632F4" w:rsidTr="000032AC">
        <w:tc>
          <w:tcPr>
            <w:tcW w:w="2078" w:type="dxa"/>
          </w:tcPr>
          <w:p w:rsidR="000032AC" w:rsidRPr="000032AC" w:rsidRDefault="000032AC" w:rsidP="000032AC">
            <w:pPr>
              <w:shd w:val="clear" w:color="auto" w:fill="FFFFFF"/>
              <w:rPr>
                <w:rFonts w:asciiTheme="majorHAnsi" w:hAnsiTheme="majorHAnsi"/>
                <w:lang w:eastAsia="ko-KR"/>
              </w:rPr>
            </w:pPr>
            <w:r w:rsidRPr="000032AC">
              <w:rPr>
                <w:rFonts w:asciiTheme="majorHAnsi" w:hAnsiTheme="majorHAnsi"/>
                <w:lang w:eastAsia="ko-KR"/>
              </w:rPr>
              <w:t>Journal of Constitutional Law/Anayasa Hukuku Dergisi/Revue de Droit Constitutionnel</w:t>
            </w:r>
          </w:p>
          <w:p w:rsidR="000032AC" w:rsidRPr="000032AC" w:rsidRDefault="000032AC" w:rsidP="000032AC">
            <w:pPr>
              <w:rPr>
                <w:rFonts w:asciiTheme="majorHAnsi" w:hAnsiTheme="majorHAnsi"/>
                <w:lang w:eastAsia="ko-KR"/>
              </w:rPr>
            </w:pPr>
          </w:p>
        </w:tc>
        <w:tc>
          <w:tcPr>
            <w:tcW w:w="1842" w:type="dxa"/>
          </w:tcPr>
          <w:p w:rsidR="000032AC" w:rsidRPr="000032AC" w:rsidRDefault="000032AC" w:rsidP="000032AC">
            <w:pPr>
              <w:rPr>
                <w:rFonts w:asciiTheme="majorHAnsi" w:hAnsiTheme="majorHAnsi"/>
                <w:lang w:eastAsia="ko-KR"/>
              </w:rPr>
            </w:pPr>
            <w:r w:rsidRPr="000032AC">
              <w:rPr>
                <w:rFonts w:asciiTheme="majorHAnsi" w:hAnsiTheme="majorHAnsi"/>
                <w:lang w:eastAsia="ko-KR"/>
              </w:rPr>
              <w:t>Ayşen Candaş</w:t>
            </w:r>
          </w:p>
        </w:tc>
        <w:tc>
          <w:tcPr>
            <w:tcW w:w="1842" w:type="dxa"/>
          </w:tcPr>
          <w:p w:rsidR="000032AC" w:rsidRPr="000032AC" w:rsidRDefault="000032AC" w:rsidP="000032AC">
            <w:pPr>
              <w:rPr>
                <w:rFonts w:asciiTheme="majorHAnsi" w:hAnsiTheme="majorHAnsi"/>
                <w:lang w:eastAsia="ko-KR"/>
              </w:rPr>
            </w:pPr>
          </w:p>
        </w:tc>
        <w:tc>
          <w:tcPr>
            <w:tcW w:w="1843" w:type="dxa"/>
          </w:tcPr>
          <w:p w:rsidR="000032AC" w:rsidRPr="000032AC" w:rsidRDefault="000032AC" w:rsidP="000032AC">
            <w:pPr>
              <w:rPr>
                <w:rFonts w:asciiTheme="majorHAnsi" w:hAnsiTheme="majorHAnsi"/>
                <w:lang w:eastAsia="ko-KR"/>
              </w:rPr>
            </w:pPr>
            <w:r>
              <w:rPr>
                <w:rFonts w:asciiTheme="majorHAnsi" w:hAnsiTheme="majorHAnsi"/>
                <w:lang w:eastAsia="ko-KR"/>
              </w:rPr>
              <w:t>2014 – Devam E</w:t>
            </w:r>
            <w:r w:rsidRPr="000032AC">
              <w:rPr>
                <w:rFonts w:asciiTheme="majorHAnsi" w:hAnsiTheme="majorHAnsi"/>
                <w:lang w:eastAsia="ko-KR"/>
              </w:rPr>
              <w:t>diyor</w:t>
            </w:r>
          </w:p>
        </w:tc>
        <w:tc>
          <w:tcPr>
            <w:tcW w:w="1843" w:type="dxa"/>
          </w:tcPr>
          <w:p w:rsidR="000032AC" w:rsidRPr="007632F4" w:rsidRDefault="000032AC" w:rsidP="000032AC">
            <w:pPr>
              <w:rPr>
                <w:rFonts w:ascii="Trebuchet MS" w:hAnsi="Trebuchet MS"/>
                <w:b/>
                <w:sz w:val="20"/>
                <w:szCs w:val="20"/>
              </w:rPr>
            </w:pPr>
            <w:r>
              <w:rPr>
                <w:rFonts w:ascii="Trebuchet MS" w:hAnsi="Trebuchet MS"/>
                <w:b/>
                <w:sz w:val="20"/>
                <w:szCs w:val="20"/>
              </w:rPr>
              <w:t>-</w:t>
            </w:r>
          </w:p>
        </w:tc>
      </w:tr>
      <w:tr w:rsidR="000032AC" w:rsidRPr="007632F4" w:rsidTr="000032AC">
        <w:tc>
          <w:tcPr>
            <w:tcW w:w="2078" w:type="dxa"/>
          </w:tcPr>
          <w:p w:rsidR="000032AC" w:rsidRPr="000032AC" w:rsidRDefault="000032AC" w:rsidP="000032AC">
            <w:pPr>
              <w:shd w:val="clear" w:color="auto" w:fill="FFFFFF"/>
              <w:rPr>
                <w:rFonts w:asciiTheme="majorHAnsi" w:hAnsiTheme="majorHAnsi"/>
                <w:lang w:eastAsia="ko-KR"/>
              </w:rPr>
            </w:pPr>
            <w:r w:rsidRPr="000032AC">
              <w:rPr>
                <w:rFonts w:asciiTheme="majorHAnsi" w:hAnsiTheme="majorHAnsi"/>
                <w:lang w:eastAsia="ko-KR"/>
              </w:rPr>
              <w:t>New Perspectives on Turkey</w:t>
            </w:r>
          </w:p>
          <w:p w:rsidR="000032AC" w:rsidRPr="000032AC" w:rsidRDefault="000032AC" w:rsidP="000032AC">
            <w:pPr>
              <w:rPr>
                <w:rFonts w:asciiTheme="majorHAnsi" w:hAnsiTheme="majorHAnsi"/>
                <w:lang w:eastAsia="ko-KR"/>
              </w:rPr>
            </w:pPr>
          </w:p>
        </w:tc>
        <w:tc>
          <w:tcPr>
            <w:tcW w:w="1842" w:type="dxa"/>
          </w:tcPr>
          <w:p w:rsidR="000032AC" w:rsidRPr="000032AC" w:rsidRDefault="000032AC" w:rsidP="000032AC">
            <w:pPr>
              <w:rPr>
                <w:rFonts w:asciiTheme="majorHAnsi" w:hAnsiTheme="majorHAnsi"/>
                <w:lang w:eastAsia="ko-KR"/>
              </w:rPr>
            </w:pPr>
            <w:r w:rsidRPr="000032AC">
              <w:rPr>
                <w:rFonts w:asciiTheme="majorHAnsi" w:hAnsiTheme="majorHAnsi"/>
                <w:lang w:eastAsia="ko-KR"/>
              </w:rPr>
              <w:t>Ayşen Candaş</w:t>
            </w:r>
          </w:p>
        </w:tc>
        <w:tc>
          <w:tcPr>
            <w:tcW w:w="1842" w:type="dxa"/>
          </w:tcPr>
          <w:p w:rsidR="000032AC" w:rsidRPr="000032AC" w:rsidRDefault="000032AC" w:rsidP="000032AC">
            <w:pPr>
              <w:rPr>
                <w:rFonts w:asciiTheme="majorHAnsi" w:hAnsiTheme="majorHAnsi"/>
                <w:lang w:eastAsia="ko-KR"/>
              </w:rPr>
            </w:pPr>
          </w:p>
        </w:tc>
        <w:tc>
          <w:tcPr>
            <w:tcW w:w="1843" w:type="dxa"/>
          </w:tcPr>
          <w:p w:rsidR="000032AC" w:rsidRPr="000032AC" w:rsidRDefault="000032AC" w:rsidP="000032AC">
            <w:pPr>
              <w:rPr>
                <w:rFonts w:asciiTheme="majorHAnsi" w:hAnsiTheme="majorHAnsi"/>
                <w:lang w:eastAsia="ko-KR"/>
              </w:rPr>
            </w:pPr>
            <w:r>
              <w:rPr>
                <w:rFonts w:asciiTheme="majorHAnsi" w:hAnsiTheme="majorHAnsi"/>
                <w:lang w:eastAsia="ko-KR"/>
              </w:rPr>
              <w:t>2014 – Devam E</w:t>
            </w:r>
            <w:r w:rsidRPr="000032AC">
              <w:rPr>
                <w:rFonts w:asciiTheme="majorHAnsi" w:hAnsiTheme="majorHAnsi"/>
                <w:lang w:eastAsia="ko-KR"/>
              </w:rPr>
              <w:t>diyor</w:t>
            </w:r>
          </w:p>
        </w:tc>
        <w:tc>
          <w:tcPr>
            <w:tcW w:w="1843" w:type="dxa"/>
          </w:tcPr>
          <w:p w:rsidR="000032AC" w:rsidRPr="007632F4" w:rsidRDefault="000032AC" w:rsidP="000032AC">
            <w:pPr>
              <w:rPr>
                <w:rFonts w:ascii="Trebuchet MS" w:hAnsi="Trebuchet MS"/>
                <w:b/>
                <w:sz w:val="20"/>
                <w:szCs w:val="20"/>
              </w:rPr>
            </w:pPr>
            <w:r>
              <w:rPr>
                <w:rFonts w:ascii="Trebuchet MS" w:hAnsi="Trebuchet MS"/>
                <w:b/>
                <w:sz w:val="20"/>
                <w:szCs w:val="20"/>
              </w:rPr>
              <w:t>-</w:t>
            </w:r>
          </w:p>
        </w:tc>
      </w:tr>
      <w:tr w:rsidR="000032AC" w:rsidRPr="007632F4" w:rsidTr="000032AC">
        <w:tc>
          <w:tcPr>
            <w:tcW w:w="2078" w:type="dxa"/>
          </w:tcPr>
          <w:p w:rsidR="000032AC" w:rsidRPr="000032AC" w:rsidRDefault="000032AC" w:rsidP="000032AC">
            <w:pPr>
              <w:shd w:val="clear" w:color="auto" w:fill="FFFFFF"/>
              <w:rPr>
                <w:rFonts w:asciiTheme="majorHAnsi" w:hAnsiTheme="majorHAnsi"/>
                <w:lang w:eastAsia="ko-KR"/>
              </w:rPr>
            </w:pPr>
            <w:r w:rsidRPr="000032AC">
              <w:rPr>
                <w:rFonts w:asciiTheme="majorHAnsi" w:hAnsiTheme="majorHAnsi"/>
                <w:lang w:eastAsia="ko-KR"/>
              </w:rPr>
              <w:t>Research Institute of Asian Women (RIAW) Journal</w:t>
            </w:r>
          </w:p>
          <w:p w:rsidR="000032AC" w:rsidRPr="000032AC" w:rsidRDefault="000032AC" w:rsidP="000032AC">
            <w:pPr>
              <w:rPr>
                <w:rFonts w:asciiTheme="majorHAnsi" w:hAnsiTheme="majorHAnsi"/>
                <w:lang w:eastAsia="ko-KR"/>
              </w:rPr>
            </w:pPr>
          </w:p>
        </w:tc>
        <w:tc>
          <w:tcPr>
            <w:tcW w:w="1842" w:type="dxa"/>
          </w:tcPr>
          <w:p w:rsidR="000032AC" w:rsidRPr="000032AC" w:rsidRDefault="000032AC" w:rsidP="000032AC">
            <w:pPr>
              <w:rPr>
                <w:rFonts w:asciiTheme="majorHAnsi" w:hAnsiTheme="majorHAnsi"/>
                <w:lang w:eastAsia="ko-KR"/>
              </w:rPr>
            </w:pPr>
            <w:r w:rsidRPr="000032AC">
              <w:rPr>
                <w:rFonts w:asciiTheme="majorHAnsi" w:hAnsiTheme="majorHAnsi"/>
                <w:lang w:eastAsia="ko-KR"/>
              </w:rPr>
              <w:t>Ayşen Candaş</w:t>
            </w:r>
          </w:p>
        </w:tc>
        <w:tc>
          <w:tcPr>
            <w:tcW w:w="1842" w:type="dxa"/>
          </w:tcPr>
          <w:p w:rsidR="000032AC" w:rsidRPr="000032AC" w:rsidRDefault="000032AC" w:rsidP="000032AC">
            <w:pPr>
              <w:rPr>
                <w:rFonts w:asciiTheme="majorHAnsi" w:hAnsiTheme="majorHAnsi"/>
                <w:lang w:eastAsia="ko-KR"/>
              </w:rPr>
            </w:pPr>
          </w:p>
        </w:tc>
        <w:tc>
          <w:tcPr>
            <w:tcW w:w="1843" w:type="dxa"/>
          </w:tcPr>
          <w:p w:rsidR="000032AC" w:rsidRPr="000032AC" w:rsidRDefault="000032AC" w:rsidP="000032AC">
            <w:pPr>
              <w:rPr>
                <w:rFonts w:asciiTheme="majorHAnsi" w:hAnsiTheme="majorHAnsi"/>
                <w:lang w:eastAsia="ko-KR"/>
              </w:rPr>
            </w:pPr>
            <w:r>
              <w:rPr>
                <w:rFonts w:asciiTheme="majorHAnsi" w:hAnsiTheme="majorHAnsi"/>
                <w:lang w:eastAsia="ko-KR"/>
              </w:rPr>
              <w:t>2014 – Devam E</w:t>
            </w:r>
            <w:r w:rsidRPr="000032AC">
              <w:rPr>
                <w:rFonts w:asciiTheme="majorHAnsi" w:hAnsiTheme="majorHAnsi"/>
                <w:lang w:eastAsia="ko-KR"/>
              </w:rPr>
              <w:t>diyor</w:t>
            </w:r>
          </w:p>
        </w:tc>
        <w:tc>
          <w:tcPr>
            <w:tcW w:w="1843" w:type="dxa"/>
          </w:tcPr>
          <w:p w:rsidR="000032AC" w:rsidRPr="007632F4" w:rsidRDefault="000032AC" w:rsidP="000032AC">
            <w:pPr>
              <w:rPr>
                <w:rFonts w:ascii="Trebuchet MS" w:hAnsi="Trebuchet MS"/>
                <w:b/>
                <w:sz w:val="20"/>
                <w:szCs w:val="20"/>
              </w:rPr>
            </w:pPr>
            <w:r>
              <w:rPr>
                <w:rFonts w:ascii="Trebuchet MS" w:hAnsi="Trebuchet MS"/>
                <w:b/>
                <w:sz w:val="20"/>
                <w:szCs w:val="20"/>
              </w:rPr>
              <w:t>-</w:t>
            </w:r>
          </w:p>
        </w:tc>
      </w:tr>
      <w:tr w:rsidR="000032AC" w:rsidRPr="007632F4" w:rsidTr="000032AC">
        <w:tc>
          <w:tcPr>
            <w:tcW w:w="2078" w:type="dxa"/>
          </w:tcPr>
          <w:p w:rsidR="000032AC" w:rsidRPr="000032AC" w:rsidRDefault="000032AC" w:rsidP="000032AC">
            <w:pPr>
              <w:shd w:val="clear" w:color="auto" w:fill="FFFFFF"/>
              <w:rPr>
                <w:rFonts w:asciiTheme="majorHAnsi" w:hAnsiTheme="majorHAnsi"/>
                <w:lang w:eastAsia="ko-KR"/>
              </w:rPr>
            </w:pPr>
            <w:r w:rsidRPr="000032AC">
              <w:rPr>
                <w:rFonts w:asciiTheme="majorHAnsi" w:hAnsiTheme="majorHAnsi"/>
                <w:lang w:eastAsia="ko-KR"/>
              </w:rPr>
              <w:t>OPEN SOCIETY INTERNSHIP FOR RIGHTS AND GOVERNANCE, Budapest</w:t>
            </w:r>
          </w:p>
          <w:p w:rsidR="000032AC" w:rsidRPr="000032AC" w:rsidRDefault="000032AC" w:rsidP="000032AC">
            <w:pPr>
              <w:rPr>
                <w:rFonts w:asciiTheme="majorHAnsi" w:hAnsiTheme="majorHAnsi"/>
                <w:lang w:eastAsia="ko-KR"/>
              </w:rPr>
            </w:pPr>
          </w:p>
        </w:tc>
        <w:tc>
          <w:tcPr>
            <w:tcW w:w="1842" w:type="dxa"/>
          </w:tcPr>
          <w:p w:rsidR="000032AC" w:rsidRPr="000032AC" w:rsidRDefault="000032AC" w:rsidP="000032AC">
            <w:pPr>
              <w:rPr>
                <w:rFonts w:asciiTheme="majorHAnsi" w:hAnsiTheme="majorHAnsi"/>
                <w:lang w:eastAsia="ko-KR"/>
              </w:rPr>
            </w:pPr>
            <w:r w:rsidRPr="000032AC">
              <w:rPr>
                <w:rFonts w:asciiTheme="majorHAnsi" w:hAnsiTheme="majorHAnsi"/>
                <w:lang w:eastAsia="ko-KR"/>
              </w:rPr>
              <w:t>Ayşen Candaş</w:t>
            </w:r>
          </w:p>
        </w:tc>
        <w:tc>
          <w:tcPr>
            <w:tcW w:w="1842" w:type="dxa"/>
          </w:tcPr>
          <w:p w:rsidR="000032AC" w:rsidRPr="000032AC" w:rsidRDefault="000032AC" w:rsidP="000032AC">
            <w:pPr>
              <w:rPr>
                <w:rFonts w:asciiTheme="majorHAnsi" w:hAnsiTheme="majorHAnsi"/>
                <w:lang w:eastAsia="ko-KR"/>
              </w:rPr>
            </w:pPr>
          </w:p>
        </w:tc>
        <w:tc>
          <w:tcPr>
            <w:tcW w:w="1843" w:type="dxa"/>
          </w:tcPr>
          <w:p w:rsidR="000032AC" w:rsidRPr="000032AC" w:rsidRDefault="000032AC" w:rsidP="000032AC">
            <w:pPr>
              <w:rPr>
                <w:rFonts w:asciiTheme="majorHAnsi" w:hAnsiTheme="majorHAnsi"/>
                <w:lang w:eastAsia="ko-KR"/>
              </w:rPr>
            </w:pPr>
          </w:p>
        </w:tc>
        <w:tc>
          <w:tcPr>
            <w:tcW w:w="1843" w:type="dxa"/>
          </w:tcPr>
          <w:p w:rsidR="000032AC" w:rsidRPr="007632F4" w:rsidRDefault="000032AC" w:rsidP="000032AC">
            <w:pPr>
              <w:rPr>
                <w:rFonts w:ascii="Trebuchet MS" w:hAnsi="Trebuchet MS"/>
                <w:b/>
                <w:sz w:val="20"/>
                <w:szCs w:val="20"/>
              </w:rPr>
            </w:pPr>
            <w:r>
              <w:rPr>
                <w:rFonts w:ascii="Trebuchet MS" w:hAnsi="Trebuchet MS"/>
                <w:b/>
                <w:sz w:val="20"/>
                <w:szCs w:val="20"/>
              </w:rPr>
              <w:t>-</w:t>
            </w:r>
          </w:p>
        </w:tc>
      </w:tr>
      <w:tr w:rsidR="000032AC" w:rsidRPr="007632F4" w:rsidTr="000032AC">
        <w:tc>
          <w:tcPr>
            <w:tcW w:w="2078" w:type="dxa"/>
          </w:tcPr>
          <w:p w:rsidR="000032AC" w:rsidRPr="000032AC" w:rsidRDefault="000032AC" w:rsidP="000032AC">
            <w:pPr>
              <w:shd w:val="clear" w:color="auto" w:fill="FFFFFF"/>
              <w:rPr>
                <w:rFonts w:asciiTheme="majorHAnsi" w:hAnsiTheme="majorHAnsi"/>
                <w:lang w:eastAsia="ko-KR"/>
              </w:rPr>
            </w:pPr>
            <w:r w:rsidRPr="000032AC">
              <w:rPr>
                <w:rFonts w:asciiTheme="majorHAnsi" w:hAnsiTheme="majorHAnsi"/>
                <w:lang w:eastAsia="ko-KR"/>
              </w:rPr>
              <w:t xml:space="preserve"> V-Dem (Varieties of Democracy) Project, University of Gothenburg</w:t>
            </w:r>
          </w:p>
          <w:p w:rsidR="000032AC" w:rsidRPr="000032AC" w:rsidRDefault="000032AC" w:rsidP="000032AC">
            <w:pPr>
              <w:rPr>
                <w:rFonts w:asciiTheme="majorHAnsi" w:hAnsiTheme="majorHAnsi"/>
                <w:lang w:eastAsia="ko-KR"/>
              </w:rPr>
            </w:pPr>
          </w:p>
        </w:tc>
        <w:tc>
          <w:tcPr>
            <w:tcW w:w="1842" w:type="dxa"/>
          </w:tcPr>
          <w:p w:rsidR="000032AC" w:rsidRPr="000032AC" w:rsidRDefault="000032AC" w:rsidP="000032AC">
            <w:pPr>
              <w:rPr>
                <w:rFonts w:asciiTheme="majorHAnsi" w:hAnsiTheme="majorHAnsi"/>
                <w:lang w:eastAsia="ko-KR"/>
              </w:rPr>
            </w:pPr>
            <w:r w:rsidRPr="000032AC">
              <w:rPr>
                <w:rFonts w:asciiTheme="majorHAnsi" w:hAnsiTheme="majorHAnsi"/>
                <w:lang w:eastAsia="ko-KR"/>
              </w:rPr>
              <w:t>Ayşen Candaş</w:t>
            </w:r>
          </w:p>
        </w:tc>
        <w:tc>
          <w:tcPr>
            <w:tcW w:w="1842" w:type="dxa"/>
          </w:tcPr>
          <w:p w:rsidR="000032AC" w:rsidRPr="000032AC" w:rsidRDefault="000032AC" w:rsidP="000032AC">
            <w:pPr>
              <w:rPr>
                <w:rFonts w:asciiTheme="majorHAnsi" w:hAnsiTheme="majorHAnsi"/>
                <w:lang w:eastAsia="ko-KR"/>
              </w:rPr>
            </w:pPr>
          </w:p>
        </w:tc>
        <w:tc>
          <w:tcPr>
            <w:tcW w:w="1843" w:type="dxa"/>
          </w:tcPr>
          <w:p w:rsidR="000032AC" w:rsidRPr="000032AC" w:rsidRDefault="000032AC" w:rsidP="000032AC">
            <w:pPr>
              <w:rPr>
                <w:rFonts w:asciiTheme="majorHAnsi" w:hAnsiTheme="majorHAnsi"/>
                <w:lang w:eastAsia="ko-KR"/>
              </w:rPr>
            </w:pPr>
          </w:p>
        </w:tc>
        <w:tc>
          <w:tcPr>
            <w:tcW w:w="1843" w:type="dxa"/>
          </w:tcPr>
          <w:p w:rsidR="000032AC" w:rsidRPr="007632F4" w:rsidRDefault="000032AC" w:rsidP="000032AC">
            <w:pPr>
              <w:rPr>
                <w:rFonts w:ascii="Trebuchet MS" w:hAnsi="Trebuchet MS"/>
                <w:b/>
                <w:sz w:val="20"/>
                <w:szCs w:val="20"/>
              </w:rPr>
            </w:pPr>
            <w:r>
              <w:rPr>
                <w:rFonts w:ascii="Trebuchet MS" w:hAnsi="Trebuchet MS"/>
                <w:b/>
                <w:sz w:val="20"/>
                <w:szCs w:val="20"/>
              </w:rPr>
              <w:t>-</w:t>
            </w:r>
          </w:p>
        </w:tc>
      </w:tr>
    </w:tbl>
    <w:p w:rsidR="00502F5F" w:rsidRDefault="00502F5F" w:rsidP="00164D2C">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A12B08" w:rsidRPr="0072388A" w:rsidRDefault="00A12B08" w:rsidP="00164D2C">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0032AC">
        <w:rPr>
          <w:rFonts w:ascii="Cambria" w:eastAsia="Calibri" w:hAnsi="Cambria" w:cs="Times New Roman"/>
          <w:b/>
          <w:color w:val="365F91" w:themeColor="accent1" w:themeShade="BF"/>
          <w:sz w:val="28"/>
          <w:szCs w:val="28"/>
          <w:lang w:eastAsia="tr-TR"/>
        </w:rPr>
        <w:t>I</w:t>
      </w:r>
      <w:r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164D2C" w:rsidRDefault="00164D2C" w:rsidP="00164D2C">
      <w:pPr>
        <w:spacing w:after="0" w:line="300" w:lineRule="exact"/>
        <w:rPr>
          <w:rFonts w:asciiTheme="majorHAnsi" w:hAnsiTheme="majorHAnsi"/>
          <w:lang w:eastAsia="ko-KR"/>
        </w:rPr>
      </w:pPr>
    </w:p>
    <w:p w:rsidR="00164D2C" w:rsidRPr="00164D2C" w:rsidRDefault="00E956C9" w:rsidP="00164D2C">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 Bölümü</w:t>
      </w:r>
    </w:p>
    <w:p w:rsidR="00164D2C" w:rsidRDefault="00164D2C" w:rsidP="00164D2C">
      <w:pPr>
        <w:spacing w:after="0" w:line="240" w:lineRule="auto"/>
        <w:rPr>
          <w:rFonts w:asciiTheme="majorHAnsi" w:hAnsiTheme="majorHAnsi"/>
          <w:lang w:eastAsia="ko-KR"/>
        </w:rPr>
      </w:pPr>
    </w:p>
    <w:p w:rsidR="00DA5E39" w:rsidRDefault="00DA5E39" w:rsidP="00DA5E39">
      <w:pPr>
        <w:spacing w:after="0" w:line="240" w:lineRule="auto"/>
        <w:rPr>
          <w:rFonts w:asciiTheme="majorHAnsi" w:hAnsiTheme="majorHAnsi"/>
          <w:lang w:eastAsia="ko-KR"/>
        </w:rPr>
      </w:pPr>
      <w:r>
        <w:rPr>
          <w:rFonts w:asciiTheme="majorHAnsi" w:hAnsiTheme="majorHAnsi"/>
          <w:lang w:eastAsia="ko-KR"/>
        </w:rPr>
        <w:t>Buğra, A</w:t>
      </w:r>
      <w:proofErr w:type="gramStart"/>
      <w:r>
        <w:rPr>
          <w:rFonts w:asciiTheme="majorHAnsi" w:hAnsiTheme="majorHAnsi"/>
          <w:lang w:eastAsia="ko-KR"/>
        </w:rPr>
        <w:t>.,</w:t>
      </w:r>
      <w:proofErr w:type="gramEnd"/>
      <w:r>
        <w:rPr>
          <w:rFonts w:asciiTheme="majorHAnsi" w:hAnsiTheme="majorHAnsi"/>
          <w:lang w:eastAsia="ko-KR"/>
        </w:rPr>
        <w:t xml:space="preserve"> Savaşkan, O., “</w:t>
      </w:r>
      <w:r w:rsidRPr="00DA5E39">
        <w:rPr>
          <w:rFonts w:asciiTheme="majorHAnsi" w:hAnsiTheme="majorHAnsi"/>
          <w:lang w:eastAsia="ko-KR"/>
        </w:rPr>
        <w:t xml:space="preserve">New Capitalism in Turkey: The relationship Between Politics, Religion </w:t>
      </w:r>
    </w:p>
    <w:p w:rsidR="00DA5E39" w:rsidRPr="00DA5E39" w:rsidRDefault="00DA5E39" w:rsidP="00DA5E39">
      <w:pPr>
        <w:spacing w:after="0" w:line="240" w:lineRule="auto"/>
        <w:rPr>
          <w:rFonts w:asciiTheme="majorHAnsi" w:hAnsiTheme="majorHAnsi"/>
          <w:lang w:eastAsia="ko-KR"/>
        </w:rPr>
      </w:pPr>
      <w:r>
        <w:rPr>
          <w:rFonts w:asciiTheme="majorHAnsi" w:hAnsiTheme="majorHAnsi"/>
          <w:lang w:eastAsia="ko-KR"/>
        </w:rPr>
        <w:t xml:space="preserve">          </w:t>
      </w:r>
      <w:r w:rsidRPr="00DA5E39">
        <w:rPr>
          <w:rFonts w:asciiTheme="majorHAnsi" w:hAnsiTheme="majorHAnsi"/>
          <w:lang w:eastAsia="ko-KR"/>
        </w:rPr>
        <w:t>and Business</w:t>
      </w:r>
      <w:r>
        <w:rPr>
          <w:rFonts w:asciiTheme="majorHAnsi" w:hAnsiTheme="majorHAnsi"/>
          <w:lang w:eastAsia="ko-KR"/>
        </w:rPr>
        <w:t xml:space="preserve">”, </w:t>
      </w:r>
      <w:r w:rsidRPr="00DA5E39">
        <w:rPr>
          <w:rFonts w:asciiTheme="majorHAnsi" w:hAnsiTheme="majorHAnsi"/>
          <w:lang w:eastAsia="ko-KR"/>
        </w:rPr>
        <w:t xml:space="preserve">Cheltenham, </w:t>
      </w:r>
      <w:proofErr w:type="gramStart"/>
      <w:r w:rsidRPr="00DA5E39">
        <w:rPr>
          <w:rFonts w:asciiTheme="majorHAnsi" w:hAnsiTheme="majorHAnsi"/>
          <w:lang w:eastAsia="ko-KR"/>
        </w:rPr>
        <w:t>UK ; Northampton</w:t>
      </w:r>
      <w:proofErr w:type="gramEnd"/>
      <w:r w:rsidRPr="00DA5E39">
        <w:rPr>
          <w:rFonts w:asciiTheme="majorHAnsi" w:hAnsiTheme="majorHAnsi"/>
          <w:lang w:eastAsia="ko-KR"/>
        </w:rPr>
        <w:t>, MA : Edward Elgar, 2014.</w:t>
      </w:r>
    </w:p>
    <w:p w:rsidR="00904225" w:rsidRDefault="00904225" w:rsidP="00904225">
      <w:pPr>
        <w:spacing w:after="0" w:line="300" w:lineRule="exact"/>
        <w:rPr>
          <w:rFonts w:asciiTheme="majorHAnsi" w:hAnsiTheme="majorHAnsi"/>
          <w:lang w:eastAsia="ko-KR"/>
        </w:rPr>
      </w:pPr>
    </w:p>
    <w:p w:rsidR="00904225" w:rsidRDefault="00DA5E39" w:rsidP="00904225">
      <w:pPr>
        <w:spacing w:after="0" w:line="300" w:lineRule="exact"/>
        <w:rPr>
          <w:rFonts w:asciiTheme="majorHAnsi" w:hAnsiTheme="majorHAnsi"/>
          <w:lang w:eastAsia="ko-KR"/>
        </w:rPr>
      </w:pPr>
      <w:r w:rsidRPr="00DA5E39">
        <w:rPr>
          <w:rFonts w:asciiTheme="majorHAnsi" w:hAnsiTheme="majorHAnsi"/>
          <w:lang w:eastAsia="ko-KR"/>
        </w:rPr>
        <w:t>Balıkçı,</w:t>
      </w:r>
      <w:r w:rsidR="00904225">
        <w:rPr>
          <w:rFonts w:asciiTheme="majorHAnsi" w:hAnsiTheme="majorHAnsi"/>
          <w:lang w:eastAsia="ko-KR"/>
        </w:rPr>
        <w:t xml:space="preserve"> E</w:t>
      </w:r>
      <w:proofErr w:type="gramStart"/>
      <w:r w:rsidR="00904225">
        <w:rPr>
          <w:rFonts w:asciiTheme="majorHAnsi" w:hAnsiTheme="majorHAnsi"/>
          <w:lang w:eastAsia="ko-KR"/>
        </w:rPr>
        <w:t>.,</w:t>
      </w:r>
      <w:proofErr w:type="gramEnd"/>
      <w:r w:rsidR="00904225">
        <w:rPr>
          <w:rFonts w:asciiTheme="majorHAnsi" w:hAnsiTheme="majorHAnsi"/>
          <w:lang w:eastAsia="ko-KR"/>
        </w:rPr>
        <w:t xml:space="preserve"> </w:t>
      </w:r>
      <w:r w:rsidRPr="00DA5E39">
        <w:rPr>
          <w:rFonts w:asciiTheme="majorHAnsi" w:hAnsiTheme="majorHAnsi"/>
          <w:lang w:eastAsia="ko-KR"/>
        </w:rPr>
        <w:t xml:space="preserve">“Organizing Production Versus Buildind Relational Networks: Changing Paradigm of </w:t>
      </w:r>
      <w:r w:rsidR="00904225">
        <w:rPr>
          <w:rFonts w:asciiTheme="majorHAnsi" w:hAnsiTheme="majorHAnsi"/>
          <w:lang w:eastAsia="ko-KR"/>
        </w:rPr>
        <w:t xml:space="preserve"> </w:t>
      </w:r>
    </w:p>
    <w:p w:rsidR="00904225" w:rsidRDefault="00904225" w:rsidP="00904225">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 xml:space="preserve">the Entrepreneurship in Time Management” (içinde) Wojciech Dyduch ve Malgorzata </w:t>
      </w:r>
    </w:p>
    <w:p w:rsidR="00DA5E39" w:rsidRPr="00DA5E39" w:rsidRDefault="00904225" w:rsidP="00904225">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Pankowska (ed.), “Economics and Business Communication Challenges”, Katowice, 2014.</w:t>
      </w:r>
    </w:p>
    <w:p w:rsidR="00904225" w:rsidRDefault="00904225" w:rsidP="00904225">
      <w:pPr>
        <w:spacing w:after="0" w:line="300" w:lineRule="exact"/>
        <w:rPr>
          <w:rFonts w:asciiTheme="majorHAnsi" w:hAnsiTheme="majorHAnsi"/>
          <w:lang w:eastAsia="ko-KR"/>
        </w:rPr>
      </w:pPr>
    </w:p>
    <w:p w:rsidR="00904225" w:rsidRDefault="00904225" w:rsidP="00904225">
      <w:pPr>
        <w:spacing w:after="0" w:line="300" w:lineRule="exact"/>
        <w:rPr>
          <w:rFonts w:asciiTheme="majorHAnsi" w:hAnsiTheme="majorHAnsi"/>
          <w:lang w:eastAsia="ko-KR"/>
        </w:rPr>
      </w:pPr>
      <w:r>
        <w:rPr>
          <w:rFonts w:asciiTheme="majorHAnsi" w:hAnsiTheme="majorHAnsi"/>
          <w:lang w:eastAsia="ko-KR"/>
        </w:rPr>
        <w:t>Özbek, N</w:t>
      </w:r>
      <w:proofErr w:type="gramStart"/>
      <w:r>
        <w:rPr>
          <w:rFonts w:asciiTheme="majorHAnsi" w:hAnsiTheme="majorHAnsi"/>
          <w:lang w:eastAsia="ko-KR"/>
        </w:rPr>
        <w:t>.,</w:t>
      </w:r>
      <w:proofErr w:type="gramEnd"/>
      <w:r>
        <w:rPr>
          <w:rFonts w:asciiTheme="majorHAnsi" w:hAnsiTheme="majorHAnsi"/>
          <w:lang w:eastAsia="ko-KR"/>
        </w:rPr>
        <w:t xml:space="preserve"> ‘’</w:t>
      </w:r>
      <w:r w:rsidR="00DA5E39" w:rsidRPr="00DA5E39">
        <w:rPr>
          <w:rFonts w:asciiTheme="majorHAnsi" w:hAnsiTheme="majorHAnsi"/>
          <w:lang w:eastAsia="ko-KR"/>
        </w:rPr>
        <w:t>Osmanlı İmparatorluğu'nda Vergi ve Siyaset</w:t>
      </w:r>
      <w:r>
        <w:rPr>
          <w:rFonts w:asciiTheme="majorHAnsi" w:hAnsiTheme="majorHAnsi"/>
          <w:lang w:eastAsia="ko-KR"/>
        </w:rPr>
        <w:t>’’</w:t>
      </w:r>
      <w:r w:rsidR="00DA5E39" w:rsidRPr="00DA5E39">
        <w:rPr>
          <w:rFonts w:asciiTheme="majorHAnsi" w:hAnsiTheme="majorHAnsi"/>
          <w:lang w:eastAsia="ko-KR"/>
        </w:rPr>
        <w:t xml:space="preserve">, 1839-1908. İstanbul: Boğaziçi </w:t>
      </w:r>
    </w:p>
    <w:p w:rsidR="00DA5E39" w:rsidRPr="00DA5E39" w:rsidRDefault="00904225" w:rsidP="00904225">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Üniversitesi Yayınevi</w:t>
      </w:r>
      <w:r>
        <w:rPr>
          <w:rFonts w:asciiTheme="majorHAnsi" w:hAnsiTheme="majorHAnsi"/>
          <w:lang w:eastAsia="ko-KR"/>
        </w:rPr>
        <w:t>.</w:t>
      </w:r>
    </w:p>
    <w:p w:rsidR="00904225" w:rsidRDefault="00904225" w:rsidP="00904225">
      <w:pPr>
        <w:spacing w:after="0" w:line="300" w:lineRule="exact"/>
        <w:rPr>
          <w:rFonts w:asciiTheme="majorHAnsi" w:hAnsiTheme="majorHAnsi"/>
          <w:lang w:eastAsia="ko-KR"/>
        </w:rPr>
      </w:pPr>
    </w:p>
    <w:p w:rsidR="00904225" w:rsidRDefault="00904225" w:rsidP="00904225">
      <w:pPr>
        <w:spacing w:after="0" w:line="300" w:lineRule="exact"/>
        <w:rPr>
          <w:rFonts w:asciiTheme="majorHAnsi" w:hAnsiTheme="majorHAnsi"/>
          <w:lang w:eastAsia="ko-KR"/>
        </w:rPr>
      </w:pPr>
      <w:r>
        <w:rPr>
          <w:rFonts w:asciiTheme="majorHAnsi" w:hAnsiTheme="majorHAnsi"/>
          <w:lang w:eastAsia="ko-KR"/>
        </w:rPr>
        <w:t>Yılmaz, M</w:t>
      </w:r>
      <w:proofErr w:type="gramStart"/>
      <w:r>
        <w:rPr>
          <w:rFonts w:asciiTheme="majorHAnsi" w:hAnsiTheme="majorHAnsi"/>
          <w:lang w:eastAsia="ko-KR"/>
        </w:rPr>
        <w:t>.,</w:t>
      </w:r>
      <w:proofErr w:type="gramEnd"/>
      <w:r>
        <w:rPr>
          <w:rFonts w:asciiTheme="majorHAnsi" w:hAnsiTheme="majorHAnsi"/>
          <w:lang w:eastAsia="ko-KR"/>
        </w:rPr>
        <w:t xml:space="preserve"> </w:t>
      </w:r>
      <w:r w:rsidR="00DA5E39" w:rsidRPr="00DA5E39">
        <w:rPr>
          <w:rFonts w:asciiTheme="majorHAnsi" w:hAnsiTheme="majorHAnsi"/>
          <w:lang w:eastAsia="ko-KR"/>
        </w:rPr>
        <w:t>”Auctioning a Discrete Public Good under Incomplete Information</w:t>
      </w:r>
      <w:r>
        <w:rPr>
          <w:rFonts w:asciiTheme="majorHAnsi" w:hAnsiTheme="majorHAnsi"/>
          <w:lang w:eastAsia="ko-KR"/>
        </w:rPr>
        <w:t>’’</w:t>
      </w:r>
      <w:r w:rsidR="00DA5E39" w:rsidRPr="00DA5E39">
        <w:rPr>
          <w:rFonts w:asciiTheme="majorHAnsi" w:hAnsiTheme="majorHAnsi"/>
          <w:lang w:eastAsia="ko-KR"/>
        </w:rPr>
        <w:t xml:space="preserve">, Theory and </w:t>
      </w:r>
    </w:p>
    <w:p w:rsidR="00DA5E39" w:rsidRPr="00DA5E39" w:rsidRDefault="00904225" w:rsidP="00904225">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Deci</w:t>
      </w:r>
      <w:r>
        <w:rPr>
          <w:rFonts w:asciiTheme="majorHAnsi" w:hAnsiTheme="majorHAnsi"/>
          <w:lang w:eastAsia="ko-KR"/>
        </w:rPr>
        <w:t>sion, (Accepted in March 2014) F</w:t>
      </w:r>
      <w:r w:rsidR="00DA5E39" w:rsidRPr="00DA5E39">
        <w:rPr>
          <w:rFonts w:asciiTheme="majorHAnsi" w:hAnsiTheme="majorHAnsi"/>
          <w:lang w:eastAsia="ko-KR"/>
        </w:rPr>
        <w:t>orthcoming.</w:t>
      </w:r>
    </w:p>
    <w:p w:rsidR="00DA5E39" w:rsidRPr="00DA5E39" w:rsidRDefault="00DA5E39" w:rsidP="00904225">
      <w:pPr>
        <w:spacing w:after="0" w:line="300" w:lineRule="exact"/>
        <w:rPr>
          <w:rFonts w:asciiTheme="majorHAnsi" w:hAnsiTheme="majorHAnsi"/>
          <w:lang w:eastAsia="ko-KR"/>
        </w:rPr>
      </w:pPr>
    </w:p>
    <w:p w:rsidR="00904225" w:rsidRDefault="00DA5E39" w:rsidP="00E16DAE">
      <w:pPr>
        <w:spacing w:after="0" w:line="300" w:lineRule="exact"/>
        <w:rPr>
          <w:rFonts w:asciiTheme="majorHAnsi" w:hAnsiTheme="majorHAnsi"/>
          <w:lang w:eastAsia="ko-KR"/>
        </w:rPr>
      </w:pPr>
      <w:r w:rsidRPr="00DA5E39">
        <w:rPr>
          <w:rFonts w:asciiTheme="majorHAnsi" w:hAnsiTheme="majorHAnsi"/>
          <w:lang w:eastAsia="ko-KR"/>
        </w:rPr>
        <w:lastRenderedPageBreak/>
        <w:t xml:space="preserve">Rodriguez, </w:t>
      </w:r>
      <w:r w:rsidR="00904225">
        <w:rPr>
          <w:rFonts w:asciiTheme="majorHAnsi" w:hAnsiTheme="majorHAnsi"/>
          <w:lang w:eastAsia="ko-KR"/>
        </w:rPr>
        <w:t>C</w:t>
      </w:r>
      <w:proofErr w:type="gramStart"/>
      <w:r w:rsidR="00904225">
        <w:rPr>
          <w:rFonts w:asciiTheme="majorHAnsi" w:hAnsiTheme="majorHAnsi"/>
          <w:lang w:eastAsia="ko-KR"/>
        </w:rPr>
        <w:t>.,</w:t>
      </w:r>
      <w:proofErr w:type="gramEnd"/>
      <w:r w:rsidR="00904225">
        <w:rPr>
          <w:rFonts w:asciiTheme="majorHAnsi" w:hAnsiTheme="majorHAnsi"/>
          <w:lang w:eastAsia="ko-KR"/>
        </w:rPr>
        <w:t xml:space="preserve"> </w:t>
      </w:r>
      <w:r w:rsidRPr="00DA5E39">
        <w:rPr>
          <w:rFonts w:asciiTheme="majorHAnsi" w:hAnsiTheme="majorHAnsi"/>
          <w:lang w:eastAsia="ko-KR"/>
        </w:rPr>
        <w:t xml:space="preserve">Avalos, </w:t>
      </w:r>
      <w:r w:rsidR="00904225">
        <w:rPr>
          <w:rFonts w:asciiTheme="majorHAnsi" w:hAnsiTheme="majorHAnsi"/>
          <w:lang w:eastAsia="ko-KR"/>
        </w:rPr>
        <w:t xml:space="preserve">A., </w:t>
      </w:r>
      <w:r w:rsidRPr="00DA5E39">
        <w:rPr>
          <w:rFonts w:asciiTheme="majorHAnsi" w:hAnsiTheme="majorHAnsi"/>
          <w:lang w:eastAsia="ko-KR"/>
        </w:rPr>
        <w:t>Yılmaz</w:t>
      </w:r>
      <w:r w:rsidR="00904225">
        <w:rPr>
          <w:rFonts w:asciiTheme="majorHAnsi" w:hAnsiTheme="majorHAnsi"/>
          <w:lang w:eastAsia="ko-KR"/>
        </w:rPr>
        <w:t>, H., Planet, A., ”</w:t>
      </w:r>
      <w:r w:rsidRPr="00DA5E39">
        <w:rPr>
          <w:rFonts w:asciiTheme="majorHAnsi" w:hAnsiTheme="majorHAnsi"/>
          <w:lang w:eastAsia="ko-KR"/>
        </w:rPr>
        <w:t>Turkey's Democratization Process”</w:t>
      </w:r>
      <w:r w:rsidR="00904225">
        <w:rPr>
          <w:rFonts w:asciiTheme="majorHAnsi" w:hAnsiTheme="majorHAnsi"/>
          <w:lang w:eastAsia="ko-KR"/>
        </w:rPr>
        <w:t>,</w:t>
      </w:r>
      <w:r w:rsidRPr="00DA5E39">
        <w:rPr>
          <w:rFonts w:asciiTheme="majorHAnsi" w:hAnsiTheme="majorHAnsi"/>
          <w:lang w:eastAsia="ko-KR"/>
        </w:rPr>
        <w:t xml:space="preserve">  London: </w:t>
      </w:r>
    </w:p>
    <w:p w:rsidR="00DA5E39" w:rsidRDefault="00904225" w:rsidP="00E16DAE">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Routledge, 2014</w:t>
      </w:r>
      <w:r>
        <w:rPr>
          <w:rFonts w:asciiTheme="majorHAnsi" w:hAnsiTheme="majorHAnsi"/>
          <w:lang w:eastAsia="ko-KR"/>
        </w:rPr>
        <w:t>.</w:t>
      </w:r>
    </w:p>
    <w:p w:rsidR="00E16DAE" w:rsidRPr="00DA5E39" w:rsidRDefault="00E16DAE" w:rsidP="00E16DAE">
      <w:pPr>
        <w:spacing w:after="0" w:line="300" w:lineRule="exact"/>
        <w:rPr>
          <w:rFonts w:asciiTheme="majorHAnsi" w:hAnsiTheme="majorHAnsi"/>
          <w:lang w:eastAsia="ko-KR"/>
        </w:rPr>
      </w:pPr>
    </w:p>
    <w:p w:rsidR="00502F5F" w:rsidRDefault="00502F5F" w:rsidP="00502F5F">
      <w:pPr>
        <w:spacing w:after="0" w:line="300" w:lineRule="exact"/>
        <w:rPr>
          <w:rFonts w:asciiTheme="majorHAnsi" w:hAnsiTheme="majorHAnsi"/>
          <w:lang w:eastAsia="ko-KR"/>
        </w:rPr>
      </w:pPr>
      <w:r>
        <w:rPr>
          <w:rFonts w:asciiTheme="majorHAnsi" w:hAnsiTheme="majorHAnsi"/>
          <w:lang w:eastAsia="ko-KR"/>
        </w:rPr>
        <w:t>Esenbel, S</w:t>
      </w:r>
      <w:proofErr w:type="gramStart"/>
      <w:r>
        <w:rPr>
          <w:rFonts w:asciiTheme="majorHAnsi" w:hAnsiTheme="majorHAnsi"/>
          <w:lang w:eastAsia="ko-KR"/>
        </w:rPr>
        <w:t>.,</w:t>
      </w:r>
      <w:proofErr w:type="gramEnd"/>
      <w:r>
        <w:rPr>
          <w:rFonts w:asciiTheme="majorHAnsi" w:hAnsiTheme="majorHAnsi"/>
          <w:lang w:eastAsia="ko-KR"/>
        </w:rPr>
        <w:t xml:space="preserve"> ‘’</w:t>
      </w:r>
      <w:r w:rsidR="00DA5E39" w:rsidRPr="00DA5E39">
        <w:rPr>
          <w:rFonts w:asciiTheme="majorHAnsi" w:hAnsiTheme="majorHAnsi"/>
          <w:lang w:eastAsia="ko-KR"/>
        </w:rPr>
        <w:t xml:space="preserve">Friends on Opposite Camps or Enemies from Afar in the Great War: Japanese and </w:t>
      </w:r>
    </w:p>
    <w:p w:rsidR="00502F5F" w:rsidRDefault="00502F5F" w:rsidP="00502F5F">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Ottoman Turkish Relations in the First World War</w:t>
      </w:r>
      <w:r>
        <w:rPr>
          <w:rFonts w:asciiTheme="majorHAnsi" w:hAnsiTheme="majorHAnsi"/>
          <w:lang w:eastAsia="ko-KR"/>
        </w:rPr>
        <w:t>’’</w:t>
      </w:r>
      <w:r w:rsidR="00DA5E39" w:rsidRPr="00DA5E39">
        <w:rPr>
          <w:rFonts w:asciiTheme="majorHAnsi" w:hAnsiTheme="majorHAnsi"/>
          <w:lang w:eastAsia="ko-KR"/>
        </w:rPr>
        <w:t xml:space="preserve">, The Decade of the Great War: Japan </w:t>
      </w:r>
    </w:p>
    <w:p w:rsidR="00502F5F" w:rsidRDefault="00502F5F" w:rsidP="00502F5F">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and the Wider World in the 1910s (ed.) Minohora, T</w:t>
      </w:r>
      <w:proofErr w:type="gramStart"/>
      <w:r w:rsidR="00DA5E39" w:rsidRPr="00DA5E39">
        <w:rPr>
          <w:rFonts w:asciiTheme="majorHAnsi" w:hAnsiTheme="majorHAnsi"/>
          <w:lang w:eastAsia="ko-KR"/>
        </w:rPr>
        <w:t>.,</w:t>
      </w:r>
      <w:proofErr w:type="gramEnd"/>
      <w:r w:rsidR="00DA5E39" w:rsidRPr="00DA5E39">
        <w:rPr>
          <w:rFonts w:asciiTheme="majorHAnsi" w:hAnsiTheme="majorHAnsi"/>
          <w:lang w:eastAsia="ko-KR"/>
        </w:rPr>
        <w:t xml:space="preserve"> Hon, T. Ve Dawley, E., Leiden: Brill, </w:t>
      </w:r>
    </w:p>
    <w:p w:rsidR="00502F5F" w:rsidRDefault="00502F5F" w:rsidP="00502F5F">
      <w:pPr>
        <w:spacing w:after="0" w:line="300" w:lineRule="exact"/>
        <w:rPr>
          <w:rFonts w:asciiTheme="majorHAnsi" w:hAnsiTheme="majorHAnsi"/>
          <w:lang w:eastAsia="ko-KR"/>
        </w:rPr>
      </w:pPr>
      <w:r>
        <w:rPr>
          <w:rFonts w:asciiTheme="majorHAnsi" w:hAnsiTheme="majorHAnsi"/>
          <w:lang w:eastAsia="ko-KR"/>
        </w:rPr>
        <w:t xml:space="preserve">           2014.</w:t>
      </w:r>
      <w:r>
        <w:rPr>
          <w:rFonts w:asciiTheme="majorHAnsi" w:hAnsiTheme="majorHAnsi"/>
          <w:lang w:eastAsia="ko-KR"/>
        </w:rPr>
        <w:br/>
      </w:r>
      <w:r>
        <w:rPr>
          <w:rFonts w:asciiTheme="majorHAnsi" w:hAnsiTheme="majorHAnsi"/>
          <w:lang w:eastAsia="ko-KR"/>
        </w:rPr>
        <w:br/>
        <w:t>Esenbel, S</w:t>
      </w:r>
      <w:proofErr w:type="gramStart"/>
      <w:r>
        <w:rPr>
          <w:rFonts w:asciiTheme="majorHAnsi" w:hAnsiTheme="majorHAnsi"/>
          <w:lang w:eastAsia="ko-KR"/>
        </w:rPr>
        <w:t>.,</w:t>
      </w:r>
      <w:proofErr w:type="gramEnd"/>
      <w:r>
        <w:rPr>
          <w:rFonts w:asciiTheme="majorHAnsi" w:hAnsiTheme="majorHAnsi"/>
          <w:lang w:eastAsia="ko-KR"/>
        </w:rPr>
        <w:t xml:space="preserve"> ‘’</w:t>
      </w:r>
      <w:r w:rsidR="00DA5E39" w:rsidRPr="00DA5E39">
        <w:rPr>
          <w:rFonts w:asciiTheme="majorHAnsi" w:hAnsiTheme="majorHAnsi"/>
          <w:lang w:eastAsia="ko-KR"/>
        </w:rPr>
        <w:t>The Janus Face of Modernity: Meiji Japan’s Fin-de-Siècle Story</w:t>
      </w:r>
      <w:r>
        <w:rPr>
          <w:rFonts w:asciiTheme="majorHAnsi" w:hAnsiTheme="majorHAnsi"/>
          <w:lang w:eastAsia="ko-KR"/>
        </w:rPr>
        <w:t>’’</w:t>
      </w:r>
      <w:r w:rsidR="00DA5E39" w:rsidRPr="00DA5E39">
        <w:rPr>
          <w:rFonts w:asciiTheme="majorHAnsi" w:hAnsiTheme="majorHAnsi"/>
          <w:lang w:eastAsia="ko-KR"/>
        </w:rPr>
        <w:t xml:space="preserve">, The Fin de Siecle </w:t>
      </w:r>
    </w:p>
    <w:p w:rsidR="00DA5E39" w:rsidRPr="00DA5E39" w:rsidRDefault="00502F5F" w:rsidP="00502F5F">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World (ed.) Saler, M</w:t>
      </w:r>
      <w:proofErr w:type="gramStart"/>
      <w:r w:rsidR="00DA5E39" w:rsidRPr="00DA5E39">
        <w:rPr>
          <w:rFonts w:asciiTheme="majorHAnsi" w:hAnsiTheme="majorHAnsi"/>
          <w:lang w:eastAsia="ko-KR"/>
        </w:rPr>
        <w:t>.,</w:t>
      </w:r>
      <w:proofErr w:type="gramEnd"/>
      <w:r w:rsidR="00DA5E39" w:rsidRPr="00DA5E39">
        <w:rPr>
          <w:rFonts w:asciiTheme="majorHAnsi" w:hAnsiTheme="majorHAnsi"/>
          <w:lang w:eastAsia="ko-KR"/>
        </w:rPr>
        <w:t xml:space="preserve"> Londra: Routledge, 2014.</w:t>
      </w:r>
      <w:r w:rsidR="00DA5E39" w:rsidRPr="00DA5E39">
        <w:rPr>
          <w:rFonts w:asciiTheme="majorHAnsi" w:hAnsiTheme="majorHAnsi"/>
          <w:lang w:eastAsia="ko-KR"/>
        </w:rPr>
        <w:br/>
      </w:r>
    </w:p>
    <w:p w:rsidR="00174DFC" w:rsidRDefault="00502F5F" w:rsidP="00174DFC">
      <w:pPr>
        <w:spacing w:after="0" w:line="300" w:lineRule="exact"/>
        <w:rPr>
          <w:rFonts w:asciiTheme="majorHAnsi" w:hAnsiTheme="majorHAnsi"/>
          <w:lang w:eastAsia="ko-KR"/>
        </w:rPr>
      </w:pPr>
      <w:r>
        <w:rPr>
          <w:rFonts w:asciiTheme="majorHAnsi" w:hAnsiTheme="majorHAnsi"/>
          <w:lang w:eastAsia="ko-KR"/>
        </w:rPr>
        <w:t>Atlı, A</w:t>
      </w:r>
      <w:proofErr w:type="gramStart"/>
      <w:r w:rsidR="00DA5E39" w:rsidRPr="00DA5E39">
        <w:rPr>
          <w:rFonts w:asciiTheme="majorHAnsi" w:hAnsiTheme="majorHAnsi"/>
          <w:lang w:eastAsia="ko-KR"/>
        </w:rPr>
        <w:t>.</w:t>
      </w:r>
      <w:r>
        <w:rPr>
          <w:rFonts w:asciiTheme="majorHAnsi" w:hAnsiTheme="majorHAnsi"/>
          <w:lang w:eastAsia="ko-KR"/>
        </w:rPr>
        <w:t>,</w:t>
      </w:r>
      <w:proofErr w:type="gramEnd"/>
      <w:r w:rsidR="00DA5E39" w:rsidRPr="00DA5E39">
        <w:rPr>
          <w:rFonts w:asciiTheme="majorHAnsi" w:hAnsiTheme="majorHAnsi"/>
          <w:lang w:eastAsia="ko-KR"/>
        </w:rPr>
        <w:t xml:space="preserve"> </w:t>
      </w:r>
      <w:r w:rsidR="00174DFC">
        <w:rPr>
          <w:rFonts w:asciiTheme="majorHAnsi" w:hAnsiTheme="majorHAnsi"/>
          <w:lang w:eastAsia="ko-KR"/>
        </w:rPr>
        <w:t>‘’</w:t>
      </w:r>
      <w:r w:rsidR="00DA5E39" w:rsidRPr="00DA5E39">
        <w:rPr>
          <w:rFonts w:asciiTheme="majorHAnsi" w:hAnsiTheme="majorHAnsi"/>
          <w:lang w:eastAsia="ko-KR"/>
        </w:rPr>
        <w:t>2013 nián Tǔ’ěrqí de jīngjì xíngshì gàilùn</w:t>
      </w:r>
      <w:r w:rsidR="00174DFC">
        <w:rPr>
          <w:rFonts w:asciiTheme="majorHAnsi" w:hAnsiTheme="majorHAnsi"/>
          <w:lang w:eastAsia="ko-KR"/>
        </w:rPr>
        <w:t>’’</w:t>
      </w:r>
      <w:r w:rsidR="00DA5E39" w:rsidRPr="00DA5E39">
        <w:rPr>
          <w:rFonts w:asciiTheme="majorHAnsi" w:hAnsiTheme="majorHAnsi"/>
          <w:lang w:eastAsia="ko-KR"/>
        </w:rPr>
        <w:t xml:space="preserve">, Tǔ’ěrqí fāzhǎn bàogào 2014 (ed.) Guo, C. ve </w:t>
      </w:r>
    </w:p>
    <w:p w:rsidR="00DA5E39" w:rsidRDefault="00174DFC" w:rsidP="00174DFC">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Liu, Y</w:t>
      </w:r>
      <w:proofErr w:type="gramStart"/>
      <w:r w:rsidR="00DA5E39" w:rsidRPr="00DA5E39">
        <w:rPr>
          <w:rFonts w:asciiTheme="majorHAnsi" w:hAnsiTheme="majorHAnsi"/>
          <w:lang w:eastAsia="ko-KR"/>
        </w:rPr>
        <w:t>.,</w:t>
      </w:r>
      <w:proofErr w:type="gramEnd"/>
      <w:r w:rsidR="00DA5E39" w:rsidRPr="00DA5E39">
        <w:rPr>
          <w:rFonts w:asciiTheme="majorHAnsi" w:hAnsiTheme="majorHAnsi"/>
          <w:lang w:eastAsia="ko-KR"/>
        </w:rPr>
        <w:t xml:space="preserve"> Pekin: Social Sciences Academic Press China, 2014, s.27-40.</w:t>
      </w:r>
    </w:p>
    <w:p w:rsidR="00174DFC" w:rsidRPr="00DA5E39" w:rsidRDefault="00174DFC" w:rsidP="00174DFC">
      <w:pPr>
        <w:spacing w:after="0" w:line="300" w:lineRule="exact"/>
        <w:rPr>
          <w:rFonts w:asciiTheme="majorHAnsi" w:hAnsiTheme="majorHAnsi"/>
          <w:lang w:eastAsia="ko-KR"/>
        </w:rPr>
      </w:pPr>
    </w:p>
    <w:p w:rsidR="00174DFC" w:rsidRDefault="00174DFC" w:rsidP="00174DFC">
      <w:pPr>
        <w:spacing w:after="0" w:line="300" w:lineRule="exact"/>
        <w:rPr>
          <w:rFonts w:asciiTheme="majorHAnsi" w:hAnsiTheme="majorHAnsi"/>
          <w:lang w:eastAsia="ko-KR"/>
        </w:rPr>
      </w:pPr>
      <w:r>
        <w:rPr>
          <w:rFonts w:asciiTheme="majorHAnsi" w:hAnsiTheme="majorHAnsi"/>
          <w:lang w:eastAsia="ko-KR"/>
        </w:rPr>
        <w:t>Atlı, A</w:t>
      </w:r>
      <w:proofErr w:type="gramStart"/>
      <w:r>
        <w:rPr>
          <w:rFonts w:asciiTheme="majorHAnsi" w:hAnsiTheme="majorHAnsi"/>
          <w:lang w:eastAsia="ko-KR"/>
        </w:rPr>
        <w:t>.,</w:t>
      </w:r>
      <w:proofErr w:type="gramEnd"/>
      <w:r w:rsidR="00DA5E39" w:rsidRPr="00DA5E39">
        <w:rPr>
          <w:rFonts w:asciiTheme="majorHAnsi" w:hAnsiTheme="majorHAnsi"/>
          <w:lang w:eastAsia="ko-KR"/>
        </w:rPr>
        <w:t xml:space="preserve"> </w:t>
      </w:r>
      <w:r>
        <w:rPr>
          <w:rFonts w:asciiTheme="majorHAnsi" w:hAnsiTheme="majorHAnsi"/>
          <w:lang w:eastAsia="ko-KR"/>
        </w:rPr>
        <w:t>‘’</w:t>
      </w:r>
      <w:r w:rsidR="00DA5E39" w:rsidRPr="00DA5E39">
        <w:rPr>
          <w:rFonts w:asciiTheme="majorHAnsi" w:hAnsiTheme="majorHAnsi"/>
          <w:lang w:eastAsia="ko-KR"/>
        </w:rPr>
        <w:t xml:space="preserve">Arap Baharı ve Sonrasında Çin’in Ortadoğu Politikası, Arap Baharı Üzerine </w:t>
      </w:r>
    </w:p>
    <w:p w:rsidR="00174DFC" w:rsidRDefault="00174DFC" w:rsidP="00174DFC">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Değerlendirmeler</w:t>
      </w:r>
      <w:r>
        <w:rPr>
          <w:rFonts w:asciiTheme="majorHAnsi" w:hAnsiTheme="majorHAnsi"/>
          <w:lang w:eastAsia="ko-KR"/>
        </w:rPr>
        <w:t>’’,</w:t>
      </w:r>
      <w:r w:rsidR="00DA5E39" w:rsidRPr="00DA5E39">
        <w:rPr>
          <w:rFonts w:asciiTheme="majorHAnsi" w:hAnsiTheme="majorHAnsi"/>
          <w:lang w:eastAsia="ko-KR"/>
        </w:rPr>
        <w:t xml:space="preserve"> (ed.) Özkaman, A. ve Paksoy, P</w:t>
      </w:r>
      <w:proofErr w:type="gramStart"/>
      <w:r w:rsidR="00DA5E39" w:rsidRPr="00DA5E39">
        <w:rPr>
          <w:rFonts w:asciiTheme="majorHAnsi" w:hAnsiTheme="majorHAnsi"/>
          <w:lang w:eastAsia="ko-KR"/>
        </w:rPr>
        <w:t>.,</w:t>
      </w:r>
      <w:proofErr w:type="gramEnd"/>
      <w:r w:rsidR="00DA5E39" w:rsidRPr="00DA5E39">
        <w:rPr>
          <w:rFonts w:asciiTheme="majorHAnsi" w:hAnsiTheme="majorHAnsi"/>
          <w:lang w:eastAsia="ko-KR"/>
        </w:rPr>
        <w:t xml:space="preserve"> Ankara: Detay Yayıncılık, 2014, s.136-</w:t>
      </w:r>
    </w:p>
    <w:p w:rsidR="00DA5E39" w:rsidRDefault="00174DFC" w:rsidP="00174DFC">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154.</w:t>
      </w:r>
    </w:p>
    <w:p w:rsidR="00174DFC" w:rsidRPr="00DA5E39" w:rsidRDefault="00174DFC" w:rsidP="00174DFC">
      <w:pPr>
        <w:spacing w:after="0" w:line="300" w:lineRule="exact"/>
        <w:rPr>
          <w:rFonts w:asciiTheme="majorHAnsi" w:hAnsiTheme="majorHAnsi"/>
          <w:lang w:eastAsia="ko-KR"/>
        </w:rPr>
      </w:pPr>
    </w:p>
    <w:p w:rsidR="0043156E" w:rsidRDefault="0043156E" w:rsidP="0043156E">
      <w:pPr>
        <w:spacing w:after="0" w:line="300" w:lineRule="exact"/>
        <w:rPr>
          <w:rFonts w:asciiTheme="majorHAnsi" w:hAnsiTheme="majorHAnsi"/>
          <w:lang w:eastAsia="ko-KR"/>
        </w:rPr>
      </w:pPr>
      <w:r>
        <w:rPr>
          <w:rFonts w:asciiTheme="majorHAnsi" w:hAnsiTheme="majorHAnsi"/>
          <w:lang w:eastAsia="ko-KR"/>
        </w:rPr>
        <w:t>Atlı, A</w:t>
      </w:r>
      <w:proofErr w:type="gramStart"/>
      <w:r>
        <w:rPr>
          <w:rFonts w:asciiTheme="majorHAnsi" w:hAnsiTheme="majorHAnsi"/>
          <w:lang w:eastAsia="ko-KR"/>
        </w:rPr>
        <w:t>.,</w:t>
      </w:r>
      <w:proofErr w:type="gramEnd"/>
      <w:r>
        <w:rPr>
          <w:rFonts w:asciiTheme="majorHAnsi" w:hAnsiTheme="majorHAnsi"/>
          <w:lang w:eastAsia="ko-KR"/>
        </w:rPr>
        <w:t xml:space="preserve"> ‘’</w:t>
      </w:r>
      <w:r w:rsidR="00DA5E39" w:rsidRPr="00DA5E39">
        <w:rPr>
          <w:rFonts w:asciiTheme="majorHAnsi" w:hAnsiTheme="majorHAnsi"/>
          <w:lang w:eastAsia="ko-KR"/>
        </w:rPr>
        <w:t xml:space="preserve">Economic Considerations in Turkey’s Foreign Policy During Times of Crises: </w:t>
      </w:r>
    </w:p>
    <w:p w:rsidR="0043156E" w:rsidRDefault="0043156E" w:rsidP="0043156E">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Responding to the Arab Spring, Change and Adaptation in Turkish</w:t>
      </w:r>
      <w:r>
        <w:rPr>
          <w:rFonts w:asciiTheme="majorHAnsi" w:hAnsiTheme="majorHAnsi"/>
          <w:lang w:eastAsia="ko-KR"/>
        </w:rPr>
        <w:t xml:space="preserve"> Foreign Policy’’, </w:t>
      </w:r>
      <w:r w:rsidR="00DA5E39" w:rsidRPr="00DA5E39">
        <w:rPr>
          <w:rFonts w:asciiTheme="majorHAnsi" w:hAnsiTheme="majorHAnsi"/>
          <w:lang w:eastAsia="ko-KR"/>
        </w:rPr>
        <w:t xml:space="preserve">(ed.) </w:t>
      </w:r>
    </w:p>
    <w:p w:rsidR="00DA5E39" w:rsidRDefault="0043156E" w:rsidP="0043156E">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Üstün, K</w:t>
      </w:r>
      <w:proofErr w:type="gramStart"/>
      <w:r w:rsidR="00DA5E39" w:rsidRPr="00DA5E39">
        <w:rPr>
          <w:rFonts w:asciiTheme="majorHAnsi" w:hAnsiTheme="majorHAnsi"/>
          <w:lang w:eastAsia="ko-KR"/>
        </w:rPr>
        <w:t>.,</w:t>
      </w:r>
      <w:proofErr w:type="gramEnd"/>
      <w:r w:rsidR="00DA5E39" w:rsidRPr="00DA5E39">
        <w:rPr>
          <w:rFonts w:asciiTheme="majorHAnsi" w:hAnsiTheme="majorHAnsi"/>
          <w:lang w:eastAsia="ko-KR"/>
        </w:rPr>
        <w:t xml:space="preserve"> Kanat, K.B. and Tekelioğlu, Ahmet Selim, Washington D.C.: SETA, 2014, s.155-188.</w:t>
      </w:r>
    </w:p>
    <w:p w:rsidR="0043156E" w:rsidRPr="00DA5E39" w:rsidRDefault="0043156E" w:rsidP="0043156E">
      <w:pPr>
        <w:spacing w:after="0" w:line="300" w:lineRule="exact"/>
        <w:rPr>
          <w:rFonts w:asciiTheme="majorHAnsi" w:hAnsiTheme="majorHAnsi"/>
          <w:lang w:eastAsia="ko-KR"/>
        </w:rPr>
      </w:pPr>
    </w:p>
    <w:p w:rsidR="0043156E" w:rsidRDefault="0043156E" w:rsidP="0043156E">
      <w:pPr>
        <w:spacing w:after="0" w:line="300" w:lineRule="exact"/>
        <w:rPr>
          <w:rFonts w:asciiTheme="majorHAnsi" w:hAnsiTheme="majorHAnsi"/>
          <w:lang w:eastAsia="ko-KR"/>
        </w:rPr>
      </w:pPr>
      <w:r>
        <w:rPr>
          <w:rFonts w:asciiTheme="majorHAnsi" w:hAnsiTheme="majorHAnsi"/>
          <w:lang w:eastAsia="ko-KR"/>
        </w:rPr>
        <w:t>Atlı, A</w:t>
      </w:r>
      <w:proofErr w:type="gramStart"/>
      <w:r>
        <w:rPr>
          <w:rFonts w:asciiTheme="majorHAnsi" w:hAnsiTheme="majorHAnsi"/>
          <w:lang w:eastAsia="ko-KR"/>
        </w:rPr>
        <w:t>.,</w:t>
      </w:r>
      <w:proofErr w:type="gramEnd"/>
      <w:r>
        <w:rPr>
          <w:rFonts w:asciiTheme="majorHAnsi" w:hAnsiTheme="majorHAnsi"/>
          <w:lang w:eastAsia="ko-KR"/>
        </w:rPr>
        <w:t xml:space="preserve"> ‘’</w:t>
      </w:r>
      <w:r w:rsidR="00DA5E39" w:rsidRPr="00DA5E39">
        <w:rPr>
          <w:rFonts w:asciiTheme="majorHAnsi" w:hAnsiTheme="majorHAnsi"/>
          <w:lang w:eastAsia="ko-KR"/>
        </w:rPr>
        <w:t xml:space="preserve">Baptism by Snow: The Ottoman Experience with Winter Warfare During the First World </w:t>
      </w:r>
    </w:p>
    <w:p w:rsidR="0043156E" w:rsidRDefault="0043156E" w:rsidP="0043156E">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War, Other Fronts, Other Wars: First World War Studies on the Eve of the Centennial</w:t>
      </w:r>
      <w:r>
        <w:rPr>
          <w:rFonts w:asciiTheme="majorHAnsi" w:hAnsiTheme="majorHAnsi"/>
          <w:lang w:eastAsia="ko-KR"/>
        </w:rPr>
        <w:t>’’,</w:t>
      </w:r>
      <w:r w:rsidR="00DA5E39" w:rsidRPr="00DA5E39">
        <w:rPr>
          <w:rFonts w:asciiTheme="majorHAnsi" w:hAnsiTheme="majorHAnsi"/>
          <w:lang w:eastAsia="ko-KR"/>
        </w:rPr>
        <w:t xml:space="preserve"> (ed.) </w:t>
      </w:r>
    </w:p>
    <w:p w:rsidR="00DA5E39" w:rsidRDefault="0043156E" w:rsidP="0043156E">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Egger, M</w:t>
      </w:r>
      <w:proofErr w:type="gramStart"/>
      <w:r w:rsidR="00DA5E39" w:rsidRPr="00DA5E39">
        <w:rPr>
          <w:rFonts w:asciiTheme="majorHAnsi" w:hAnsiTheme="majorHAnsi"/>
          <w:lang w:eastAsia="ko-KR"/>
        </w:rPr>
        <w:t>.,</w:t>
      </w:r>
      <w:proofErr w:type="gramEnd"/>
      <w:r w:rsidR="00DA5E39" w:rsidRPr="00DA5E39">
        <w:rPr>
          <w:rFonts w:asciiTheme="majorHAnsi" w:hAnsiTheme="majorHAnsi"/>
          <w:lang w:eastAsia="ko-KR"/>
        </w:rPr>
        <w:t xml:space="preserve"> Buergschwentner, J. ve Barth-Scalmani, G. Boston: Brill, 2014, s. 62-91.</w:t>
      </w:r>
    </w:p>
    <w:p w:rsidR="0043156E" w:rsidRPr="00DA5E39" w:rsidRDefault="0043156E" w:rsidP="0043156E">
      <w:pPr>
        <w:spacing w:after="0" w:line="300" w:lineRule="exact"/>
        <w:rPr>
          <w:rFonts w:asciiTheme="majorHAnsi" w:hAnsiTheme="majorHAnsi"/>
          <w:lang w:eastAsia="ko-KR"/>
        </w:rPr>
      </w:pPr>
    </w:p>
    <w:p w:rsidR="00DA5E39" w:rsidRDefault="00DA5E39" w:rsidP="0043156E">
      <w:pPr>
        <w:spacing w:after="0" w:line="300" w:lineRule="exact"/>
        <w:rPr>
          <w:rFonts w:ascii="Cambria" w:eastAsia="Calibri" w:hAnsi="Cambria" w:cs="Times New Roman"/>
          <w:b/>
          <w:color w:val="365F91" w:themeColor="accent1" w:themeShade="BF"/>
          <w:lang w:eastAsia="tr-TR"/>
        </w:rPr>
      </w:pPr>
      <w:r w:rsidRPr="0043156E">
        <w:rPr>
          <w:rFonts w:ascii="Cambria" w:eastAsia="Calibri" w:hAnsi="Cambria" w:cs="Times New Roman"/>
          <w:b/>
          <w:color w:val="365F91" w:themeColor="accent1" w:themeShade="BF"/>
          <w:lang w:eastAsia="tr-TR"/>
        </w:rPr>
        <w:t>Makal</w:t>
      </w:r>
      <w:r w:rsidR="0043156E" w:rsidRPr="0043156E">
        <w:rPr>
          <w:rFonts w:ascii="Cambria" w:eastAsia="Calibri" w:hAnsi="Cambria" w:cs="Times New Roman"/>
          <w:b/>
          <w:color w:val="365F91" w:themeColor="accent1" w:themeShade="BF"/>
          <w:lang w:eastAsia="tr-TR"/>
        </w:rPr>
        <w:t>e</w:t>
      </w:r>
    </w:p>
    <w:p w:rsidR="00566CC6" w:rsidRDefault="00566CC6" w:rsidP="0043156E">
      <w:pPr>
        <w:spacing w:after="0" w:line="300" w:lineRule="exact"/>
        <w:rPr>
          <w:rFonts w:ascii="Cambria" w:eastAsia="Calibri" w:hAnsi="Cambria" w:cs="Times New Roman"/>
          <w:b/>
          <w:color w:val="365F91" w:themeColor="accent1" w:themeShade="BF"/>
          <w:lang w:eastAsia="tr-TR"/>
        </w:rPr>
      </w:pPr>
    </w:p>
    <w:p w:rsidR="00566CC6" w:rsidRDefault="00566CC6" w:rsidP="0043156E">
      <w:pPr>
        <w:spacing w:after="0" w:line="300" w:lineRule="exact"/>
        <w:rPr>
          <w:rFonts w:asciiTheme="majorHAnsi" w:hAnsiTheme="majorHAnsi"/>
          <w:lang w:eastAsia="ko-KR"/>
        </w:rPr>
      </w:pPr>
      <w:r>
        <w:rPr>
          <w:rFonts w:asciiTheme="majorHAnsi" w:hAnsiTheme="majorHAnsi"/>
          <w:lang w:eastAsia="ko-KR"/>
        </w:rPr>
        <w:t xml:space="preserve">Candaş, </w:t>
      </w:r>
      <w:r w:rsidR="00DA5E39" w:rsidRPr="00DA5E39">
        <w:rPr>
          <w:rFonts w:asciiTheme="majorHAnsi" w:hAnsiTheme="majorHAnsi"/>
          <w:lang w:eastAsia="ko-KR"/>
        </w:rPr>
        <w:t>A</w:t>
      </w:r>
      <w:proofErr w:type="gramStart"/>
      <w:r>
        <w:rPr>
          <w:rFonts w:asciiTheme="majorHAnsi" w:hAnsiTheme="majorHAnsi"/>
          <w:lang w:eastAsia="ko-KR"/>
        </w:rPr>
        <w:t>.,</w:t>
      </w:r>
      <w:proofErr w:type="gramEnd"/>
      <w:r>
        <w:rPr>
          <w:rFonts w:asciiTheme="majorHAnsi" w:hAnsiTheme="majorHAnsi"/>
          <w:lang w:eastAsia="ko-KR"/>
        </w:rPr>
        <w:t xml:space="preserve"> </w:t>
      </w:r>
      <w:r w:rsidR="00DA5E39" w:rsidRPr="00DA5E39">
        <w:rPr>
          <w:rFonts w:asciiTheme="majorHAnsi" w:hAnsiTheme="majorHAnsi"/>
          <w:lang w:eastAsia="ko-KR"/>
        </w:rPr>
        <w:t>Yılmaz</w:t>
      </w:r>
      <w:r>
        <w:rPr>
          <w:rFonts w:asciiTheme="majorHAnsi" w:hAnsiTheme="majorHAnsi"/>
          <w:lang w:eastAsia="ko-KR"/>
        </w:rPr>
        <w:t>,</w:t>
      </w:r>
      <w:r w:rsidR="00DA5E39" w:rsidRPr="00DA5E39">
        <w:rPr>
          <w:rFonts w:asciiTheme="majorHAnsi" w:hAnsiTheme="majorHAnsi"/>
          <w:lang w:eastAsia="ko-KR"/>
        </w:rPr>
        <w:t xml:space="preserve"> H.</w:t>
      </w:r>
      <w:r>
        <w:rPr>
          <w:rFonts w:asciiTheme="majorHAnsi" w:hAnsiTheme="majorHAnsi"/>
          <w:lang w:eastAsia="ko-KR"/>
        </w:rPr>
        <w:t>,</w:t>
      </w:r>
      <w:r w:rsidR="00DA5E39" w:rsidRPr="00DA5E39">
        <w:rPr>
          <w:rFonts w:asciiTheme="majorHAnsi" w:hAnsiTheme="majorHAnsi"/>
          <w:lang w:eastAsia="ko-KR"/>
        </w:rPr>
        <w:t xml:space="preserve"> “The Paradox of Equality: Subjective Attitudes To</w:t>
      </w:r>
      <w:r>
        <w:rPr>
          <w:rFonts w:asciiTheme="majorHAnsi" w:hAnsiTheme="majorHAnsi"/>
          <w:lang w:eastAsia="ko-KR"/>
        </w:rPr>
        <w:t xml:space="preserve">wards basic Rights in </w:t>
      </w:r>
    </w:p>
    <w:p w:rsidR="00566CC6" w:rsidRDefault="00566CC6" w:rsidP="0043156E">
      <w:pPr>
        <w:spacing w:after="0" w:line="300" w:lineRule="exact"/>
        <w:rPr>
          <w:rFonts w:asciiTheme="majorHAnsi" w:hAnsiTheme="majorHAnsi"/>
          <w:lang w:eastAsia="ko-KR"/>
        </w:rPr>
      </w:pPr>
      <w:r>
        <w:rPr>
          <w:rFonts w:asciiTheme="majorHAnsi" w:hAnsiTheme="majorHAnsi"/>
          <w:lang w:eastAsia="ko-KR"/>
        </w:rPr>
        <w:t xml:space="preserve">          Turkey”, </w:t>
      </w:r>
      <w:r w:rsidR="00DA5E39" w:rsidRPr="00DA5E39">
        <w:rPr>
          <w:rFonts w:asciiTheme="majorHAnsi" w:hAnsiTheme="majorHAnsi"/>
          <w:lang w:eastAsia="ko-KR"/>
        </w:rPr>
        <w:t xml:space="preserve">In Turkey's Democratization Process, ed. Carmen Rodriguez, Antonio Avalos, </w:t>
      </w:r>
    </w:p>
    <w:p w:rsidR="00DA5E39" w:rsidRPr="00DA5E39" w:rsidRDefault="00566CC6" w:rsidP="00566CC6">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Hakan Yilmaz, Ana I. Planet, L</w:t>
      </w:r>
      <w:r>
        <w:rPr>
          <w:rFonts w:asciiTheme="majorHAnsi" w:hAnsiTheme="majorHAnsi"/>
          <w:lang w:eastAsia="ko-KR"/>
        </w:rPr>
        <w:t xml:space="preserve">ondon: Routledge, pp.330-344, </w:t>
      </w:r>
      <w:r w:rsidR="00DA5E39" w:rsidRPr="00DA5E39">
        <w:rPr>
          <w:rFonts w:asciiTheme="majorHAnsi" w:hAnsiTheme="majorHAnsi"/>
          <w:lang w:eastAsia="ko-KR"/>
        </w:rPr>
        <w:t>2014</w:t>
      </w:r>
      <w:r>
        <w:rPr>
          <w:rFonts w:asciiTheme="majorHAnsi" w:hAnsiTheme="majorHAnsi"/>
          <w:lang w:eastAsia="ko-KR"/>
        </w:rPr>
        <w:t>.</w:t>
      </w:r>
    </w:p>
    <w:p w:rsidR="00DA5E39" w:rsidRPr="00DA5E39" w:rsidRDefault="00DA5E39" w:rsidP="00566CC6">
      <w:pPr>
        <w:spacing w:after="0" w:line="300" w:lineRule="exact"/>
        <w:rPr>
          <w:rFonts w:asciiTheme="majorHAnsi" w:hAnsiTheme="majorHAnsi"/>
          <w:lang w:eastAsia="ko-KR"/>
        </w:rPr>
      </w:pPr>
    </w:p>
    <w:p w:rsidR="00566CC6" w:rsidRDefault="00566CC6" w:rsidP="00566CC6">
      <w:pPr>
        <w:spacing w:after="0" w:line="300" w:lineRule="exact"/>
        <w:rPr>
          <w:rFonts w:asciiTheme="majorHAnsi" w:hAnsiTheme="majorHAnsi"/>
          <w:lang w:eastAsia="ko-KR"/>
        </w:rPr>
      </w:pPr>
      <w:r>
        <w:rPr>
          <w:rFonts w:asciiTheme="majorHAnsi" w:hAnsiTheme="majorHAnsi"/>
          <w:lang w:eastAsia="ko-KR"/>
        </w:rPr>
        <w:t>Yılmaz, H</w:t>
      </w:r>
      <w:proofErr w:type="gramStart"/>
      <w:r>
        <w:rPr>
          <w:rFonts w:asciiTheme="majorHAnsi" w:hAnsiTheme="majorHAnsi"/>
          <w:lang w:eastAsia="ko-KR"/>
        </w:rPr>
        <w:t>.,</w:t>
      </w:r>
      <w:proofErr w:type="gramEnd"/>
      <w:r>
        <w:rPr>
          <w:rFonts w:asciiTheme="majorHAnsi" w:hAnsiTheme="majorHAnsi"/>
          <w:lang w:eastAsia="ko-KR"/>
        </w:rPr>
        <w:t xml:space="preserve"> "Kürt Kimliği, Kürt Sorunu ve Çözüm S</w:t>
      </w:r>
      <w:r w:rsidR="00DA5E39" w:rsidRPr="00DA5E39">
        <w:rPr>
          <w:rFonts w:asciiTheme="majorHAnsi" w:hAnsiTheme="majorHAnsi"/>
          <w:lang w:eastAsia="ko-KR"/>
        </w:rPr>
        <w:t>üre</w:t>
      </w:r>
      <w:r>
        <w:rPr>
          <w:rFonts w:asciiTheme="majorHAnsi" w:hAnsiTheme="majorHAnsi"/>
          <w:lang w:eastAsia="ko-KR"/>
        </w:rPr>
        <w:t xml:space="preserve">ci: Kamuoyundaki Algılar ve Tutumlar", </w:t>
      </w:r>
    </w:p>
    <w:p w:rsidR="00566CC6" w:rsidRDefault="00566CC6" w:rsidP="00566CC6">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 xml:space="preserve">HEİNRİCH BÖLL STİFTUNG DERNEĞİ TÜRKİYE TEMSİLCİLİĞİ sitesinde </w:t>
      </w:r>
      <w:proofErr w:type="gramStart"/>
      <w:r w:rsidR="00DA5E39" w:rsidRPr="00DA5E39">
        <w:rPr>
          <w:rFonts w:asciiTheme="majorHAnsi" w:hAnsiTheme="majorHAnsi"/>
          <w:lang w:eastAsia="ko-KR"/>
        </w:rPr>
        <w:t>yayımlandı  2014</w:t>
      </w:r>
      <w:proofErr w:type="gramEnd"/>
      <w:r w:rsidR="00DA5E39" w:rsidRPr="00DA5E39">
        <w:rPr>
          <w:rFonts w:asciiTheme="majorHAnsi" w:hAnsiTheme="majorHAnsi"/>
          <w:lang w:eastAsia="ko-KR"/>
        </w:rPr>
        <w:t xml:space="preserve"> </w:t>
      </w:r>
    </w:p>
    <w:p w:rsidR="008A1680" w:rsidRPr="008A1680" w:rsidRDefault="00566CC6" w:rsidP="00566CC6">
      <w:pPr>
        <w:spacing w:after="0" w:line="300" w:lineRule="exact"/>
        <w:rPr>
          <w:rFonts w:asciiTheme="majorHAnsi" w:hAnsiTheme="majorHAnsi"/>
          <w:lang w:eastAsia="ko-KR"/>
        </w:rPr>
      </w:pPr>
      <w:r>
        <w:rPr>
          <w:rFonts w:asciiTheme="majorHAnsi" w:hAnsiTheme="majorHAnsi"/>
          <w:lang w:eastAsia="ko-KR"/>
        </w:rPr>
        <w:t xml:space="preserve">          </w:t>
      </w:r>
      <w:proofErr w:type="gramStart"/>
      <w:r w:rsidR="00DA5E39" w:rsidRPr="00DA5E39">
        <w:rPr>
          <w:rFonts w:asciiTheme="majorHAnsi" w:hAnsiTheme="majorHAnsi"/>
          <w:lang w:eastAsia="ko-KR"/>
        </w:rPr>
        <w:t>(</w:t>
      </w:r>
      <w:proofErr w:type="gramEnd"/>
      <w:r w:rsidR="008A1680">
        <w:rPr>
          <w:rFonts w:asciiTheme="majorHAnsi" w:hAnsiTheme="majorHAnsi"/>
          <w:lang w:eastAsia="ko-KR"/>
        </w:rPr>
        <w:fldChar w:fldCharType="begin"/>
      </w:r>
      <w:r w:rsidR="008A1680">
        <w:rPr>
          <w:rFonts w:asciiTheme="majorHAnsi" w:hAnsiTheme="majorHAnsi"/>
          <w:lang w:eastAsia="ko-KR"/>
        </w:rPr>
        <w:instrText xml:space="preserve"> HYPERLINK "</w:instrText>
      </w:r>
      <w:r w:rsidR="008A1680" w:rsidRPr="008A1680">
        <w:rPr>
          <w:rFonts w:asciiTheme="majorHAnsi" w:hAnsiTheme="majorHAnsi"/>
          <w:lang w:eastAsia="ko-KR"/>
        </w:rPr>
        <w:instrText xml:space="preserve">http://tr.boell.org/tr/2014/11/13/kurt-kimligi-kurt-sorunu-ve-cozum-sureci-   </w:instrText>
      </w:r>
    </w:p>
    <w:p w:rsidR="008A1680" w:rsidRPr="00485DC6" w:rsidRDefault="008A1680" w:rsidP="00566CC6">
      <w:pPr>
        <w:spacing w:after="0" w:line="300" w:lineRule="exact"/>
        <w:rPr>
          <w:rStyle w:val="Kpr"/>
          <w:rFonts w:asciiTheme="majorHAnsi" w:hAnsiTheme="majorHAnsi"/>
          <w:lang w:eastAsia="ko-KR"/>
        </w:rPr>
      </w:pPr>
      <w:r w:rsidRPr="008A1680">
        <w:rPr>
          <w:rFonts w:asciiTheme="majorHAnsi" w:hAnsiTheme="majorHAnsi"/>
          <w:lang w:eastAsia="ko-KR"/>
        </w:rPr>
        <w:instrText xml:space="preserve">          kamuoyundaki-algilar-ve-tutumlar</w:instrText>
      </w:r>
      <w:r>
        <w:rPr>
          <w:rFonts w:asciiTheme="majorHAnsi" w:hAnsiTheme="majorHAnsi"/>
          <w:lang w:eastAsia="ko-KR"/>
        </w:rPr>
        <w:instrText xml:space="preserve">" </w:instrText>
      </w:r>
      <w:r>
        <w:rPr>
          <w:rFonts w:asciiTheme="majorHAnsi" w:hAnsiTheme="majorHAnsi"/>
          <w:lang w:eastAsia="ko-KR"/>
        </w:rPr>
        <w:fldChar w:fldCharType="separate"/>
      </w:r>
      <w:r w:rsidRPr="00485DC6">
        <w:rPr>
          <w:rStyle w:val="Kpr"/>
          <w:rFonts w:asciiTheme="majorHAnsi" w:hAnsiTheme="majorHAnsi"/>
          <w:lang w:eastAsia="ko-KR"/>
        </w:rPr>
        <w:t xml:space="preserve">http://tr.boell.org/tr/2014/11/13/kurt-kimligi-kurt-sorunu-ve-cozum-sureci-   </w:t>
      </w:r>
    </w:p>
    <w:p w:rsidR="00DA5E39" w:rsidRDefault="008A1680" w:rsidP="00566CC6">
      <w:pPr>
        <w:spacing w:after="0" w:line="300" w:lineRule="exact"/>
        <w:rPr>
          <w:rFonts w:asciiTheme="majorHAnsi" w:hAnsiTheme="majorHAnsi"/>
          <w:lang w:eastAsia="ko-KR"/>
        </w:rPr>
      </w:pPr>
      <w:r w:rsidRPr="00485DC6">
        <w:rPr>
          <w:rStyle w:val="Kpr"/>
          <w:rFonts w:asciiTheme="majorHAnsi" w:hAnsiTheme="majorHAnsi"/>
          <w:lang w:eastAsia="ko-KR"/>
        </w:rPr>
        <w:t xml:space="preserve">          kamuoyundaki-algilar-ve-tutumlar</w:t>
      </w:r>
      <w:r>
        <w:rPr>
          <w:rFonts w:asciiTheme="majorHAnsi" w:hAnsiTheme="majorHAnsi"/>
          <w:lang w:eastAsia="ko-KR"/>
        </w:rPr>
        <w:fldChar w:fldCharType="end"/>
      </w:r>
      <w:proofErr w:type="gramStart"/>
      <w:r w:rsidR="00DA5E39" w:rsidRPr="00DA5E39">
        <w:rPr>
          <w:rFonts w:asciiTheme="majorHAnsi" w:hAnsiTheme="majorHAnsi"/>
          <w:lang w:eastAsia="ko-KR"/>
        </w:rPr>
        <w:t>)</w:t>
      </w:r>
      <w:proofErr w:type="gramEnd"/>
      <w:r w:rsidR="00DA5E39" w:rsidRPr="00DA5E39">
        <w:rPr>
          <w:rFonts w:asciiTheme="majorHAnsi" w:hAnsiTheme="majorHAnsi"/>
          <w:lang w:eastAsia="ko-KR"/>
        </w:rPr>
        <w:t>.</w:t>
      </w:r>
    </w:p>
    <w:p w:rsidR="008A1680" w:rsidRDefault="008A1680" w:rsidP="008A1680">
      <w:pPr>
        <w:spacing w:after="0" w:line="300" w:lineRule="exact"/>
        <w:ind w:left="284" w:hanging="284"/>
        <w:rPr>
          <w:rFonts w:asciiTheme="majorHAnsi" w:hAnsiTheme="majorHAnsi"/>
          <w:lang w:eastAsia="ko-KR"/>
        </w:rPr>
      </w:pPr>
    </w:p>
    <w:p w:rsidR="008A1680" w:rsidRDefault="008A1680" w:rsidP="008A1680">
      <w:pPr>
        <w:spacing w:after="0" w:line="300" w:lineRule="exact"/>
        <w:ind w:left="284" w:hanging="284"/>
        <w:rPr>
          <w:rFonts w:asciiTheme="majorHAnsi" w:hAnsiTheme="majorHAnsi"/>
          <w:lang w:eastAsia="ko-KR"/>
        </w:rPr>
      </w:pPr>
      <w:r w:rsidRPr="00DA5E39">
        <w:rPr>
          <w:rFonts w:asciiTheme="majorHAnsi" w:hAnsiTheme="majorHAnsi"/>
          <w:lang w:eastAsia="ko-KR"/>
        </w:rPr>
        <w:t>Yı</w:t>
      </w:r>
      <w:r>
        <w:rPr>
          <w:rFonts w:asciiTheme="majorHAnsi" w:hAnsiTheme="majorHAnsi"/>
          <w:lang w:eastAsia="ko-KR"/>
        </w:rPr>
        <w:t>lmaz, M.</w:t>
      </w:r>
      <w:r w:rsidRPr="00DA5E39">
        <w:rPr>
          <w:rFonts w:asciiTheme="majorHAnsi" w:hAnsiTheme="majorHAnsi"/>
          <w:lang w:eastAsia="ko-KR"/>
        </w:rPr>
        <w:t xml:space="preserve"> , </w:t>
      </w:r>
      <w:r>
        <w:rPr>
          <w:rFonts w:asciiTheme="majorHAnsi" w:hAnsiTheme="majorHAnsi"/>
          <w:lang w:eastAsia="ko-KR"/>
        </w:rPr>
        <w:t>‘’</w:t>
      </w:r>
      <w:r w:rsidRPr="00DA5E39">
        <w:rPr>
          <w:rFonts w:asciiTheme="majorHAnsi" w:hAnsiTheme="majorHAnsi"/>
          <w:lang w:eastAsia="ko-KR"/>
        </w:rPr>
        <w:t>Auctioning a Discrete Public Good Under Incomplete Information</w:t>
      </w:r>
      <w:r>
        <w:rPr>
          <w:rFonts w:asciiTheme="majorHAnsi" w:hAnsiTheme="majorHAnsi"/>
          <w:lang w:eastAsia="ko-KR"/>
        </w:rPr>
        <w:t>’’</w:t>
      </w:r>
      <w:r w:rsidRPr="00DA5E39">
        <w:rPr>
          <w:rFonts w:asciiTheme="majorHAnsi" w:hAnsiTheme="majorHAnsi"/>
          <w:lang w:eastAsia="ko-KR"/>
        </w:rPr>
        <w:t xml:space="preserve">, Theory and </w:t>
      </w:r>
    </w:p>
    <w:p w:rsidR="008A1680" w:rsidRDefault="008A1680" w:rsidP="008A1680">
      <w:pPr>
        <w:spacing w:after="0" w:line="300" w:lineRule="exact"/>
        <w:ind w:left="284" w:hanging="284"/>
        <w:rPr>
          <w:rFonts w:asciiTheme="majorHAnsi" w:hAnsiTheme="majorHAnsi"/>
          <w:lang w:eastAsia="ko-KR"/>
        </w:rPr>
      </w:pPr>
      <w:r>
        <w:rPr>
          <w:rFonts w:asciiTheme="majorHAnsi" w:hAnsiTheme="majorHAnsi"/>
          <w:lang w:eastAsia="ko-KR"/>
        </w:rPr>
        <w:t xml:space="preserve">          </w:t>
      </w:r>
      <w:r w:rsidRPr="00DA5E39">
        <w:rPr>
          <w:rFonts w:asciiTheme="majorHAnsi" w:hAnsiTheme="majorHAnsi"/>
          <w:lang w:eastAsia="ko-KR"/>
        </w:rPr>
        <w:t>Decision, forthcoming. </w:t>
      </w:r>
    </w:p>
    <w:p w:rsidR="008A1680" w:rsidRPr="00DA5E39" w:rsidRDefault="008A1680" w:rsidP="008A1680">
      <w:pPr>
        <w:spacing w:after="0" w:line="300" w:lineRule="exact"/>
        <w:ind w:left="284" w:hanging="284"/>
        <w:rPr>
          <w:rFonts w:asciiTheme="majorHAnsi" w:hAnsiTheme="majorHAnsi"/>
          <w:lang w:eastAsia="ko-KR"/>
        </w:rPr>
      </w:pPr>
    </w:p>
    <w:p w:rsidR="008A1680" w:rsidRDefault="008A1680" w:rsidP="008A1680">
      <w:pPr>
        <w:spacing w:after="0" w:line="300" w:lineRule="exact"/>
        <w:rPr>
          <w:rFonts w:asciiTheme="majorHAnsi" w:hAnsiTheme="majorHAnsi"/>
          <w:lang w:eastAsia="ko-KR"/>
        </w:rPr>
      </w:pPr>
      <w:r>
        <w:rPr>
          <w:rFonts w:asciiTheme="majorHAnsi" w:hAnsiTheme="majorHAnsi"/>
          <w:lang w:eastAsia="ko-KR"/>
        </w:rPr>
        <w:t>Gürsoy, Ö.B</w:t>
      </w:r>
      <w:proofErr w:type="gramStart"/>
      <w:r>
        <w:rPr>
          <w:rFonts w:asciiTheme="majorHAnsi" w:hAnsiTheme="majorHAnsi"/>
          <w:lang w:eastAsia="ko-KR"/>
        </w:rPr>
        <w:t>.,</w:t>
      </w:r>
      <w:proofErr w:type="gramEnd"/>
      <w:r w:rsidRPr="00DA5E39">
        <w:rPr>
          <w:rFonts w:asciiTheme="majorHAnsi" w:hAnsiTheme="majorHAnsi"/>
          <w:lang w:eastAsia="ko-KR"/>
        </w:rPr>
        <w:t>“Bir Tayloristin Gözünden İnhisar İdaresi:</w:t>
      </w:r>
      <w:r>
        <w:rPr>
          <w:rFonts w:asciiTheme="majorHAnsi" w:hAnsiTheme="majorHAnsi"/>
          <w:lang w:eastAsia="ko-KR"/>
        </w:rPr>
        <w:t xml:space="preserve"> Wallace Clark &amp; Company Raporu</w:t>
      </w:r>
      <w:r w:rsidRPr="00DA5E39">
        <w:rPr>
          <w:rFonts w:asciiTheme="majorHAnsi" w:hAnsiTheme="majorHAnsi"/>
          <w:lang w:eastAsia="ko-KR"/>
        </w:rPr>
        <w:t xml:space="preserve">” </w:t>
      </w:r>
    </w:p>
    <w:p w:rsidR="008A1680" w:rsidRDefault="008A1680" w:rsidP="008A1680">
      <w:pPr>
        <w:spacing w:after="0" w:line="300" w:lineRule="exact"/>
        <w:rPr>
          <w:rFonts w:asciiTheme="majorHAnsi" w:hAnsiTheme="majorHAnsi"/>
          <w:lang w:eastAsia="ko-KR"/>
        </w:rPr>
      </w:pPr>
      <w:r>
        <w:rPr>
          <w:rFonts w:asciiTheme="majorHAnsi" w:hAnsiTheme="majorHAnsi"/>
          <w:lang w:eastAsia="ko-KR"/>
        </w:rPr>
        <w:t xml:space="preserve">          </w:t>
      </w:r>
      <w:r w:rsidRPr="00DA5E39">
        <w:rPr>
          <w:rFonts w:asciiTheme="majorHAnsi" w:hAnsiTheme="majorHAnsi"/>
          <w:lang w:eastAsia="ko-KR"/>
        </w:rPr>
        <w:t>Toplumsal Tarih no: 252 (Aralık 2014): 78-81.</w:t>
      </w:r>
    </w:p>
    <w:p w:rsidR="008A1680" w:rsidRDefault="008A1680" w:rsidP="008A1680">
      <w:pPr>
        <w:spacing w:after="0" w:line="300" w:lineRule="exact"/>
        <w:ind w:left="284" w:hanging="284"/>
        <w:rPr>
          <w:rFonts w:asciiTheme="majorHAnsi" w:hAnsiTheme="majorHAnsi"/>
          <w:lang w:eastAsia="ko-KR"/>
        </w:rPr>
      </w:pPr>
    </w:p>
    <w:p w:rsidR="008A1680" w:rsidRDefault="008A1680" w:rsidP="008A1680">
      <w:pPr>
        <w:spacing w:after="0" w:line="300" w:lineRule="exact"/>
        <w:ind w:left="284" w:hanging="284"/>
        <w:rPr>
          <w:rFonts w:asciiTheme="majorHAnsi" w:hAnsiTheme="majorHAnsi"/>
          <w:lang w:eastAsia="ko-KR"/>
        </w:rPr>
      </w:pPr>
      <w:r w:rsidRPr="00DA5E39">
        <w:rPr>
          <w:rFonts w:asciiTheme="majorHAnsi" w:hAnsiTheme="majorHAnsi"/>
          <w:lang w:eastAsia="ko-KR"/>
        </w:rPr>
        <w:t>Tamko</w:t>
      </w:r>
      <w:r>
        <w:rPr>
          <w:rFonts w:asciiTheme="majorHAnsi" w:hAnsiTheme="majorHAnsi"/>
          <w:lang w:eastAsia="ko-KR"/>
        </w:rPr>
        <w:t>ç,</w:t>
      </w:r>
      <w:r w:rsidRPr="00DA5E39">
        <w:rPr>
          <w:rFonts w:asciiTheme="majorHAnsi" w:hAnsiTheme="majorHAnsi"/>
          <w:lang w:eastAsia="ko-KR"/>
        </w:rPr>
        <w:t xml:space="preserve"> M. N</w:t>
      </w:r>
      <w:proofErr w:type="gramStart"/>
      <w:r w:rsidRPr="00DA5E39">
        <w:rPr>
          <w:rFonts w:asciiTheme="majorHAnsi" w:hAnsiTheme="majorHAnsi"/>
          <w:lang w:eastAsia="ko-KR"/>
        </w:rPr>
        <w:t>.</w:t>
      </w:r>
      <w:r>
        <w:rPr>
          <w:rFonts w:asciiTheme="majorHAnsi" w:hAnsiTheme="majorHAnsi"/>
          <w:lang w:eastAsia="ko-KR"/>
        </w:rPr>
        <w:t>,</w:t>
      </w:r>
      <w:proofErr w:type="gramEnd"/>
      <w:r>
        <w:rPr>
          <w:rFonts w:asciiTheme="majorHAnsi" w:hAnsiTheme="majorHAnsi"/>
          <w:lang w:eastAsia="ko-KR"/>
        </w:rPr>
        <w:t xml:space="preserve"> </w:t>
      </w:r>
      <w:r w:rsidRPr="00DA5E39">
        <w:rPr>
          <w:rFonts w:asciiTheme="majorHAnsi" w:hAnsiTheme="majorHAnsi"/>
          <w:lang w:eastAsia="ko-KR"/>
        </w:rPr>
        <w:t>Topba</w:t>
      </w:r>
      <w:r>
        <w:rPr>
          <w:rFonts w:asciiTheme="majorHAnsi" w:hAnsiTheme="majorHAnsi"/>
          <w:lang w:eastAsia="ko-KR"/>
        </w:rPr>
        <w:t>ş,</w:t>
      </w:r>
      <w:r w:rsidRPr="00DA5E39">
        <w:rPr>
          <w:rFonts w:asciiTheme="majorHAnsi" w:hAnsiTheme="majorHAnsi"/>
          <w:lang w:eastAsia="ko-KR"/>
        </w:rPr>
        <w:t xml:space="preserve"> Y.</w:t>
      </w:r>
      <w:r>
        <w:rPr>
          <w:rFonts w:asciiTheme="majorHAnsi" w:hAnsiTheme="majorHAnsi"/>
          <w:lang w:eastAsia="ko-KR"/>
        </w:rPr>
        <w:t>,</w:t>
      </w:r>
      <w:r w:rsidRPr="00DA5E39">
        <w:rPr>
          <w:rFonts w:asciiTheme="majorHAnsi" w:hAnsiTheme="majorHAnsi"/>
          <w:lang w:eastAsia="ko-KR"/>
        </w:rPr>
        <w:t xml:space="preserve"> “Volatility Based Arbitrage in Future Markets: A Threshold Approach” </w:t>
      </w:r>
      <w:r>
        <w:rPr>
          <w:rFonts w:asciiTheme="majorHAnsi" w:hAnsiTheme="majorHAnsi"/>
          <w:lang w:eastAsia="ko-KR"/>
        </w:rPr>
        <w:t xml:space="preserve"> </w:t>
      </w:r>
    </w:p>
    <w:p w:rsidR="008A1680" w:rsidRDefault="008A1680" w:rsidP="008A1680">
      <w:pPr>
        <w:spacing w:after="0" w:line="300" w:lineRule="exact"/>
        <w:ind w:left="284" w:hanging="284"/>
        <w:rPr>
          <w:rFonts w:asciiTheme="majorHAnsi" w:hAnsiTheme="majorHAnsi"/>
          <w:lang w:eastAsia="ko-KR"/>
        </w:rPr>
      </w:pPr>
      <w:r>
        <w:rPr>
          <w:rFonts w:asciiTheme="majorHAnsi" w:hAnsiTheme="majorHAnsi"/>
          <w:lang w:eastAsia="ko-KR"/>
        </w:rPr>
        <w:t xml:space="preserve">          </w:t>
      </w:r>
      <w:r w:rsidRPr="00DA5E39">
        <w:rPr>
          <w:rFonts w:asciiTheme="majorHAnsi" w:hAnsiTheme="majorHAnsi"/>
          <w:lang w:eastAsia="ko-KR"/>
        </w:rPr>
        <w:t>Submitted</w:t>
      </w:r>
      <w:r>
        <w:rPr>
          <w:rFonts w:asciiTheme="majorHAnsi" w:hAnsiTheme="majorHAnsi"/>
          <w:lang w:eastAsia="ko-KR"/>
        </w:rPr>
        <w:t>.</w:t>
      </w:r>
    </w:p>
    <w:p w:rsidR="008A1680" w:rsidRPr="00DA5E39" w:rsidRDefault="008A1680" w:rsidP="008A1680">
      <w:pPr>
        <w:spacing w:after="0" w:line="300" w:lineRule="exact"/>
        <w:ind w:left="284" w:hanging="284"/>
        <w:rPr>
          <w:rFonts w:asciiTheme="majorHAnsi" w:hAnsiTheme="majorHAnsi"/>
          <w:lang w:eastAsia="ko-KR"/>
        </w:rPr>
      </w:pPr>
    </w:p>
    <w:p w:rsidR="00566CC6" w:rsidRDefault="00DA5E39" w:rsidP="00566CC6">
      <w:pPr>
        <w:spacing w:after="0" w:line="300" w:lineRule="exact"/>
        <w:rPr>
          <w:rFonts w:asciiTheme="majorHAnsi" w:hAnsiTheme="majorHAnsi"/>
          <w:lang w:eastAsia="ko-KR"/>
        </w:rPr>
      </w:pPr>
      <w:r w:rsidRPr="00DA5E39">
        <w:rPr>
          <w:rFonts w:asciiTheme="majorHAnsi" w:hAnsiTheme="majorHAnsi"/>
          <w:lang w:eastAsia="ko-KR"/>
        </w:rPr>
        <w:lastRenderedPageBreak/>
        <w:t>Terzibaşoğlu</w:t>
      </w:r>
      <w:r w:rsidR="00566CC6">
        <w:rPr>
          <w:rFonts w:asciiTheme="majorHAnsi" w:hAnsiTheme="majorHAnsi"/>
          <w:lang w:eastAsia="ko-KR"/>
        </w:rPr>
        <w:t>,</w:t>
      </w:r>
      <w:r w:rsidRPr="00DA5E39">
        <w:rPr>
          <w:rFonts w:asciiTheme="majorHAnsi" w:hAnsiTheme="majorHAnsi"/>
          <w:lang w:eastAsia="ko-KR"/>
        </w:rPr>
        <w:t xml:space="preserve"> Y</w:t>
      </w:r>
      <w:proofErr w:type="gramStart"/>
      <w:r w:rsidR="00566CC6">
        <w:rPr>
          <w:rFonts w:asciiTheme="majorHAnsi" w:hAnsiTheme="majorHAnsi"/>
          <w:lang w:eastAsia="ko-KR"/>
        </w:rPr>
        <w:t>.</w:t>
      </w:r>
      <w:r w:rsidRPr="00DA5E39">
        <w:rPr>
          <w:rFonts w:asciiTheme="majorHAnsi" w:hAnsiTheme="majorHAnsi"/>
          <w:lang w:eastAsia="ko-KR"/>
        </w:rPr>
        <w:t>,</w:t>
      </w:r>
      <w:proofErr w:type="gramEnd"/>
      <w:r w:rsidRPr="00DA5E39">
        <w:rPr>
          <w:rFonts w:asciiTheme="majorHAnsi" w:hAnsiTheme="majorHAnsi"/>
          <w:lang w:eastAsia="ko-KR"/>
        </w:rPr>
        <w:t xml:space="preserve"> Chapter titled 'New Sources on the 19</w:t>
      </w:r>
      <w:r w:rsidRPr="00566CC6">
        <w:rPr>
          <w:rFonts w:asciiTheme="majorHAnsi" w:hAnsiTheme="majorHAnsi"/>
          <w:vertAlign w:val="superscript"/>
          <w:lang w:eastAsia="ko-KR"/>
        </w:rPr>
        <w:t>th</w:t>
      </w:r>
      <w:r w:rsidRPr="00DA5E39">
        <w:rPr>
          <w:rFonts w:asciiTheme="majorHAnsi" w:hAnsiTheme="majorHAnsi"/>
          <w:lang w:eastAsia="ko-KR"/>
        </w:rPr>
        <w:t xml:space="preserve">-century Ottoman Property and Criminal </w:t>
      </w:r>
    </w:p>
    <w:p w:rsidR="00566CC6" w:rsidRDefault="00566CC6" w:rsidP="00566CC6">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Law: Councils as Codifiers</w:t>
      </w:r>
      <w:r>
        <w:rPr>
          <w:rFonts w:asciiTheme="majorHAnsi" w:hAnsiTheme="majorHAnsi"/>
          <w:lang w:eastAsia="ko-KR"/>
        </w:rPr>
        <w:t>’’</w:t>
      </w:r>
      <w:r w:rsidR="00DA5E39" w:rsidRPr="00DA5E39">
        <w:rPr>
          <w:rFonts w:asciiTheme="majorHAnsi" w:hAnsiTheme="majorHAnsi"/>
          <w:lang w:eastAsia="ko-KR"/>
        </w:rPr>
        <w:t xml:space="preserve">, Law-Makers and Arbitrators' to be published in the </w:t>
      </w:r>
    </w:p>
    <w:p w:rsidR="00566CC6" w:rsidRDefault="00566CC6" w:rsidP="00566CC6">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 xml:space="preserve">Proceedings of the Halcyon Days in Crete VIII Symposium: Ottoman Rural Societies and </w:t>
      </w:r>
    </w:p>
    <w:p w:rsidR="00566CC6" w:rsidRDefault="00566CC6" w:rsidP="00566CC6">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 xml:space="preserve">Economies, by the Institute of Mediterranean Studies, Crete, University of Crete Press, </w:t>
      </w:r>
    </w:p>
    <w:p w:rsidR="00DA5E39" w:rsidRPr="00DA5E39" w:rsidRDefault="00566CC6" w:rsidP="00566CC6">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accepted for publication and forthcoming in 2015.</w:t>
      </w:r>
    </w:p>
    <w:p w:rsidR="00DA5E39" w:rsidRPr="00DA5E39" w:rsidRDefault="00DA5E39" w:rsidP="00566CC6">
      <w:pPr>
        <w:spacing w:after="0" w:line="300" w:lineRule="exact"/>
        <w:rPr>
          <w:rFonts w:asciiTheme="majorHAnsi" w:hAnsiTheme="majorHAnsi"/>
          <w:lang w:eastAsia="ko-KR"/>
        </w:rPr>
      </w:pPr>
    </w:p>
    <w:p w:rsidR="00566CC6" w:rsidRDefault="00DA5E39" w:rsidP="00566CC6">
      <w:pPr>
        <w:spacing w:after="0" w:line="300" w:lineRule="exact"/>
        <w:rPr>
          <w:rFonts w:asciiTheme="majorHAnsi" w:hAnsiTheme="majorHAnsi"/>
          <w:lang w:eastAsia="ko-KR"/>
        </w:rPr>
      </w:pPr>
      <w:r w:rsidRPr="00DA5E39">
        <w:rPr>
          <w:rFonts w:asciiTheme="majorHAnsi" w:hAnsiTheme="majorHAnsi"/>
          <w:lang w:eastAsia="ko-KR"/>
        </w:rPr>
        <w:t>Terzibaşoğlu</w:t>
      </w:r>
      <w:r w:rsidR="00566CC6">
        <w:rPr>
          <w:rFonts w:asciiTheme="majorHAnsi" w:hAnsiTheme="majorHAnsi"/>
          <w:lang w:eastAsia="ko-KR"/>
        </w:rPr>
        <w:t>,</w:t>
      </w:r>
      <w:r w:rsidRPr="00DA5E39">
        <w:rPr>
          <w:rFonts w:asciiTheme="majorHAnsi" w:hAnsiTheme="majorHAnsi"/>
          <w:lang w:eastAsia="ko-KR"/>
        </w:rPr>
        <w:t xml:space="preserve"> Y</w:t>
      </w:r>
      <w:proofErr w:type="gramStart"/>
      <w:r w:rsidR="00566CC6">
        <w:rPr>
          <w:rFonts w:asciiTheme="majorHAnsi" w:hAnsiTheme="majorHAnsi"/>
          <w:lang w:eastAsia="ko-KR"/>
        </w:rPr>
        <w:t>.</w:t>
      </w:r>
      <w:r w:rsidRPr="00DA5E39">
        <w:rPr>
          <w:rFonts w:asciiTheme="majorHAnsi" w:hAnsiTheme="majorHAnsi"/>
          <w:lang w:eastAsia="ko-KR"/>
        </w:rPr>
        <w:t>,</w:t>
      </w:r>
      <w:proofErr w:type="gramEnd"/>
      <w:r w:rsidRPr="00DA5E39">
        <w:rPr>
          <w:rFonts w:asciiTheme="majorHAnsi" w:hAnsiTheme="majorHAnsi"/>
          <w:lang w:eastAsia="ko-KR"/>
        </w:rPr>
        <w:t xml:space="preserve"> hapter titled 'Ottoman ‘Legal Revolution’ in the 19</w:t>
      </w:r>
      <w:r w:rsidRPr="00566CC6">
        <w:rPr>
          <w:rFonts w:asciiTheme="majorHAnsi" w:hAnsiTheme="majorHAnsi"/>
          <w:vertAlign w:val="superscript"/>
          <w:lang w:eastAsia="ko-KR"/>
        </w:rPr>
        <w:t>th</w:t>
      </w:r>
      <w:r w:rsidRPr="00DA5E39">
        <w:rPr>
          <w:rFonts w:asciiTheme="majorHAnsi" w:hAnsiTheme="majorHAnsi"/>
          <w:lang w:eastAsia="ko-KR"/>
        </w:rPr>
        <w:t xml:space="preserve">-Century Balkans: The Role </w:t>
      </w:r>
      <w:r w:rsidR="00566CC6">
        <w:rPr>
          <w:rFonts w:asciiTheme="majorHAnsi" w:hAnsiTheme="majorHAnsi"/>
          <w:lang w:eastAsia="ko-KR"/>
        </w:rPr>
        <w:t xml:space="preserve">   </w:t>
      </w:r>
    </w:p>
    <w:p w:rsidR="00566CC6" w:rsidRDefault="00566CC6" w:rsidP="00566CC6">
      <w:pPr>
        <w:spacing w:after="0" w:line="300" w:lineRule="exact"/>
        <w:rPr>
          <w:rFonts w:asciiTheme="majorHAnsi" w:hAnsiTheme="majorHAnsi"/>
          <w:lang w:eastAsia="ko-KR"/>
        </w:rPr>
      </w:pPr>
      <w:r>
        <w:rPr>
          <w:rFonts w:asciiTheme="majorHAnsi" w:hAnsiTheme="majorHAnsi"/>
          <w:lang w:eastAsia="ko-KR"/>
        </w:rPr>
        <w:t xml:space="preserve">          </w:t>
      </w:r>
      <w:proofErr w:type="gramStart"/>
      <w:r w:rsidR="00DA5E39" w:rsidRPr="00DA5E39">
        <w:rPr>
          <w:rFonts w:asciiTheme="majorHAnsi" w:hAnsiTheme="majorHAnsi"/>
          <w:lang w:eastAsia="ko-KR"/>
        </w:rPr>
        <w:t>of</w:t>
      </w:r>
      <w:proofErr w:type="gramEnd"/>
      <w:r w:rsidR="00DA5E39" w:rsidRPr="00DA5E39">
        <w:rPr>
          <w:rFonts w:asciiTheme="majorHAnsi" w:hAnsiTheme="majorHAnsi"/>
          <w:lang w:eastAsia="ko-KR"/>
        </w:rPr>
        <w:t xml:space="preserve"> Local Councils and Courts in the Making of Property and Criminal Law' to be published in </w:t>
      </w:r>
    </w:p>
    <w:p w:rsidR="00566CC6" w:rsidRDefault="00566CC6" w:rsidP="00566CC6">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the framework of the project titled ‘The Establishment of National Legal Systems in Post-</w:t>
      </w:r>
    </w:p>
    <w:p w:rsidR="00566CC6" w:rsidRDefault="00566CC6" w:rsidP="00566CC6">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 xml:space="preserve">Ottoman South-Eastern Europe: Formation and Transfer of Normativity’ </w:t>
      </w:r>
      <w:proofErr w:type="gramStart"/>
      <w:r w:rsidR="00DA5E39" w:rsidRPr="00DA5E39">
        <w:rPr>
          <w:rFonts w:asciiTheme="majorHAnsi" w:hAnsiTheme="majorHAnsi"/>
          <w:lang w:eastAsia="ko-KR"/>
        </w:rPr>
        <w:t>(</w:t>
      </w:r>
      <w:proofErr w:type="gramEnd"/>
      <w:r w:rsidR="00DA5E39" w:rsidRPr="00DA5E39">
        <w:rPr>
          <w:rFonts w:asciiTheme="majorHAnsi" w:hAnsiTheme="majorHAnsi"/>
          <w:lang w:eastAsia="ko-KR"/>
        </w:rPr>
        <w:t xml:space="preserve">ed. by Rossitsa </w:t>
      </w:r>
    </w:p>
    <w:p w:rsidR="00566CC6" w:rsidRDefault="00566CC6" w:rsidP="00566CC6">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Gradeva</w:t>
      </w:r>
      <w:proofErr w:type="gramStart"/>
      <w:r w:rsidR="00DA5E39" w:rsidRPr="00DA5E39">
        <w:rPr>
          <w:rFonts w:asciiTheme="majorHAnsi" w:hAnsiTheme="majorHAnsi"/>
          <w:lang w:eastAsia="ko-KR"/>
        </w:rPr>
        <w:t>)</w:t>
      </w:r>
      <w:proofErr w:type="gramEnd"/>
      <w:r w:rsidR="00DA5E39" w:rsidRPr="00DA5E39">
        <w:rPr>
          <w:rFonts w:asciiTheme="majorHAnsi" w:hAnsiTheme="majorHAnsi"/>
          <w:lang w:eastAsia="ko-KR"/>
        </w:rPr>
        <w:t xml:space="preserve"> Max Planck Institute for European Legal History, Frankfurt am Main, accepted for </w:t>
      </w:r>
    </w:p>
    <w:p w:rsidR="00DA5E39" w:rsidRPr="00DA5E39" w:rsidRDefault="00566CC6" w:rsidP="00566CC6">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publication and forthcoming in 2015.</w:t>
      </w:r>
    </w:p>
    <w:p w:rsidR="00DA5E39" w:rsidRPr="00DA5E39" w:rsidRDefault="00DA5E39" w:rsidP="00566CC6">
      <w:pPr>
        <w:spacing w:after="0" w:line="300" w:lineRule="exact"/>
        <w:rPr>
          <w:rFonts w:asciiTheme="majorHAnsi" w:hAnsiTheme="majorHAnsi"/>
          <w:lang w:eastAsia="ko-KR"/>
        </w:rPr>
      </w:pPr>
      <w:r w:rsidRPr="00DA5E39">
        <w:rPr>
          <w:rFonts w:asciiTheme="majorHAnsi" w:hAnsiTheme="majorHAnsi"/>
          <w:lang w:eastAsia="ko-KR"/>
        </w:rPr>
        <w:t xml:space="preserve">  </w:t>
      </w:r>
    </w:p>
    <w:p w:rsidR="00566CC6" w:rsidRDefault="00DA5E39" w:rsidP="00566CC6">
      <w:pPr>
        <w:spacing w:after="0" w:line="300" w:lineRule="exact"/>
        <w:rPr>
          <w:rFonts w:asciiTheme="majorHAnsi" w:hAnsiTheme="majorHAnsi"/>
          <w:lang w:eastAsia="ko-KR"/>
        </w:rPr>
      </w:pPr>
      <w:r w:rsidRPr="00DA5E39">
        <w:rPr>
          <w:rFonts w:asciiTheme="majorHAnsi" w:hAnsiTheme="majorHAnsi"/>
          <w:lang w:eastAsia="ko-KR"/>
        </w:rPr>
        <w:t>Terzibaşoğlu</w:t>
      </w:r>
      <w:r w:rsidR="00566CC6">
        <w:rPr>
          <w:rFonts w:asciiTheme="majorHAnsi" w:hAnsiTheme="majorHAnsi"/>
          <w:lang w:eastAsia="ko-KR"/>
        </w:rPr>
        <w:t>,</w:t>
      </w:r>
      <w:r w:rsidRPr="00DA5E39">
        <w:rPr>
          <w:rFonts w:asciiTheme="majorHAnsi" w:hAnsiTheme="majorHAnsi"/>
          <w:lang w:eastAsia="ko-KR"/>
        </w:rPr>
        <w:t xml:space="preserve"> Y</w:t>
      </w:r>
      <w:proofErr w:type="gramStart"/>
      <w:r w:rsidR="00566CC6">
        <w:rPr>
          <w:rFonts w:asciiTheme="majorHAnsi" w:hAnsiTheme="majorHAnsi"/>
          <w:lang w:eastAsia="ko-KR"/>
        </w:rPr>
        <w:t>.</w:t>
      </w:r>
      <w:r w:rsidRPr="00DA5E39">
        <w:rPr>
          <w:rFonts w:asciiTheme="majorHAnsi" w:hAnsiTheme="majorHAnsi"/>
          <w:lang w:eastAsia="ko-KR"/>
        </w:rPr>
        <w:t>,</w:t>
      </w:r>
      <w:proofErr w:type="gramEnd"/>
      <w:r w:rsidRPr="00DA5E39">
        <w:rPr>
          <w:rFonts w:asciiTheme="majorHAnsi" w:hAnsiTheme="majorHAnsi"/>
          <w:lang w:eastAsia="ko-KR"/>
        </w:rPr>
        <w:t xml:space="preserve"> Chapter titled 'Eleni Hatun's Olive Groves: How Property Rights were </w:t>
      </w:r>
    </w:p>
    <w:p w:rsidR="00566CC6" w:rsidRDefault="00566CC6" w:rsidP="00566CC6">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Constructed in Anatolia in the 19</w:t>
      </w:r>
      <w:r w:rsidR="00DA5E39" w:rsidRPr="00566CC6">
        <w:rPr>
          <w:rFonts w:asciiTheme="majorHAnsi" w:hAnsiTheme="majorHAnsi"/>
          <w:vertAlign w:val="superscript"/>
          <w:lang w:eastAsia="ko-KR"/>
        </w:rPr>
        <w:t>th</w:t>
      </w:r>
      <w:r w:rsidR="00DA5E39" w:rsidRPr="00DA5E39">
        <w:rPr>
          <w:rFonts w:asciiTheme="majorHAnsi" w:hAnsiTheme="majorHAnsi"/>
          <w:lang w:eastAsia="ko-KR"/>
        </w:rPr>
        <w:t xml:space="preserve"> century' in New Legal History of the Ottoman empire, </w:t>
      </w:r>
    </w:p>
    <w:p w:rsidR="00566CC6" w:rsidRDefault="00566CC6" w:rsidP="00566CC6">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 xml:space="preserve">(ed. by Huri İslamoğlu and Safa Saracoğlu) Syracuse University Press, accepted for </w:t>
      </w:r>
    </w:p>
    <w:p w:rsidR="00DA5E39" w:rsidRPr="00DA5E39" w:rsidRDefault="00566CC6" w:rsidP="00E16DAE">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publication and forthcoming in 2015.</w:t>
      </w:r>
    </w:p>
    <w:p w:rsidR="00DA5E39" w:rsidRPr="00DA5E39" w:rsidRDefault="00DA5E39" w:rsidP="00E16DAE">
      <w:pPr>
        <w:spacing w:after="0" w:line="300" w:lineRule="exact"/>
        <w:rPr>
          <w:rFonts w:asciiTheme="majorHAnsi" w:hAnsiTheme="majorHAnsi"/>
          <w:lang w:eastAsia="ko-KR"/>
        </w:rPr>
      </w:pPr>
    </w:p>
    <w:p w:rsidR="00BC5321" w:rsidRDefault="00BC5321" w:rsidP="00BC5321">
      <w:pPr>
        <w:spacing w:after="0" w:line="300" w:lineRule="exact"/>
        <w:rPr>
          <w:rFonts w:asciiTheme="majorHAnsi" w:hAnsiTheme="majorHAnsi"/>
          <w:lang w:eastAsia="ko-KR"/>
        </w:rPr>
      </w:pPr>
      <w:r>
        <w:rPr>
          <w:rFonts w:asciiTheme="majorHAnsi" w:hAnsiTheme="majorHAnsi"/>
          <w:lang w:eastAsia="ko-KR"/>
        </w:rPr>
        <w:t xml:space="preserve"> Balıkçı, E.</w:t>
      </w:r>
      <w:r w:rsidR="00DA5E39" w:rsidRPr="00DA5E39">
        <w:rPr>
          <w:rFonts w:asciiTheme="majorHAnsi" w:hAnsiTheme="majorHAnsi"/>
          <w:lang w:eastAsia="ko-KR"/>
        </w:rPr>
        <w:t xml:space="preserve">, “Girişimciliğin Farklı Yüzleri: 1950 ve 1980'lerde Türkiye'de Değişen İşadamı </w:t>
      </w:r>
    </w:p>
    <w:p w:rsidR="00DA5E39" w:rsidRDefault="00BC5321" w:rsidP="00BC5321">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 xml:space="preserve">Davranışları”, Girişimcilik ve Kalkınma, Cilt 9, Sayı 2, Kış 2014. </w:t>
      </w:r>
    </w:p>
    <w:p w:rsidR="00BC5321" w:rsidRPr="00DA5E39" w:rsidRDefault="00BC5321" w:rsidP="00BC5321">
      <w:pPr>
        <w:spacing w:after="0" w:line="300" w:lineRule="exact"/>
        <w:rPr>
          <w:rFonts w:asciiTheme="majorHAnsi" w:hAnsiTheme="majorHAnsi"/>
          <w:lang w:eastAsia="ko-KR"/>
        </w:rPr>
      </w:pPr>
    </w:p>
    <w:p w:rsidR="00BC5321" w:rsidRDefault="00BC5321" w:rsidP="00BC5321">
      <w:pPr>
        <w:spacing w:after="0" w:line="300" w:lineRule="exact"/>
        <w:rPr>
          <w:rFonts w:asciiTheme="majorHAnsi" w:hAnsiTheme="majorHAnsi"/>
          <w:lang w:eastAsia="ko-KR"/>
        </w:rPr>
      </w:pPr>
      <w:r>
        <w:rPr>
          <w:rFonts w:asciiTheme="majorHAnsi" w:hAnsiTheme="majorHAnsi"/>
          <w:lang w:eastAsia="ko-KR"/>
        </w:rPr>
        <w:t>Özbek, N</w:t>
      </w:r>
      <w:proofErr w:type="gramStart"/>
      <w:r>
        <w:rPr>
          <w:rFonts w:asciiTheme="majorHAnsi" w:hAnsiTheme="majorHAnsi"/>
          <w:lang w:eastAsia="ko-KR"/>
        </w:rPr>
        <w:t>.</w:t>
      </w:r>
      <w:r w:rsidR="00DA5E39" w:rsidRPr="00DA5E39">
        <w:rPr>
          <w:rFonts w:asciiTheme="majorHAnsi" w:hAnsiTheme="majorHAnsi"/>
          <w:lang w:eastAsia="ko-KR"/>
        </w:rPr>
        <w:t>,</w:t>
      </w:r>
      <w:proofErr w:type="gramEnd"/>
      <w:r w:rsidR="00DA5E39" w:rsidRPr="00DA5E39">
        <w:rPr>
          <w:rFonts w:asciiTheme="majorHAnsi" w:hAnsiTheme="majorHAnsi"/>
          <w:lang w:eastAsia="ko-KR"/>
        </w:rPr>
        <w:t xml:space="preserve"> “Tanzimat Devleti, Vergi Sistemi ve Toplumsal Adalet, 1839-1908”, Toplumsal Tarih, </w:t>
      </w:r>
    </w:p>
    <w:p w:rsidR="00DA5E39" w:rsidRDefault="00BC5321" w:rsidP="00BC5321">
      <w:pPr>
        <w:spacing w:after="0" w:line="300" w:lineRule="exact"/>
        <w:rPr>
          <w:rFonts w:asciiTheme="majorHAnsi" w:hAnsiTheme="majorHAnsi"/>
          <w:lang w:eastAsia="ko-KR"/>
        </w:rPr>
      </w:pPr>
      <w:r>
        <w:rPr>
          <w:rFonts w:asciiTheme="majorHAnsi" w:hAnsiTheme="majorHAnsi"/>
          <w:lang w:eastAsia="ko-KR"/>
        </w:rPr>
        <w:t xml:space="preserve">          </w:t>
      </w:r>
      <w:proofErr w:type="gramStart"/>
      <w:r w:rsidR="00DA5E39" w:rsidRPr="00DA5E39">
        <w:rPr>
          <w:rFonts w:asciiTheme="majorHAnsi" w:hAnsiTheme="majorHAnsi"/>
          <w:lang w:eastAsia="ko-KR"/>
        </w:rPr>
        <w:t>no</w:t>
      </w:r>
      <w:proofErr w:type="gramEnd"/>
      <w:r w:rsidR="00DA5E39" w:rsidRPr="00DA5E39">
        <w:rPr>
          <w:rFonts w:asciiTheme="majorHAnsi" w:hAnsiTheme="majorHAnsi"/>
          <w:lang w:eastAsia="ko-KR"/>
        </w:rPr>
        <w:t>:252, Aralık 2014, ss.24-32.</w:t>
      </w:r>
    </w:p>
    <w:p w:rsidR="00BC5321" w:rsidRPr="00DA5E39" w:rsidRDefault="00BC5321" w:rsidP="00BC5321">
      <w:pPr>
        <w:spacing w:after="0" w:line="300" w:lineRule="exact"/>
        <w:rPr>
          <w:rFonts w:asciiTheme="majorHAnsi" w:hAnsiTheme="majorHAnsi"/>
          <w:lang w:eastAsia="ko-KR"/>
        </w:rPr>
      </w:pPr>
    </w:p>
    <w:p w:rsidR="0036747A" w:rsidRDefault="0036747A" w:rsidP="0036747A">
      <w:pPr>
        <w:spacing w:after="0" w:line="300" w:lineRule="exact"/>
        <w:rPr>
          <w:rFonts w:asciiTheme="majorHAnsi" w:hAnsiTheme="majorHAnsi"/>
          <w:lang w:eastAsia="ko-KR"/>
        </w:rPr>
      </w:pPr>
      <w:r>
        <w:rPr>
          <w:rFonts w:asciiTheme="majorHAnsi" w:hAnsiTheme="majorHAnsi"/>
          <w:lang w:eastAsia="ko-KR"/>
        </w:rPr>
        <w:t>Telci- Özbek</w:t>
      </w:r>
      <w:r w:rsidR="00DA5E39" w:rsidRPr="00DA5E39">
        <w:rPr>
          <w:rFonts w:asciiTheme="majorHAnsi" w:hAnsiTheme="majorHAnsi"/>
          <w:lang w:eastAsia="ko-KR"/>
        </w:rPr>
        <w:t xml:space="preserve">, </w:t>
      </w:r>
      <w:r>
        <w:rPr>
          <w:rFonts w:asciiTheme="majorHAnsi" w:hAnsiTheme="majorHAnsi"/>
          <w:lang w:eastAsia="ko-KR"/>
        </w:rPr>
        <w:t>M</w:t>
      </w:r>
      <w:proofErr w:type="gramStart"/>
      <w:r>
        <w:rPr>
          <w:rFonts w:asciiTheme="majorHAnsi" w:hAnsiTheme="majorHAnsi"/>
          <w:lang w:eastAsia="ko-KR"/>
        </w:rPr>
        <w:t>.,</w:t>
      </w:r>
      <w:proofErr w:type="gramEnd"/>
      <w:r>
        <w:rPr>
          <w:rFonts w:asciiTheme="majorHAnsi" w:hAnsiTheme="majorHAnsi"/>
          <w:lang w:eastAsia="ko-KR"/>
        </w:rPr>
        <w:t xml:space="preserve"> </w:t>
      </w:r>
      <w:r w:rsidR="00DA5E39" w:rsidRPr="00DA5E39">
        <w:rPr>
          <w:rFonts w:asciiTheme="majorHAnsi" w:hAnsiTheme="majorHAnsi"/>
          <w:lang w:eastAsia="ko-KR"/>
        </w:rPr>
        <w:t>“Female Domestic Servants in Late Ottoman Istanbul</w:t>
      </w:r>
      <w:r>
        <w:rPr>
          <w:rFonts w:asciiTheme="majorHAnsi" w:hAnsiTheme="majorHAnsi"/>
          <w:lang w:eastAsia="ko-KR"/>
        </w:rPr>
        <w:t>’’</w:t>
      </w:r>
      <w:r w:rsidR="00DA5E39" w:rsidRPr="00DA5E39">
        <w:rPr>
          <w:rFonts w:asciiTheme="majorHAnsi" w:hAnsiTheme="majorHAnsi"/>
          <w:lang w:eastAsia="ko-KR"/>
        </w:rPr>
        <w:t xml:space="preserve">, 1876-1914” Journal of </w:t>
      </w:r>
    </w:p>
    <w:p w:rsidR="00DA5E39" w:rsidRDefault="0036747A" w:rsidP="0036747A">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Women’s History (dergiye sunuldu, hakem değerlendirilmesinde).</w:t>
      </w:r>
    </w:p>
    <w:p w:rsidR="0036747A" w:rsidRPr="00DA5E39" w:rsidRDefault="0036747A" w:rsidP="0036747A">
      <w:pPr>
        <w:spacing w:after="0" w:line="300" w:lineRule="exact"/>
        <w:rPr>
          <w:rFonts w:asciiTheme="majorHAnsi" w:hAnsiTheme="majorHAnsi"/>
          <w:lang w:eastAsia="ko-KR"/>
        </w:rPr>
      </w:pPr>
    </w:p>
    <w:p w:rsidR="00F25C60" w:rsidRDefault="00DA5E39" w:rsidP="007B71E1">
      <w:pPr>
        <w:spacing w:after="0" w:line="300" w:lineRule="exact"/>
        <w:ind w:left="284" w:hanging="284"/>
        <w:jc w:val="both"/>
        <w:rPr>
          <w:rFonts w:asciiTheme="majorHAnsi" w:hAnsiTheme="majorHAnsi"/>
          <w:lang w:eastAsia="ko-KR"/>
        </w:rPr>
      </w:pPr>
      <w:r w:rsidRPr="00DA5E39">
        <w:rPr>
          <w:rFonts w:asciiTheme="majorHAnsi" w:hAnsiTheme="majorHAnsi"/>
          <w:lang w:eastAsia="ko-KR"/>
        </w:rPr>
        <w:t>Bloch F</w:t>
      </w:r>
      <w:proofErr w:type="gramStart"/>
      <w:r w:rsidRPr="00DA5E39">
        <w:rPr>
          <w:rFonts w:asciiTheme="majorHAnsi" w:hAnsiTheme="majorHAnsi"/>
          <w:lang w:eastAsia="ko-KR"/>
        </w:rPr>
        <w:t>.,</w:t>
      </w:r>
      <w:proofErr w:type="gramEnd"/>
      <w:r w:rsidR="00F25C60">
        <w:rPr>
          <w:rFonts w:asciiTheme="majorHAnsi" w:hAnsiTheme="majorHAnsi"/>
          <w:lang w:eastAsia="ko-KR"/>
        </w:rPr>
        <w:t xml:space="preserve"> </w:t>
      </w:r>
      <w:r w:rsidRPr="00DA5E39">
        <w:rPr>
          <w:rFonts w:asciiTheme="majorHAnsi" w:hAnsiTheme="majorHAnsi"/>
          <w:lang w:eastAsia="ko-KR"/>
        </w:rPr>
        <w:t xml:space="preserve">Zenginobuz, </w:t>
      </w:r>
      <w:r w:rsidR="007B71E1">
        <w:rPr>
          <w:rFonts w:asciiTheme="majorHAnsi" w:hAnsiTheme="majorHAnsi"/>
          <w:lang w:eastAsia="ko-KR"/>
        </w:rPr>
        <w:t xml:space="preserve">Ü., </w:t>
      </w:r>
      <w:r w:rsidRPr="00DA5E39">
        <w:rPr>
          <w:rFonts w:asciiTheme="majorHAnsi" w:hAnsiTheme="majorHAnsi"/>
          <w:lang w:eastAsia="ko-KR"/>
        </w:rPr>
        <w:t>"Oates’ Decentralization T</w:t>
      </w:r>
      <w:r w:rsidR="00F25C60">
        <w:rPr>
          <w:rFonts w:asciiTheme="majorHAnsi" w:hAnsiTheme="majorHAnsi"/>
          <w:lang w:eastAsia="ko-KR"/>
        </w:rPr>
        <w:t xml:space="preserve">heorem with Imperfect Househol </w:t>
      </w:r>
    </w:p>
    <w:p w:rsidR="00F25C60" w:rsidRDefault="00F25C60" w:rsidP="007B71E1">
      <w:pPr>
        <w:spacing w:after="0" w:line="300" w:lineRule="exact"/>
        <w:ind w:left="284" w:hanging="284"/>
        <w:jc w:val="both"/>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 xml:space="preserve">Mobility," International Tax and Public Finance, DOI: </w:t>
      </w:r>
      <w:proofErr w:type="gramStart"/>
      <w:r w:rsidR="00DA5E39" w:rsidRPr="00DA5E39">
        <w:rPr>
          <w:rFonts w:asciiTheme="majorHAnsi" w:hAnsiTheme="majorHAnsi"/>
          <w:lang w:eastAsia="ko-KR"/>
        </w:rPr>
        <w:t>10.</w:t>
      </w:r>
      <w:r>
        <w:rPr>
          <w:rFonts w:asciiTheme="majorHAnsi" w:hAnsiTheme="majorHAnsi"/>
          <w:lang w:eastAsia="ko-KR"/>
        </w:rPr>
        <w:t>1007</w:t>
      </w:r>
      <w:proofErr w:type="gramEnd"/>
      <w:r>
        <w:rPr>
          <w:rFonts w:asciiTheme="majorHAnsi" w:hAnsiTheme="majorHAnsi"/>
          <w:lang w:eastAsia="ko-KR"/>
        </w:rPr>
        <w:t>/s10797-014-9311-6, baskıda</w:t>
      </w:r>
    </w:p>
    <w:p w:rsidR="00F25C60" w:rsidRDefault="00F25C60" w:rsidP="007B71E1">
      <w:pPr>
        <w:spacing w:after="0" w:line="300" w:lineRule="exact"/>
        <w:ind w:left="284" w:hanging="284"/>
        <w:jc w:val="both"/>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 xml:space="preserve">(2014 yılında kabul edildi ve elektronik olarak beliritlen DOI numarasıyla yayınlandı.) </w:t>
      </w:r>
    </w:p>
    <w:p w:rsidR="00DA5E39" w:rsidRDefault="00F25C60" w:rsidP="007B71E1">
      <w:pPr>
        <w:spacing w:after="0" w:line="300" w:lineRule="exact"/>
        <w:ind w:left="284" w:hanging="284"/>
        <w:jc w:val="both"/>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(SSCI)</w:t>
      </w:r>
    </w:p>
    <w:p w:rsidR="007B71E1" w:rsidRPr="00DA5E39" w:rsidRDefault="007B71E1" w:rsidP="007B71E1">
      <w:pPr>
        <w:spacing w:after="0" w:line="300" w:lineRule="exact"/>
        <w:ind w:left="284" w:hanging="284"/>
        <w:jc w:val="both"/>
        <w:rPr>
          <w:rFonts w:asciiTheme="majorHAnsi" w:hAnsiTheme="majorHAnsi"/>
          <w:lang w:eastAsia="ko-KR"/>
        </w:rPr>
      </w:pPr>
    </w:p>
    <w:p w:rsidR="00DA5E39" w:rsidRDefault="00385284" w:rsidP="007B71E1">
      <w:pPr>
        <w:spacing w:after="0" w:line="300" w:lineRule="exact"/>
        <w:rPr>
          <w:rFonts w:asciiTheme="majorHAnsi" w:hAnsiTheme="majorHAnsi"/>
          <w:lang w:eastAsia="ko-KR"/>
        </w:rPr>
      </w:pPr>
      <w:r>
        <w:rPr>
          <w:rFonts w:asciiTheme="majorHAnsi" w:hAnsiTheme="majorHAnsi"/>
          <w:lang w:eastAsia="ko-KR"/>
        </w:rPr>
        <w:t>Atlı, A</w:t>
      </w:r>
      <w:proofErr w:type="gramStart"/>
      <w:r>
        <w:rPr>
          <w:rFonts w:asciiTheme="majorHAnsi" w:hAnsiTheme="majorHAnsi"/>
          <w:lang w:eastAsia="ko-KR"/>
        </w:rPr>
        <w:t>.,</w:t>
      </w:r>
      <w:proofErr w:type="gramEnd"/>
      <w:r>
        <w:rPr>
          <w:rFonts w:asciiTheme="majorHAnsi" w:hAnsiTheme="majorHAnsi"/>
          <w:lang w:eastAsia="ko-KR"/>
        </w:rPr>
        <w:t xml:space="preserve"> ‘’</w:t>
      </w:r>
      <w:r w:rsidR="00DA5E39" w:rsidRPr="00DA5E39">
        <w:rPr>
          <w:rFonts w:asciiTheme="majorHAnsi" w:hAnsiTheme="majorHAnsi"/>
          <w:lang w:eastAsia="ko-KR"/>
        </w:rPr>
        <w:t>Rusya’nın Enerji İbresi Çin’i Gösteriyor</w:t>
      </w:r>
      <w:r>
        <w:rPr>
          <w:rFonts w:asciiTheme="majorHAnsi" w:hAnsiTheme="majorHAnsi"/>
          <w:lang w:eastAsia="ko-KR"/>
        </w:rPr>
        <w:t>’’</w:t>
      </w:r>
      <w:r w:rsidR="00DA5E39" w:rsidRPr="00DA5E39">
        <w:rPr>
          <w:rFonts w:asciiTheme="majorHAnsi" w:hAnsiTheme="majorHAnsi"/>
          <w:lang w:eastAsia="ko-KR"/>
        </w:rPr>
        <w:t>, Analist, Aralık 2014, s. 62-65.</w:t>
      </w:r>
    </w:p>
    <w:p w:rsidR="007B71E1" w:rsidRPr="00DA5E39" w:rsidRDefault="007B71E1" w:rsidP="007B71E1">
      <w:pPr>
        <w:spacing w:after="0" w:line="300" w:lineRule="exact"/>
        <w:rPr>
          <w:rFonts w:asciiTheme="majorHAnsi" w:hAnsiTheme="majorHAnsi"/>
          <w:lang w:eastAsia="ko-KR"/>
        </w:rPr>
      </w:pPr>
    </w:p>
    <w:p w:rsidR="00DA5E39" w:rsidRDefault="00385284" w:rsidP="007B71E1">
      <w:pPr>
        <w:spacing w:after="0" w:line="300" w:lineRule="exact"/>
        <w:rPr>
          <w:rFonts w:asciiTheme="majorHAnsi" w:hAnsiTheme="majorHAnsi"/>
          <w:lang w:eastAsia="ko-KR"/>
        </w:rPr>
      </w:pPr>
      <w:r>
        <w:rPr>
          <w:rFonts w:asciiTheme="majorHAnsi" w:hAnsiTheme="majorHAnsi"/>
          <w:lang w:eastAsia="ko-KR"/>
        </w:rPr>
        <w:t>Atlı, A</w:t>
      </w:r>
      <w:proofErr w:type="gramStart"/>
      <w:r>
        <w:rPr>
          <w:rFonts w:asciiTheme="majorHAnsi" w:hAnsiTheme="majorHAnsi"/>
          <w:lang w:eastAsia="ko-KR"/>
        </w:rPr>
        <w:t>.,</w:t>
      </w:r>
      <w:proofErr w:type="gramEnd"/>
      <w:r>
        <w:rPr>
          <w:rFonts w:asciiTheme="majorHAnsi" w:hAnsiTheme="majorHAnsi"/>
          <w:lang w:eastAsia="ko-KR"/>
        </w:rPr>
        <w:t xml:space="preserve"> Çolakoğlu, S., ‘’</w:t>
      </w:r>
      <w:r w:rsidR="00DA5E39" w:rsidRPr="00DA5E39">
        <w:rPr>
          <w:rFonts w:asciiTheme="majorHAnsi" w:hAnsiTheme="majorHAnsi"/>
          <w:lang w:eastAsia="ko-KR"/>
        </w:rPr>
        <w:t>Japonya’nın Yükselişi mi?</w:t>
      </w:r>
      <w:r>
        <w:rPr>
          <w:rFonts w:asciiTheme="majorHAnsi" w:hAnsiTheme="majorHAnsi"/>
          <w:lang w:eastAsia="ko-KR"/>
        </w:rPr>
        <w:t>’’</w:t>
      </w:r>
      <w:r w:rsidR="00DA5E39" w:rsidRPr="00DA5E39">
        <w:rPr>
          <w:rFonts w:asciiTheme="majorHAnsi" w:hAnsiTheme="majorHAnsi"/>
          <w:lang w:eastAsia="ko-KR"/>
        </w:rPr>
        <w:t>, Analist, Kasım 2014.</w:t>
      </w:r>
    </w:p>
    <w:p w:rsidR="007B71E1" w:rsidRPr="00DA5E39" w:rsidRDefault="007B71E1" w:rsidP="007B71E1">
      <w:pPr>
        <w:spacing w:after="0" w:line="300" w:lineRule="exact"/>
        <w:rPr>
          <w:rFonts w:asciiTheme="majorHAnsi" w:hAnsiTheme="majorHAnsi"/>
          <w:lang w:eastAsia="ko-KR"/>
        </w:rPr>
      </w:pPr>
    </w:p>
    <w:p w:rsidR="007B71E1" w:rsidRDefault="00385284" w:rsidP="007B71E1">
      <w:pPr>
        <w:spacing w:after="0" w:line="300" w:lineRule="exact"/>
        <w:rPr>
          <w:rFonts w:asciiTheme="majorHAnsi" w:hAnsiTheme="majorHAnsi"/>
          <w:lang w:eastAsia="ko-KR"/>
        </w:rPr>
      </w:pPr>
      <w:r>
        <w:rPr>
          <w:rFonts w:asciiTheme="majorHAnsi" w:hAnsiTheme="majorHAnsi"/>
          <w:lang w:eastAsia="ko-KR"/>
        </w:rPr>
        <w:t>Atlı, A</w:t>
      </w:r>
      <w:proofErr w:type="gramStart"/>
      <w:r>
        <w:rPr>
          <w:rFonts w:asciiTheme="majorHAnsi" w:hAnsiTheme="majorHAnsi"/>
          <w:lang w:eastAsia="ko-KR"/>
        </w:rPr>
        <w:t>.,</w:t>
      </w:r>
      <w:proofErr w:type="gramEnd"/>
      <w:r>
        <w:rPr>
          <w:rFonts w:asciiTheme="majorHAnsi" w:hAnsiTheme="majorHAnsi"/>
          <w:lang w:eastAsia="ko-KR"/>
        </w:rPr>
        <w:t xml:space="preserve"> ‘’</w:t>
      </w:r>
      <w:r w:rsidR="00DA5E39" w:rsidRPr="00DA5E39">
        <w:rPr>
          <w:rFonts w:asciiTheme="majorHAnsi" w:hAnsiTheme="majorHAnsi"/>
          <w:lang w:eastAsia="ko-KR"/>
        </w:rPr>
        <w:t>Çin ve Yeni İpek Yolu Projesi</w:t>
      </w:r>
      <w:r>
        <w:rPr>
          <w:rFonts w:asciiTheme="majorHAnsi" w:hAnsiTheme="majorHAnsi"/>
          <w:lang w:eastAsia="ko-KR"/>
        </w:rPr>
        <w:t>’’</w:t>
      </w:r>
      <w:r w:rsidR="00DA5E39" w:rsidRPr="00DA5E39">
        <w:rPr>
          <w:rFonts w:asciiTheme="majorHAnsi" w:hAnsiTheme="majorHAnsi"/>
          <w:lang w:eastAsia="ko-KR"/>
        </w:rPr>
        <w:t>, Analist, Ekim 2014, s.74-77.</w:t>
      </w:r>
    </w:p>
    <w:p w:rsidR="007B71E1" w:rsidRDefault="007B71E1" w:rsidP="007B71E1">
      <w:pPr>
        <w:spacing w:after="0" w:line="300" w:lineRule="exact"/>
        <w:rPr>
          <w:rFonts w:asciiTheme="majorHAnsi" w:hAnsiTheme="majorHAnsi"/>
          <w:lang w:eastAsia="ko-KR"/>
        </w:rPr>
      </w:pPr>
    </w:p>
    <w:p w:rsidR="00DA5E39" w:rsidRDefault="00DA5E39" w:rsidP="007B71E1">
      <w:pPr>
        <w:spacing w:after="0" w:line="300" w:lineRule="exact"/>
        <w:rPr>
          <w:rFonts w:asciiTheme="majorHAnsi" w:hAnsiTheme="majorHAnsi"/>
          <w:lang w:eastAsia="ko-KR"/>
        </w:rPr>
      </w:pPr>
      <w:r w:rsidRPr="00DA5E39">
        <w:rPr>
          <w:rFonts w:asciiTheme="majorHAnsi" w:hAnsiTheme="majorHAnsi"/>
          <w:lang w:eastAsia="ko-KR"/>
        </w:rPr>
        <w:t>Atlı, A</w:t>
      </w:r>
      <w:proofErr w:type="gramStart"/>
      <w:r w:rsidR="00385284">
        <w:rPr>
          <w:rFonts w:asciiTheme="majorHAnsi" w:hAnsiTheme="majorHAnsi"/>
          <w:lang w:eastAsia="ko-KR"/>
        </w:rPr>
        <w:t>.,</w:t>
      </w:r>
      <w:proofErr w:type="gramEnd"/>
      <w:r w:rsidR="00385284">
        <w:rPr>
          <w:rFonts w:asciiTheme="majorHAnsi" w:hAnsiTheme="majorHAnsi"/>
          <w:lang w:eastAsia="ko-KR"/>
        </w:rPr>
        <w:t xml:space="preserve"> ‘’</w:t>
      </w:r>
      <w:r w:rsidRPr="00DA5E39">
        <w:rPr>
          <w:rFonts w:asciiTheme="majorHAnsi" w:hAnsiTheme="majorHAnsi"/>
          <w:lang w:eastAsia="ko-KR"/>
        </w:rPr>
        <w:t>Çin Mısır’ın En İyi Dostu mu Oluyor?</w:t>
      </w:r>
      <w:r w:rsidR="00385284">
        <w:rPr>
          <w:rFonts w:asciiTheme="majorHAnsi" w:hAnsiTheme="majorHAnsi"/>
          <w:lang w:eastAsia="ko-KR"/>
        </w:rPr>
        <w:t>’’</w:t>
      </w:r>
      <w:r w:rsidRPr="00DA5E39">
        <w:rPr>
          <w:rFonts w:asciiTheme="majorHAnsi" w:hAnsiTheme="majorHAnsi"/>
          <w:lang w:eastAsia="ko-KR"/>
        </w:rPr>
        <w:t>, Analist, Eylül 2014, s.34-37.</w:t>
      </w:r>
    </w:p>
    <w:p w:rsidR="007B71E1" w:rsidRPr="00DA5E39" w:rsidRDefault="007B71E1" w:rsidP="007B71E1">
      <w:pPr>
        <w:spacing w:after="0" w:line="300" w:lineRule="exact"/>
        <w:rPr>
          <w:rFonts w:asciiTheme="majorHAnsi" w:hAnsiTheme="majorHAnsi"/>
          <w:lang w:eastAsia="ko-KR"/>
        </w:rPr>
      </w:pPr>
    </w:p>
    <w:p w:rsidR="00DA5E39" w:rsidRDefault="005D1E8A" w:rsidP="007B71E1">
      <w:pPr>
        <w:spacing w:after="0" w:line="300" w:lineRule="exact"/>
        <w:rPr>
          <w:rFonts w:asciiTheme="majorHAnsi" w:hAnsiTheme="majorHAnsi"/>
          <w:lang w:eastAsia="ko-KR"/>
        </w:rPr>
      </w:pPr>
      <w:r>
        <w:rPr>
          <w:rFonts w:asciiTheme="majorHAnsi" w:hAnsiTheme="majorHAnsi"/>
          <w:lang w:eastAsia="ko-KR"/>
        </w:rPr>
        <w:t>Atlı, A</w:t>
      </w:r>
      <w:proofErr w:type="gramStart"/>
      <w:r>
        <w:rPr>
          <w:rFonts w:asciiTheme="majorHAnsi" w:hAnsiTheme="majorHAnsi"/>
          <w:lang w:eastAsia="ko-KR"/>
        </w:rPr>
        <w:t>.,</w:t>
      </w:r>
      <w:proofErr w:type="gramEnd"/>
      <w:r>
        <w:rPr>
          <w:rFonts w:asciiTheme="majorHAnsi" w:hAnsiTheme="majorHAnsi"/>
          <w:lang w:eastAsia="ko-KR"/>
        </w:rPr>
        <w:t xml:space="preserve"> ‘’</w:t>
      </w:r>
      <w:r w:rsidR="00DA5E39" w:rsidRPr="00DA5E39">
        <w:rPr>
          <w:rFonts w:asciiTheme="majorHAnsi" w:hAnsiTheme="majorHAnsi"/>
          <w:lang w:eastAsia="ko-KR"/>
        </w:rPr>
        <w:t>Japonya Orta Asya’ya Uzanıyor</w:t>
      </w:r>
      <w:r>
        <w:rPr>
          <w:rFonts w:asciiTheme="majorHAnsi" w:hAnsiTheme="majorHAnsi"/>
          <w:lang w:eastAsia="ko-KR"/>
        </w:rPr>
        <w:t>’’</w:t>
      </w:r>
      <w:r w:rsidR="00DA5E39" w:rsidRPr="00DA5E39">
        <w:rPr>
          <w:rFonts w:asciiTheme="majorHAnsi" w:hAnsiTheme="majorHAnsi"/>
          <w:lang w:eastAsia="ko-KR"/>
        </w:rPr>
        <w:t>, Analist, Ağustos 2014, s.72-73.</w:t>
      </w:r>
    </w:p>
    <w:p w:rsidR="007B71E1" w:rsidRPr="00DA5E39" w:rsidRDefault="007B71E1" w:rsidP="007B71E1">
      <w:pPr>
        <w:spacing w:after="0" w:line="300" w:lineRule="exact"/>
        <w:rPr>
          <w:rFonts w:asciiTheme="majorHAnsi" w:hAnsiTheme="majorHAnsi"/>
          <w:lang w:eastAsia="ko-KR"/>
        </w:rPr>
      </w:pPr>
    </w:p>
    <w:p w:rsidR="00DA5E39" w:rsidRDefault="005D1E8A" w:rsidP="007B71E1">
      <w:pPr>
        <w:spacing w:after="0" w:line="300" w:lineRule="exact"/>
        <w:rPr>
          <w:rFonts w:asciiTheme="majorHAnsi" w:hAnsiTheme="majorHAnsi"/>
          <w:lang w:eastAsia="ko-KR"/>
        </w:rPr>
      </w:pPr>
      <w:r>
        <w:rPr>
          <w:rFonts w:asciiTheme="majorHAnsi" w:hAnsiTheme="majorHAnsi"/>
          <w:lang w:eastAsia="ko-KR"/>
        </w:rPr>
        <w:t>Atlı, A</w:t>
      </w:r>
      <w:proofErr w:type="gramStart"/>
      <w:r w:rsidR="00DA5E39" w:rsidRPr="00DA5E39">
        <w:rPr>
          <w:rFonts w:asciiTheme="majorHAnsi" w:hAnsiTheme="majorHAnsi"/>
          <w:lang w:eastAsia="ko-KR"/>
        </w:rPr>
        <w:t>.</w:t>
      </w:r>
      <w:r>
        <w:rPr>
          <w:rFonts w:asciiTheme="majorHAnsi" w:hAnsiTheme="majorHAnsi"/>
          <w:lang w:eastAsia="ko-KR"/>
        </w:rPr>
        <w:t>,</w:t>
      </w:r>
      <w:proofErr w:type="gramEnd"/>
      <w:r>
        <w:rPr>
          <w:rFonts w:asciiTheme="majorHAnsi" w:hAnsiTheme="majorHAnsi"/>
          <w:lang w:eastAsia="ko-KR"/>
        </w:rPr>
        <w:t xml:space="preserve"> ‘’</w:t>
      </w:r>
      <w:r w:rsidR="00DA5E39" w:rsidRPr="00DA5E39">
        <w:rPr>
          <w:rFonts w:asciiTheme="majorHAnsi" w:hAnsiTheme="majorHAnsi"/>
          <w:lang w:eastAsia="ko-KR"/>
        </w:rPr>
        <w:t>Avrupa Asya’yı Yeniden Keşfediyor</w:t>
      </w:r>
      <w:r>
        <w:rPr>
          <w:rFonts w:asciiTheme="majorHAnsi" w:hAnsiTheme="majorHAnsi"/>
          <w:lang w:eastAsia="ko-KR"/>
        </w:rPr>
        <w:t>’’</w:t>
      </w:r>
      <w:r w:rsidR="00DA5E39" w:rsidRPr="00DA5E39">
        <w:rPr>
          <w:rFonts w:asciiTheme="majorHAnsi" w:hAnsiTheme="majorHAnsi"/>
          <w:lang w:eastAsia="ko-KR"/>
        </w:rPr>
        <w:t>, Analist, Temmuz 2014, s. 74-77.</w:t>
      </w:r>
    </w:p>
    <w:p w:rsidR="007B71E1" w:rsidRPr="00DA5E39" w:rsidRDefault="007B71E1" w:rsidP="007B71E1">
      <w:pPr>
        <w:spacing w:after="0" w:line="300" w:lineRule="exact"/>
        <w:rPr>
          <w:rFonts w:asciiTheme="majorHAnsi" w:hAnsiTheme="majorHAnsi"/>
          <w:lang w:eastAsia="ko-KR"/>
        </w:rPr>
      </w:pPr>
    </w:p>
    <w:p w:rsidR="00DA5E39" w:rsidRDefault="005D1E8A" w:rsidP="007B71E1">
      <w:pPr>
        <w:spacing w:after="0" w:line="300" w:lineRule="exact"/>
        <w:rPr>
          <w:rFonts w:asciiTheme="majorHAnsi" w:hAnsiTheme="majorHAnsi"/>
          <w:lang w:eastAsia="ko-KR"/>
        </w:rPr>
      </w:pPr>
      <w:r>
        <w:rPr>
          <w:rFonts w:asciiTheme="majorHAnsi" w:hAnsiTheme="majorHAnsi"/>
          <w:lang w:eastAsia="ko-KR"/>
        </w:rPr>
        <w:t>Atlı, A</w:t>
      </w:r>
      <w:proofErr w:type="gramStart"/>
      <w:r w:rsidR="00DA5E39" w:rsidRPr="00DA5E39">
        <w:rPr>
          <w:rFonts w:asciiTheme="majorHAnsi" w:hAnsiTheme="majorHAnsi"/>
          <w:lang w:eastAsia="ko-KR"/>
        </w:rPr>
        <w:t>.</w:t>
      </w:r>
      <w:r>
        <w:rPr>
          <w:rFonts w:asciiTheme="majorHAnsi" w:hAnsiTheme="majorHAnsi"/>
          <w:lang w:eastAsia="ko-KR"/>
        </w:rPr>
        <w:t>,</w:t>
      </w:r>
      <w:proofErr w:type="gramEnd"/>
      <w:r w:rsidR="00DA5E39" w:rsidRPr="00DA5E39">
        <w:rPr>
          <w:rFonts w:asciiTheme="majorHAnsi" w:hAnsiTheme="majorHAnsi"/>
          <w:lang w:eastAsia="ko-KR"/>
        </w:rPr>
        <w:t xml:space="preserve"> </w:t>
      </w:r>
      <w:r>
        <w:rPr>
          <w:rFonts w:asciiTheme="majorHAnsi" w:hAnsiTheme="majorHAnsi"/>
          <w:lang w:eastAsia="ko-KR"/>
        </w:rPr>
        <w:t>‘’</w:t>
      </w:r>
      <w:r w:rsidR="00DA5E39" w:rsidRPr="00DA5E39">
        <w:rPr>
          <w:rFonts w:asciiTheme="majorHAnsi" w:hAnsiTheme="majorHAnsi"/>
          <w:lang w:eastAsia="ko-KR"/>
        </w:rPr>
        <w:t>Rusya’nın Asya Açılımı</w:t>
      </w:r>
      <w:r>
        <w:rPr>
          <w:rFonts w:asciiTheme="majorHAnsi" w:hAnsiTheme="majorHAnsi"/>
          <w:lang w:eastAsia="ko-KR"/>
        </w:rPr>
        <w:t>’’</w:t>
      </w:r>
      <w:r w:rsidR="00DA5E39" w:rsidRPr="00DA5E39">
        <w:rPr>
          <w:rFonts w:asciiTheme="majorHAnsi" w:hAnsiTheme="majorHAnsi"/>
          <w:lang w:eastAsia="ko-KR"/>
        </w:rPr>
        <w:t>, Analist, Haziran 2014, s.54-55.</w:t>
      </w:r>
    </w:p>
    <w:p w:rsidR="007B71E1" w:rsidRPr="00DA5E39" w:rsidRDefault="007B71E1" w:rsidP="007B71E1">
      <w:pPr>
        <w:spacing w:after="0" w:line="300" w:lineRule="exact"/>
        <w:rPr>
          <w:rFonts w:asciiTheme="majorHAnsi" w:hAnsiTheme="majorHAnsi"/>
          <w:lang w:eastAsia="ko-KR"/>
        </w:rPr>
      </w:pPr>
    </w:p>
    <w:p w:rsidR="00DA5E39" w:rsidRDefault="005D1E8A" w:rsidP="007B71E1">
      <w:pPr>
        <w:widowControl w:val="0"/>
        <w:autoSpaceDE w:val="0"/>
        <w:autoSpaceDN w:val="0"/>
        <w:adjustRightInd w:val="0"/>
        <w:spacing w:after="0" w:line="300" w:lineRule="exact"/>
        <w:rPr>
          <w:rFonts w:asciiTheme="majorHAnsi" w:hAnsiTheme="majorHAnsi"/>
          <w:lang w:eastAsia="ko-KR"/>
        </w:rPr>
      </w:pPr>
      <w:r>
        <w:rPr>
          <w:rFonts w:asciiTheme="majorHAnsi" w:hAnsiTheme="majorHAnsi"/>
          <w:lang w:eastAsia="ko-KR"/>
        </w:rPr>
        <w:lastRenderedPageBreak/>
        <w:t>Atlı, A</w:t>
      </w:r>
      <w:proofErr w:type="gramStart"/>
      <w:r>
        <w:rPr>
          <w:rFonts w:asciiTheme="majorHAnsi" w:hAnsiTheme="majorHAnsi"/>
          <w:lang w:eastAsia="ko-KR"/>
        </w:rPr>
        <w:t>.,</w:t>
      </w:r>
      <w:proofErr w:type="gramEnd"/>
      <w:r w:rsidR="00DA5E39" w:rsidRPr="00DA5E39">
        <w:rPr>
          <w:rFonts w:asciiTheme="majorHAnsi" w:hAnsiTheme="majorHAnsi"/>
          <w:lang w:eastAsia="ko-KR"/>
        </w:rPr>
        <w:t xml:space="preserve"> </w:t>
      </w:r>
      <w:r>
        <w:rPr>
          <w:rFonts w:asciiTheme="majorHAnsi" w:hAnsiTheme="majorHAnsi"/>
          <w:lang w:eastAsia="ko-KR"/>
        </w:rPr>
        <w:t>‘’</w:t>
      </w:r>
      <w:r w:rsidR="00DA5E39" w:rsidRPr="00DA5E39">
        <w:rPr>
          <w:rFonts w:asciiTheme="majorHAnsi" w:hAnsiTheme="majorHAnsi"/>
          <w:lang w:eastAsia="ko-KR"/>
        </w:rPr>
        <w:t>Asya’da Seçim Günleri</w:t>
      </w:r>
      <w:r>
        <w:rPr>
          <w:rFonts w:asciiTheme="majorHAnsi" w:hAnsiTheme="majorHAnsi"/>
          <w:lang w:eastAsia="ko-KR"/>
        </w:rPr>
        <w:t>’’</w:t>
      </w:r>
      <w:r w:rsidR="00DA5E39" w:rsidRPr="00DA5E39">
        <w:rPr>
          <w:rFonts w:asciiTheme="majorHAnsi" w:hAnsiTheme="majorHAnsi"/>
          <w:lang w:eastAsia="ko-KR"/>
        </w:rPr>
        <w:t>, Analist, Mayıs 2014, s.64-65.</w:t>
      </w:r>
    </w:p>
    <w:p w:rsidR="007B71E1" w:rsidRPr="00DA5E39" w:rsidRDefault="007B71E1" w:rsidP="007B71E1">
      <w:pPr>
        <w:widowControl w:val="0"/>
        <w:autoSpaceDE w:val="0"/>
        <w:autoSpaceDN w:val="0"/>
        <w:adjustRightInd w:val="0"/>
        <w:spacing w:after="0" w:line="300" w:lineRule="exact"/>
        <w:rPr>
          <w:rFonts w:asciiTheme="majorHAnsi" w:hAnsiTheme="majorHAnsi"/>
          <w:lang w:eastAsia="ko-KR"/>
        </w:rPr>
      </w:pPr>
    </w:p>
    <w:p w:rsidR="007B71E1" w:rsidRDefault="005565C7" w:rsidP="007B71E1">
      <w:pPr>
        <w:widowControl w:val="0"/>
        <w:autoSpaceDE w:val="0"/>
        <w:autoSpaceDN w:val="0"/>
        <w:adjustRightInd w:val="0"/>
        <w:spacing w:after="0" w:line="300" w:lineRule="exact"/>
        <w:rPr>
          <w:rFonts w:asciiTheme="majorHAnsi" w:hAnsiTheme="majorHAnsi"/>
          <w:lang w:eastAsia="ko-KR"/>
        </w:rPr>
      </w:pPr>
      <w:r>
        <w:rPr>
          <w:rFonts w:asciiTheme="majorHAnsi" w:hAnsiTheme="majorHAnsi"/>
          <w:lang w:eastAsia="ko-KR"/>
        </w:rPr>
        <w:t>Atlı, A</w:t>
      </w:r>
      <w:proofErr w:type="gramStart"/>
      <w:r>
        <w:rPr>
          <w:rFonts w:asciiTheme="majorHAnsi" w:hAnsiTheme="majorHAnsi"/>
          <w:lang w:eastAsia="ko-KR"/>
        </w:rPr>
        <w:t>.,</w:t>
      </w:r>
      <w:proofErr w:type="gramEnd"/>
      <w:r>
        <w:rPr>
          <w:rFonts w:asciiTheme="majorHAnsi" w:hAnsiTheme="majorHAnsi"/>
          <w:lang w:eastAsia="ko-KR"/>
        </w:rPr>
        <w:t xml:space="preserve"> ‘’</w:t>
      </w:r>
      <w:r w:rsidR="00DA5E39" w:rsidRPr="00DA5E39">
        <w:rPr>
          <w:rFonts w:asciiTheme="majorHAnsi" w:hAnsiTheme="majorHAnsi"/>
          <w:lang w:eastAsia="ko-KR"/>
        </w:rPr>
        <w:t>Kırım Krizi Karşısında Çin ve Japonya</w:t>
      </w:r>
      <w:r>
        <w:rPr>
          <w:rFonts w:asciiTheme="majorHAnsi" w:hAnsiTheme="majorHAnsi"/>
          <w:lang w:eastAsia="ko-KR"/>
        </w:rPr>
        <w:t>’’</w:t>
      </w:r>
      <w:r w:rsidR="00DA5E39" w:rsidRPr="00DA5E39">
        <w:rPr>
          <w:rFonts w:asciiTheme="majorHAnsi" w:hAnsiTheme="majorHAnsi"/>
          <w:lang w:eastAsia="ko-KR"/>
        </w:rPr>
        <w:t>, Analist, Nisan 2014, s.50-51.</w:t>
      </w:r>
    </w:p>
    <w:p w:rsidR="00DA5E39" w:rsidRPr="00DA5E39" w:rsidRDefault="00DA5E39" w:rsidP="007B71E1">
      <w:pPr>
        <w:widowControl w:val="0"/>
        <w:autoSpaceDE w:val="0"/>
        <w:autoSpaceDN w:val="0"/>
        <w:adjustRightInd w:val="0"/>
        <w:spacing w:after="0" w:line="300" w:lineRule="exact"/>
        <w:rPr>
          <w:rFonts w:asciiTheme="majorHAnsi" w:hAnsiTheme="majorHAnsi"/>
          <w:lang w:eastAsia="ko-KR"/>
        </w:rPr>
      </w:pPr>
      <w:r w:rsidRPr="00DA5E39">
        <w:rPr>
          <w:rFonts w:asciiTheme="majorHAnsi" w:hAnsiTheme="majorHAnsi"/>
          <w:lang w:eastAsia="ko-KR"/>
        </w:rPr>
        <w:t xml:space="preserve"> </w:t>
      </w:r>
    </w:p>
    <w:p w:rsidR="00DA5E39" w:rsidRDefault="005565C7" w:rsidP="007B71E1">
      <w:pPr>
        <w:widowControl w:val="0"/>
        <w:autoSpaceDE w:val="0"/>
        <w:autoSpaceDN w:val="0"/>
        <w:adjustRightInd w:val="0"/>
        <w:spacing w:after="0" w:line="300" w:lineRule="exact"/>
        <w:rPr>
          <w:rFonts w:asciiTheme="majorHAnsi" w:hAnsiTheme="majorHAnsi"/>
          <w:lang w:eastAsia="ko-KR"/>
        </w:rPr>
      </w:pPr>
      <w:r>
        <w:rPr>
          <w:rFonts w:asciiTheme="majorHAnsi" w:hAnsiTheme="majorHAnsi"/>
          <w:lang w:eastAsia="ko-KR"/>
        </w:rPr>
        <w:t>Atlı, A</w:t>
      </w:r>
      <w:proofErr w:type="gramStart"/>
      <w:r>
        <w:rPr>
          <w:rFonts w:asciiTheme="majorHAnsi" w:hAnsiTheme="majorHAnsi"/>
          <w:lang w:eastAsia="ko-KR"/>
        </w:rPr>
        <w:t>.,</w:t>
      </w:r>
      <w:proofErr w:type="gramEnd"/>
      <w:r>
        <w:rPr>
          <w:rFonts w:asciiTheme="majorHAnsi" w:hAnsiTheme="majorHAnsi"/>
          <w:lang w:eastAsia="ko-KR"/>
        </w:rPr>
        <w:t xml:space="preserve"> ‘’</w:t>
      </w:r>
      <w:r w:rsidR="00DA5E39" w:rsidRPr="00DA5E39">
        <w:rPr>
          <w:rFonts w:asciiTheme="majorHAnsi" w:hAnsiTheme="majorHAnsi"/>
          <w:lang w:eastAsia="ko-KR"/>
        </w:rPr>
        <w:t>Asya’nın Kadınları</w:t>
      </w:r>
      <w:r>
        <w:rPr>
          <w:rFonts w:asciiTheme="majorHAnsi" w:hAnsiTheme="majorHAnsi"/>
          <w:lang w:eastAsia="ko-KR"/>
        </w:rPr>
        <w:t>’’</w:t>
      </w:r>
      <w:r w:rsidR="00DA5E39" w:rsidRPr="00DA5E39">
        <w:rPr>
          <w:rFonts w:asciiTheme="majorHAnsi" w:hAnsiTheme="majorHAnsi"/>
          <w:lang w:eastAsia="ko-KR"/>
        </w:rPr>
        <w:t>, Analist, Mart 2014, s.62-65. </w:t>
      </w:r>
    </w:p>
    <w:p w:rsidR="007B71E1" w:rsidRPr="00DA5E39" w:rsidRDefault="007B71E1" w:rsidP="007B71E1">
      <w:pPr>
        <w:widowControl w:val="0"/>
        <w:autoSpaceDE w:val="0"/>
        <w:autoSpaceDN w:val="0"/>
        <w:adjustRightInd w:val="0"/>
        <w:spacing w:after="0" w:line="300" w:lineRule="exact"/>
        <w:rPr>
          <w:rFonts w:asciiTheme="majorHAnsi" w:hAnsiTheme="majorHAnsi"/>
          <w:lang w:eastAsia="ko-KR"/>
        </w:rPr>
      </w:pPr>
    </w:p>
    <w:p w:rsidR="00DA5E39" w:rsidRDefault="005565C7" w:rsidP="007B71E1">
      <w:pPr>
        <w:spacing w:after="0" w:line="300" w:lineRule="exact"/>
        <w:rPr>
          <w:rFonts w:asciiTheme="majorHAnsi" w:hAnsiTheme="majorHAnsi"/>
          <w:lang w:eastAsia="ko-KR"/>
        </w:rPr>
      </w:pPr>
      <w:r>
        <w:rPr>
          <w:rFonts w:asciiTheme="majorHAnsi" w:hAnsiTheme="majorHAnsi"/>
          <w:lang w:eastAsia="ko-KR"/>
        </w:rPr>
        <w:t>Atlı, A</w:t>
      </w:r>
      <w:proofErr w:type="gramStart"/>
      <w:r>
        <w:rPr>
          <w:rFonts w:asciiTheme="majorHAnsi" w:hAnsiTheme="majorHAnsi"/>
          <w:lang w:eastAsia="ko-KR"/>
        </w:rPr>
        <w:t>.,</w:t>
      </w:r>
      <w:proofErr w:type="gramEnd"/>
      <w:r>
        <w:rPr>
          <w:rFonts w:asciiTheme="majorHAnsi" w:hAnsiTheme="majorHAnsi"/>
          <w:lang w:eastAsia="ko-KR"/>
        </w:rPr>
        <w:t xml:space="preserve"> ‘’</w:t>
      </w:r>
      <w:r w:rsidR="00DA5E39" w:rsidRPr="00DA5E39">
        <w:rPr>
          <w:rFonts w:asciiTheme="majorHAnsi" w:hAnsiTheme="majorHAnsi"/>
          <w:lang w:eastAsia="ko-KR"/>
        </w:rPr>
        <w:t>Pasifik’in Kilit Ülkesi Avustralya</w:t>
      </w:r>
      <w:r>
        <w:rPr>
          <w:rFonts w:asciiTheme="majorHAnsi" w:hAnsiTheme="majorHAnsi"/>
          <w:lang w:eastAsia="ko-KR"/>
        </w:rPr>
        <w:t>’’</w:t>
      </w:r>
      <w:r w:rsidR="007B71E1">
        <w:rPr>
          <w:rFonts w:asciiTheme="majorHAnsi" w:hAnsiTheme="majorHAnsi"/>
          <w:lang w:eastAsia="ko-KR"/>
        </w:rPr>
        <w:t>, Analist, Şubat 2014, s.60-63.</w:t>
      </w:r>
    </w:p>
    <w:p w:rsidR="007B71E1" w:rsidRPr="00DA5E39" w:rsidRDefault="007B71E1" w:rsidP="007B71E1">
      <w:pPr>
        <w:spacing w:after="0" w:line="300" w:lineRule="exact"/>
        <w:rPr>
          <w:rFonts w:asciiTheme="majorHAnsi" w:hAnsiTheme="majorHAnsi"/>
          <w:lang w:eastAsia="ko-KR"/>
        </w:rPr>
      </w:pPr>
    </w:p>
    <w:p w:rsidR="00DA5E39" w:rsidRDefault="005565C7" w:rsidP="007B71E1">
      <w:pPr>
        <w:spacing w:after="0" w:line="300" w:lineRule="exact"/>
        <w:rPr>
          <w:rFonts w:asciiTheme="majorHAnsi" w:hAnsiTheme="majorHAnsi"/>
          <w:lang w:eastAsia="ko-KR"/>
        </w:rPr>
      </w:pPr>
      <w:r>
        <w:rPr>
          <w:rFonts w:asciiTheme="majorHAnsi" w:hAnsiTheme="majorHAnsi"/>
          <w:lang w:eastAsia="ko-KR"/>
        </w:rPr>
        <w:t>Atlı, A</w:t>
      </w:r>
      <w:proofErr w:type="gramStart"/>
      <w:r>
        <w:rPr>
          <w:rFonts w:asciiTheme="majorHAnsi" w:hAnsiTheme="majorHAnsi"/>
          <w:lang w:eastAsia="ko-KR"/>
        </w:rPr>
        <w:t>.,</w:t>
      </w:r>
      <w:proofErr w:type="gramEnd"/>
      <w:r>
        <w:rPr>
          <w:rFonts w:asciiTheme="majorHAnsi" w:hAnsiTheme="majorHAnsi"/>
          <w:lang w:eastAsia="ko-KR"/>
        </w:rPr>
        <w:t xml:space="preserve"> ‘’</w:t>
      </w:r>
      <w:r w:rsidR="00DA5E39" w:rsidRPr="00DA5E39">
        <w:rPr>
          <w:rFonts w:asciiTheme="majorHAnsi" w:hAnsiTheme="majorHAnsi"/>
          <w:lang w:eastAsia="ko-KR"/>
        </w:rPr>
        <w:t>Asya Ekonomilerinde Yeni Yönelimler</w:t>
      </w:r>
      <w:r>
        <w:rPr>
          <w:rFonts w:asciiTheme="majorHAnsi" w:hAnsiTheme="majorHAnsi"/>
          <w:lang w:eastAsia="ko-KR"/>
        </w:rPr>
        <w:t>’’</w:t>
      </w:r>
      <w:r w:rsidR="00DA5E39" w:rsidRPr="00DA5E39">
        <w:rPr>
          <w:rFonts w:asciiTheme="majorHAnsi" w:hAnsiTheme="majorHAnsi"/>
          <w:lang w:eastAsia="ko-KR"/>
        </w:rPr>
        <w:t>, Analist, Ocak 2014, s.52-55.</w:t>
      </w:r>
    </w:p>
    <w:p w:rsidR="007B71E1" w:rsidRPr="00DA5E39" w:rsidRDefault="007B71E1" w:rsidP="007B71E1">
      <w:pPr>
        <w:spacing w:after="0" w:line="300" w:lineRule="exact"/>
        <w:rPr>
          <w:rFonts w:asciiTheme="majorHAnsi" w:hAnsiTheme="majorHAnsi"/>
          <w:lang w:eastAsia="ko-KR"/>
        </w:rPr>
      </w:pPr>
    </w:p>
    <w:p w:rsidR="007B71E1" w:rsidRDefault="00DA5E39" w:rsidP="007B71E1">
      <w:pPr>
        <w:spacing w:after="0" w:line="300" w:lineRule="exact"/>
        <w:rPr>
          <w:rFonts w:asciiTheme="majorHAnsi" w:hAnsiTheme="majorHAnsi"/>
          <w:lang w:eastAsia="ko-KR"/>
        </w:rPr>
      </w:pPr>
      <w:r w:rsidRPr="00DA5E39">
        <w:rPr>
          <w:rFonts w:asciiTheme="majorHAnsi" w:hAnsiTheme="majorHAnsi"/>
          <w:lang w:eastAsia="ko-KR"/>
        </w:rPr>
        <w:t>Perinçek</w:t>
      </w:r>
      <w:r w:rsidR="005565C7">
        <w:rPr>
          <w:rFonts w:asciiTheme="majorHAnsi" w:hAnsiTheme="majorHAnsi"/>
          <w:lang w:eastAsia="ko-KR"/>
        </w:rPr>
        <w:t>- Karavit, K</w:t>
      </w:r>
      <w:proofErr w:type="gramStart"/>
      <w:r w:rsidR="005565C7">
        <w:rPr>
          <w:rFonts w:asciiTheme="majorHAnsi" w:hAnsiTheme="majorHAnsi"/>
          <w:lang w:eastAsia="ko-KR"/>
        </w:rPr>
        <w:t>.,</w:t>
      </w:r>
      <w:proofErr w:type="gramEnd"/>
      <w:r w:rsidR="005565C7">
        <w:rPr>
          <w:rFonts w:asciiTheme="majorHAnsi" w:hAnsiTheme="majorHAnsi"/>
          <w:lang w:eastAsia="ko-KR"/>
        </w:rPr>
        <w:t xml:space="preserve"> ‘’</w:t>
      </w:r>
      <w:r w:rsidRPr="00DA5E39">
        <w:rPr>
          <w:rFonts w:asciiTheme="majorHAnsi" w:hAnsiTheme="majorHAnsi"/>
          <w:lang w:eastAsia="ko-KR"/>
        </w:rPr>
        <w:t>Tell me a story of the Silk Road</w:t>
      </w:r>
      <w:r w:rsidR="005565C7">
        <w:rPr>
          <w:rFonts w:asciiTheme="majorHAnsi" w:hAnsiTheme="majorHAnsi"/>
          <w:lang w:eastAsia="ko-KR"/>
        </w:rPr>
        <w:t xml:space="preserve">: Mehmed Siyah Kalem paintings’’, </w:t>
      </w:r>
      <w:r w:rsidRPr="00DA5E39">
        <w:rPr>
          <w:rFonts w:asciiTheme="majorHAnsi" w:hAnsiTheme="majorHAnsi"/>
          <w:lang w:eastAsia="ko-KR"/>
        </w:rPr>
        <w:t xml:space="preserve">Turkish </w:t>
      </w:r>
    </w:p>
    <w:p w:rsidR="007B71E1" w:rsidRDefault="007B71E1" w:rsidP="007B71E1">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 xml:space="preserve">Cultural Foundation, Literature, Articles, </w:t>
      </w:r>
      <w:proofErr w:type="gramStart"/>
      <w:r w:rsidR="00DA5E39" w:rsidRPr="00DA5E39">
        <w:rPr>
          <w:rFonts w:asciiTheme="majorHAnsi" w:hAnsiTheme="majorHAnsi"/>
          <w:lang w:eastAsia="ko-KR"/>
        </w:rPr>
        <w:t>online</w:t>
      </w:r>
      <w:proofErr w:type="gramEnd"/>
      <w:r w:rsidR="00DA5E39" w:rsidRPr="00DA5E39">
        <w:rPr>
          <w:rFonts w:asciiTheme="majorHAnsi" w:hAnsiTheme="majorHAnsi"/>
          <w:lang w:eastAsia="ko-KR"/>
        </w:rPr>
        <w:t xml:space="preserve"> (</w:t>
      </w:r>
      <w:r w:rsidR="003B2A5B">
        <w:rPr>
          <w:rFonts w:asciiTheme="majorHAnsi" w:hAnsiTheme="majorHAnsi"/>
          <w:lang w:eastAsia="ko-KR"/>
        </w:rPr>
        <w:fldChar w:fldCharType="begin"/>
      </w:r>
      <w:r>
        <w:rPr>
          <w:rFonts w:asciiTheme="majorHAnsi" w:hAnsiTheme="majorHAnsi"/>
          <w:lang w:eastAsia="ko-KR"/>
        </w:rPr>
        <w:instrText xml:space="preserve"> HYPERLINK "</w:instrText>
      </w:r>
      <w:r w:rsidRPr="00DA5E39">
        <w:rPr>
          <w:rFonts w:asciiTheme="majorHAnsi" w:hAnsiTheme="majorHAnsi"/>
          <w:lang w:eastAsia="ko-KR"/>
        </w:rPr>
        <w:instrText>http://www.turkishculture.org/literature-</w:instrText>
      </w:r>
      <w:r>
        <w:rPr>
          <w:rFonts w:asciiTheme="majorHAnsi" w:hAnsiTheme="majorHAnsi"/>
          <w:lang w:eastAsia="ko-KR"/>
        </w:rPr>
        <w:instrText xml:space="preserve"> </w:instrText>
      </w:r>
    </w:p>
    <w:p w:rsidR="007B71E1" w:rsidRPr="003C67BF" w:rsidRDefault="007B71E1" w:rsidP="007B71E1">
      <w:pPr>
        <w:spacing w:after="0" w:line="300" w:lineRule="exact"/>
        <w:rPr>
          <w:rStyle w:val="Kpr"/>
          <w:rFonts w:asciiTheme="majorHAnsi" w:hAnsiTheme="majorHAnsi"/>
          <w:lang w:eastAsia="ko-KR"/>
        </w:rPr>
      </w:pPr>
      <w:r>
        <w:rPr>
          <w:rFonts w:asciiTheme="majorHAnsi" w:hAnsiTheme="majorHAnsi"/>
          <w:lang w:eastAsia="ko-KR"/>
        </w:rPr>
        <w:instrText xml:space="preserve">          </w:instrText>
      </w:r>
      <w:r w:rsidRPr="00DA5E39">
        <w:rPr>
          <w:rFonts w:asciiTheme="majorHAnsi" w:hAnsiTheme="majorHAnsi"/>
          <w:lang w:eastAsia="ko-KR"/>
        </w:rPr>
        <w:instrText>1070.htm</w:instrText>
      </w:r>
      <w:r>
        <w:rPr>
          <w:rFonts w:asciiTheme="majorHAnsi" w:hAnsiTheme="majorHAnsi"/>
          <w:lang w:eastAsia="ko-KR"/>
        </w:rPr>
        <w:instrText xml:space="preserve">" </w:instrText>
      </w:r>
      <w:r w:rsidR="003B2A5B">
        <w:rPr>
          <w:rFonts w:asciiTheme="majorHAnsi" w:hAnsiTheme="majorHAnsi"/>
          <w:lang w:eastAsia="ko-KR"/>
        </w:rPr>
        <w:fldChar w:fldCharType="separate"/>
      </w:r>
      <w:r w:rsidRPr="003C67BF">
        <w:rPr>
          <w:rStyle w:val="Kpr"/>
          <w:rFonts w:asciiTheme="majorHAnsi" w:hAnsiTheme="majorHAnsi"/>
          <w:lang w:eastAsia="ko-KR"/>
        </w:rPr>
        <w:t xml:space="preserve">http://www.turkishculture.org/literature- </w:t>
      </w:r>
    </w:p>
    <w:p w:rsidR="00DA5E39" w:rsidRDefault="007B71E1" w:rsidP="007B71E1">
      <w:pPr>
        <w:spacing w:after="0" w:line="300" w:lineRule="exact"/>
        <w:rPr>
          <w:rFonts w:asciiTheme="majorHAnsi" w:hAnsiTheme="majorHAnsi"/>
          <w:lang w:eastAsia="ko-KR"/>
        </w:rPr>
      </w:pPr>
      <w:r w:rsidRPr="003C67BF">
        <w:rPr>
          <w:rStyle w:val="Kpr"/>
          <w:rFonts w:asciiTheme="majorHAnsi" w:hAnsiTheme="majorHAnsi"/>
          <w:lang w:eastAsia="ko-KR"/>
        </w:rPr>
        <w:t xml:space="preserve">          1070.htm</w:t>
      </w:r>
      <w:r w:rsidR="003B2A5B">
        <w:rPr>
          <w:rFonts w:asciiTheme="majorHAnsi" w:hAnsiTheme="majorHAnsi"/>
          <w:lang w:eastAsia="ko-KR"/>
        </w:rPr>
        <w:fldChar w:fldCharType="end"/>
      </w:r>
      <w:proofErr w:type="gramStart"/>
      <w:r w:rsidR="00DA5E39" w:rsidRPr="00DA5E39">
        <w:rPr>
          <w:rFonts w:asciiTheme="majorHAnsi" w:hAnsiTheme="majorHAnsi"/>
          <w:lang w:eastAsia="ko-KR"/>
        </w:rPr>
        <w:t>)</w:t>
      </w:r>
      <w:proofErr w:type="gramEnd"/>
      <w:r w:rsidR="00DA5E39" w:rsidRPr="00DA5E39">
        <w:rPr>
          <w:rFonts w:asciiTheme="majorHAnsi" w:hAnsiTheme="majorHAnsi"/>
          <w:lang w:eastAsia="ko-KR"/>
        </w:rPr>
        <w:t>, Ocak 2014.</w:t>
      </w:r>
    </w:p>
    <w:p w:rsidR="007B71E1" w:rsidRPr="00DA5E39" w:rsidRDefault="007B71E1" w:rsidP="007B71E1">
      <w:pPr>
        <w:spacing w:after="0" w:line="300" w:lineRule="exact"/>
        <w:rPr>
          <w:rFonts w:asciiTheme="majorHAnsi" w:hAnsiTheme="majorHAnsi"/>
          <w:lang w:eastAsia="ko-KR"/>
        </w:rPr>
      </w:pPr>
    </w:p>
    <w:p w:rsidR="007B71E1" w:rsidRDefault="00DA5E39" w:rsidP="007B71E1">
      <w:pPr>
        <w:spacing w:after="0" w:line="300" w:lineRule="exact"/>
        <w:jc w:val="both"/>
        <w:rPr>
          <w:rFonts w:asciiTheme="majorHAnsi" w:hAnsiTheme="majorHAnsi"/>
          <w:lang w:eastAsia="ko-KR"/>
        </w:rPr>
      </w:pPr>
      <w:r w:rsidRPr="00DA5E39">
        <w:rPr>
          <w:rFonts w:asciiTheme="majorHAnsi" w:hAnsiTheme="majorHAnsi"/>
          <w:lang w:eastAsia="ko-KR"/>
        </w:rPr>
        <w:t xml:space="preserve"> Perinçek</w:t>
      </w:r>
      <w:r w:rsidR="005565C7">
        <w:rPr>
          <w:rFonts w:asciiTheme="majorHAnsi" w:hAnsiTheme="majorHAnsi"/>
          <w:lang w:eastAsia="ko-KR"/>
        </w:rPr>
        <w:t>-Karavit, K</w:t>
      </w:r>
      <w:proofErr w:type="gramStart"/>
      <w:r w:rsidR="005565C7">
        <w:rPr>
          <w:rFonts w:asciiTheme="majorHAnsi" w:hAnsiTheme="majorHAnsi"/>
          <w:lang w:eastAsia="ko-KR"/>
        </w:rPr>
        <w:t>.,</w:t>
      </w:r>
      <w:proofErr w:type="gramEnd"/>
      <w:r w:rsidR="005565C7">
        <w:rPr>
          <w:rFonts w:asciiTheme="majorHAnsi" w:hAnsiTheme="majorHAnsi"/>
          <w:lang w:eastAsia="ko-KR"/>
        </w:rPr>
        <w:t xml:space="preserve"> </w:t>
      </w:r>
      <w:r w:rsidRPr="00DA5E39">
        <w:rPr>
          <w:rFonts w:asciiTheme="majorHAnsi" w:hAnsiTheme="majorHAnsi"/>
          <w:lang w:eastAsia="ko-KR"/>
        </w:rPr>
        <w:t xml:space="preserve">“Çizginin </w:t>
      </w:r>
      <w:r w:rsidR="005565C7">
        <w:rPr>
          <w:rFonts w:asciiTheme="majorHAnsi" w:hAnsiTheme="majorHAnsi"/>
          <w:lang w:eastAsia="ko-KR"/>
        </w:rPr>
        <w:t>R</w:t>
      </w:r>
      <w:r w:rsidRPr="00DA5E39">
        <w:rPr>
          <w:rFonts w:asciiTheme="majorHAnsi" w:hAnsiTheme="majorHAnsi"/>
          <w:lang w:eastAsia="ko-KR"/>
        </w:rPr>
        <w:t xml:space="preserve">uhunu </w:t>
      </w:r>
      <w:r w:rsidR="005565C7">
        <w:rPr>
          <w:rFonts w:asciiTheme="majorHAnsi" w:hAnsiTheme="majorHAnsi"/>
          <w:lang w:eastAsia="ko-KR"/>
        </w:rPr>
        <w:t>Y</w:t>
      </w:r>
      <w:r w:rsidRPr="00DA5E39">
        <w:rPr>
          <w:rFonts w:asciiTheme="majorHAnsi" w:hAnsiTheme="majorHAnsi"/>
          <w:lang w:eastAsia="ko-KR"/>
        </w:rPr>
        <w:t xml:space="preserve">akalamaya </w:t>
      </w:r>
      <w:r w:rsidR="007B71E1">
        <w:rPr>
          <w:rFonts w:asciiTheme="majorHAnsi" w:hAnsiTheme="majorHAnsi"/>
          <w:lang w:eastAsia="ko-KR"/>
        </w:rPr>
        <w:t>Çalışıyorum”, Aydınlık G</w:t>
      </w:r>
      <w:r w:rsidRPr="00DA5E39">
        <w:rPr>
          <w:rFonts w:asciiTheme="majorHAnsi" w:hAnsiTheme="majorHAnsi"/>
          <w:lang w:eastAsia="ko-KR"/>
        </w:rPr>
        <w:t xml:space="preserve">azetesi, 20 Ekim </w:t>
      </w:r>
    </w:p>
    <w:p w:rsidR="00DA5E39" w:rsidRDefault="007B71E1" w:rsidP="007B71E1">
      <w:pPr>
        <w:spacing w:after="0" w:line="300" w:lineRule="exact"/>
        <w:jc w:val="both"/>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2014.</w:t>
      </w:r>
    </w:p>
    <w:p w:rsidR="007B71E1" w:rsidRPr="00DA5E39" w:rsidRDefault="007B71E1" w:rsidP="007B71E1">
      <w:pPr>
        <w:spacing w:after="0" w:line="300" w:lineRule="exact"/>
        <w:jc w:val="both"/>
        <w:rPr>
          <w:rFonts w:asciiTheme="majorHAnsi" w:hAnsiTheme="majorHAnsi"/>
          <w:lang w:eastAsia="ko-KR"/>
        </w:rPr>
      </w:pPr>
    </w:p>
    <w:p w:rsidR="007B71E1" w:rsidRDefault="005565C7" w:rsidP="00814DF3">
      <w:pPr>
        <w:spacing w:after="0" w:line="300" w:lineRule="exact"/>
        <w:rPr>
          <w:rFonts w:asciiTheme="majorHAnsi" w:hAnsiTheme="majorHAnsi"/>
          <w:lang w:eastAsia="ko-KR"/>
        </w:rPr>
      </w:pPr>
      <w:r>
        <w:rPr>
          <w:rFonts w:asciiTheme="majorHAnsi" w:hAnsiTheme="majorHAnsi"/>
          <w:lang w:eastAsia="ko-KR"/>
        </w:rPr>
        <w:t>Atlı, A</w:t>
      </w:r>
      <w:proofErr w:type="gramStart"/>
      <w:r>
        <w:rPr>
          <w:rFonts w:asciiTheme="majorHAnsi" w:hAnsiTheme="majorHAnsi"/>
          <w:lang w:eastAsia="ko-KR"/>
        </w:rPr>
        <w:t>.,</w:t>
      </w:r>
      <w:proofErr w:type="gramEnd"/>
      <w:r>
        <w:rPr>
          <w:rFonts w:asciiTheme="majorHAnsi" w:hAnsiTheme="majorHAnsi"/>
          <w:lang w:eastAsia="ko-KR"/>
        </w:rPr>
        <w:t xml:space="preserve"> Ünay, S., ‘’</w:t>
      </w:r>
      <w:r w:rsidR="00DA5E39" w:rsidRPr="00DA5E39">
        <w:rPr>
          <w:rFonts w:asciiTheme="majorHAnsi" w:hAnsiTheme="majorHAnsi"/>
          <w:lang w:eastAsia="ko-KR"/>
        </w:rPr>
        <w:t>Küreselleşme Sürecinde Türkiye-Çin Ekonomik İlişkileri</w:t>
      </w:r>
      <w:r>
        <w:rPr>
          <w:rFonts w:asciiTheme="majorHAnsi" w:hAnsiTheme="majorHAnsi"/>
          <w:lang w:eastAsia="ko-KR"/>
        </w:rPr>
        <w:t>’’</w:t>
      </w:r>
      <w:r w:rsidR="00DA5E39" w:rsidRPr="00DA5E39">
        <w:rPr>
          <w:rFonts w:asciiTheme="majorHAnsi" w:hAnsiTheme="majorHAnsi"/>
          <w:lang w:eastAsia="ko-KR"/>
        </w:rPr>
        <w:t xml:space="preserve">, SETA Analiz No.196, </w:t>
      </w:r>
    </w:p>
    <w:p w:rsidR="00DA5E39" w:rsidRDefault="007B71E1" w:rsidP="00814DF3">
      <w:pPr>
        <w:spacing w:after="0" w:line="300" w:lineRule="exact"/>
        <w:rPr>
          <w:rFonts w:asciiTheme="majorHAnsi" w:hAnsiTheme="majorHAnsi"/>
          <w:lang w:eastAsia="ko-KR"/>
        </w:rPr>
      </w:pPr>
      <w:r>
        <w:rPr>
          <w:rFonts w:asciiTheme="majorHAnsi" w:hAnsiTheme="majorHAnsi"/>
          <w:lang w:eastAsia="ko-KR"/>
        </w:rPr>
        <w:t xml:space="preserve">          </w:t>
      </w:r>
      <w:r w:rsidR="00DA5E39" w:rsidRPr="00DA5E39">
        <w:rPr>
          <w:rFonts w:asciiTheme="majorHAnsi" w:hAnsiTheme="majorHAnsi"/>
          <w:lang w:eastAsia="ko-KR"/>
        </w:rPr>
        <w:t>İstanbul, Haziran 2014.</w:t>
      </w:r>
    </w:p>
    <w:p w:rsidR="00814DF3" w:rsidRPr="00DA5E39" w:rsidRDefault="00814DF3" w:rsidP="00814DF3">
      <w:pPr>
        <w:spacing w:after="0" w:line="300" w:lineRule="exact"/>
        <w:rPr>
          <w:rFonts w:asciiTheme="majorHAnsi" w:hAnsiTheme="majorHAnsi"/>
          <w:lang w:eastAsia="ko-KR"/>
        </w:rPr>
      </w:pPr>
    </w:p>
    <w:p w:rsidR="00434236" w:rsidRDefault="00434236" w:rsidP="00F25C60">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w:t>
      </w:r>
      <w:r w:rsidR="00077FBF">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w:t>
      </w:r>
      <w:r w:rsidRPr="00434236">
        <w:rPr>
          <w:rFonts w:ascii="Cambria" w:eastAsia="Calibri" w:hAnsi="Cambria" w:cs="Times New Roman"/>
          <w:b/>
          <w:color w:val="365F91" w:themeColor="accent1" w:themeShade="BF"/>
          <w:sz w:val="28"/>
          <w:szCs w:val="28"/>
          <w:lang w:eastAsia="tr-TR"/>
        </w:rPr>
        <w:t>MERKEZİN 2015 YILI İÇİN YILLIK ÇALIŞMA PROGRAMI</w:t>
      </w:r>
    </w:p>
    <w:p w:rsidR="00F25C60" w:rsidRDefault="00F25C60" w:rsidP="00F25C60">
      <w:pPr>
        <w:spacing w:after="0" w:line="300" w:lineRule="exact"/>
        <w:rPr>
          <w:rFonts w:asciiTheme="majorHAnsi" w:eastAsia="Calibri" w:hAnsiTheme="majorHAnsi" w:cs="InterstateLight"/>
          <w:b/>
          <w:lang w:val="de-DE"/>
        </w:rPr>
      </w:pPr>
    </w:p>
    <w:p w:rsidR="00F25C60" w:rsidRPr="007632F4" w:rsidRDefault="00F50C5B" w:rsidP="00F25C60">
      <w:pPr>
        <w:spacing w:after="0" w:line="300" w:lineRule="exact"/>
        <w:rPr>
          <w:rFonts w:ascii="Trebuchet MS" w:hAnsi="Trebuchet MS"/>
          <w:b/>
          <w:sz w:val="20"/>
          <w:szCs w:val="20"/>
        </w:rPr>
      </w:pPr>
      <w:r w:rsidRPr="00434236">
        <w:rPr>
          <w:rFonts w:asciiTheme="majorHAnsi" w:eastAsia="Calibri" w:hAnsiTheme="majorHAnsi" w:cs="InterstateLight"/>
          <w:b/>
          <w:lang w:val="de-DE"/>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1735"/>
      </w:tblGrid>
      <w:tr w:rsidR="00F25C60" w:rsidRPr="007632F4" w:rsidTr="00F25C60">
        <w:trPr>
          <w:trHeight w:val="567"/>
        </w:trPr>
        <w:tc>
          <w:tcPr>
            <w:tcW w:w="3510" w:type="dxa"/>
            <w:vAlign w:val="center"/>
          </w:tcPr>
          <w:p w:rsidR="00F25C60" w:rsidRPr="00F25C60" w:rsidRDefault="00F25C60" w:rsidP="00F25C60">
            <w:pPr>
              <w:tabs>
                <w:tab w:val="left" w:pos="2520"/>
                <w:tab w:val="left" w:pos="5400"/>
              </w:tabs>
              <w:spacing w:line="240" w:lineRule="exact"/>
              <w:rPr>
                <w:rFonts w:asciiTheme="majorHAnsi" w:hAnsiTheme="majorHAnsi"/>
                <w:b/>
                <w:lang w:eastAsia="ko-KR"/>
              </w:rPr>
            </w:pPr>
            <w:r w:rsidRPr="00F25C60">
              <w:rPr>
                <w:rFonts w:asciiTheme="majorHAnsi" w:hAnsiTheme="majorHAnsi"/>
                <w:b/>
                <w:lang w:eastAsia="ko-KR"/>
              </w:rPr>
              <w:t>Kriterler</w:t>
            </w:r>
          </w:p>
        </w:tc>
        <w:tc>
          <w:tcPr>
            <w:tcW w:w="1735" w:type="dxa"/>
            <w:vAlign w:val="center"/>
          </w:tcPr>
          <w:p w:rsidR="00F25C60" w:rsidRPr="00F25C60" w:rsidRDefault="00F25C60" w:rsidP="00F25C60">
            <w:pPr>
              <w:tabs>
                <w:tab w:val="left" w:pos="2520"/>
                <w:tab w:val="left" w:pos="5400"/>
              </w:tabs>
              <w:spacing w:line="240" w:lineRule="exact"/>
              <w:rPr>
                <w:rFonts w:asciiTheme="majorHAnsi" w:hAnsiTheme="majorHAnsi"/>
                <w:b/>
                <w:lang w:eastAsia="ko-KR"/>
              </w:rPr>
            </w:pPr>
            <w:r w:rsidRPr="00F25C60">
              <w:rPr>
                <w:rFonts w:asciiTheme="majorHAnsi" w:hAnsiTheme="majorHAnsi"/>
                <w:b/>
                <w:lang w:eastAsia="ko-KR"/>
              </w:rPr>
              <w:t>Sayısal Hedef</w:t>
            </w:r>
          </w:p>
        </w:tc>
      </w:tr>
      <w:tr w:rsidR="00F25C60" w:rsidRPr="007632F4" w:rsidTr="00F25C60">
        <w:trPr>
          <w:trHeight w:val="283"/>
        </w:trPr>
        <w:tc>
          <w:tcPr>
            <w:tcW w:w="3510" w:type="dxa"/>
          </w:tcPr>
          <w:p w:rsidR="00F25C60" w:rsidRPr="00F25C60" w:rsidRDefault="00F25C60" w:rsidP="00F25C60">
            <w:pPr>
              <w:tabs>
                <w:tab w:val="left" w:pos="2520"/>
                <w:tab w:val="left" w:pos="5400"/>
              </w:tabs>
              <w:spacing w:line="240" w:lineRule="exact"/>
              <w:rPr>
                <w:rFonts w:asciiTheme="majorHAnsi" w:hAnsiTheme="majorHAnsi"/>
                <w:lang w:eastAsia="ko-KR"/>
              </w:rPr>
            </w:pPr>
            <w:r>
              <w:rPr>
                <w:rFonts w:asciiTheme="majorHAnsi" w:hAnsiTheme="majorHAnsi"/>
                <w:lang w:eastAsia="ko-KR"/>
              </w:rPr>
              <w:t>M</w:t>
            </w:r>
            <w:r w:rsidRPr="00F25C60">
              <w:rPr>
                <w:rFonts w:asciiTheme="majorHAnsi" w:hAnsiTheme="majorHAnsi"/>
                <w:lang w:eastAsia="ko-KR"/>
              </w:rPr>
              <w:t>akale</w:t>
            </w:r>
          </w:p>
        </w:tc>
        <w:tc>
          <w:tcPr>
            <w:tcW w:w="1735" w:type="dxa"/>
          </w:tcPr>
          <w:p w:rsidR="00F25C60" w:rsidRPr="00F25C60" w:rsidRDefault="00F25C60" w:rsidP="00F25C60">
            <w:pPr>
              <w:tabs>
                <w:tab w:val="left" w:pos="2520"/>
                <w:tab w:val="left" w:pos="5400"/>
              </w:tabs>
              <w:spacing w:line="240" w:lineRule="exact"/>
              <w:rPr>
                <w:rFonts w:asciiTheme="majorHAnsi" w:hAnsiTheme="majorHAnsi"/>
                <w:lang w:eastAsia="ko-KR"/>
              </w:rPr>
            </w:pPr>
            <w:r w:rsidRPr="00F25C60">
              <w:rPr>
                <w:rFonts w:asciiTheme="majorHAnsi" w:hAnsiTheme="majorHAnsi"/>
                <w:lang w:eastAsia="ko-KR"/>
              </w:rPr>
              <w:t>10</w:t>
            </w:r>
          </w:p>
        </w:tc>
      </w:tr>
      <w:tr w:rsidR="00F25C60" w:rsidRPr="007632F4" w:rsidTr="00F25C60">
        <w:trPr>
          <w:trHeight w:val="283"/>
        </w:trPr>
        <w:tc>
          <w:tcPr>
            <w:tcW w:w="3510" w:type="dxa"/>
          </w:tcPr>
          <w:p w:rsidR="00F25C60" w:rsidRPr="00F25C60" w:rsidRDefault="009B7969" w:rsidP="00F25C60">
            <w:pPr>
              <w:tabs>
                <w:tab w:val="left" w:pos="2520"/>
                <w:tab w:val="left" w:pos="5400"/>
              </w:tabs>
              <w:spacing w:line="240" w:lineRule="exact"/>
              <w:rPr>
                <w:rFonts w:asciiTheme="majorHAnsi" w:hAnsiTheme="majorHAnsi"/>
                <w:lang w:eastAsia="ko-KR"/>
              </w:rPr>
            </w:pPr>
            <w:r>
              <w:rPr>
                <w:rFonts w:asciiTheme="majorHAnsi" w:hAnsiTheme="majorHAnsi"/>
                <w:lang w:eastAsia="ko-KR"/>
              </w:rPr>
              <w:t>Konferans K</w:t>
            </w:r>
            <w:r w:rsidR="00F25C60" w:rsidRPr="00F25C60">
              <w:rPr>
                <w:rFonts w:asciiTheme="majorHAnsi" w:hAnsiTheme="majorHAnsi"/>
                <w:lang w:eastAsia="ko-KR"/>
              </w:rPr>
              <w:t>atılımı</w:t>
            </w:r>
          </w:p>
        </w:tc>
        <w:tc>
          <w:tcPr>
            <w:tcW w:w="1735" w:type="dxa"/>
          </w:tcPr>
          <w:p w:rsidR="00F25C60" w:rsidRPr="00F25C60" w:rsidRDefault="00F25C60" w:rsidP="00F25C60">
            <w:pPr>
              <w:tabs>
                <w:tab w:val="left" w:pos="2520"/>
                <w:tab w:val="left" w:pos="5400"/>
              </w:tabs>
              <w:spacing w:line="240" w:lineRule="exact"/>
              <w:rPr>
                <w:rFonts w:asciiTheme="majorHAnsi" w:hAnsiTheme="majorHAnsi"/>
                <w:lang w:eastAsia="ko-KR"/>
              </w:rPr>
            </w:pPr>
            <w:r w:rsidRPr="00F25C60">
              <w:rPr>
                <w:rFonts w:asciiTheme="majorHAnsi" w:hAnsiTheme="majorHAnsi"/>
                <w:lang w:eastAsia="ko-KR"/>
              </w:rPr>
              <w:t>20</w:t>
            </w:r>
          </w:p>
        </w:tc>
      </w:tr>
      <w:tr w:rsidR="00F25C60" w:rsidRPr="007632F4" w:rsidTr="00F25C60">
        <w:trPr>
          <w:trHeight w:val="283"/>
        </w:trPr>
        <w:tc>
          <w:tcPr>
            <w:tcW w:w="3510" w:type="dxa"/>
          </w:tcPr>
          <w:p w:rsidR="00F25C60" w:rsidRPr="00F25C60" w:rsidRDefault="009B7969" w:rsidP="00F25C60">
            <w:pPr>
              <w:tabs>
                <w:tab w:val="left" w:pos="2520"/>
                <w:tab w:val="left" w:pos="5400"/>
              </w:tabs>
              <w:spacing w:line="240" w:lineRule="exact"/>
              <w:rPr>
                <w:rFonts w:asciiTheme="majorHAnsi" w:hAnsiTheme="majorHAnsi"/>
                <w:lang w:eastAsia="ko-KR"/>
              </w:rPr>
            </w:pPr>
            <w:r>
              <w:rPr>
                <w:rFonts w:asciiTheme="majorHAnsi" w:hAnsiTheme="majorHAnsi"/>
                <w:lang w:eastAsia="ko-KR"/>
              </w:rPr>
              <w:t>Düzenlenen K</w:t>
            </w:r>
            <w:r w:rsidR="00F25C60" w:rsidRPr="00F25C60">
              <w:rPr>
                <w:rFonts w:asciiTheme="majorHAnsi" w:hAnsiTheme="majorHAnsi"/>
                <w:lang w:eastAsia="ko-KR"/>
              </w:rPr>
              <w:t>onferans</w:t>
            </w:r>
          </w:p>
        </w:tc>
        <w:tc>
          <w:tcPr>
            <w:tcW w:w="1735" w:type="dxa"/>
          </w:tcPr>
          <w:p w:rsidR="00F25C60" w:rsidRPr="00F25C60" w:rsidRDefault="00F25C60" w:rsidP="00F25C60">
            <w:pPr>
              <w:tabs>
                <w:tab w:val="left" w:pos="2520"/>
                <w:tab w:val="left" w:pos="5400"/>
              </w:tabs>
              <w:spacing w:line="240" w:lineRule="exact"/>
              <w:rPr>
                <w:rFonts w:asciiTheme="majorHAnsi" w:hAnsiTheme="majorHAnsi"/>
                <w:lang w:eastAsia="ko-KR"/>
              </w:rPr>
            </w:pPr>
            <w:r w:rsidRPr="00F25C60">
              <w:rPr>
                <w:rFonts w:asciiTheme="majorHAnsi" w:hAnsiTheme="majorHAnsi"/>
                <w:lang w:eastAsia="ko-KR"/>
              </w:rPr>
              <w:t>2</w:t>
            </w:r>
          </w:p>
        </w:tc>
      </w:tr>
    </w:tbl>
    <w:p w:rsidR="00F50C5B" w:rsidRPr="00F50C5B" w:rsidRDefault="00F50C5B" w:rsidP="00EF6EC2">
      <w:pPr>
        <w:spacing w:after="0" w:line="300" w:lineRule="exact"/>
        <w:rPr>
          <w:rFonts w:asciiTheme="majorHAnsi" w:eastAsia="Calibri" w:hAnsiTheme="majorHAnsi" w:cs="InterstateLight"/>
          <w:lang w:val="de-DE"/>
        </w:rPr>
      </w:pPr>
      <w:bookmarkStart w:id="0" w:name="_GoBack"/>
      <w:bookmarkEnd w:id="0"/>
    </w:p>
    <w:p w:rsidR="00796DDA" w:rsidRDefault="00796DDA" w:rsidP="00796DDA">
      <w:pPr>
        <w:spacing w:after="0" w:line="300" w:lineRule="exact"/>
        <w:rPr>
          <w:rFonts w:asciiTheme="majorHAnsi" w:eastAsia="Calibri" w:hAnsiTheme="majorHAnsi" w:cs="InterstateLight"/>
          <w:lang w:val="de-DE"/>
        </w:rPr>
      </w:pPr>
    </w:p>
    <w:p w:rsidR="00E84285" w:rsidRPr="004577EA" w:rsidRDefault="00E84285" w:rsidP="00796DDA">
      <w:pPr>
        <w:spacing w:after="0" w:line="300" w:lineRule="exact"/>
        <w:rPr>
          <w:rFonts w:asciiTheme="majorHAnsi" w:eastAsia="Calibri" w:hAnsiTheme="majorHAnsi" w:cs="InterstateLight"/>
          <w:lang w:val="de-DE"/>
        </w:rPr>
      </w:pPr>
    </w:p>
    <w:sectPr w:rsidR="00E84285" w:rsidRPr="004577EA"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069" w:rsidRDefault="008A6069" w:rsidP="00D9381D">
      <w:pPr>
        <w:spacing w:after="0" w:line="240" w:lineRule="auto"/>
      </w:pPr>
      <w:r>
        <w:separator/>
      </w:r>
    </w:p>
  </w:endnote>
  <w:endnote w:type="continuationSeparator" w:id="0">
    <w:p w:rsidR="008A6069" w:rsidRDefault="008A6069" w:rsidP="00D93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charset w:val="01"/>
    <w:family w:val="auto"/>
    <w:pitch w:val="variable"/>
    <w:sig w:usb0="00000000" w:usb1="00000000" w:usb2="00000000" w:usb3="00000000" w:csb0="00000000"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069" w:rsidRDefault="008A6069" w:rsidP="00D9381D">
      <w:pPr>
        <w:spacing w:after="0" w:line="240" w:lineRule="auto"/>
      </w:pPr>
      <w:r>
        <w:separator/>
      </w:r>
    </w:p>
  </w:footnote>
  <w:footnote w:type="continuationSeparator" w:id="0">
    <w:p w:rsidR="008A6069" w:rsidRDefault="008A6069" w:rsidP="00D938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43"/>
      <w:gridCol w:w="1159"/>
    </w:tblGrid>
    <w:tr w:rsidR="00F25C60">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F25C60" w:rsidRDefault="00F25C60">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Sosyal Politika Formu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4-01-01T00:00:00Z">
            <w:dateFormat w:val="yyyy"/>
            <w:lid w:val="tr-TR"/>
            <w:storeMappedDataAs w:val="dateTime"/>
            <w:calendar w:val="gregorian"/>
          </w:date>
        </w:sdtPr>
        <w:sdtContent>
          <w:tc>
            <w:tcPr>
              <w:tcW w:w="1105" w:type="dxa"/>
            </w:tcPr>
            <w:p w:rsidR="00F25C60" w:rsidRDefault="00F25C60" w:rsidP="00713D89">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4</w:t>
              </w:r>
            </w:p>
          </w:tc>
        </w:sdtContent>
      </w:sdt>
    </w:tr>
  </w:tbl>
  <w:p w:rsidR="00F25C60" w:rsidRDefault="00F25C6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5132_"/>
      </v:shape>
    </w:pict>
  </w:numPicBullet>
  <w:abstractNum w:abstractNumId="0">
    <w:nsid w:val="04277B3F"/>
    <w:multiLevelType w:val="hybridMultilevel"/>
    <w:tmpl w:val="F3489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CE73E4"/>
    <w:multiLevelType w:val="multilevel"/>
    <w:tmpl w:val="2D78BC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nsid w:val="09F80E85"/>
    <w:multiLevelType w:val="hybridMultilevel"/>
    <w:tmpl w:val="B4FA6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nsid w:val="4C687888"/>
    <w:multiLevelType w:val="hybridMultilevel"/>
    <w:tmpl w:val="7AC8A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2">
    <w:nsid w:val="77E13922"/>
    <w:multiLevelType w:val="multilevel"/>
    <w:tmpl w:val="3BB2AD0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4"/>
  </w:num>
  <w:num w:numId="3">
    <w:abstractNumId w:val="5"/>
  </w:num>
  <w:num w:numId="4">
    <w:abstractNumId w:val="3"/>
  </w:num>
  <w:num w:numId="5">
    <w:abstractNumId w:val="13"/>
  </w:num>
  <w:num w:numId="6">
    <w:abstractNumId w:val="9"/>
  </w:num>
  <w:num w:numId="7">
    <w:abstractNumId w:val="8"/>
  </w:num>
  <w:num w:numId="8">
    <w:abstractNumId w:val="6"/>
  </w:num>
  <w:num w:numId="9">
    <w:abstractNumId w:val="11"/>
  </w:num>
  <w:num w:numId="10">
    <w:abstractNumId w:val="0"/>
  </w:num>
  <w:num w:numId="11">
    <w:abstractNumId w:val="7"/>
  </w:num>
  <w:num w:numId="12">
    <w:abstractNumId w:val="2"/>
  </w:num>
  <w:num w:numId="13">
    <w:abstractNumId w:val="12"/>
  </w:num>
  <w:num w:numId="14">
    <w:abstractNumId w:val="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D9381D"/>
    <w:rsid w:val="000026D9"/>
    <w:rsid w:val="000032AC"/>
    <w:rsid w:val="00006C0B"/>
    <w:rsid w:val="0000737B"/>
    <w:rsid w:val="00012CCD"/>
    <w:rsid w:val="00013DD8"/>
    <w:rsid w:val="00014110"/>
    <w:rsid w:val="00020962"/>
    <w:rsid w:val="00021571"/>
    <w:rsid w:val="00022DDB"/>
    <w:rsid w:val="000245C0"/>
    <w:rsid w:val="00024B34"/>
    <w:rsid w:val="0002747D"/>
    <w:rsid w:val="00027BEB"/>
    <w:rsid w:val="000326BF"/>
    <w:rsid w:val="000407CA"/>
    <w:rsid w:val="0004109B"/>
    <w:rsid w:val="0004185F"/>
    <w:rsid w:val="00045483"/>
    <w:rsid w:val="000472C8"/>
    <w:rsid w:val="00050B4B"/>
    <w:rsid w:val="00050E8C"/>
    <w:rsid w:val="00054259"/>
    <w:rsid w:val="00061BF2"/>
    <w:rsid w:val="00064866"/>
    <w:rsid w:val="00071818"/>
    <w:rsid w:val="00074A37"/>
    <w:rsid w:val="00076588"/>
    <w:rsid w:val="00077FBF"/>
    <w:rsid w:val="00081FEB"/>
    <w:rsid w:val="000828D7"/>
    <w:rsid w:val="00082FA4"/>
    <w:rsid w:val="00083C64"/>
    <w:rsid w:val="000856E4"/>
    <w:rsid w:val="00085BB0"/>
    <w:rsid w:val="00085EFA"/>
    <w:rsid w:val="00086575"/>
    <w:rsid w:val="00092F3C"/>
    <w:rsid w:val="000939BA"/>
    <w:rsid w:val="00095ED3"/>
    <w:rsid w:val="000A6E7F"/>
    <w:rsid w:val="000B026B"/>
    <w:rsid w:val="000B0816"/>
    <w:rsid w:val="000B0E71"/>
    <w:rsid w:val="000B26AF"/>
    <w:rsid w:val="000B38E1"/>
    <w:rsid w:val="000B65FC"/>
    <w:rsid w:val="000B66CC"/>
    <w:rsid w:val="000B747E"/>
    <w:rsid w:val="000C41AC"/>
    <w:rsid w:val="000C4C4D"/>
    <w:rsid w:val="000C72A1"/>
    <w:rsid w:val="000D029F"/>
    <w:rsid w:val="000D122B"/>
    <w:rsid w:val="000D3B2C"/>
    <w:rsid w:val="000E0952"/>
    <w:rsid w:val="000E4515"/>
    <w:rsid w:val="000E60FA"/>
    <w:rsid w:val="000F0592"/>
    <w:rsid w:val="000F1E19"/>
    <w:rsid w:val="00103979"/>
    <w:rsid w:val="00103A39"/>
    <w:rsid w:val="00104E75"/>
    <w:rsid w:val="00106F2C"/>
    <w:rsid w:val="00121071"/>
    <w:rsid w:val="00122FFC"/>
    <w:rsid w:val="00124E27"/>
    <w:rsid w:val="00126DB4"/>
    <w:rsid w:val="00133E65"/>
    <w:rsid w:val="00137943"/>
    <w:rsid w:val="00140178"/>
    <w:rsid w:val="00143EA3"/>
    <w:rsid w:val="00145601"/>
    <w:rsid w:val="001548FD"/>
    <w:rsid w:val="00154952"/>
    <w:rsid w:val="00154DD8"/>
    <w:rsid w:val="001573D9"/>
    <w:rsid w:val="00157CA6"/>
    <w:rsid w:val="0016014C"/>
    <w:rsid w:val="0016057D"/>
    <w:rsid w:val="00161165"/>
    <w:rsid w:val="00164D2C"/>
    <w:rsid w:val="00167E33"/>
    <w:rsid w:val="00170172"/>
    <w:rsid w:val="00171240"/>
    <w:rsid w:val="00172F13"/>
    <w:rsid w:val="00173C63"/>
    <w:rsid w:val="00174DFC"/>
    <w:rsid w:val="001770EC"/>
    <w:rsid w:val="0017782C"/>
    <w:rsid w:val="001803BA"/>
    <w:rsid w:val="0018558B"/>
    <w:rsid w:val="00185F00"/>
    <w:rsid w:val="0019168B"/>
    <w:rsid w:val="00192530"/>
    <w:rsid w:val="0019349B"/>
    <w:rsid w:val="001A0DA7"/>
    <w:rsid w:val="001A58CA"/>
    <w:rsid w:val="001A769F"/>
    <w:rsid w:val="001B0FD7"/>
    <w:rsid w:val="001B56DB"/>
    <w:rsid w:val="001B7F8B"/>
    <w:rsid w:val="001C13BE"/>
    <w:rsid w:val="001C57B5"/>
    <w:rsid w:val="001C78E3"/>
    <w:rsid w:val="001D131C"/>
    <w:rsid w:val="001D3DE6"/>
    <w:rsid w:val="001D5ACE"/>
    <w:rsid w:val="001E1D3A"/>
    <w:rsid w:val="001E3AA6"/>
    <w:rsid w:val="001E5E22"/>
    <w:rsid w:val="001F1502"/>
    <w:rsid w:val="001F2460"/>
    <w:rsid w:val="001F5C3E"/>
    <w:rsid w:val="001F5D40"/>
    <w:rsid w:val="001F5EDE"/>
    <w:rsid w:val="001F611E"/>
    <w:rsid w:val="001F76A9"/>
    <w:rsid w:val="0020430E"/>
    <w:rsid w:val="00204DFD"/>
    <w:rsid w:val="00210035"/>
    <w:rsid w:val="00212934"/>
    <w:rsid w:val="00214BA5"/>
    <w:rsid w:val="0021572A"/>
    <w:rsid w:val="00216612"/>
    <w:rsid w:val="002170F4"/>
    <w:rsid w:val="002219EC"/>
    <w:rsid w:val="0022708F"/>
    <w:rsid w:val="00231FDC"/>
    <w:rsid w:val="0023337A"/>
    <w:rsid w:val="00235FA1"/>
    <w:rsid w:val="0024069D"/>
    <w:rsid w:val="002430E9"/>
    <w:rsid w:val="00251696"/>
    <w:rsid w:val="0025578B"/>
    <w:rsid w:val="00256B00"/>
    <w:rsid w:val="00262120"/>
    <w:rsid w:val="002631D1"/>
    <w:rsid w:val="00267E66"/>
    <w:rsid w:val="002721BF"/>
    <w:rsid w:val="00276123"/>
    <w:rsid w:val="00280F8C"/>
    <w:rsid w:val="002822B5"/>
    <w:rsid w:val="00283DC8"/>
    <w:rsid w:val="00287ABB"/>
    <w:rsid w:val="0029310B"/>
    <w:rsid w:val="002940B2"/>
    <w:rsid w:val="002A0F81"/>
    <w:rsid w:val="002A19BE"/>
    <w:rsid w:val="002B0077"/>
    <w:rsid w:val="002B5AA5"/>
    <w:rsid w:val="002B7276"/>
    <w:rsid w:val="002C0C4F"/>
    <w:rsid w:val="002C3E05"/>
    <w:rsid w:val="002C51C0"/>
    <w:rsid w:val="002C6AB0"/>
    <w:rsid w:val="002C791C"/>
    <w:rsid w:val="002D3212"/>
    <w:rsid w:val="002D5DF7"/>
    <w:rsid w:val="002E006E"/>
    <w:rsid w:val="002E41DC"/>
    <w:rsid w:val="002F109E"/>
    <w:rsid w:val="002F32EF"/>
    <w:rsid w:val="002F5625"/>
    <w:rsid w:val="002F77DE"/>
    <w:rsid w:val="003025F9"/>
    <w:rsid w:val="00303CC9"/>
    <w:rsid w:val="003049CC"/>
    <w:rsid w:val="0030701A"/>
    <w:rsid w:val="00317CEC"/>
    <w:rsid w:val="00322DED"/>
    <w:rsid w:val="00323F84"/>
    <w:rsid w:val="003254AC"/>
    <w:rsid w:val="00325BAD"/>
    <w:rsid w:val="0033157B"/>
    <w:rsid w:val="0033213F"/>
    <w:rsid w:val="00340E6C"/>
    <w:rsid w:val="003434D0"/>
    <w:rsid w:val="00350FDA"/>
    <w:rsid w:val="003523DA"/>
    <w:rsid w:val="0035699D"/>
    <w:rsid w:val="003606B1"/>
    <w:rsid w:val="00363095"/>
    <w:rsid w:val="00363391"/>
    <w:rsid w:val="0036517C"/>
    <w:rsid w:val="0036747A"/>
    <w:rsid w:val="0037454C"/>
    <w:rsid w:val="00376E85"/>
    <w:rsid w:val="00385284"/>
    <w:rsid w:val="00385B94"/>
    <w:rsid w:val="0038602B"/>
    <w:rsid w:val="00386C7C"/>
    <w:rsid w:val="00387378"/>
    <w:rsid w:val="0039136C"/>
    <w:rsid w:val="00391A1C"/>
    <w:rsid w:val="003920C5"/>
    <w:rsid w:val="00394B6C"/>
    <w:rsid w:val="00396F6A"/>
    <w:rsid w:val="003A33C4"/>
    <w:rsid w:val="003A36D3"/>
    <w:rsid w:val="003A636B"/>
    <w:rsid w:val="003A6EB7"/>
    <w:rsid w:val="003B27BE"/>
    <w:rsid w:val="003B2A5B"/>
    <w:rsid w:val="003B5A4B"/>
    <w:rsid w:val="003B5FCB"/>
    <w:rsid w:val="003B65A3"/>
    <w:rsid w:val="003B6EA6"/>
    <w:rsid w:val="003C115C"/>
    <w:rsid w:val="003C4984"/>
    <w:rsid w:val="003C5100"/>
    <w:rsid w:val="003C6C99"/>
    <w:rsid w:val="003D0DB7"/>
    <w:rsid w:val="003E01B1"/>
    <w:rsid w:val="003E066B"/>
    <w:rsid w:val="003E1333"/>
    <w:rsid w:val="003E1385"/>
    <w:rsid w:val="003E28EA"/>
    <w:rsid w:val="003E2DD7"/>
    <w:rsid w:val="003E3F67"/>
    <w:rsid w:val="003F2B90"/>
    <w:rsid w:val="003F3BB1"/>
    <w:rsid w:val="003F6459"/>
    <w:rsid w:val="003F7A37"/>
    <w:rsid w:val="003F7B31"/>
    <w:rsid w:val="003F7D68"/>
    <w:rsid w:val="00400F7C"/>
    <w:rsid w:val="00403386"/>
    <w:rsid w:val="004058A4"/>
    <w:rsid w:val="00405C5C"/>
    <w:rsid w:val="00410B32"/>
    <w:rsid w:val="00412E4B"/>
    <w:rsid w:val="00417465"/>
    <w:rsid w:val="00421910"/>
    <w:rsid w:val="00421A35"/>
    <w:rsid w:val="00424AF9"/>
    <w:rsid w:val="00426B3D"/>
    <w:rsid w:val="004278F4"/>
    <w:rsid w:val="004279AB"/>
    <w:rsid w:val="00427B79"/>
    <w:rsid w:val="0043156E"/>
    <w:rsid w:val="0043299F"/>
    <w:rsid w:val="00434236"/>
    <w:rsid w:val="0043653D"/>
    <w:rsid w:val="004412FF"/>
    <w:rsid w:val="004443A8"/>
    <w:rsid w:val="00446832"/>
    <w:rsid w:val="004520C0"/>
    <w:rsid w:val="004532DF"/>
    <w:rsid w:val="00453E85"/>
    <w:rsid w:val="00456950"/>
    <w:rsid w:val="00457019"/>
    <w:rsid w:val="004577EA"/>
    <w:rsid w:val="00460DB9"/>
    <w:rsid w:val="0046461D"/>
    <w:rsid w:val="00465004"/>
    <w:rsid w:val="004657A1"/>
    <w:rsid w:val="00475A00"/>
    <w:rsid w:val="004773B0"/>
    <w:rsid w:val="00480F5E"/>
    <w:rsid w:val="004811EB"/>
    <w:rsid w:val="00482A0E"/>
    <w:rsid w:val="00483B58"/>
    <w:rsid w:val="00490AF5"/>
    <w:rsid w:val="004934B6"/>
    <w:rsid w:val="00496543"/>
    <w:rsid w:val="004A1BC4"/>
    <w:rsid w:val="004A43AC"/>
    <w:rsid w:val="004B011A"/>
    <w:rsid w:val="004B1722"/>
    <w:rsid w:val="004B4BFD"/>
    <w:rsid w:val="004D0C9D"/>
    <w:rsid w:val="004D7CC9"/>
    <w:rsid w:val="004E22D3"/>
    <w:rsid w:val="004E4D19"/>
    <w:rsid w:val="004E51AA"/>
    <w:rsid w:val="004E678D"/>
    <w:rsid w:val="004E7E6E"/>
    <w:rsid w:val="004F242E"/>
    <w:rsid w:val="004F38FF"/>
    <w:rsid w:val="004F58DE"/>
    <w:rsid w:val="004F5E83"/>
    <w:rsid w:val="00501BED"/>
    <w:rsid w:val="005022F3"/>
    <w:rsid w:val="00502F5F"/>
    <w:rsid w:val="00505E0E"/>
    <w:rsid w:val="00506350"/>
    <w:rsid w:val="005067D2"/>
    <w:rsid w:val="0051112C"/>
    <w:rsid w:val="00511E29"/>
    <w:rsid w:val="00516401"/>
    <w:rsid w:val="00517001"/>
    <w:rsid w:val="00520D93"/>
    <w:rsid w:val="0052151F"/>
    <w:rsid w:val="0052177C"/>
    <w:rsid w:val="00521C9F"/>
    <w:rsid w:val="00523845"/>
    <w:rsid w:val="00526B57"/>
    <w:rsid w:val="00531583"/>
    <w:rsid w:val="00532361"/>
    <w:rsid w:val="00532D0E"/>
    <w:rsid w:val="00540127"/>
    <w:rsid w:val="00540D54"/>
    <w:rsid w:val="00542545"/>
    <w:rsid w:val="00546DFE"/>
    <w:rsid w:val="0055030A"/>
    <w:rsid w:val="005559C4"/>
    <w:rsid w:val="005565C7"/>
    <w:rsid w:val="00556994"/>
    <w:rsid w:val="0056165F"/>
    <w:rsid w:val="00561B73"/>
    <w:rsid w:val="00565AC6"/>
    <w:rsid w:val="00566276"/>
    <w:rsid w:val="00566CC6"/>
    <w:rsid w:val="0057119A"/>
    <w:rsid w:val="005725BC"/>
    <w:rsid w:val="0057380E"/>
    <w:rsid w:val="00580285"/>
    <w:rsid w:val="0058088F"/>
    <w:rsid w:val="00581A31"/>
    <w:rsid w:val="005830C2"/>
    <w:rsid w:val="00585DD7"/>
    <w:rsid w:val="00587D31"/>
    <w:rsid w:val="00590A9E"/>
    <w:rsid w:val="00592236"/>
    <w:rsid w:val="005952A7"/>
    <w:rsid w:val="0059559F"/>
    <w:rsid w:val="005A2F3A"/>
    <w:rsid w:val="005A445D"/>
    <w:rsid w:val="005B3708"/>
    <w:rsid w:val="005B5091"/>
    <w:rsid w:val="005B55C1"/>
    <w:rsid w:val="005B5A92"/>
    <w:rsid w:val="005B6F1E"/>
    <w:rsid w:val="005C0DC1"/>
    <w:rsid w:val="005C0F64"/>
    <w:rsid w:val="005C2C11"/>
    <w:rsid w:val="005C6064"/>
    <w:rsid w:val="005D1E8A"/>
    <w:rsid w:val="005D3BD8"/>
    <w:rsid w:val="005D5625"/>
    <w:rsid w:val="005D7C1F"/>
    <w:rsid w:val="005E313F"/>
    <w:rsid w:val="005E3EAD"/>
    <w:rsid w:val="005E6A2E"/>
    <w:rsid w:val="005E7F9C"/>
    <w:rsid w:val="005F6699"/>
    <w:rsid w:val="006021BF"/>
    <w:rsid w:val="00604006"/>
    <w:rsid w:val="006065B6"/>
    <w:rsid w:val="0061099A"/>
    <w:rsid w:val="00611DE3"/>
    <w:rsid w:val="00612C83"/>
    <w:rsid w:val="006142D7"/>
    <w:rsid w:val="0061666F"/>
    <w:rsid w:val="0061690C"/>
    <w:rsid w:val="006226C6"/>
    <w:rsid w:val="006254B4"/>
    <w:rsid w:val="00626FBE"/>
    <w:rsid w:val="00627FC1"/>
    <w:rsid w:val="00644739"/>
    <w:rsid w:val="006455F9"/>
    <w:rsid w:val="00650006"/>
    <w:rsid w:val="00650BC6"/>
    <w:rsid w:val="00653E0D"/>
    <w:rsid w:val="00653E77"/>
    <w:rsid w:val="00654156"/>
    <w:rsid w:val="006543D4"/>
    <w:rsid w:val="00660C79"/>
    <w:rsid w:val="006615FD"/>
    <w:rsid w:val="00662015"/>
    <w:rsid w:val="00662B2C"/>
    <w:rsid w:val="00662D02"/>
    <w:rsid w:val="00671368"/>
    <w:rsid w:val="00671F48"/>
    <w:rsid w:val="00673A62"/>
    <w:rsid w:val="00675786"/>
    <w:rsid w:val="006757EC"/>
    <w:rsid w:val="00683DA6"/>
    <w:rsid w:val="006958ED"/>
    <w:rsid w:val="00696ABA"/>
    <w:rsid w:val="00697D19"/>
    <w:rsid w:val="006A0BD8"/>
    <w:rsid w:val="006A7BBC"/>
    <w:rsid w:val="006B1AFE"/>
    <w:rsid w:val="006B3C5C"/>
    <w:rsid w:val="006C0AF4"/>
    <w:rsid w:val="006C0D74"/>
    <w:rsid w:val="006C4A87"/>
    <w:rsid w:val="006C6CAF"/>
    <w:rsid w:val="006D2720"/>
    <w:rsid w:val="006D3686"/>
    <w:rsid w:val="006D37BE"/>
    <w:rsid w:val="006D39A4"/>
    <w:rsid w:val="006D5EA5"/>
    <w:rsid w:val="006E141C"/>
    <w:rsid w:val="006E15D9"/>
    <w:rsid w:val="006E4946"/>
    <w:rsid w:val="006E5BD8"/>
    <w:rsid w:val="006F6C21"/>
    <w:rsid w:val="00700906"/>
    <w:rsid w:val="0070282C"/>
    <w:rsid w:val="00702C86"/>
    <w:rsid w:val="007073B1"/>
    <w:rsid w:val="00707729"/>
    <w:rsid w:val="00707A39"/>
    <w:rsid w:val="00707BCC"/>
    <w:rsid w:val="00713D89"/>
    <w:rsid w:val="00716235"/>
    <w:rsid w:val="00721069"/>
    <w:rsid w:val="007214C5"/>
    <w:rsid w:val="007228F7"/>
    <w:rsid w:val="0072388A"/>
    <w:rsid w:val="00724DC4"/>
    <w:rsid w:val="00730072"/>
    <w:rsid w:val="0073038B"/>
    <w:rsid w:val="00731EC6"/>
    <w:rsid w:val="00732918"/>
    <w:rsid w:val="00734780"/>
    <w:rsid w:val="00735067"/>
    <w:rsid w:val="007365A0"/>
    <w:rsid w:val="00737199"/>
    <w:rsid w:val="00741DF9"/>
    <w:rsid w:val="0075140B"/>
    <w:rsid w:val="00753431"/>
    <w:rsid w:val="007552EF"/>
    <w:rsid w:val="00762119"/>
    <w:rsid w:val="007623CA"/>
    <w:rsid w:val="007646E5"/>
    <w:rsid w:val="00774B30"/>
    <w:rsid w:val="00774E8C"/>
    <w:rsid w:val="007759A2"/>
    <w:rsid w:val="00781E1E"/>
    <w:rsid w:val="0078224D"/>
    <w:rsid w:val="0078301E"/>
    <w:rsid w:val="007868CE"/>
    <w:rsid w:val="00791BDF"/>
    <w:rsid w:val="0079335A"/>
    <w:rsid w:val="00793A48"/>
    <w:rsid w:val="007956DA"/>
    <w:rsid w:val="00796D72"/>
    <w:rsid w:val="00796DDA"/>
    <w:rsid w:val="00797531"/>
    <w:rsid w:val="007A04C0"/>
    <w:rsid w:val="007A0640"/>
    <w:rsid w:val="007A1532"/>
    <w:rsid w:val="007A1C65"/>
    <w:rsid w:val="007A3FDD"/>
    <w:rsid w:val="007A5BA6"/>
    <w:rsid w:val="007A74C9"/>
    <w:rsid w:val="007B03B1"/>
    <w:rsid w:val="007B05CA"/>
    <w:rsid w:val="007B353A"/>
    <w:rsid w:val="007B407D"/>
    <w:rsid w:val="007B5602"/>
    <w:rsid w:val="007B6312"/>
    <w:rsid w:val="007B71E1"/>
    <w:rsid w:val="007C1F9F"/>
    <w:rsid w:val="007C6261"/>
    <w:rsid w:val="007D1D35"/>
    <w:rsid w:val="007D2359"/>
    <w:rsid w:val="007D407D"/>
    <w:rsid w:val="007D4193"/>
    <w:rsid w:val="007D63CA"/>
    <w:rsid w:val="007D64B4"/>
    <w:rsid w:val="007D6DE5"/>
    <w:rsid w:val="007E1DA4"/>
    <w:rsid w:val="007E27DE"/>
    <w:rsid w:val="007E4D04"/>
    <w:rsid w:val="007E6096"/>
    <w:rsid w:val="007E638D"/>
    <w:rsid w:val="007E6736"/>
    <w:rsid w:val="007F13CB"/>
    <w:rsid w:val="007F3B93"/>
    <w:rsid w:val="007F6989"/>
    <w:rsid w:val="007F69A5"/>
    <w:rsid w:val="00800FE4"/>
    <w:rsid w:val="00802ECA"/>
    <w:rsid w:val="008047A2"/>
    <w:rsid w:val="00805635"/>
    <w:rsid w:val="00806AC5"/>
    <w:rsid w:val="00810FF4"/>
    <w:rsid w:val="00811631"/>
    <w:rsid w:val="00812474"/>
    <w:rsid w:val="0081370A"/>
    <w:rsid w:val="008139BE"/>
    <w:rsid w:val="00814087"/>
    <w:rsid w:val="00814DF3"/>
    <w:rsid w:val="00815B89"/>
    <w:rsid w:val="0082142A"/>
    <w:rsid w:val="0082213A"/>
    <w:rsid w:val="0082269E"/>
    <w:rsid w:val="008314E0"/>
    <w:rsid w:val="0083199B"/>
    <w:rsid w:val="00831F81"/>
    <w:rsid w:val="00834244"/>
    <w:rsid w:val="00834C92"/>
    <w:rsid w:val="00836691"/>
    <w:rsid w:val="008373AF"/>
    <w:rsid w:val="00837FE0"/>
    <w:rsid w:val="008414A1"/>
    <w:rsid w:val="00844505"/>
    <w:rsid w:val="008470BE"/>
    <w:rsid w:val="00861971"/>
    <w:rsid w:val="0086432E"/>
    <w:rsid w:val="00865D23"/>
    <w:rsid w:val="00867795"/>
    <w:rsid w:val="00874D2E"/>
    <w:rsid w:val="008750F4"/>
    <w:rsid w:val="008759F2"/>
    <w:rsid w:val="008800E9"/>
    <w:rsid w:val="008841F2"/>
    <w:rsid w:val="00885087"/>
    <w:rsid w:val="00885A32"/>
    <w:rsid w:val="008866C9"/>
    <w:rsid w:val="00890A85"/>
    <w:rsid w:val="00892D0D"/>
    <w:rsid w:val="00892E04"/>
    <w:rsid w:val="00895934"/>
    <w:rsid w:val="008A0C9B"/>
    <w:rsid w:val="008A1680"/>
    <w:rsid w:val="008A56EE"/>
    <w:rsid w:val="008A5CBC"/>
    <w:rsid w:val="008A6069"/>
    <w:rsid w:val="008B3CBA"/>
    <w:rsid w:val="008B4627"/>
    <w:rsid w:val="008B6926"/>
    <w:rsid w:val="008B7886"/>
    <w:rsid w:val="008D187D"/>
    <w:rsid w:val="008D1AA4"/>
    <w:rsid w:val="008D27DB"/>
    <w:rsid w:val="008D7CD1"/>
    <w:rsid w:val="008E23EF"/>
    <w:rsid w:val="008E4E94"/>
    <w:rsid w:val="008E6EBE"/>
    <w:rsid w:val="008E733D"/>
    <w:rsid w:val="008F291E"/>
    <w:rsid w:val="008F3970"/>
    <w:rsid w:val="008F5B66"/>
    <w:rsid w:val="008F5EB0"/>
    <w:rsid w:val="008F5FFF"/>
    <w:rsid w:val="008F7829"/>
    <w:rsid w:val="009032B7"/>
    <w:rsid w:val="009032D3"/>
    <w:rsid w:val="00903C01"/>
    <w:rsid w:val="00904225"/>
    <w:rsid w:val="0091087E"/>
    <w:rsid w:val="00914222"/>
    <w:rsid w:val="00921C35"/>
    <w:rsid w:val="00922493"/>
    <w:rsid w:val="00924438"/>
    <w:rsid w:val="0092458B"/>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64554"/>
    <w:rsid w:val="009663C6"/>
    <w:rsid w:val="009709CE"/>
    <w:rsid w:val="00972020"/>
    <w:rsid w:val="00984730"/>
    <w:rsid w:val="009901F6"/>
    <w:rsid w:val="00990E89"/>
    <w:rsid w:val="0099106C"/>
    <w:rsid w:val="00996BF5"/>
    <w:rsid w:val="009A0600"/>
    <w:rsid w:val="009A0CB2"/>
    <w:rsid w:val="009A5D41"/>
    <w:rsid w:val="009A761C"/>
    <w:rsid w:val="009B1564"/>
    <w:rsid w:val="009B5DCD"/>
    <w:rsid w:val="009B7969"/>
    <w:rsid w:val="009C4580"/>
    <w:rsid w:val="009C5892"/>
    <w:rsid w:val="009C593F"/>
    <w:rsid w:val="009C7204"/>
    <w:rsid w:val="009D0C0A"/>
    <w:rsid w:val="009D1C1B"/>
    <w:rsid w:val="009D3E1D"/>
    <w:rsid w:val="009D454E"/>
    <w:rsid w:val="009D5795"/>
    <w:rsid w:val="009E001B"/>
    <w:rsid w:val="009E0861"/>
    <w:rsid w:val="009E0D4B"/>
    <w:rsid w:val="009E6CD2"/>
    <w:rsid w:val="009F0404"/>
    <w:rsid w:val="009F0576"/>
    <w:rsid w:val="009F0753"/>
    <w:rsid w:val="009F2B61"/>
    <w:rsid w:val="009F4023"/>
    <w:rsid w:val="009F49A3"/>
    <w:rsid w:val="00A01987"/>
    <w:rsid w:val="00A02459"/>
    <w:rsid w:val="00A0526E"/>
    <w:rsid w:val="00A057E5"/>
    <w:rsid w:val="00A05CF9"/>
    <w:rsid w:val="00A05E9B"/>
    <w:rsid w:val="00A10070"/>
    <w:rsid w:val="00A10980"/>
    <w:rsid w:val="00A10CDB"/>
    <w:rsid w:val="00A1235C"/>
    <w:rsid w:val="00A12B08"/>
    <w:rsid w:val="00A133BE"/>
    <w:rsid w:val="00A14BB8"/>
    <w:rsid w:val="00A15CED"/>
    <w:rsid w:val="00A16B01"/>
    <w:rsid w:val="00A178AE"/>
    <w:rsid w:val="00A21FC0"/>
    <w:rsid w:val="00A226BC"/>
    <w:rsid w:val="00A22D2A"/>
    <w:rsid w:val="00A23D4D"/>
    <w:rsid w:val="00A25A7E"/>
    <w:rsid w:val="00A27E16"/>
    <w:rsid w:val="00A41D59"/>
    <w:rsid w:val="00A50C8A"/>
    <w:rsid w:val="00A50E9F"/>
    <w:rsid w:val="00A612E0"/>
    <w:rsid w:val="00A67FC5"/>
    <w:rsid w:val="00A7092A"/>
    <w:rsid w:val="00A70CC2"/>
    <w:rsid w:val="00A75686"/>
    <w:rsid w:val="00A77ECF"/>
    <w:rsid w:val="00A84360"/>
    <w:rsid w:val="00A84FD8"/>
    <w:rsid w:val="00A91C93"/>
    <w:rsid w:val="00A940B3"/>
    <w:rsid w:val="00A9796F"/>
    <w:rsid w:val="00AA1F3C"/>
    <w:rsid w:val="00AA2E15"/>
    <w:rsid w:val="00AA5987"/>
    <w:rsid w:val="00AA5C36"/>
    <w:rsid w:val="00AA74D5"/>
    <w:rsid w:val="00AA7E9A"/>
    <w:rsid w:val="00AA7FEA"/>
    <w:rsid w:val="00AB0B26"/>
    <w:rsid w:val="00AB778A"/>
    <w:rsid w:val="00AC06C7"/>
    <w:rsid w:val="00AC132E"/>
    <w:rsid w:val="00AC2D29"/>
    <w:rsid w:val="00AC4230"/>
    <w:rsid w:val="00AC5794"/>
    <w:rsid w:val="00AC6F99"/>
    <w:rsid w:val="00AC701D"/>
    <w:rsid w:val="00AD15F6"/>
    <w:rsid w:val="00AD2634"/>
    <w:rsid w:val="00AD5238"/>
    <w:rsid w:val="00AD5926"/>
    <w:rsid w:val="00AD6025"/>
    <w:rsid w:val="00AD7407"/>
    <w:rsid w:val="00AE037B"/>
    <w:rsid w:val="00AE15D8"/>
    <w:rsid w:val="00AE3070"/>
    <w:rsid w:val="00AE4E9E"/>
    <w:rsid w:val="00AE68F5"/>
    <w:rsid w:val="00AF27E8"/>
    <w:rsid w:val="00AF4730"/>
    <w:rsid w:val="00B05430"/>
    <w:rsid w:val="00B05F5E"/>
    <w:rsid w:val="00B075FE"/>
    <w:rsid w:val="00B10703"/>
    <w:rsid w:val="00B13989"/>
    <w:rsid w:val="00B14EFC"/>
    <w:rsid w:val="00B17C2C"/>
    <w:rsid w:val="00B22F90"/>
    <w:rsid w:val="00B2730F"/>
    <w:rsid w:val="00B30B77"/>
    <w:rsid w:val="00B33053"/>
    <w:rsid w:val="00B33C5F"/>
    <w:rsid w:val="00B348A1"/>
    <w:rsid w:val="00B35761"/>
    <w:rsid w:val="00B36B17"/>
    <w:rsid w:val="00B37DE6"/>
    <w:rsid w:val="00B40770"/>
    <w:rsid w:val="00B40831"/>
    <w:rsid w:val="00B4387F"/>
    <w:rsid w:val="00B45CA5"/>
    <w:rsid w:val="00B51773"/>
    <w:rsid w:val="00B51A99"/>
    <w:rsid w:val="00B531BA"/>
    <w:rsid w:val="00B54883"/>
    <w:rsid w:val="00B64822"/>
    <w:rsid w:val="00B656CF"/>
    <w:rsid w:val="00B66851"/>
    <w:rsid w:val="00B70A34"/>
    <w:rsid w:val="00B70CED"/>
    <w:rsid w:val="00B71E7D"/>
    <w:rsid w:val="00B72860"/>
    <w:rsid w:val="00B77F37"/>
    <w:rsid w:val="00B80008"/>
    <w:rsid w:val="00B824E3"/>
    <w:rsid w:val="00B837B2"/>
    <w:rsid w:val="00B84476"/>
    <w:rsid w:val="00B868A4"/>
    <w:rsid w:val="00B86B0D"/>
    <w:rsid w:val="00B8703D"/>
    <w:rsid w:val="00B91B25"/>
    <w:rsid w:val="00B9242C"/>
    <w:rsid w:val="00B94D11"/>
    <w:rsid w:val="00BA0995"/>
    <w:rsid w:val="00BA5583"/>
    <w:rsid w:val="00BA607E"/>
    <w:rsid w:val="00BA6BDD"/>
    <w:rsid w:val="00BB32E6"/>
    <w:rsid w:val="00BB349F"/>
    <w:rsid w:val="00BB4D74"/>
    <w:rsid w:val="00BB4E31"/>
    <w:rsid w:val="00BC301B"/>
    <w:rsid w:val="00BC5321"/>
    <w:rsid w:val="00BC688E"/>
    <w:rsid w:val="00BD0C78"/>
    <w:rsid w:val="00BD1F94"/>
    <w:rsid w:val="00BD2428"/>
    <w:rsid w:val="00BD48B0"/>
    <w:rsid w:val="00BE0D58"/>
    <w:rsid w:val="00BE627C"/>
    <w:rsid w:val="00BF08B9"/>
    <w:rsid w:val="00BF0EC8"/>
    <w:rsid w:val="00BF5A17"/>
    <w:rsid w:val="00BF5AE2"/>
    <w:rsid w:val="00BF6896"/>
    <w:rsid w:val="00BF78E4"/>
    <w:rsid w:val="00BF7DC0"/>
    <w:rsid w:val="00C0164D"/>
    <w:rsid w:val="00C110D3"/>
    <w:rsid w:val="00C11E85"/>
    <w:rsid w:val="00C13B05"/>
    <w:rsid w:val="00C16A96"/>
    <w:rsid w:val="00C20F38"/>
    <w:rsid w:val="00C21CF8"/>
    <w:rsid w:val="00C220B6"/>
    <w:rsid w:val="00C222A3"/>
    <w:rsid w:val="00C23802"/>
    <w:rsid w:val="00C302AA"/>
    <w:rsid w:val="00C314F9"/>
    <w:rsid w:val="00C3356C"/>
    <w:rsid w:val="00C33A72"/>
    <w:rsid w:val="00C34E9C"/>
    <w:rsid w:val="00C34FFC"/>
    <w:rsid w:val="00C42030"/>
    <w:rsid w:val="00C42661"/>
    <w:rsid w:val="00C44A32"/>
    <w:rsid w:val="00C51F3A"/>
    <w:rsid w:val="00C52C17"/>
    <w:rsid w:val="00C52C81"/>
    <w:rsid w:val="00C559B3"/>
    <w:rsid w:val="00C60496"/>
    <w:rsid w:val="00C61760"/>
    <w:rsid w:val="00C61FEF"/>
    <w:rsid w:val="00C66726"/>
    <w:rsid w:val="00C712BD"/>
    <w:rsid w:val="00C773BF"/>
    <w:rsid w:val="00C774B4"/>
    <w:rsid w:val="00C83639"/>
    <w:rsid w:val="00C839FE"/>
    <w:rsid w:val="00C848DA"/>
    <w:rsid w:val="00C85D7B"/>
    <w:rsid w:val="00C86327"/>
    <w:rsid w:val="00C917D1"/>
    <w:rsid w:val="00C9299F"/>
    <w:rsid w:val="00C936A2"/>
    <w:rsid w:val="00C96435"/>
    <w:rsid w:val="00CA3D6D"/>
    <w:rsid w:val="00CA3EDF"/>
    <w:rsid w:val="00CA4C2D"/>
    <w:rsid w:val="00CA73A6"/>
    <w:rsid w:val="00CB122E"/>
    <w:rsid w:val="00CB33A4"/>
    <w:rsid w:val="00CC044E"/>
    <w:rsid w:val="00CC53C8"/>
    <w:rsid w:val="00CD250B"/>
    <w:rsid w:val="00CD64A4"/>
    <w:rsid w:val="00CD6510"/>
    <w:rsid w:val="00CE229A"/>
    <w:rsid w:val="00CE3F6F"/>
    <w:rsid w:val="00CE6890"/>
    <w:rsid w:val="00CE68EE"/>
    <w:rsid w:val="00CF35BF"/>
    <w:rsid w:val="00CF5F48"/>
    <w:rsid w:val="00CF5F8F"/>
    <w:rsid w:val="00CF77C3"/>
    <w:rsid w:val="00D03645"/>
    <w:rsid w:val="00D0465C"/>
    <w:rsid w:val="00D07D99"/>
    <w:rsid w:val="00D15227"/>
    <w:rsid w:val="00D16997"/>
    <w:rsid w:val="00D16D4D"/>
    <w:rsid w:val="00D215B5"/>
    <w:rsid w:val="00D223C5"/>
    <w:rsid w:val="00D23791"/>
    <w:rsid w:val="00D26869"/>
    <w:rsid w:val="00D27D52"/>
    <w:rsid w:val="00D27F81"/>
    <w:rsid w:val="00D324AB"/>
    <w:rsid w:val="00D34F03"/>
    <w:rsid w:val="00D42890"/>
    <w:rsid w:val="00D44B0B"/>
    <w:rsid w:val="00D452D3"/>
    <w:rsid w:val="00D50B7A"/>
    <w:rsid w:val="00D55C7B"/>
    <w:rsid w:val="00D60632"/>
    <w:rsid w:val="00D6516E"/>
    <w:rsid w:val="00D6747B"/>
    <w:rsid w:val="00D71D5E"/>
    <w:rsid w:val="00D736CE"/>
    <w:rsid w:val="00D73CBB"/>
    <w:rsid w:val="00D73EAD"/>
    <w:rsid w:val="00D754BD"/>
    <w:rsid w:val="00D76A4E"/>
    <w:rsid w:val="00D76DA7"/>
    <w:rsid w:val="00D82699"/>
    <w:rsid w:val="00D9067F"/>
    <w:rsid w:val="00D914D3"/>
    <w:rsid w:val="00D91857"/>
    <w:rsid w:val="00D92101"/>
    <w:rsid w:val="00D9381D"/>
    <w:rsid w:val="00D971A1"/>
    <w:rsid w:val="00DA119C"/>
    <w:rsid w:val="00DA197A"/>
    <w:rsid w:val="00DA4093"/>
    <w:rsid w:val="00DA5E39"/>
    <w:rsid w:val="00DA669F"/>
    <w:rsid w:val="00DA6AFD"/>
    <w:rsid w:val="00DA74E1"/>
    <w:rsid w:val="00DB24D3"/>
    <w:rsid w:val="00DB3684"/>
    <w:rsid w:val="00DB4544"/>
    <w:rsid w:val="00DC067D"/>
    <w:rsid w:val="00DC4C6B"/>
    <w:rsid w:val="00DD1E79"/>
    <w:rsid w:val="00DD3C80"/>
    <w:rsid w:val="00DD6585"/>
    <w:rsid w:val="00DD6715"/>
    <w:rsid w:val="00DD7175"/>
    <w:rsid w:val="00DD770E"/>
    <w:rsid w:val="00DD7B51"/>
    <w:rsid w:val="00DE2921"/>
    <w:rsid w:val="00DE3D34"/>
    <w:rsid w:val="00DE7B7E"/>
    <w:rsid w:val="00DF40E2"/>
    <w:rsid w:val="00DF4486"/>
    <w:rsid w:val="00E01D70"/>
    <w:rsid w:val="00E02891"/>
    <w:rsid w:val="00E04F8D"/>
    <w:rsid w:val="00E13637"/>
    <w:rsid w:val="00E13C0F"/>
    <w:rsid w:val="00E14D67"/>
    <w:rsid w:val="00E157E2"/>
    <w:rsid w:val="00E16DAE"/>
    <w:rsid w:val="00E20F22"/>
    <w:rsid w:val="00E213C5"/>
    <w:rsid w:val="00E23B70"/>
    <w:rsid w:val="00E25A4C"/>
    <w:rsid w:val="00E26775"/>
    <w:rsid w:val="00E2714E"/>
    <w:rsid w:val="00E30DA0"/>
    <w:rsid w:val="00E31DDA"/>
    <w:rsid w:val="00E32491"/>
    <w:rsid w:val="00E330F2"/>
    <w:rsid w:val="00E35050"/>
    <w:rsid w:val="00E40634"/>
    <w:rsid w:val="00E4300E"/>
    <w:rsid w:val="00E4383C"/>
    <w:rsid w:val="00E46E07"/>
    <w:rsid w:val="00E50F0F"/>
    <w:rsid w:val="00E51E06"/>
    <w:rsid w:val="00E5421F"/>
    <w:rsid w:val="00E60940"/>
    <w:rsid w:val="00E6152D"/>
    <w:rsid w:val="00E6636F"/>
    <w:rsid w:val="00E6790B"/>
    <w:rsid w:val="00E71D0F"/>
    <w:rsid w:val="00E71E50"/>
    <w:rsid w:val="00E739F0"/>
    <w:rsid w:val="00E754C6"/>
    <w:rsid w:val="00E7699C"/>
    <w:rsid w:val="00E77702"/>
    <w:rsid w:val="00E84285"/>
    <w:rsid w:val="00E90188"/>
    <w:rsid w:val="00E91D46"/>
    <w:rsid w:val="00E9233C"/>
    <w:rsid w:val="00E956C9"/>
    <w:rsid w:val="00EA3058"/>
    <w:rsid w:val="00EB456B"/>
    <w:rsid w:val="00EC2857"/>
    <w:rsid w:val="00EC6734"/>
    <w:rsid w:val="00ED1993"/>
    <w:rsid w:val="00ED29DF"/>
    <w:rsid w:val="00ED32B4"/>
    <w:rsid w:val="00ED4D98"/>
    <w:rsid w:val="00ED5FAA"/>
    <w:rsid w:val="00EE0E06"/>
    <w:rsid w:val="00EE2CF3"/>
    <w:rsid w:val="00EF5CE4"/>
    <w:rsid w:val="00EF6EC2"/>
    <w:rsid w:val="00F01112"/>
    <w:rsid w:val="00F0637C"/>
    <w:rsid w:val="00F070E1"/>
    <w:rsid w:val="00F10BB0"/>
    <w:rsid w:val="00F1294D"/>
    <w:rsid w:val="00F13FB9"/>
    <w:rsid w:val="00F144A0"/>
    <w:rsid w:val="00F144D8"/>
    <w:rsid w:val="00F14516"/>
    <w:rsid w:val="00F16887"/>
    <w:rsid w:val="00F168D5"/>
    <w:rsid w:val="00F20A53"/>
    <w:rsid w:val="00F229C2"/>
    <w:rsid w:val="00F23049"/>
    <w:rsid w:val="00F232B8"/>
    <w:rsid w:val="00F235C7"/>
    <w:rsid w:val="00F25C60"/>
    <w:rsid w:val="00F3024B"/>
    <w:rsid w:val="00F33986"/>
    <w:rsid w:val="00F34B4F"/>
    <w:rsid w:val="00F34DBD"/>
    <w:rsid w:val="00F367A0"/>
    <w:rsid w:val="00F40218"/>
    <w:rsid w:val="00F4102F"/>
    <w:rsid w:val="00F41DEF"/>
    <w:rsid w:val="00F41EC5"/>
    <w:rsid w:val="00F4268B"/>
    <w:rsid w:val="00F44255"/>
    <w:rsid w:val="00F46771"/>
    <w:rsid w:val="00F50C5B"/>
    <w:rsid w:val="00F51689"/>
    <w:rsid w:val="00F519F9"/>
    <w:rsid w:val="00F52147"/>
    <w:rsid w:val="00F53780"/>
    <w:rsid w:val="00F55077"/>
    <w:rsid w:val="00F613D9"/>
    <w:rsid w:val="00F673E9"/>
    <w:rsid w:val="00F75731"/>
    <w:rsid w:val="00F84B25"/>
    <w:rsid w:val="00F865CB"/>
    <w:rsid w:val="00F92AA9"/>
    <w:rsid w:val="00F953DE"/>
    <w:rsid w:val="00F95D14"/>
    <w:rsid w:val="00FA1ADF"/>
    <w:rsid w:val="00FA4589"/>
    <w:rsid w:val="00FA68CF"/>
    <w:rsid w:val="00FA6A28"/>
    <w:rsid w:val="00FA78E1"/>
    <w:rsid w:val="00FB10C9"/>
    <w:rsid w:val="00FB27A4"/>
    <w:rsid w:val="00FB2A66"/>
    <w:rsid w:val="00FB5B31"/>
    <w:rsid w:val="00FB6202"/>
    <w:rsid w:val="00FB695A"/>
    <w:rsid w:val="00FB70BB"/>
    <w:rsid w:val="00FC14D8"/>
    <w:rsid w:val="00FC29FA"/>
    <w:rsid w:val="00FC2E55"/>
    <w:rsid w:val="00FC4147"/>
    <w:rsid w:val="00FC5351"/>
    <w:rsid w:val="00FC6D4A"/>
    <w:rsid w:val="00FD0604"/>
    <w:rsid w:val="00FD0F05"/>
    <w:rsid w:val="00FD112A"/>
    <w:rsid w:val="00FD1F15"/>
    <w:rsid w:val="00FD30E8"/>
    <w:rsid w:val="00FD4B99"/>
    <w:rsid w:val="00FE51F3"/>
    <w:rsid w:val="00FE6CC2"/>
    <w:rsid w:val="00FE6E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33D"/>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nhideWhenUsed/>
    <w:rsid w:val="000245C0"/>
    <w:pPr>
      <w:widowControl w:val="0"/>
      <w:suppressAutoHyphens/>
      <w:spacing w:after="140" w:line="288" w:lineRule="auto"/>
    </w:pPr>
    <w:rPr>
      <w:rFonts w:ascii="Liberation Serif" w:eastAsia="Droid Sans Fallback" w:hAnsi="Liberation Serif" w:cs="FreeSans"/>
      <w:kern w:val="2"/>
      <w:sz w:val="24"/>
      <w:szCs w:val="24"/>
      <w:lang w:val="en-US" w:eastAsia="zh-CN" w:bidi="hi-IN"/>
    </w:rPr>
  </w:style>
  <w:style w:type="character" w:customStyle="1" w:styleId="GvdeMetniChar">
    <w:name w:val="Gövde Metni Char"/>
    <w:basedOn w:val="VarsaylanParagrafYazTipi"/>
    <w:link w:val="GvdeMetni"/>
    <w:rsid w:val="000245C0"/>
    <w:rPr>
      <w:rFonts w:ascii="Liberation Serif" w:eastAsia="Droid Sans Fallback" w:hAnsi="Liberation Serif" w:cs="FreeSans"/>
      <w:kern w:val="2"/>
      <w:sz w:val="24"/>
      <w:szCs w:val="24"/>
      <w:lang w:val="en-US" w:eastAsia="zh-CN" w:bidi="hi-IN"/>
    </w:rPr>
  </w:style>
  <w:style w:type="character" w:customStyle="1" w:styleId="apple-converted-space">
    <w:name w:val="apple-converted-space"/>
    <w:basedOn w:val="VarsaylanParagrafYazTipi"/>
    <w:rsid w:val="007E4D04"/>
  </w:style>
  <w:style w:type="paragraph" w:styleId="NormalWeb">
    <w:name w:val="Normal (Web)"/>
    <w:basedOn w:val="Normal"/>
    <w:uiPriority w:val="99"/>
    <w:unhideWhenUsed/>
    <w:rsid w:val="00E30D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DA5E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37F79B-C184-4003-8C7E-549F2C55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17</Pages>
  <Words>5541</Words>
  <Characters>31585</Characters>
  <Application>Microsoft Office Word</Application>
  <DocSecurity>0</DocSecurity>
  <Lines>263</Lines>
  <Paragraphs>74</Paragraphs>
  <ScaleCrop>false</ScaleCrop>
  <HeadingPairs>
    <vt:vector size="2" baseType="variant">
      <vt:variant>
        <vt:lpstr>Konu Başlığı</vt:lpstr>
      </vt:variant>
      <vt:variant>
        <vt:i4>1</vt:i4>
      </vt:variant>
    </vt:vector>
  </HeadingPairs>
  <TitlesOfParts>
    <vt:vector size="1" baseType="lpstr">
      <vt:lpstr>Sosyal Politika Formu Uygulama ve Araştırma Merkezi</vt:lpstr>
    </vt:vector>
  </TitlesOfParts>
  <Company/>
  <LinksUpToDate>false</LinksUpToDate>
  <CharactersWithSpaces>37052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Politika Formu Uygulama ve Araştırma Merkezi</dc:title>
  <dc:subject>2014</dc:subject>
  <dc:creator>Gülşen Mutlu</dc:creator>
  <cp:lastModifiedBy>Özlem Erbaş</cp:lastModifiedBy>
  <cp:revision>192</cp:revision>
  <dcterms:created xsi:type="dcterms:W3CDTF">2015-01-30T08:00:00Z</dcterms:created>
  <dcterms:modified xsi:type="dcterms:W3CDTF">2015-03-25T09:05:00Z</dcterms:modified>
</cp:coreProperties>
</file>