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  <w:sz w:val="48"/>
          <w:szCs w:val="48"/>
        </w:rPr>
        <w:id w:val="-1503280496"/>
        <w:docPartObj>
          <w:docPartGallery w:val="Cover Pages"/>
          <w:docPartUnique/>
        </w:docPartObj>
      </w:sdtPr>
      <w:sdtEndPr>
        <w:rPr>
          <w:rFonts w:eastAsiaTheme="minorEastAsia" w:cstheme="minorBidi"/>
          <w:bCs w:val="0"/>
          <w:color w:val="808080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46"/>
            <w:gridCol w:w="3423"/>
            <w:gridCol w:w="2633"/>
          </w:tblGrid>
          <w:tr w:rsidR="00D2270C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Default="00853BB5" w:rsidP="00853BB5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SOSYAL POLİTİKA FORUMU</w:t>
                </w:r>
                <w:r w:rsidR="00D2270C" w:rsidRPr="00EC04D2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UYGULAMA VE ARAŞTIRMA 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Default="00D2270C" w:rsidP="00AB1E10">
                    <w:pPr>
                      <w:pStyle w:val="AralkYok"/>
                      <w:spacing w:line="340" w:lineRule="atLeast"/>
                    </w:pPr>
                    <w:r w:rsidRPr="00EC04D2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D2270C" w:rsidRDefault="009F375F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02799C" w:rsidRDefault="0002799C"/>
                  </w:txbxContent>
                </v:textbox>
              </v:shape>
            </w:pict>
          </w:r>
        </w:p>
        <w:p w:rsidR="00D2270C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1B1C1C" w:rsidP="00AB1E10">
          <w:pPr>
            <w:spacing w:after="0" w:line="340" w:lineRule="atLeas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DF803F0" wp14:editId="3EBBDBBD">
                <wp:simplePos x="0" y="0"/>
                <wp:positionH relativeFrom="column">
                  <wp:posOffset>2080895</wp:posOffset>
                </wp:positionH>
                <wp:positionV relativeFrom="paragraph">
                  <wp:posOffset>168910</wp:posOffset>
                </wp:positionV>
                <wp:extent cx="1391285" cy="1781810"/>
                <wp:effectExtent l="1905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285" cy="178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93AAB" w:rsidRDefault="00C93AAB" w:rsidP="00AB1E10">
          <w:pPr>
            <w:spacing w:after="0" w:line="340" w:lineRule="atLeast"/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4B47FB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B6488C" w:rsidRDefault="00B6488C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 w:rsidRPr="00B6488C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lastRenderedPageBreak/>
            <w:t xml:space="preserve">I-MERKEZ TARAFINDAN </w:t>
          </w:r>
          <w:r w:rsidR="005D1C01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>DÜZENLENEN BİLİMSEL TOPLANTILAR</w:t>
          </w:r>
        </w:p>
        <w:p w:rsidR="005D1C01" w:rsidRPr="00957242" w:rsidRDefault="005D1C01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05B54" w:rsidRPr="00957242" w:rsidRDefault="00705B54" w:rsidP="00D334C6">
          <w:pPr>
            <w:spacing w:after="0" w:line="300" w:lineRule="exact"/>
            <w:jc w:val="both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: Cary Allan Johnson &amp;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Hossein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Alizadeh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-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Seminer</w:t>
          </w:r>
          <w:proofErr w:type="spellEnd"/>
        </w:p>
        <w:p w:rsidR="00705B54" w:rsidRPr="00957242" w:rsidRDefault="00705B54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16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Şubat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15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2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05B54" w:rsidRPr="00957242" w:rsidRDefault="00705B54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: Prof. Jon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Elster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-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Seminer</w:t>
          </w:r>
          <w:proofErr w:type="spellEnd"/>
        </w:p>
        <w:p w:rsidR="00705B54" w:rsidRPr="00957242" w:rsidRDefault="00705B54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28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Şubat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30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1</w:t>
          </w:r>
        </w:p>
        <w:p w:rsidR="00705B54" w:rsidRPr="00957242" w:rsidRDefault="00705B54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012235" w:rsidRPr="00957242" w:rsidRDefault="00012235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: </w:t>
          </w:r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ArcGIS 10 Desktop </w:t>
          </w:r>
          <w:proofErr w:type="spellStart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Coğrafi</w:t>
          </w:r>
          <w:proofErr w:type="spellEnd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Bilgi</w:t>
          </w:r>
          <w:proofErr w:type="spellEnd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Sitemi</w:t>
          </w:r>
          <w:proofErr w:type="spellEnd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Programı</w:t>
          </w:r>
          <w:proofErr w:type="spellEnd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970247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Eğitimi</w:t>
          </w:r>
          <w:proofErr w:type="spellEnd"/>
        </w:p>
        <w:p w:rsidR="00012235" w:rsidRPr="00957242" w:rsidRDefault="00012235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4E6392" w:rsidRPr="00957242">
            <w:rPr>
              <w:rFonts w:asciiTheme="majorHAnsi" w:eastAsiaTheme="minorHAnsi" w:hAnsiTheme="majorHAnsi"/>
              <w:lang w:val="en-US" w:eastAsia="ko-KR"/>
            </w:rPr>
            <w:t xml:space="preserve">12 </w:t>
          </w:r>
          <w:proofErr w:type="spellStart"/>
          <w:r w:rsidR="004E6392" w:rsidRPr="00957242">
            <w:rPr>
              <w:rFonts w:asciiTheme="majorHAnsi" w:eastAsiaTheme="minorHAnsi" w:hAnsiTheme="majorHAnsi"/>
              <w:lang w:val="en-US" w:eastAsia="ko-KR"/>
            </w:rPr>
            <w:t>Haziran</w:t>
          </w:r>
          <w:proofErr w:type="spellEnd"/>
          <w:r w:rsidR="004E6392"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012235" w:rsidRPr="00957242" w:rsidRDefault="00012235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="00D106DC" w:rsidRPr="00957242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="00D106DC"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="00D106DC" w:rsidRPr="0095724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  <w:r w:rsidR="00D106DC"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</w:p>
        <w:p w:rsidR="00012235" w:rsidRPr="00957242" w:rsidRDefault="00012235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957242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 xml:space="preserve"> </w:t>
          </w:r>
          <w:r w:rsidR="004E6392" w:rsidRPr="00957242">
            <w:rPr>
              <w:rFonts w:asciiTheme="majorHAnsi" w:eastAsiaTheme="minorHAnsi" w:hAnsiTheme="majorHAnsi"/>
              <w:lang w:val="en-US" w:eastAsia="ko-KR"/>
            </w:rPr>
            <w:t>5</w:t>
          </w:r>
        </w:p>
        <w:p w:rsidR="00524DA7" w:rsidRPr="00957242" w:rsidRDefault="00524DA7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</w:p>
        <w:p w:rsidR="001679DC" w:rsidRPr="00D971EB" w:rsidRDefault="001679DC" w:rsidP="00D334C6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sz w:val="28"/>
              <w:szCs w:val="28"/>
              <w:lang w:eastAsia="ko-KR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-MERKEZ ÜYELERİNİN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KATILDIKLARI BİLİMSEL TOPLANTILAR</w:t>
          </w:r>
        </w:p>
        <w:p w:rsidR="0005726C" w:rsidRPr="00957242" w:rsidRDefault="0005726C" w:rsidP="00D334C6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05726C" w:rsidRPr="00957242" w:rsidRDefault="0005726C" w:rsidP="00D334C6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Institute for Mediterranean Studies Halcyon Days in Crete </w:t>
          </w:r>
        </w:p>
        <w:p w:rsidR="0005726C" w:rsidRPr="00957242" w:rsidRDefault="0005726C" w:rsidP="00D334C6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  <w:t xml:space="preserve"> VIIΙ Symposium</w:t>
          </w:r>
        </w:p>
        <w:p w:rsidR="0005726C" w:rsidRPr="00957242" w:rsidRDefault="0005726C" w:rsidP="00D334C6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 w:val="22"/>
              <w:szCs w:val="22"/>
              <w:lang w:val="en-US" w:eastAsia="ko-KR"/>
            </w:rPr>
            <w:t>Yücel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 w:val="22"/>
              <w:szCs w:val="22"/>
              <w:lang w:val="en-US" w:eastAsia="ko-KR"/>
            </w:rPr>
            <w:t>Terzibaşoğlu</w:t>
          </w:r>
          <w:proofErr w:type="spellEnd"/>
        </w:p>
        <w:p w:rsidR="0005726C" w:rsidRPr="00957242" w:rsidRDefault="0005726C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13-15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Ocak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05726C" w:rsidRPr="00957242" w:rsidRDefault="0005726C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Rethymno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,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Girit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,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Yunanistan</w:t>
          </w:r>
          <w:proofErr w:type="spellEnd"/>
        </w:p>
        <w:p w:rsidR="0005726C" w:rsidRPr="00957242" w:rsidRDefault="0005726C" w:rsidP="00D334C6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hAnsiTheme="majorHAnsi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="00C6079E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“The Ottoman agrarian question and its legacies: </w:t>
          </w:r>
        </w:p>
        <w:p w:rsidR="0005726C" w:rsidRPr="00957242" w:rsidRDefault="0005726C" w:rsidP="00D334C6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  <w:t xml:space="preserve"> Peasants, landlords, and the market”</w:t>
          </w:r>
        </w:p>
        <w:p w:rsidR="0005726C" w:rsidRPr="00957242" w:rsidRDefault="0005726C" w:rsidP="00D334C6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B65D30" w:rsidRPr="00957242" w:rsidRDefault="00B65D30" w:rsidP="00D334C6">
          <w:pPr>
            <w:tabs>
              <w:tab w:val="left" w:pos="0"/>
            </w:tabs>
            <w:spacing w:after="0" w:line="300" w:lineRule="exact"/>
            <w:ind w:left="2124" w:hanging="2124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Regional Workshop on “Women and the Arab Spring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</w:p>
        <w:p w:rsidR="00B65D30" w:rsidRPr="00957242" w:rsidRDefault="00B65D30" w:rsidP="00D334C6">
          <w:pPr>
            <w:tabs>
              <w:tab w:val="left" w:pos="0"/>
            </w:tabs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Şemsa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Özar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,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Burcu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Yakut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Çakar</w:t>
          </w:r>
          <w:proofErr w:type="spellEnd"/>
        </w:p>
        <w:p w:rsidR="00B65D30" w:rsidRPr="00957242" w:rsidRDefault="00B65D30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>26-27 Mart 2012</w:t>
          </w:r>
        </w:p>
        <w:p w:rsidR="00B65D30" w:rsidRPr="00957242" w:rsidRDefault="00B65D30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Ankara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Üniversitesi</w:t>
          </w:r>
          <w:proofErr w:type="spellEnd"/>
        </w:p>
        <w:p w:rsidR="00B65D30" w:rsidRPr="00957242" w:rsidRDefault="00B65D30" w:rsidP="00D334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Adı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>:</w:t>
          </w:r>
          <w:r w:rsidRPr="00957242">
            <w:rPr>
              <w:rFonts w:asciiTheme="majorHAnsi" w:hAnsiTheme="majorHAnsi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>“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Yoksulluğun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kadın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halleri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>”</w:t>
          </w:r>
          <w:r w:rsidRPr="00957242">
            <w:rPr>
              <w:rFonts w:asciiTheme="majorHAnsi" w:hAnsiTheme="majorHAnsi"/>
            </w:rPr>
            <w:t xml:space="preserve"> </w:t>
          </w:r>
        </w:p>
        <w:p w:rsidR="00D334C6" w:rsidRPr="00957242" w:rsidRDefault="00D334C6" w:rsidP="00D334C6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BC7D01" w:rsidRPr="00957242" w:rsidRDefault="00BC7D01" w:rsidP="00D334C6">
          <w:pPr>
            <w:tabs>
              <w:tab w:val="left" w:pos="0"/>
            </w:tabs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9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>th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European Social Science History Conference</w:t>
          </w:r>
        </w:p>
        <w:p w:rsidR="00BC7D01" w:rsidRPr="00957242" w:rsidRDefault="00BC7D01" w:rsidP="00D334C6">
          <w:pPr>
            <w:tabs>
              <w:tab w:val="left" w:pos="0"/>
            </w:tabs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Yücel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Terzibaşoğlu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, Alp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Yücel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Kaya</w:t>
          </w:r>
        </w:p>
        <w:p w:rsidR="00BC7D01" w:rsidRPr="00957242" w:rsidRDefault="00BC7D01" w:rsidP="00D334C6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11-14 Nisan 2012</w:t>
          </w:r>
        </w:p>
        <w:p w:rsidR="00BC7D01" w:rsidRPr="00957242" w:rsidRDefault="00BC7D01" w:rsidP="00D334C6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İskoçya</w:t>
          </w:r>
          <w:proofErr w:type="spellEnd"/>
        </w:p>
        <w:p w:rsidR="00BC7D01" w:rsidRDefault="00BC7D01" w:rsidP="007A4BB8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8C7FF2" w:rsidRPr="00957242">
            <w:rPr>
              <w:rFonts w:asciiTheme="majorHAnsi" w:hAnsiTheme="majorHAnsi"/>
            </w:rPr>
            <w:t xml:space="preserve"> </w:t>
          </w:r>
          <w:r w:rsidR="008C7FF2" w:rsidRPr="00957242">
            <w:rPr>
              <w:rFonts w:asciiTheme="majorHAnsi" w:eastAsiaTheme="minorHAnsi" w:hAnsiTheme="majorHAnsi"/>
              <w:lang w:val="en-US" w:eastAsia="ko-KR"/>
            </w:rPr>
            <w:t>“Dynamics of agricultural</w:t>
          </w:r>
          <w:r w:rsidR="00C6079E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="008C7FF2" w:rsidRPr="00957242">
            <w:rPr>
              <w:rFonts w:asciiTheme="majorHAnsi" w:eastAsiaTheme="minorHAnsi" w:hAnsiTheme="majorHAnsi"/>
              <w:lang w:val="en-US" w:eastAsia="ko-KR"/>
            </w:rPr>
            <w:t xml:space="preserve">productivity and land </w:t>
          </w:r>
          <w:proofErr w:type="spellStart"/>
          <w:r w:rsidR="008C7FF2" w:rsidRPr="00957242">
            <w:rPr>
              <w:rFonts w:asciiTheme="majorHAnsi" w:eastAsiaTheme="minorHAnsi" w:hAnsiTheme="majorHAnsi"/>
              <w:lang w:val="en-US" w:eastAsia="ko-KR"/>
            </w:rPr>
            <w:t>organisatio</w:t>
          </w:r>
          <w:r w:rsidR="00C6079E">
            <w:rPr>
              <w:rFonts w:asciiTheme="majorHAnsi" w:eastAsiaTheme="minorHAnsi" w:hAnsiTheme="majorHAnsi"/>
              <w:lang w:val="en-US" w:eastAsia="ko-KR"/>
            </w:rPr>
            <w:t>n</w:t>
          </w:r>
          <w:proofErr w:type="spellEnd"/>
          <w:r w:rsidR="00C6079E">
            <w:rPr>
              <w:rFonts w:asciiTheme="majorHAnsi" w:eastAsiaTheme="minorHAnsi" w:hAnsiTheme="majorHAnsi"/>
              <w:lang w:val="en-US" w:eastAsia="ko-KR"/>
            </w:rPr>
            <w:t xml:space="preserve"> in the hinterland of Bursa in </w:t>
          </w:r>
          <w:r w:rsidR="008C7FF2" w:rsidRPr="00957242">
            <w:rPr>
              <w:rFonts w:asciiTheme="majorHAnsi" w:eastAsiaTheme="minorHAnsi" w:hAnsiTheme="majorHAnsi"/>
              <w:lang w:val="en-US" w:eastAsia="ko-KR"/>
            </w:rPr>
            <w:t>the mid-19</w:t>
          </w:r>
          <w:r w:rsidR="008C7FF2" w:rsidRPr="00957242">
            <w:rPr>
              <w:rFonts w:asciiTheme="majorHAnsi" w:eastAsiaTheme="minorHAnsi" w:hAnsiTheme="majorHAnsi"/>
              <w:vertAlign w:val="superscript"/>
              <w:lang w:val="en-US" w:eastAsia="ko-KR"/>
            </w:rPr>
            <w:t xml:space="preserve">th </w:t>
          </w:r>
          <w:r w:rsidR="008C7FF2" w:rsidRPr="00957242">
            <w:rPr>
              <w:rFonts w:asciiTheme="majorHAnsi" w:eastAsiaTheme="minorHAnsi" w:hAnsiTheme="majorHAnsi"/>
              <w:lang w:val="en-US" w:eastAsia="ko-KR"/>
            </w:rPr>
            <w:t>century'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” </w:t>
          </w:r>
        </w:p>
        <w:p w:rsidR="007A4BB8" w:rsidRPr="007A4BB8" w:rsidRDefault="007A4BB8" w:rsidP="007A4BB8">
          <w:pPr>
            <w:tabs>
              <w:tab w:val="left" w:pos="0"/>
            </w:tabs>
            <w:spacing w:after="0" w:line="300" w:lineRule="exact"/>
            <w:ind w:left="2832" w:hanging="2832"/>
            <w:rPr>
              <w:rFonts w:asciiTheme="majorHAnsi" w:eastAsiaTheme="minorHAnsi" w:hAnsiTheme="majorHAnsi"/>
              <w:lang w:val="en-US" w:eastAsia="ko-KR"/>
            </w:rPr>
          </w:pPr>
        </w:p>
        <w:p w:rsidR="00B65D30" w:rsidRPr="00957242" w:rsidRDefault="00B65D30" w:rsidP="00207160">
          <w:pPr>
            <w:tabs>
              <w:tab w:val="left" w:pos="0"/>
            </w:tabs>
            <w:spacing w:after="0" w:line="240" w:lineRule="exact"/>
            <w:ind w:left="2124" w:hanging="2124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Regional Workshop on “Women and the Arab Spring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</w:p>
        <w:p w:rsidR="00B65D30" w:rsidRPr="00957242" w:rsidRDefault="00B65D30" w:rsidP="00207160">
          <w:pPr>
            <w:tabs>
              <w:tab w:val="left" w:pos="0"/>
            </w:tabs>
            <w:spacing w:after="0" w:line="24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Ayşen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Candaş</w:t>
          </w:r>
          <w:proofErr w:type="spellEnd"/>
        </w:p>
        <w:p w:rsidR="00B65D30" w:rsidRPr="00957242" w:rsidRDefault="00B65D30" w:rsidP="00207160">
          <w:pPr>
            <w:autoSpaceDE w:val="0"/>
            <w:autoSpaceDN w:val="0"/>
            <w:adjustRightInd w:val="0"/>
            <w:spacing w:after="0" w:line="24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16-18 Nisan 2012</w:t>
          </w:r>
        </w:p>
        <w:p w:rsidR="00B65D30" w:rsidRPr="00957242" w:rsidRDefault="00B65D30" w:rsidP="00207160">
          <w:pPr>
            <w:tabs>
              <w:tab w:val="left" w:pos="2835"/>
            </w:tabs>
            <w:spacing w:after="0" w:line="24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TBMM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Kadın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Erkek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Fırsat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Eşitliği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Komisyonu</w:t>
          </w:r>
          <w:proofErr w:type="spellEnd"/>
        </w:p>
        <w:p w:rsidR="00D334C6" w:rsidRPr="00957242" w:rsidRDefault="00B65D30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7A4BB8">
            <w:rPr>
              <w:rFonts w:asciiTheme="majorHAnsi" w:hAnsiTheme="majorHAnsi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“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Kadınlar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ve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Anayasa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>”</w:t>
          </w:r>
          <w:r w:rsidRPr="00957242">
            <w:rPr>
              <w:rFonts w:asciiTheme="majorHAnsi" w:hAnsiTheme="majorHAnsi"/>
            </w:rPr>
            <w:t xml:space="preserve"> </w:t>
          </w:r>
        </w:p>
        <w:p w:rsidR="00B65D30" w:rsidRPr="00957242" w:rsidRDefault="00B65D30" w:rsidP="00957242">
          <w:pPr>
            <w:tabs>
              <w:tab w:val="left" w:pos="0"/>
            </w:tabs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lastRenderedPageBreak/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Women, Poverty and Human Rights: A Two-Day </w:t>
          </w:r>
        </w:p>
        <w:p w:rsidR="00B65D30" w:rsidRPr="00957242" w:rsidRDefault="00B65D30" w:rsidP="00957242">
          <w:pPr>
            <w:tabs>
              <w:tab w:val="left" w:pos="0"/>
            </w:tabs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  <w:t xml:space="preserve">                 Learning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Programme</w:t>
          </w:r>
          <w:proofErr w:type="spellEnd"/>
        </w:p>
        <w:p w:rsidR="00B65D30" w:rsidRPr="00957242" w:rsidRDefault="00B65D30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>Ayşen</w:t>
          </w:r>
          <w:proofErr w:type="spellEnd"/>
          <w:r w:rsidRPr="0095724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>Candaş</w:t>
          </w:r>
          <w:proofErr w:type="spellEnd"/>
        </w:p>
        <w:p w:rsidR="00B65D30" w:rsidRPr="00957242" w:rsidRDefault="00B65D30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17-18 Nisan 2012</w:t>
          </w:r>
        </w:p>
        <w:p w:rsidR="00B65D30" w:rsidRPr="00957242" w:rsidRDefault="00B65D30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İstanbul</w:t>
          </w:r>
        </w:p>
        <w:p w:rsidR="00EE1F4C" w:rsidRPr="00957242" w:rsidRDefault="00EE1F4C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</w:p>
        <w:p w:rsidR="00EE1F4C" w:rsidRPr="00957242" w:rsidRDefault="00EE1F4C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Kadın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,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Şiddet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ve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Güvenlik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Çalıştayı</w:t>
          </w:r>
          <w:proofErr w:type="spellEnd"/>
        </w:p>
        <w:p w:rsidR="00EE1F4C" w:rsidRPr="00957242" w:rsidRDefault="00EE1F4C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>Katılan Merkez Üyesi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sz w:val="22"/>
              <w:szCs w:val="22"/>
              <w:lang w:eastAsia="ko-KR"/>
            </w:rPr>
            <w:t>Şemsa</w:t>
          </w:r>
          <w:proofErr w:type="spellEnd"/>
          <w:r w:rsidRPr="00957242">
            <w:rPr>
              <w:rFonts w:asciiTheme="majorHAnsi" w:eastAsiaTheme="minorHAnsi" w:hAnsiTheme="majorHAnsi"/>
              <w:sz w:val="22"/>
              <w:szCs w:val="22"/>
              <w:lang w:eastAsia="ko-KR"/>
            </w:rPr>
            <w:t xml:space="preserve"> Özar, Burcu Yakut Çakar</w:t>
          </w:r>
        </w:p>
        <w:p w:rsidR="00EE1F4C" w:rsidRPr="00957242" w:rsidRDefault="00EE1F4C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eastAsia="ko-KR"/>
            </w:rPr>
            <w:t>25 Mayıs 2012</w:t>
          </w:r>
        </w:p>
        <w:p w:rsidR="00EE1F4C" w:rsidRPr="00957242" w:rsidRDefault="00EE1F4C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eastAsia="ko-KR"/>
            </w:rPr>
            <w:t>İstanbul Şehir Üniversitesi</w:t>
          </w:r>
        </w:p>
        <w:p w:rsidR="00EE1F4C" w:rsidRPr="00957242" w:rsidRDefault="00EE1F4C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eastAsia="en-US"/>
            </w:rPr>
            <w:t>Sunulan Bildirinin Adı</w:t>
          </w:r>
          <w:r w:rsidRPr="00957242">
            <w:rPr>
              <w:rFonts w:asciiTheme="majorHAnsi" w:hAnsiTheme="majorHAnsi"/>
              <w:szCs w:val="22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eastAsia="en-US"/>
            </w:rPr>
            <w:t>:</w:t>
          </w:r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 xml:space="preserve"> “Devlet, aile ve piyasa kıskacında erkeksiz kadınlar”</w:t>
          </w:r>
        </w:p>
        <w:p w:rsidR="00EE1F4C" w:rsidRPr="00957242" w:rsidRDefault="00EE1F4C" w:rsidP="00957242">
          <w:pPr>
            <w:pStyle w:val="Default"/>
            <w:spacing w:line="300" w:lineRule="exact"/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</w:pPr>
        </w:p>
        <w:p w:rsidR="00D86D2D" w:rsidRPr="00957242" w:rsidRDefault="00D86D2D" w:rsidP="00957242">
          <w:pPr>
            <w:pStyle w:val="Default"/>
            <w:spacing w:line="280" w:lineRule="exact"/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>Toplantının Adı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ab/>
            <w:t xml:space="preserve">: </w:t>
          </w:r>
          <w:r w:rsidR="00C06307"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eastAsia="ko-KR"/>
            </w:rPr>
            <w:t>Türkiye Sosyal Politikalarını Tartışıyor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 xml:space="preserve"> </w:t>
          </w:r>
        </w:p>
        <w:p w:rsidR="00D86D2D" w:rsidRPr="00957242" w:rsidRDefault="00D86D2D" w:rsidP="00957242">
          <w:pPr>
            <w:pStyle w:val="Default"/>
            <w:spacing w:line="28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>Katılan Merkez Üyesi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ab/>
            <w:t xml:space="preserve">: </w:t>
          </w:r>
          <w:r w:rsidR="00C06307" w:rsidRPr="00957242">
            <w:rPr>
              <w:rFonts w:asciiTheme="majorHAnsi" w:eastAsiaTheme="minorHAnsi" w:hAnsiTheme="majorHAnsi"/>
              <w:sz w:val="22"/>
              <w:szCs w:val="22"/>
              <w:lang w:eastAsia="ko-KR"/>
            </w:rPr>
            <w:t>Işık Aytaç, Banu Kavaklı Birdal</w:t>
          </w:r>
        </w:p>
        <w:p w:rsidR="00D86D2D" w:rsidRPr="00957242" w:rsidRDefault="00D86D2D" w:rsidP="00957242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="00C06307" w:rsidRPr="00957242">
            <w:rPr>
              <w:rFonts w:asciiTheme="majorHAnsi" w:eastAsiaTheme="minorHAnsi" w:hAnsiTheme="majorHAnsi"/>
              <w:lang w:val="de-DE" w:eastAsia="ko-KR"/>
            </w:rPr>
            <w:t xml:space="preserve">15-16 </w:t>
          </w:r>
          <w:proofErr w:type="spellStart"/>
          <w:r w:rsidR="00C06307" w:rsidRPr="00957242">
            <w:rPr>
              <w:rFonts w:asciiTheme="majorHAnsi" w:eastAsiaTheme="minorHAnsi" w:hAnsiTheme="majorHAnsi"/>
              <w:lang w:val="de-DE" w:eastAsia="ko-KR"/>
            </w:rPr>
            <w:t>Haziran</w:t>
          </w:r>
          <w:proofErr w:type="spellEnd"/>
          <w:r w:rsidR="00C06307" w:rsidRPr="00957242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>2012</w:t>
          </w:r>
        </w:p>
        <w:p w:rsidR="00D86D2D" w:rsidRPr="00957242" w:rsidRDefault="00D86D2D" w:rsidP="00957242">
          <w:pPr>
            <w:tabs>
              <w:tab w:val="left" w:pos="2835"/>
            </w:tabs>
            <w:spacing w:after="0" w:line="28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proofErr w:type="spellStart"/>
          <w:r w:rsidR="00C06307" w:rsidRPr="00957242">
            <w:rPr>
              <w:rFonts w:asciiTheme="majorHAnsi" w:eastAsiaTheme="minorHAnsi" w:hAnsiTheme="majorHAnsi"/>
              <w:lang w:val="de-DE" w:eastAsia="ko-KR"/>
            </w:rPr>
            <w:t>Koç</w:t>
          </w:r>
          <w:proofErr w:type="spellEnd"/>
          <w:r w:rsidR="00C06307" w:rsidRPr="00957242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proofErr w:type="spellStart"/>
          <w:r w:rsidR="00C06307" w:rsidRPr="00957242">
            <w:rPr>
              <w:rFonts w:asciiTheme="majorHAnsi" w:eastAsiaTheme="minorHAnsi" w:hAnsiTheme="majorHAnsi"/>
              <w:lang w:val="de-DE" w:eastAsia="ko-KR"/>
            </w:rPr>
            <w:t>Üniversitesi</w:t>
          </w:r>
          <w:proofErr w:type="spellEnd"/>
        </w:p>
        <w:p w:rsidR="00D86D2D" w:rsidRPr="00957242" w:rsidRDefault="00D86D2D" w:rsidP="00957242">
          <w:pPr>
            <w:pStyle w:val="Body1"/>
            <w:tabs>
              <w:tab w:val="left" w:pos="2835"/>
            </w:tabs>
            <w:spacing w:after="0" w:line="28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 xml:space="preserve"> Adı</w:t>
          </w:r>
          <w:r w:rsidRPr="00957242">
            <w:rPr>
              <w:rFonts w:asciiTheme="majorHAnsi" w:hAnsiTheme="majorHAnsi"/>
              <w:szCs w:val="22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:</w:t>
          </w:r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“</w:t>
          </w:r>
          <w:proofErr w:type="spellStart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Ekonomik</w:t>
          </w:r>
          <w:proofErr w:type="spellEnd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kriz</w:t>
          </w:r>
          <w:proofErr w:type="spellEnd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dönemlerinde</w:t>
          </w:r>
          <w:proofErr w:type="spellEnd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ailelerin</w:t>
          </w:r>
          <w:proofErr w:type="spellEnd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yaşadığı</w:t>
          </w:r>
          <w:proofErr w:type="spellEnd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sorunlar</w:t>
          </w:r>
          <w:proofErr w:type="spellEnd"/>
          <w:r w:rsidR="00C06307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”</w:t>
          </w:r>
        </w:p>
        <w:p w:rsidR="00B65D30" w:rsidRPr="00957242" w:rsidRDefault="00B65D30" w:rsidP="00957242">
          <w:pPr>
            <w:autoSpaceDE w:val="0"/>
            <w:autoSpaceDN w:val="0"/>
            <w:adjustRightInd w:val="0"/>
            <w:spacing w:after="0" w:line="280" w:lineRule="exact"/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</w:pPr>
        </w:p>
        <w:p w:rsidR="00E140E2" w:rsidRPr="00957242" w:rsidRDefault="00E140E2" w:rsidP="00957242">
          <w:pPr>
            <w:pStyle w:val="Default"/>
            <w:spacing w:line="280" w:lineRule="exact"/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Adı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de-DE" w:eastAsia="ko-KR"/>
            </w:rPr>
            <w:t>Türkiye</w:t>
          </w:r>
          <w:proofErr w:type="spellEnd"/>
          <w:r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de-DE" w:eastAsia="ko-KR"/>
            </w:rPr>
            <w:t>Sosyal</w:t>
          </w:r>
          <w:proofErr w:type="spellEnd"/>
          <w:r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de-DE" w:eastAsia="ko-KR"/>
            </w:rPr>
            <w:t>Politikalarını</w:t>
          </w:r>
          <w:proofErr w:type="spellEnd"/>
          <w:r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b/>
              <w:color w:val="365F91" w:themeColor="accent1" w:themeShade="BF"/>
              <w:sz w:val="22"/>
              <w:szCs w:val="22"/>
              <w:lang w:val="de-DE" w:eastAsia="ko-KR"/>
            </w:rPr>
            <w:t>Tartışıyor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</w:t>
          </w:r>
        </w:p>
        <w:p w:rsidR="00E140E2" w:rsidRPr="00957242" w:rsidRDefault="00E140E2" w:rsidP="00957242">
          <w:pPr>
            <w:pStyle w:val="Default"/>
            <w:spacing w:line="28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sz w:val="22"/>
              <w:szCs w:val="22"/>
              <w:lang w:val="de-DE" w:eastAsia="ko-KR"/>
            </w:rPr>
            <w:t xml:space="preserve">Ayşe </w:t>
          </w:r>
          <w:proofErr w:type="spellStart"/>
          <w:r w:rsidRPr="00957242">
            <w:rPr>
              <w:rFonts w:asciiTheme="majorHAnsi" w:eastAsiaTheme="minorHAnsi" w:hAnsiTheme="majorHAnsi"/>
              <w:sz w:val="22"/>
              <w:szCs w:val="22"/>
              <w:lang w:val="de-DE" w:eastAsia="ko-KR"/>
            </w:rPr>
            <w:t>Buğra</w:t>
          </w:r>
          <w:proofErr w:type="spellEnd"/>
        </w:p>
        <w:p w:rsidR="00E140E2" w:rsidRPr="00957242" w:rsidRDefault="00E140E2" w:rsidP="00957242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15-16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Haziran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 2012</w:t>
          </w:r>
        </w:p>
        <w:p w:rsidR="00E140E2" w:rsidRPr="00957242" w:rsidRDefault="00E140E2" w:rsidP="00957242">
          <w:pPr>
            <w:tabs>
              <w:tab w:val="left" w:pos="2835"/>
            </w:tabs>
            <w:spacing w:after="0" w:line="28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Koç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Üniversitesi</w:t>
          </w:r>
          <w:proofErr w:type="spellEnd"/>
        </w:p>
        <w:p w:rsidR="00E140E2" w:rsidRPr="00957242" w:rsidRDefault="00E140E2" w:rsidP="00957242">
          <w:pPr>
            <w:pStyle w:val="Body1"/>
            <w:tabs>
              <w:tab w:val="left" w:pos="2835"/>
            </w:tabs>
            <w:spacing w:after="0" w:line="28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 xml:space="preserve"> Adı</w:t>
          </w:r>
          <w:r w:rsidRPr="00957242">
            <w:rPr>
              <w:rFonts w:asciiTheme="majorHAnsi" w:hAnsiTheme="majorHAnsi"/>
              <w:szCs w:val="22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de-DE" w:eastAsia="en-US"/>
            </w:rPr>
            <w:t>:</w:t>
          </w:r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“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Sosyal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politika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düşüncesi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ve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Türkiye’de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sosyal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politika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 </w:t>
          </w:r>
          <w:r w:rsidR="00052A38"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uygulamaları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  <w:t>”</w:t>
          </w:r>
        </w:p>
        <w:p w:rsidR="00B65D30" w:rsidRPr="00957242" w:rsidRDefault="00B65D30" w:rsidP="00957242">
          <w:pPr>
            <w:pStyle w:val="Body1"/>
            <w:tabs>
              <w:tab w:val="left" w:pos="2835"/>
            </w:tabs>
            <w:spacing w:after="0" w:line="28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de-DE" w:eastAsia="ko-KR"/>
            </w:rPr>
          </w:pPr>
        </w:p>
        <w:p w:rsidR="00B65D30" w:rsidRPr="00957242" w:rsidRDefault="00B65D30" w:rsidP="00957242">
          <w:pPr>
            <w:tabs>
              <w:tab w:val="left" w:pos="0"/>
            </w:tabs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Adı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Comité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 xml:space="preserve"> International des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Études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Pré-Ottomanes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 xml:space="preserve"> Et </w:t>
          </w:r>
        </w:p>
        <w:p w:rsidR="00B65D30" w:rsidRPr="00957242" w:rsidRDefault="00B65D30" w:rsidP="00957242">
          <w:pPr>
            <w:tabs>
              <w:tab w:val="left" w:pos="0"/>
            </w:tabs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Ottomanes</w:t>
          </w:r>
          <w:proofErr w:type="spellEnd"/>
        </w:p>
        <w:p w:rsidR="00B65D30" w:rsidRPr="00957242" w:rsidRDefault="00B65D30" w:rsidP="00957242">
          <w:pPr>
            <w:tabs>
              <w:tab w:val="left" w:pos="0"/>
            </w:tabs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Fatma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Öncel</w:t>
          </w:r>
          <w:proofErr w:type="spellEnd"/>
        </w:p>
        <w:p w:rsidR="00B65D30" w:rsidRPr="00957242" w:rsidRDefault="00B65D30" w:rsidP="00957242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27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Haziran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- 1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Temmuz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 2012</w:t>
          </w:r>
        </w:p>
        <w:p w:rsidR="00B65D30" w:rsidRPr="00957242" w:rsidRDefault="00B65D30" w:rsidP="00957242">
          <w:pPr>
            <w:tabs>
              <w:tab w:val="left" w:pos="2835"/>
            </w:tabs>
            <w:spacing w:after="0" w:line="28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Girit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,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Yunanistan</w:t>
          </w:r>
          <w:proofErr w:type="spellEnd"/>
        </w:p>
        <w:p w:rsidR="00E140E2" w:rsidRPr="00957242" w:rsidRDefault="00B65D30" w:rsidP="00957242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7A4BB8">
            <w:rPr>
              <w:rFonts w:asciiTheme="majorHAnsi" w:hAnsiTheme="majorHAnsi"/>
            </w:rPr>
            <w:t xml:space="preserve"> </w:t>
          </w:r>
          <w:r w:rsidRPr="00957242">
            <w:rPr>
              <w:rFonts w:asciiTheme="majorHAnsi" w:hAnsiTheme="majorHAnsi"/>
            </w:rPr>
            <w:t>“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Proto-industrialization in mid-nineteenth-century Ottoman rural area: Textile manufacturing in the villages of Plovdiv”</w:t>
          </w:r>
        </w:p>
        <w:p w:rsidR="00102F5A" w:rsidRPr="00957242" w:rsidRDefault="00102F5A" w:rsidP="00957242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hAnsiTheme="majorHAnsi"/>
            </w:rPr>
          </w:pPr>
        </w:p>
        <w:p w:rsidR="00C54695" w:rsidRPr="00957242" w:rsidRDefault="00102F5A" w:rsidP="00957242">
          <w:pPr>
            <w:tabs>
              <w:tab w:val="left" w:pos="0"/>
            </w:tabs>
            <w:spacing w:after="0" w:line="28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="00C54695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24</w:t>
          </w:r>
          <w:r w:rsidR="00C54695" w:rsidRPr="00957242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>th</w:t>
          </w:r>
          <w:r w:rsidR="007A4BB8">
            <w:rPr>
              <w:rFonts w:asciiTheme="majorHAnsi" w:eastAsiaTheme="minorHAnsi" w:hAnsiTheme="majorHAnsi"/>
              <w:b/>
              <w:color w:val="365F91" w:themeColor="accent1" w:themeShade="BF"/>
              <w:vertAlign w:val="superscript"/>
              <w:lang w:val="en-US" w:eastAsia="ko-KR"/>
            </w:rPr>
            <w:t xml:space="preserve"> </w:t>
          </w:r>
          <w:r w:rsidR="00C54695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SASE Annual Conference: Global Shifts: Implications for</w:t>
          </w:r>
        </w:p>
        <w:p w:rsidR="00C54695" w:rsidRPr="00957242" w:rsidRDefault="00C54695" w:rsidP="00957242">
          <w:pPr>
            <w:tabs>
              <w:tab w:val="left" w:pos="0"/>
            </w:tabs>
            <w:spacing w:after="0" w:line="28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ab/>
            <w:t xml:space="preserve"> Business, Government and Labor</w:t>
          </w:r>
        </w:p>
        <w:p w:rsidR="00102F5A" w:rsidRPr="00957242" w:rsidRDefault="00102F5A" w:rsidP="00957242">
          <w:pPr>
            <w:tabs>
              <w:tab w:val="left" w:pos="0"/>
            </w:tabs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Osman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Savaşkan</w:t>
          </w:r>
          <w:proofErr w:type="spellEnd"/>
        </w:p>
        <w:p w:rsidR="00102F5A" w:rsidRPr="00957242" w:rsidRDefault="00102F5A" w:rsidP="00957242">
          <w:pPr>
            <w:autoSpaceDE w:val="0"/>
            <w:autoSpaceDN w:val="0"/>
            <w:adjustRightInd w:val="0"/>
            <w:spacing w:after="0" w:line="28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28-30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Haziran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102F5A" w:rsidRPr="00957242" w:rsidRDefault="00102F5A" w:rsidP="00957242">
          <w:pPr>
            <w:tabs>
              <w:tab w:val="left" w:pos="0"/>
            </w:tabs>
            <w:spacing w:after="0" w:line="28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Massachusetts Institute of Technology (MIT), Cambridge, USA</w:t>
          </w:r>
        </w:p>
        <w:p w:rsidR="00102F5A" w:rsidRDefault="00102F5A" w:rsidP="00957242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957242">
            <w:rPr>
              <w:rFonts w:asciiTheme="majorHAnsi" w:hAnsiTheme="majorHAnsi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“Political context of institutional change and the transformation of government-business relations in the post-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washington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consensus era: The case of Turkey”</w:t>
          </w:r>
        </w:p>
        <w:p w:rsidR="007A4BB8" w:rsidRPr="00957242" w:rsidRDefault="007A4BB8" w:rsidP="00957242">
          <w:pPr>
            <w:tabs>
              <w:tab w:val="left" w:pos="0"/>
            </w:tabs>
            <w:spacing w:after="0" w:line="280" w:lineRule="exact"/>
            <w:ind w:left="2832" w:hanging="2832"/>
            <w:rPr>
              <w:rFonts w:asciiTheme="majorHAnsi" w:eastAsia="Times New Roman" w:hAnsiTheme="majorHAnsi" w:cs="Times New Roman"/>
            </w:rPr>
          </w:pPr>
        </w:p>
        <w:p w:rsidR="00C06307" w:rsidRPr="00957242" w:rsidRDefault="00C06307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American Sociological Association Annual Meeting</w:t>
          </w:r>
        </w:p>
        <w:p w:rsidR="00C06307" w:rsidRPr="00957242" w:rsidRDefault="00C06307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>Katılan Merkez Üyesi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sz w:val="22"/>
              <w:szCs w:val="22"/>
              <w:lang w:eastAsia="ko-KR"/>
            </w:rPr>
            <w:t>Işık Aytaç, Banu Kavaklı Birdal</w:t>
          </w:r>
        </w:p>
        <w:p w:rsidR="00C06307" w:rsidRPr="00957242" w:rsidRDefault="00C06307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17-20 </w:t>
          </w:r>
          <w:proofErr w:type="spellStart"/>
          <w:r w:rsidRPr="00957242">
            <w:rPr>
              <w:rFonts w:asciiTheme="majorHAnsi" w:eastAsiaTheme="minorHAnsi" w:hAnsiTheme="majorHAnsi"/>
              <w:lang w:val="de-DE" w:eastAsia="ko-KR"/>
            </w:rPr>
            <w:t>Ağustos</w:t>
          </w:r>
          <w:proofErr w:type="spellEnd"/>
          <w:r w:rsidRPr="00957242">
            <w:rPr>
              <w:rFonts w:asciiTheme="majorHAnsi" w:eastAsiaTheme="minorHAnsi" w:hAnsiTheme="majorHAnsi"/>
              <w:lang w:val="de-DE" w:eastAsia="ko-KR"/>
            </w:rPr>
            <w:t xml:space="preserve"> 2012</w:t>
          </w:r>
        </w:p>
        <w:p w:rsidR="00C06307" w:rsidRPr="00957242" w:rsidRDefault="00C06307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>Denver, ABD</w:t>
          </w:r>
        </w:p>
        <w:p w:rsidR="00C06307" w:rsidRPr="00957242" w:rsidRDefault="00C06307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957242">
            <w:rPr>
              <w:rFonts w:asciiTheme="majorHAnsi" w:hAnsiTheme="majorHAnsi"/>
              <w:szCs w:val="22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:</w:t>
          </w:r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“Economic distress and perceived stress”</w:t>
          </w:r>
        </w:p>
        <w:p w:rsidR="00810FBE" w:rsidRPr="00957242" w:rsidRDefault="00810FBE" w:rsidP="00957242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653E97" w:rsidRPr="00957242" w:rsidRDefault="00653E97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lastRenderedPageBreak/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International Women's Studies 2012 Conference</w:t>
          </w:r>
        </w:p>
        <w:p w:rsidR="00653E97" w:rsidRPr="00957242" w:rsidRDefault="00653E97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Katılan Merkez Üyesi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lang w:eastAsia="ko-KR"/>
            </w:rPr>
            <w:t xml:space="preserve">Burcu Yakut-Çakar, </w:t>
          </w:r>
          <w:proofErr w:type="spellStart"/>
          <w:r w:rsidRPr="00957242">
            <w:rPr>
              <w:rFonts w:asciiTheme="majorHAnsi" w:eastAsiaTheme="minorHAnsi" w:hAnsiTheme="majorHAnsi"/>
              <w:lang w:eastAsia="ko-KR"/>
            </w:rPr>
            <w:t>Şemsa</w:t>
          </w:r>
          <w:proofErr w:type="spellEnd"/>
          <w:r w:rsidRPr="00957242">
            <w:rPr>
              <w:rFonts w:asciiTheme="majorHAnsi" w:eastAsiaTheme="minorHAnsi" w:hAnsiTheme="majorHAnsi"/>
              <w:lang w:eastAsia="ko-KR"/>
            </w:rPr>
            <w:t xml:space="preserve"> Özar, Volkan Yılmaz</w:t>
          </w:r>
        </w:p>
        <w:p w:rsidR="00653E97" w:rsidRPr="00957242" w:rsidRDefault="00653E97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="00D439E9" w:rsidRPr="00957242">
            <w:rPr>
              <w:rFonts w:asciiTheme="majorHAnsi" w:eastAsiaTheme="minorHAnsi" w:hAnsiTheme="majorHAnsi"/>
              <w:lang w:eastAsia="ko-KR"/>
            </w:rPr>
            <w:t>3-5 Ekim</w:t>
          </w:r>
          <w:r w:rsidRPr="00957242">
            <w:rPr>
              <w:rFonts w:asciiTheme="majorHAnsi" w:eastAsiaTheme="minorHAnsi" w:hAnsiTheme="majorHAnsi"/>
              <w:lang w:eastAsia="ko-KR"/>
            </w:rPr>
            <w:t xml:space="preserve"> 2012</w:t>
          </w:r>
        </w:p>
        <w:p w:rsidR="00653E97" w:rsidRPr="00957242" w:rsidRDefault="00653E97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Düzenlendiği Yer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="00D439E9" w:rsidRPr="00957242">
            <w:rPr>
              <w:rFonts w:asciiTheme="majorHAnsi" w:eastAsiaTheme="minorHAnsi" w:hAnsiTheme="majorHAnsi"/>
              <w:lang w:eastAsia="ko-KR"/>
            </w:rPr>
            <w:t>KKTC</w:t>
          </w:r>
        </w:p>
        <w:p w:rsidR="00C27294" w:rsidRPr="00957242" w:rsidRDefault="00653E97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eastAsia="en-US"/>
            </w:rPr>
            <w:t>Sunulan Bildirinin Adı</w:t>
          </w:r>
          <w:r w:rsidRPr="00957242">
            <w:rPr>
              <w:rFonts w:asciiTheme="majorHAnsi" w:hAnsiTheme="majorHAnsi"/>
              <w:szCs w:val="22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eastAsia="en-US"/>
            </w:rPr>
            <w:t>:</w:t>
          </w:r>
          <w:r w:rsidR="007A4BB8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 xml:space="preserve"> </w:t>
          </w:r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>“</w:t>
          </w:r>
          <w:proofErr w:type="spellStart"/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>Gendering</w:t>
          </w:r>
          <w:proofErr w:type="spellEnd"/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 xml:space="preserve"> </w:t>
          </w:r>
          <w:proofErr w:type="spellStart"/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>Turkey's</w:t>
          </w:r>
          <w:proofErr w:type="spellEnd"/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 xml:space="preserve"> </w:t>
          </w:r>
          <w:proofErr w:type="spellStart"/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>welfare</w:t>
          </w:r>
          <w:proofErr w:type="spellEnd"/>
        </w:p>
        <w:p w:rsidR="00C27294" w:rsidRPr="00957242" w:rsidRDefault="00C27294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eastAsia="en-US"/>
            </w:rPr>
            <w:tab/>
            <w:t xml:space="preserve"> </w:t>
          </w:r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eastAsia="ko-KR"/>
            </w:rPr>
            <w:t xml:space="preserve"> </w:t>
          </w:r>
          <w:proofErr w:type="gramStart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system</w:t>
          </w:r>
          <w:proofErr w:type="gram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to what extent the welfare system allow women to</w:t>
          </w:r>
        </w:p>
        <w:p w:rsidR="00653E97" w:rsidRPr="00957242" w:rsidRDefault="00C27294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ab/>
            <w:t xml:space="preserve"> </w:t>
          </w:r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gramStart"/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survive</w:t>
          </w:r>
          <w:proofErr w:type="gramEnd"/>
          <w:r w:rsidR="00D439E9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without men?”</w:t>
          </w:r>
        </w:p>
        <w:p w:rsidR="00653E97" w:rsidRPr="00957242" w:rsidRDefault="00653E97" w:rsidP="00957242">
          <w:pPr>
            <w:tabs>
              <w:tab w:val="left" w:pos="0"/>
            </w:tabs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</w:pPr>
        </w:p>
        <w:p w:rsidR="00810FBE" w:rsidRPr="00957242" w:rsidRDefault="00810FBE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La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Conférence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r w:rsidR="00FB7152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Le </w:t>
          </w:r>
          <w:proofErr w:type="spellStart"/>
          <w:r w:rsidR="00FB7152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Gouvernement</w:t>
          </w:r>
          <w:proofErr w:type="spellEnd"/>
          <w:r w:rsidR="00FB7152"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a D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istance au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Maroc</w:t>
          </w:r>
          <w:proofErr w:type="spellEnd"/>
        </w:p>
        <w:p w:rsidR="00810FBE" w:rsidRPr="00957242" w:rsidRDefault="00810FBE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>Katılan Merkez Üyesi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sz w:val="22"/>
              <w:szCs w:val="22"/>
              <w:lang w:eastAsia="ko-KR"/>
            </w:rPr>
            <w:t>Ayşe Buğra</w:t>
          </w:r>
        </w:p>
        <w:p w:rsidR="00810FBE" w:rsidRPr="00957242" w:rsidRDefault="00810FBE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eastAsia="ko-KR"/>
            </w:rPr>
            <w:t>1-2 Kasım 2012</w:t>
          </w:r>
        </w:p>
        <w:p w:rsidR="00810FBE" w:rsidRPr="00957242" w:rsidRDefault="00810FBE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FASOPO, Centre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Marocain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des Sciences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Sociales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, CESEM, </w:t>
          </w:r>
        </w:p>
        <w:p w:rsidR="00810FBE" w:rsidRPr="00957242" w:rsidRDefault="00810FBE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  <w:t xml:space="preserve"> 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Fondation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Hans Seidel, WAI </w:t>
          </w:r>
          <w:proofErr w:type="gramStart"/>
          <w:r w:rsidRPr="00957242">
            <w:rPr>
              <w:rFonts w:asciiTheme="majorHAnsi" w:eastAsiaTheme="minorHAnsi" w:hAnsiTheme="majorHAnsi"/>
              <w:lang w:val="en-US" w:eastAsia="ko-KR"/>
            </w:rPr>
            <w:t>et</w:t>
          </w:r>
          <w:proofErr w:type="gram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OCP, Rabat</w:t>
          </w:r>
        </w:p>
        <w:p w:rsidR="00653E97" w:rsidRPr="00957242" w:rsidRDefault="00810FBE" w:rsidP="00957242">
          <w:pPr>
            <w:tabs>
              <w:tab w:val="left" w:pos="0"/>
            </w:tabs>
            <w:spacing w:after="0" w:line="300" w:lineRule="exact"/>
            <w:ind w:left="2835" w:hanging="2832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hAnsiTheme="majorHAnsi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="007A4BB8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="00B509EE" w:rsidRPr="00957242">
            <w:rPr>
              <w:rFonts w:asciiTheme="majorHAnsi" w:eastAsiaTheme="minorHAnsi" w:hAnsiTheme="majorHAnsi"/>
              <w:lang w:val="en-US" w:eastAsia="ko-KR"/>
            </w:rPr>
            <w:t>“</w:t>
          </w:r>
          <w:proofErr w:type="spellStart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>Continuité</w:t>
          </w:r>
          <w:proofErr w:type="spellEnd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 xml:space="preserve"> et mutations des relations entre la</w:t>
          </w:r>
        </w:p>
        <w:p w:rsidR="00B509EE" w:rsidRPr="00957242" w:rsidRDefault="00653E97" w:rsidP="00957242">
          <w:pPr>
            <w:tabs>
              <w:tab w:val="left" w:pos="0"/>
            </w:tabs>
            <w:spacing w:after="0" w:line="300" w:lineRule="exact"/>
            <w:ind w:left="2835" w:hanging="2832"/>
            <w:rPr>
              <w:rFonts w:asciiTheme="majorHAnsi" w:eastAsiaTheme="minorHAnsi" w:hAnsiTheme="majorHAnsi"/>
              <w:lang w:val="en-US"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="00B509EE"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 </w:t>
          </w:r>
          <w:proofErr w:type="spellStart"/>
          <w:proofErr w:type="gramStart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>communauté</w:t>
          </w:r>
          <w:proofErr w:type="spellEnd"/>
          <w:proofErr w:type="gramEnd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 xml:space="preserve"> des affaires et </w:t>
          </w:r>
          <w:proofErr w:type="spellStart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>l’Etat</w:t>
          </w:r>
          <w:proofErr w:type="spellEnd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 xml:space="preserve"> en </w:t>
          </w:r>
          <w:proofErr w:type="spellStart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>Turquie</w:t>
          </w:r>
          <w:proofErr w:type="spellEnd"/>
          <w:r w:rsidR="00B509EE" w:rsidRPr="00957242">
            <w:rPr>
              <w:rFonts w:asciiTheme="majorHAnsi" w:eastAsiaTheme="minorHAnsi" w:hAnsiTheme="majorHAnsi"/>
              <w:lang w:val="en-US" w:eastAsia="ko-KR"/>
            </w:rPr>
            <w:t>”</w:t>
          </w:r>
        </w:p>
        <w:p w:rsidR="00810FBE" w:rsidRPr="00957242" w:rsidRDefault="00810FBE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</w:p>
        <w:p w:rsidR="009C7D0D" w:rsidRPr="00957242" w:rsidRDefault="009C7D0D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Private and Public Memories, Finnish Oral History Network</w:t>
          </w:r>
        </w:p>
        <w:p w:rsidR="009C7D0D" w:rsidRPr="00957242" w:rsidRDefault="009C7D0D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de-DE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de-DE"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sz w:val="22"/>
              <w:szCs w:val="22"/>
              <w:lang w:val="de-DE" w:eastAsia="ko-KR"/>
            </w:rPr>
            <w:t xml:space="preserve">Gül </w:t>
          </w:r>
          <w:proofErr w:type="spellStart"/>
          <w:r w:rsidRPr="00957242">
            <w:rPr>
              <w:rFonts w:asciiTheme="majorHAnsi" w:eastAsiaTheme="minorHAnsi" w:hAnsiTheme="majorHAnsi"/>
              <w:sz w:val="22"/>
              <w:szCs w:val="22"/>
              <w:lang w:val="de-DE" w:eastAsia="ko-KR"/>
            </w:rPr>
            <w:t>Özateşler</w:t>
          </w:r>
          <w:proofErr w:type="spellEnd"/>
        </w:p>
        <w:p w:rsidR="009C7D0D" w:rsidRPr="00957242" w:rsidRDefault="009C7D0D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de-DE" w:eastAsia="ko-KR"/>
            </w:rPr>
            <w:t>Kasım 2012</w:t>
          </w:r>
        </w:p>
        <w:p w:rsidR="009C7D0D" w:rsidRPr="00957242" w:rsidRDefault="009C7D0D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Helsinki</w:t>
          </w:r>
        </w:p>
        <w:p w:rsidR="009C7D0D" w:rsidRPr="00957242" w:rsidRDefault="009C7D0D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957242">
            <w:rPr>
              <w:rFonts w:asciiTheme="majorHAnsi" w:hAnsiTheme="majorHAnsi"/>
              <w:szCs w:val="22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:</w:t>
          </w:r>
          <w:r w:rsidR="007A4BB8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“From drivers’ fight to Gypsy hunt”</w:t>
          </w:r>
        </w:p>
        <w:p w:rsidR="009C7D0D" w:rsidRPr="00957242" w:rsidRDefault="009C7D0D" w:rsidP="00957242">
          <w:pPr>
            <w:pStyle w:val="Body1"/>
            <w:tabs>
              <w:tab w:val="left" w:pos="2835"/>
            </w:tabs>
            <w:spacing w:after="0" w:line="300" w:lineRule="exact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</w:p>
        <w:p w:rsidR="00FB7152" w:rsidRPr="00957242" w:rsidRDefault="00FB7152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Millenium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Development Goals: Turkey After 2015</w:t>
          </w:r>
        </w:p>
        <w:p w:rsidR="00FB7152" w:rsidRPr="00957242" w:rsidRDefault="00FB7152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proofErr w:type="spellStart"/>
          <w:r w:rsidR="00C4721D" w:rsidRPr="0095724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>Ayşen</w:t>
          </w:r>
          <w:proofErr w:type="spellEnd"/>
          <w:r w:rsidR="00C4721D" w:rsidRPr="0095724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4721D" w:rsidRPr="00957242">
            <w:rPr>
              <w:rFonts w:asciiTheme="majorHAnsi" w:eastAsiaTheme="minorHAnsi" w:hAnsiTheme="majorHAnsi"/>
              <w:sz w:val="22"/>
              <w:szCs w:val="22"/>
              <w:lang w:val="en-US" w:eastAsia="ko-KR"/>
            </w:rPr>
            <w:t>Candaş</w:t>
          </w:r>
          <w:proofErr w:type="spellEnd"/>
        </w:p>
        <w:p w:rsidR="00FB7152" w:rsidRPr="00957242" w:rsidRDefault="00FB7152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C4721D" w:rsidRPr="00957242">
            <w:rPr>
              <w:rFonts w:asciiTheme="majorHAnsi" w:eastAsiaTheme="minorHAnsi" w:hAnsiTheme="majorHAnsi"/>
              <w:lang w:val="en-US" w:eastAsia="ko-KR"/>
            </w:rPr>
            <w:t xml:space="preserve">23 </w:t>
          </w:r>
          <w:proofErr w:type="spellStart"/>
          <w:r w:rsidR="00C4721D" w:rsidRPr="00957242">
            <w:rPr>
              <w:rFonts w:asciiTheme="majorHAnsi" w:eastAsiaTheme="minorHAnsi" w:hAnsiTheme="majorHAnsi"/>
              <w:lang w:val="en-US" w:eastAsia="ko-KR"/>
            </w:rPr>
            <w:t>Kasım</w:t>
          </w:r>
          <w:proofErr w:type="spellEnd"/>
          <w:r w:rsidR="00C4721D"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FB7152" w:rsidRPr="00957242" w:rsidRDefault="00FB7152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C4721D" w:rsidRPr="00957242">
            <w:rPr>
              <w:rFonts w:asciiTheme="majorHAnsi" w:eastAsiaTheme="minorHAnsi" w:hAnsiTheme="majorHAnsi"/>
              <w:lang w:val="en-US" w:eastAsia="ko-KR"/>
            </w:rPr>
            <w:t>UNICEF, Ankara</w:t>
          </w:r>
        </w:p>
        <w:p w:rsidR="00FB7152" w:rsidRPr="00957242" w:rsidRDefault="00FB7152" w:rsidP="00957242">
          <w:pPr>
            <w:pStyle w:val="Body1"/>
            <w:tabs>
              <w:tab w:val="left" w:pos="2835"/>
            </w:tabs>
            <w:spacing w:after="0" w:line="300" w:lineRule="exact"/>
            <w:ind w:left="2835" w:hanging="2835"/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Adı</w:t>
          </w:r>
          <w:proofErr w:type="spellEnd"/>
          <w:r w:rsidRPr="00957242">
            <w:rPr>
              <w:rFonts w:asciiTheme="majorHAnsi" w:hAnsiTheme="majorHAnsi"/>
              <w:szCs w:val="22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szCs w:val="22"/>
              <w:lang w:val="en-US" w:eastAsia="en-US"/>
            </w:rPr>
            <w:t>:</w:t>
          </w:r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“</w:t>
          </w:r>
          <w:proofErr w:type="spellStart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Yoksulluk</w:t>
          </w:r>
          <w:proofErr w:type="spellEnd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, </w:t>
          </w:r>
          <w:proofErr w:type="spellStart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sosyal</w:t>
          </w:r>
          <w:proofErr w:type="spellEnd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politika</w:t>
          </w:r>
          <w:proofErr w:type="spellEnd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ve</w:t>
          </w:r>
          <w:proofErr w:type="spellEnd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 xml:space="preserve"> </w:t>
          </w:r>
          <w:proofErr w:type="spellStart"/>
          <w:r w:rsidR="00C4721D"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eşitsizlikler</w:t>
          </w:r>
          <w:proofErr w:type="spellEnd"/>
          <w:r w:rsidRPr="00957242">
            <w:rPr>
              <w:rFonts w:asciiTheme="majorHAnsi" w:eastAsiaTheme="minorHAnsi" w:hAnsiTheme="majorHAnsi" w:cstheme="minorBidi"/>
              <w:color w:val="auto"/>
              <w:szCs w:val="22"/>
              <w:lang w:val="en-US" w:eastAsia="ko-KR"/>
            </w:rPr>
            <w:t>”</w:t>
          </w:r>
        </w:p>
        <w:p w:rsidR="00C85F4E" w:rsidRPr="00957242" w:rsidRDefault="00C85F4E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C4721D" w:rsidRPr="00957242" w:rsidRDefault="00C4721D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="00785B08" w:rsidRPr="00957242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AWID International Forum</w:t>
          </w:r>
        </w:p>
        <w:p w:rsidR="00C4721D" w:rsidRPr="00957242" w:rsidRDefault="00C4721D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>Katılan Merkez Üyesi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sz w:val="22"/>
              <w:szCs w:val="22"/>
              <w:lang w:eastAsia="ko-KR"/>
            </w:rPr>
            <w:t>Ayşen Candaş</w:t>
          </w:r>
        </w:p>
        <w:p w:rsidR="00C4721D" w:rsidRPr="00957242" w:rsidRDefault="00C4721D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eastAsia="en-US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Tarih</w:t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 xml:space="preserve">: </w:t>
          </w:r>
          <w:r w:rsidRPr="00957242">
            <w:rPr>
              <w:rFonts w:asciiTheme="majorHAnsi" w:eastAsiaTheme="minorHAnsi" w:hAnsiTheme="majorHAnsi"/>
              <w:lang w:eastAsia="ko-KR"/>
            </w:rPr>
            <w:t>23 Kasım 2012</w:t>
          </w:r>
        </w:p>
        <w:p w:rsidR="00C4721D" w:rsidRPr="00957242" w:rsidRDefault="00C4721D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785B08" w:rsidRPr="00957242">
            <w:rPr>
              <w:rFonts w:asciiTheme="majorHAnsi" w:eastAsiaTheme="minorHAnsi" w:hAnsiTheme="majorHAnsi"/>
              <w:lang w:val="en-US" w:eastAsia="ko-KR"/>
            </w:rPr>
            <w:t>İstanbul</w:t>
          </w:r>
        </w:p>
        <w:p w:rsidR="00785B08" w:rsidRPr="00957242" w:rsidRDefault="00C4721D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hAnsiTheme="majorHAnsi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“</w:t>
          </w:r>
          <w:r w:rsidR="00785B08" w:rsidRPr="00957242">
            <w:rPr>
              <w:rFonts w:asciiTheme="majorHAnsi" w:eastAsiaTheme="minorHAnsi" w:hAnsiTheme="majorHAnsi"/>
              <w:lang w:val="en-US" w:eastAsia="ko-KR"/>
            </w:rPr>
            <w:t xml:space="preserve">Transforming economic power to advance women’s rights </w:t>
          </w:r>
        </w:p>
        <w:p w:rsidR="00C4721D" w:rsidRPr="00957242" w:rsidRDefault="00785B08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Pr="00957242">
            <w:rPr>
              <w:rFonts w:asciiTheme="majorHAnsi" w:eastAsiaTheme="minorHAnsi" w:hAnsiTheme="majorHAnsi"/>
              <w:lang w:val="en-US" w:eastAsia="ko-KR"/>
            </w:rPr>
            <w:tab/>
          </w:r>
          <w:r w:rsidR="00B54307" w:rsidRPr="00957242">
            <w:rPr>
              <w:rFonts w:asciiTheme="majorHAnsi" w:eastAsiaTheme="minorHAnsi" w:hAnsiTheme="majorHAnsi"/>
              <w:lang w:val="en-US" w:eastAsia="ko-KR"/>
            </w:rPr>
            <w:t xml:space="preserve">   </w:t>
          </w:r>
          <w:proofErr w:type="gramStart"/>
          <w:r w:rsidRPr="00957242">
            <w:rPr>
              <w:rFonts w:asciiTheme="majorHAnsi" w:eastAsiaTheme="minorHAnsi" w:hAnsiTheme="majorHAnsi"/>
              <w:lang w:val="en-US" w:eastAsia="ko-KR"/>
            </w:rPr>
            <w:t>and</w:t>
          </w:r>
          <w:proofErr w:type="gram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justice”</w:t>
          </w:r>
        </w:p>
        <w:p w:rsidR="00C4721D" w:rsidRPr="00957242" w:rsidRDefault="00C4721D" w:rsidP="00957242">
          <w:pPr>
            <w:tabs>
              <w:tab w:val="left" w:pos="0"/>
            </w:tabs>
            <w:spacing w:after="0" w:line="300" w:lineRule="exact"/>
            <w:rPr>
              <w:rFonts w:asciiTheme="majorHAnsi" w:hAnsiTheme="majorHAnsi"/>
            </w:rPr>
          </w:pPr>
        </w:p>
        <w:p w:rsidR="00647787" w:rsidRPr="00957242" w:rsidRDefault="00647787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</w:pP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>Toplantının Adı</w:t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eastAsia="en-US"/>
            </w:rPr>
            <w:tab/>
            <w:t xml:space="preserve">: </w:t>
          </w:r>
          <w:r w:rsidRPr="00957242">
            <w:rPr>
              <w:rFonts w:asciiTheme="majorHAnsi" w:eastAsiaTheme="minorHAnsi" w:hAnsiTheme="majorHAnsi"/>
              <w:b/>
              <w:color w:val="365F91" w:themeColor="accent1" w:themeShade="BF"/>
              <w:lang w:eastAsia="ko-KR"/>
            </w:rPr>
            <w:t>Kültürel Çalışmalar Konuşma Serileri ve Paneller</w:t>
          </w:r>
        </w:p>
        <w:p w:rsidR="00647787" w:rsidRPr="00957242" w:rsidRDefault="00647787" w:rsidP="00957242">
          <w:pPr>
            <w:pStyle w:val="Default"/>
            <w:spacing w:line="300" w:lineRule="exact"/>
            <w:rPr>
              <w:rFonts w:asciiTheme="majorHAnsi" w:eastAsiaTheme="minorHAnsi" w:hAnsiTheme="majorHAnsi"/>
              <w:b/>
              <w:color w:val="365F91" w:themeColor="accent1" w:themeShade="BF"/>
              <w:sz w:val="22"/>
              <w:szCs w:val="22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Katılan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Merkez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>Üyesi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sz w:val="22"/>
              <w:szCs w:val="22"/>
              <w:lang w:val="en-US" w:eastAsia="en-US"/>
            </w:rPr>
            <w:tab/>
            <w:t xml:space="preserve">: </w:t>
          </w:r>
          <w:proofErr w:type="spellStart"/>
          <w:r w:rsidR="00304255" w:rsidRPr="00957242">
            <w:rPr>
              <w:rFonts w:asciiTheme="majorHAnsi" w:eastAsiaTheme="minorHAnsi" w:hAnsiTheme="majorHAnsi" w:cstheme="minorBidi"/>
              <w:color w:val="auto"/>
              <w:sz w:val="22"/>
              <w:szCs w:val="22"/>
              <w:lang w:val="en-US" w:eastAsia="ko-KR"/>
            </w:rPr>
            <w:t>Gül</w:t>
          </w:r>
          <w:proofErr w:type="spellEnd"/>
          <w:r w:rsidR="00304255" w:rsidRPr="00957242">
            <w:rPr>
              <w:rFonts w:asciiTheme="majorHAnsi" w:eastAsiaTheme="minorHAnsi" w:hAnsiTheme="majorHAnsi" w:cstheme="minorBidi"/>
              <w:color w:val="auto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304255" w:rsidRPr="00957242">
            <w:rPr>
              <w:rFonts w:asciiTheme="majorHAnsi" w:eastAsiaTheme="minorHAnsi" w:hAnsiTheme="majorHAnsi" w:cstheme="minorBidi"/>
              <w:color w:val="auto"/>
              <w:sz w:val="22"/>
              <w:szCs w:val="22"/>
              <w:lang w:val="en-US" w:eastAsia="ko-KR"/>
            </w:rPr>
            <w:t>Özateşler</w:t>
          </w:r>
          <w:proofErr w:type="spellEnd"/>
        </w:p>
        <w:p w:rsidR="00647787" w:rsidRPr="00957242" w:rsidRDefault="00647787" w:rsidP="00957242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Aralık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2012</w:t>
          </w:r>
        </w:p>
        <w:p w:rsidR="00647787" w:rsidRPr="00957242" w:rsidRDefault="00647787" w:rsidP="00957242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Pr="00957242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Sabancı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</w:p>
        <w:p w:rsidR="00647787" w:rsidRDefault="00647787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Bildirinin</w:t>
          </w:r>
          <w:proofErr w:type="spellEnd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957242">
            <w:rPr>
              <w:rFonts w:asciiTheme="majorHAnsi" w:hAnsiTheme="majorHAnsi"/>
            </w:rPr>
            <w:tab/>
          </w:r>
          <w:r w:rsidRPr="00957242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“</w:t>
          </w:r>
          <w:proofErr w:type="spellStart"/>
          <w:r w:rsidRPr="00957242">
            <w:rPr>
              <w:rFonts w:asciiTheme="majorHAnsi" w:eastAsiaTheme="minorHAnsi" w:hAnsiTheme="majorHAnsi"/>
              <w:lang w:val="en-US" w:eastAsia="ko-KR"/>
            </w:rPr>
            <w:t>Gypsyness</w:t>
          </w:r>
          <w:proofErr w:type="spellEnd"/>
          <w:r w:rsidRPr="00957242">
            <w:rPr>
              <w:rFonts w:asciiTheme="majorHAnsi" w:eastAsiaTheme="minorHAnsi" w:hAnsiTheme="majorHAnsi"/>
              <w:lang w:val="en-US" w:eastAsia="ko-KR"/>
            </w:rPr>
            <w:t xml:space="preserve"> and Turkish</w:t>
          </w:r>
          <w:r w:rsidR="007A4BB8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957242">
            <w:rPr>
              <w:rFonts w:asciiTheme="majorHAnsi" w:eastAsiaTheme="minorHAnsi" w:hAnsiTheme="majorHAnsi"/>
              <w:lang w:val="en-US" w:eastAsia="ko-KR"/>
            </w:rPr>
            <w:t>ness”</w:t>
          </w:r>
        </w:p>
        <w:p w:rsidR="007A4BB8" w:rsidRDefault="007A4BB8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7A4BB8" w:rsidRDefault="007A4BB8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207160" w:rsidRDefault="00207160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207160" w:rsidRDefault="00207160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207160" w:rsidRDefault="00207160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7A4BB8" w:rsidRPr="00957242" w:rsidRDefault="007A4BB8" w:rsidP="00957242">
          <w:pPr>
            <w:tabs>
              <w:tab w:val="left" w:pos="0"/>
            </w:tabs>
            <w:spacing w:after="0" w:line="300" w:lineRule="exact"/>
            <w:rPr>
              <w:rFonts w:asciiTheme="majorHAnsi" w:eastAsiaTheme="minorHAnsi" w:hAnsiTheme="majorHAnsi"/>
              <w:lang w:val="en-US" w:eastAsia="ko-KR"/>
            </w:rPr>
          </w:pPr>
        </w:p>
        <w:p w:rsidR="00207160" w:rsidRDefault="001A7150" w:rsidP="007A4BB8">
          <w:pPr>
            <w:spacing w:after="0" w:line="300" w:lineRule="exact"/>
            <w:contextualSpacing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lastRenderedPageBreak/>
            <w:t>III</w:t>
          </w:r>
          <w:r w:rsidRPr="00D971EB">
            <w:rPr>
              <w:rFonts w:asciiTheme="majorHAnsi" w:hAnsiTheme="majorHAnsi"/>
              <w:b/>
              <w:color w:val="808080"/>
              <w:sz w:val="28"/>
              <w:szCs w:val="28"/>
            </w:rPr>
            <w:t>-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MERKEZ AĞIRLIKLI, MERKEZİN KATKISIYLA YAPILAN</w:t>
          </w:r>
        </w:p>
        <w:p w:rsidR="001A7150" w:rsidRPr="00D971EB" w:rsidRDefault="001A7150" w:rsidP="007A4BB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</w:t>
          </w:r>
          <w:r w:rsidR="00207160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  </w:t>
          </w:r>
          <w:r w:rsidRPr="00D971EB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ÇALIŞMALARA DAYANDIRILARAK YAYINLANAN BİLİMSEL YAYINLAR</w:t>
          </w:r>
        </w:p>
        <w:p w:rsidR="004B47FB" w:rsidRPr="00841E44" w:rsidRDefault="004B47FB" w:rsidP="007A4BB8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</w:p>
        <w:p w:rsidR="00532DE5" w:rsidRDefault="00532DE5" w:rsidP="007A4BB8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>
            <w:rPr>
              <w:rFonts w:asciiTheme="majorHAnsi" w:hAnsiTheme="majorHAnsi" w:cs="InterstateLight"/>
              <w:b/>
              <w:color w:val="6E6F71"/>
            </w:rPr>
            <w:t>Kitap</w:t>
          </w:r>
        </w:p>
        <w:p w:rsidR="00664D6B" w:rsidRPr="006B3DFA" w:rsidRDefault="00664D6B" w:rsidP="007A4BB8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EB7CCF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Buğra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A.,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Özkan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Y.</w:t>
          </w:r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</w:t>
          </w:r>
          <w:proofErr w:type="spellStart"/>
          <w:proofErr w:type="gram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ed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). </w:t>
          </w:r>
          <w:proofErr w:type="gramStart"/>
          <w:r w:rsidR="00D334C6" w:rsidRPr="00EB7CCF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The Trajectories of Female Employment in the Mediterranean.</w:t>
          </w:r>
          <w:proofErr w:type="gramEnd"/>
          <w:r w:rsidR="00D334C6" w:rsidRPr="00EB7CCF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EB7CCF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Houndmills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Palgrave Macmillan, 2012.</w:t>
          </w:r>
        </w:p>
        <w:p w:rsidR="00860A3C" w:rsidRPr="00D334C6" w:rsidRDefault="00860A3C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3C511B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Candaş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Yılmaz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V., </w:t>
          </w:r>
          <w:proofErr w:type="spellStart"/>
          <w:r w:rsidRPr="003C511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Türkiye’de</w:t>
          </w:r>
          <w:proofErr w:type="spellEnd"/>
          <w:r w:rsidRPr="003C511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3C511B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Eşitsizlikler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Boğaziçi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Üniversitesi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Sosyal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Politika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Forumu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Friedrich Ebert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Stiftung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TÜSES İstanbul: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Bilnet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Matbaacılık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</w:t>
          </w:r>
          <w:r w:rsidR="00860A3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.</w:t>
          </w:r>
        </w:p>
        <w:p w:rsidR="00860A3C" w:rsidRPr="00D334C6" w:rsidRDefault="00860A3C" w:rsidP="007A4BB8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407F1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Küçükyalçın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E., </w:t>
          </w:r>
          <w:proofErr w:type="spellStart"/>
          <w:proofErr w:type="gramStart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Turna’nın</w:t>
          </w:r>
          <w:proofErr w:type="spellEnd"/>
          <w:proofErr w:type="gramEnd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Kalbi</w:t>
          </w:r>
          <w:proofErr w:type="spellEnd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: </w:t>
          </w:r>
          <w:proofErr w:type="spellStart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Yeniçeri</w:t>
          </w:r>
          <w:proofErr w:type="spellEnd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Yoldaşlığı</w:t>
          </w:r>
          <w:proofErr w:type="spellEnd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ve</w:t>
          </w:r>
          <w:proofErr w:type="spellEnd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407F1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Bektaşilik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Boğaziçi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Üniversitesi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Yayınları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İstanbul</w:t>
          </w:r>
          <w:r w:rsidR="00860A3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860A3C" w:rsidRPr="00D334C6" w:rsidRDefault="00860A3C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315F0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Özbek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N., </w:t>
          </w:r>
          <w:proofErr w:type="spellStart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Osmanlı</w:t>
          </w:r>
          <w:proofErr w:type="spellEnd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İmparatorluğu'nda</w:t>
          </w:r>
          <w:proofErr w:type="spellEnd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Vergi</w:t>
          </w:r>
          <w:proofErr w:type="spellEnd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ve</w:t>
          </w:r>
          <w:proofErr w:type="spellEnd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Siyaset</w:t>
          </w:r>
          <w:proofErr w:type="spellEnd"/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, 1839-1908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Tarih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Vakfi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Yurt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Yayınları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İstanbul</w:t>
          </w:r>
          <w:r w:rsidR="00860A3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  <w:proofErr w:type="gramEnd"/>
        </w:p>
        <w:p w:rsidR="00860A3C" w:rsidRPr="00D334C6" w:rsidRDefault="00860A3C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315F0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Yılmaz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Aykaç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Ç.,</w:t>
          </w:r>
          <w:proofErr w:type="gram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(eds.) </w:t>
          </w:r>
          <w:r w:rsidR="00D334C6"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Perceptions of Islam in Europe: Culture,</w:t>
          </w:r>
          <w:r w:rsidRPr="00315F06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Identity and the Muslim “Other,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London: I.B.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Tauris</w:t>
          </w:r>
          <w:proofErr w:type="spellEnd"/>
          <w:r w:rsidR="00860A3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860A3C" w:rsidRPr="00D334C6" w:rsidRDefault="00860A3C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DF59EC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Yılmaz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Erdoğan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E.,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Bizi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Yanlış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Tanıyorlar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!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Avrupalıların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Türkiye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ve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Türkler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Hakkındaki</w:t>
          </w:r>
          <w:proofErr w:type="spellEnd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F59E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Algıları</w:t>
          </w:r>
          <w:proofErr w:type="spellEnd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, </w:t>
          </w:r>
          <w:r w:rsidR="009E42D9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İstanbul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Bilgi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Üniversitesi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Yayınları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F26E38" w:rsidRDefault="00F26E38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F26E38" w:rsidRPr="00F26E38" w:rsidRDefault="00F26E38" w:rsidP="007A4BB8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 w:rsidRPr="00F26E38">
            <w:rPr>
              <w:rFonts w:asciiTheme="majorHAnsi" w:hAnsiTheme="majorHAnsi" w:cs="InterstateLight"/>
              <w:b/>
              <w:color w:val="6E6F71"/>
            </w:rPr>
            <w:t>Kitap Bölümü</w:t>
          </w:r>
        </w:p>
        <w:p w:rsidR="00F26E38" w:rsidRPr="00D334C6" w:rsidRDefault="00F26E38" w:rsidP="007A4BB8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F26E38" w:rsidRDefault="00F26E38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Terzibaşoğlu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Y., “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Cadastres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O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ttomans: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évaluation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fiscale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et la question de la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valeur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dans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le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cadastre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d’Istanbul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de 1874”, </w:t>
          </w:r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La </w:t>
          </w:r>
          <w:proofErr w:type="spellStart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Mesure</w:t>
          </w:r>
          <w:proofErr w:type="spellEnd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Cadastrale</w:t>
          </w:r>
          <w:proofErr w:type="spellEnd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, </w:t>
          </w:r>
          <w:proofErr w:type="spellStart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Estimer</w:t>
          </w:r>
          <w:proofErr w:type="spellEnd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La </w:t>
          </w:r>
          <w:proofErr w:type="spellStart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Valeur</w:t>
          </w:r>
          <w:proofErr w:type="spellEnd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Du </w:t>
          </w:r>
          <w:proofErr w:type="spellStart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Foncier</w:t>
          </w:r>
          <w:proofErr w:type="spellEnd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En Europe Aux </w:t>
          </w:r>
          <w:proofErr w:type="spellStart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Xixe</w:t>
          </w:r>
          <w:proofErr w:type="spellEnd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Et </w:t>
          </w:r>
          <w:proofErr w:type="spellStart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Xxe</w:t>
          </w:r>
          <w:proofErr w:type="spellEnd"/>
          <w:r w:rsidRPr="00F26E38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Siècles,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(ed. by Florence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Bourillon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Carlo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Travaglini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Nadine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Vivier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),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Presses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U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niversitaires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de Rennes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</w:p>
        <w:p w:rsidR="00D334C6" w:rsidRPr="00D334C6" w:rsidRDefault="00D334C6" w:rsidP="00D17636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D334C6" w:rsidP="00860A3C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 w:rsidRPr="00860A3C">
            <w:rPr>
              <w:rFonts w:asciiTheme="majorHAnsi" w:hAnsiTheme="majorHAnsi" w:cs="InterstateLight"/>
              <w:b/>
              <w:color w:val="6E6F71"/>
            </w:rPr>
            <w:t>Makale</w:t>
          </w:r>
        </w:p>
        <w:p w:rsidR="006023FD" w:rsidRPr="00D334C6" w:rsidRDefault="006023FD" w:rsidP="00EE0957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EE0957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Aytaç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I., Rankin, B.,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Kavaklı-Birdal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“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Ekono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mik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kriz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dönemlerinde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aileler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ODTÜ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Gelişme</w:t>
          </w:r>
          <w:proofErr w:type="spellEnd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Dergisi</w:t>
          </w:r>
          <w:proofErr w:type="spellEnd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Özel</w:t>
          </w:r>
          <w:proofErr w:type="spellEnd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S</w:t>
          </w:r>
          <w:r w:rsidR="00D334C6" w:rsidRPr="00EE095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ayısı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2012.</w:t>
          </w:r>
          <w:proofErr w:type="gramEnd"/>
        </w:p>
        <w:p w:rsidR="006023FD" w:rsidRPr="00D334C6" w:rsidRDefault="006023FD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9D77EE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Buğra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A.,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Savaşkan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O.,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"Politics and class: The Turkish business environment in the neoliberal age," </w:t>
          </w:r>
          <w:r w:rsidR="00D334C6" w:rsidRPr="009D77EE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New Perspectives on Turkey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9D77E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46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27-63, 2012. </w:t>
          </w:r>
          <w:r w:rsidRPr="009D77EE">
            <w:rPr>
              <w:rFonts w:asciiTheme="majorHAnsi" w:eastAsiaTheme="minorHAnsi" w:hAnsiTheme="majorHAnsi" w:cstheme="minorBidi"/>
              <w:i/>
              <w:sz w:val="22"/>
              <w:szCs w:val="22"/>
              <w:lang w:val="en-US" w:eastAsia="ko-KR"/>
            </w:rPr>
            <w:t>SSCI</w:t>
          </w:r>
        </w:p>
        <w:p w:rsidR="00A11B6D" w:rsidRPr="00D334C6" w:rsidRDefault="00A11B6D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B06F40" w:rsidRPr="00D334C6" w:rsidRDefault="00A11B6D" w:rsidP="00D1763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Özar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Ş., Yakut-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Çakar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"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Aile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devlet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piyasa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kıskacında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boşanmış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kadınlar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proofErr w:type="spellStart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Kültür</w:t>
          </w:r>
          <w:proofErr w:type="spellEnd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ve</w:t>
          </w:r>
          <w:proofErr w:type="spellEnd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Siyasette</w:t>
          </w:r>
          <w:proofErr w:type="spellEnd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Feminist </w:t>
          </w:r>
          <w:proofErr w:type="spellStart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Yaklaşımlar</w:t>
          </w:r>
          <w:proofErr w:type="spellEnd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A11B6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Dergisi</w:t>
          </w:r>
          <w:proofErr w:type="spellEnd"/>
          <w:r w:rsidR="002038F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2038F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Sayı</w:t>
          </w:r>
          <w:proofErr w:type="spellEnd"/>
          <w:r w:rsidR="002038FD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16,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2012.</w:t>
          </w:r>
        </w:p>
        <w:p w:rsidR="00957242" w:rsidRDefault="00957242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B06F40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Özateşler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G.,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“From </w:t>
          </w:r>
          <w:r w:rsidR="00F310A7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drivers’ fight to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Gypsy </w:t>
          </w:r>
          <w:r w:rsidR="00F310A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unt: The </w:t>
          </w:r>
          <w:r w:rsidR="00F310A7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forced dislocation of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Gypsy </w:t>
          </w:r>
          <w:r w:rsidR="00F310A7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people from the town of </w:t>
          </w:r>
          <w:proofErr w:type="spellStart"/>
          <w:r w:rsidR="00F310A7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Bayramiç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Turkey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in 1970”, </w:t>
          </w:r>
          <w:r w:rsidR="00D334C6" w:rsidRPr="00B06F40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The Low Countries Journal of Social and Economic History, (Historical Abstracts, and America)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2012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.</w:t>
          </w:r>
        </w:p>
        <w:p w:rsidR="00B06F40" w:rsidRDefault="00B06F40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957242" w:rsidRPr="00D334C6" w:rsidRDefault="00957242" w:rsidP="00D334C6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Pr="00D334C6" w:rsidRDefault="00DC67CC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lastRenderedPageBreak/>
            <w:t>Özateşler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G.,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“Gypsies in the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economy of turkey through a focus on gypsy flower sellers in the streets of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İstanbul”,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Romani Studies, </w:t>
          </w:r>
          <w:r w:rsidR="00D334C6" w:rsidRPr="00DC67C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The Journ</w:t>
          </w:r>
          <w:r w:rsidRPr="00DC67CC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al of Gypsy Lore Society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2012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.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9D77EE">
            <w:rPr>
              <w:rFonts w:asciiTheme="majorHAnsi" w:eastAsiaTheme="minorHAnsi" w:hAnsiTheme="majorHAnsi" w:cstheme="minorBidi"/>
              <w:i/>
              <w:sz w:val="22"/>
              <w:szCs w:val="22"/>
              <w:lang w:val="en-US" w:eastAsia="ko-KR"/>
            </w:rPr>
            <w:t>SSCI</w:t>
          </w:r>
        </w:p>
        <w:p w:rsidR="00957242" w:rsidRDefault="00957242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C44E49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Özateşler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G., “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The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gypsy stigma and exclusionary violence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in Turkey: The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forced dislocation of gypsies from a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Turkish town,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Bayramiç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in 1970”, </w:t>
          </w:r>
          <w:r w:rsidR="00D334C6" w:rsidRPr="001450E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Ethnicities (ETN)</w:t>
          </w:r>
          <w:r w:rsidRPr="001450E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,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2012. </w:t>
          </w:r>
          <w:r w:rsidRPr="001450E1">
            <w:rPr>
              <w:rFonts w:asciiTheme="majorHAnsi" w:eastAsiaTheme="minorHAnsi" w:hAnsiTheme="majorHAnsi" w:cstheme="minorBidi"/>
              <w:i/>
              <w:sz w:val="22"/>
              <w:szCs w:val="22"/>
              <w:lang w:val="en-US" w:eastAsia="ko-KR"/>
            </w:rPr>
            <w:t>SSCI</w:t>
          </w:r>
        </w:p>
        <w:p w:rsidR="00C44E49" w:rsidRPr="00D334C6" w:rsidRDefault="00C44E49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6609DD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Özbek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N., “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The </w:t>
          </w:r>
          <w:r w:rsidR="008D79D8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politics of taxation and the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“Armenian </w:t>
          </w:r>
          <w:r w:rsidR="008D79D8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question” during the l</w:t>
          </w:r>
          <w:r w:rsidR="008D79D8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ate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Ottoman Empire, 1876–1908”, </w:t>
          </w:r>
          <w:r w:rsidR="00D334C6" w:rsidRPr="006609DD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Comparative Studies in Society and History</w:t>
          </w:r>
          <w:r w:rsidR="008D79D8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D334C6" w:rsidRPr="006609DD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54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4, 770-97, 2012.</w:t>
          </w:r>
          <w:proofErr w:type="gram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Pr="001450E1">
            <w:rPr>
              <w:rFonts w:asciiTheme="majorHAnsi" w:eastAsiaTheme="minorHAnsi" w:hAnsiTheme="majorHAnsi" w:cstheme="minorBidi"/>
              <w:i/>
              <w:sz w:val="22"/>
              <w:szCs w:val="22"/>
              <w:lang w:val="en-US" w:eastAsia="ko-KR"/>
            </w:rPr>
            <w:t>SSCI</w:t>
          </w:r>
        </w:p>
        <w:p w:rsidR="006609DD" w:rsidRPr="00D334C6" w:rsidRDefault="006609DD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763F71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Telci-Özbek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M., “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Uygunsuz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 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makulesinden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 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kadınlar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Son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dönem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Osmanlı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İstanbulu’nda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 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yoksul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 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yalnız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kadınların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kontrolü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fuhuş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(1900-1914)”, </w:t>
          </w:r>
          <w:proofErr w:type="spellStart"/>
          <w:r w:rsidR="00D334C6" w:rsidRPr="00763F7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Toplumsal</w:t>
          </w:r>
          <w:proofErr w:type="spellEnd"/>
          <w:r w:rsidR="00D334C6" w:rsidRPr="00763F7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763F7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Tarih</w:t>
          </w:r>
          <w:proofErr w:type="spellEnd"/>
          <w:r w:rsidR="00D334C6" w:rsidRPr="00763F7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763F7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Yeni</w:t>
          </w:r>
          <w:proofErr w:type="spellEnd"/>
          <w:r w:rsidR="00D334C6" w:rsidRPr="00763F7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763F71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Yaklaşımlar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15, 65-84, 2012.</w:t>
          </w:r>
        </w:p>
        <w:p w:rsidR="006609DD" w:rsidRPr="00D334C6" w:rsidRDefault="006609DD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DF6797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Yakut-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Çakar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Erus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B., </w:t>
          </w: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Adaman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F., “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An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inquiry on introducing a minimum income scheme in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Turkey: Alternating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between cost efficiency and poverty reduction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”, </w:t>
          </w:r>
          <w:r w:rsidR="00D334C6" w:rsidRPr="00DF6797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Journal of European Social Policy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DF6797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22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(3): 305-318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2012. </w:t>
          </w:r>
          <w:r w:rsidRPr="001450E1">
            <w:rPr>
              <w:rFonts w:asciiTheme="majorHAnsi" w:eastAsiaTheme="minorHAnsi" w:hAnsiTheme="majorHAnsi" w:cstheme="minorBidi"/>
              <w:i/>
              <w:sz w:val="22"/>
              <w:szCs w:val="22"/>
              <w:lang w:val="en-US" w:eastAsia="ko-KR"/>
            </w:rPr>
            <w:t>SSCI</w:t>
          </w:r>
        </w:p>
        <w:p w:rsidR="006609DD" w:rsidRPr="00D334C6" w:rsidRDefault="006609DD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116C93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Yazıcı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B., “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The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return to the family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Welfare, </w:t>
          </w:r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state and politics of the family 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in Turkey”, </w:t>
          </w:r>
          <w:proofErr w:type="spellStart"/>
          <w:r w:rsidR="00D334C6" w:rsidRPr="00116C9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Antropological</w:t>
          </w:r>
          <w:proofErr w:type="spellEnd"/>
          <w:r w:rsidR="00D334C6" w:rsidRPr="00116C93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 xml:space="preserve"> Quarterly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Pr="00116C93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85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(1): 103-140, 2012. </w:t>
          </w:r>
          <w:r w:rsidRPr="001450E1">
            <w:rPr>
              <w:rFonts w:asciiTheme="majorHAnsi" w:eastAsiaTheme="minorHAnsi" w:hAnsiTheme="majorHAnsi" w:cstheme="minorBidi"/>
              <w:i/>
              <w:sz w:val="22"/>
              <w:szCs w:val="22"/>
              <w:lang w:val="en-US" w:eastAsia="ko-KR"/>
            </w:rPr>
            <w:t>SSCI</w:t>
          </w:r>
        </w:p>
        <w:p w:rsidR="00D17636" w:rsidRPr="00D334C6" w:rsidRDefault="00D17636" w:rsidP="007A4BB8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Pr="00D17636" w:rsidRDefault="00D334C6" w:rsidP="007A4BB8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 w:rsidRPr="00D17636">
            <w:rPr>
              <w:rFonts w:asciiTheme="majorHAnsi" w:hAnsiTheme="majorHAnsi" w:cs="InterstateLight"/>
              <w:b/>
              <w:color w:val="6E6F71"/>
            </w:rPr>
            <w:t>Araştırma Raporu</w:t>
          </w:r>
        </w:p>
        <w:p w:rsidR="00D17636" w:rsidRPr="00D334C6" w:rsidRDefault="00D1763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D334C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Balıkçı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D1763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E.,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Cumhuriyet’le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yaşıt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bir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çatışmanın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tarihi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Büyük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</w:t>
          </w:r>
          <w:proofErr w:type="spellEnd"/>
          <w:r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küçük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sermaye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arasındaki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ilişkiler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devletin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konumu</w:t>
          </w:r>
          <w:proofErr w:type="spellEnd"/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2012.</w:t>
          </w:r>
        </w:p>
        <w:p w:rsidR="00D17636" w:rsidRPr="00D334C6" w:rsidRDefault="00D1763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17636" w:rsidRDefault="00D1763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Yılmaz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Türkiye'de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Avrupa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şüpheciliğ</w:t>
          </w:r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</w:t>
          </w:r>
          <w:proofErr w:type="spellEnd"/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(2003-2012 </w:t>
          </w:r>
          <w:proofErr w:type="spellStart"/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karşılaştırmaları</w:t>
          </w:r>
          <w:proofErr w:type="spellEnd"/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)</w:t>
          </w:r>
          <w:r w:rsidR="00D8798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2012.</w:t>
          </w:r>
          <w:proofErr w:type="gramEnd"/>
        </w:p>
        <w:p w:rsidR="00D17636" w:rsidRPr="00D334C6" w:rsidRDefault="00D1763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D1763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Yılmaz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Türkiye'de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muhafazakarlı</w:t>
          </w:r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: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Aile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cinsellik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di</w:t>
          </w:r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n (2006-2012 </w:t>
          </w:r>
          <w:proofErr w:type="spellStart"/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karşılaştırmaları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), 2012. </w:t>
          </w:r>
        </w:p>
        <w:p w:rsidR="00D17636" w:rsidRPr="00D334C6" w:rsidRDefault="00D1763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D334C6" w:rsidRDefault="00D17636" w:rsidP="007A4BB8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proofErr w:type="gramStart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Yılmaz</w:t>
          </w:r>
          <w:proofErr w:type="spellEnd"/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H., </w:t>
          </w:r>
          <w:proofErr w:type="spellStart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Türkiye'de</w:t>
          </w:r>
          <w:proofErr w:type="spellEnd"/>
          <w:r w:rsidR="00D334C6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sınıfsal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profiller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ve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orta</w:t>
          </w:r>
          <w:proofErr w:type="spellEnd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C15FB0" w:rsidRPr="00D334C6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sınıflar</w:t>
          </w:r>
          <w:proofErr w:type="spellEnd"/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(2006-2012 </w:t>
          </w:r>
          <w:proofErr w:type="spellStart"/>
          <w:r w:rsidR="00C15FB0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k</w:t>
          </w:r>
          <w:r w:rsidR="00D8798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arşılaştırmaları</w:t>
          </w:r>
          <w:proofErr w:type="spellEnd"/>
          <w:r w:rsidR="00D8798C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), </w:t>
          </w:r>
          <w:r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2012.</w:t>
          </w:r>
          <w:proofErr w:type="gramEnd"/>
        </w:p>
        <w:p w:rsidR="00D331D3" w:rsidRDefault="00D331D3" w:rsidP="007A4BB8">
          <w:pPr>
            <w:autoSpaceDE w:val="0"/>
            <w:autoSpaceDN w:val="0"/>
            <w:adjustRightInd w:val="0"/>
            <w:spacing w:after="0" w:line="300" w:lineRule="exact"/>
            <w:rPr>
              <w:rFonts w:ascii="TimesNewRomanPSMT" w:hAnsi="TimesNewRomanPSMT" w:cs="TimesNewRomanPSMT"/>
              <w:color w:val="222222"/>
            </w:rPr>
          </w:pPr>
        </w:p>
        <w:p w:rsidR="00851819" w:rsidRDefault="00930647" w:rsidP="00851819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>I</w:t>
          </w:r>
          <w:r w:rsidR="00AD7C3D">
            <w:rPr>
              <w:rFonts w:asciiTheme="majorHAnsi" w:hAnsiTheme="majorHAnsi"/>
              <w:color w:val="808080"/>
              <w:sz w:val="28"/>
              <w:szCs w:val="28"/>
            </w:rPr>
            <w:t>V</w:t>
          </w:r>
          <w:r>
            <w:rPr>
              <w:rFonts w:asciiTheme="majorHAnsi" w:hAnsiTheme="majorHAnsi"/>
              <w:color w:val="808080"/>
              <w:sz w:val="28"/>
              <w:szCs w:val="28"/>
            </w:rPr>
            <w:t>-</w:t>
          </w:r>
          <w:r w:rsidR="00851819"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MERKEZDE YÜRÜTÜ</w:t>
          </w:r>
          <w:r w:rsidR="0085181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LEN PROJELER VE RAPOR DÖNEMİNDE</w:t>
          </w:r>
        </w:p>
        <w:p w:rsidR="00851819" w:rsidRPr="00EA45C9" w:rsidRDefault="00851819" w:rsidP="00851819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 xml:space="preserve">      </w:t>
          </w:r>
          <w:r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TAMAMLANAN PROJELER</w:t>
          </w:r>
        </w:p>
        <w:p w:rsidR="00930647" w:rsidRDefault="00930647" w:rsidP="00FA5565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4"/>
              <w:szCs w:val="24"/>
            </w:rPr>
          </w:pPr>
        </w:p>
        <w:p w:rsidR="00712918" w:rsidRPr="00701919" w:rsidRDefault="00712918" w:rsidP="00425E9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Proje Adı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="00E73F55" w:rsidRPr="00E73F55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Sosyal Alanlarda Araştırmacı İnsan Gücü Geliştirilmesi</w:t>
          </w:r>
        </w:p>
        <w:p w:rsidR="00712918" w:rsidRDefault="00712918" w:rsidP="0071291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Yürütücüsü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="0043354A">
            <w:rPr>
              <w:rFonts w:asciiTheme="majorHAnsi" w:hAnsiTheme="majorHAnsi"/>
              <w:lang w:eastAsia="ko-KR"/>
            </w:rPr>
            <w:t>Ayşe Buğra</w:t>
          </w:r>
        </w:p>
        <w:p w:rsidR="00657EFD" w:rsidRDefault="00657EFD" w:rsidP="00657EFD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Destekleyen Kuruluşlar</w:t>
          </w:r>
          <w:r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7A4BB8">
            <w:rPr>
              <w:rFonts w:asciiTheme="majorHAnsi" w:hAnsiTheme="majorHAnsi"/>
              <w:lang w:eastAsia="ko-KR"/>
            </w:rPr>
            <w:t xml:space="preserve"> </w:t>
          </w:r>
          <w:r>
            <w:rPr>
              <w:rFonts w:asciiTheme="majorHAnsi" w:hAnsiTheme="majorHAnsi"/>
              <w:lang w:eastAsia="ko-KR"/>
            </w:rPr>
            <w:t>Kalkınma Bakanlığı</w:t>
          </w:r>
        </w:p>
        <w:p w:rsidR="00712918" w:rsidRPr="00B6263A" w:rsidRDefault="00712918" w:rsidP="0071291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Başlangıç Yılı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="00592DC7">
            <w:rPr>
              <w:rFonts w:asciiTheme="majorHAnsi" w:hAnsiTheme="majorHAnsi"/>
              <w:lang w:eastAsia="ko-KR"/>
            </w:rPr>
            <w:t>2010</w:t>
          </w:r>
          <w:bookmarkStart w:id="0" w:name="_GoBack"/>
          <w:bookmarkEnd w:id="0"/>
        </w:p>
        <w:p w:rsidR="00712918" w:rsidRDefault="00712918" w:rsidP="0071291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Durumu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="00592DC7">
            <w:rPr>
              <w:rFonts w:asciiTheme="majorHAnsi" w:hAnsiTheme="majorHAnsi"/>
              <w:lang w:eastAsia="ko-KR"/>
            </w:rPr>
            <w:t>Yürürlükte</w:t>
          </w:r>
        </w:p>
        <w:p w:rsidR="00712918" w:rsidRDefault="00712918" w:rsidP="00230187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</w:p>
        <w:p w:rsidR="008A625A" w:rsidRPr="00425E98" w:rsidRDefault="008A625A" w:rsidP="00425E9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Proje Adı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 w:rsidRPr="008A625A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Sosyal Hizmet Alanındaki Küresel Örneklerin İncelenmesi </w:t>
          </w:r>
        </w:p>
        <w:p w:rsidR="008A625A" w:rsidRDefault="008A625A" w:rsidP="008A625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Yürütücüsü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>
            <w:rPr>
              <w:rFonts w:asciiTheme="majorHAnsi" w:hAnsiTheme="majorHAnsi"/>
              <w:lang w:eastAsia="ko-KR"/>
            </w:rPr>
            <w:t>Berna Yazıcı</w:t>
          </w:r>
        </w:p>
        <w:p w:rsidR="008A625A" w:rsidRDefault="008A625A" w:rsidP="008A625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Destekleyen Kuruluşlar</w:t>
          </w:r>
          <w:r>
            <w:rPr>
              <w:rFonts w:ascii="Cambria" w:eastAsia="Calibri" w:hAnsi="Cambria" w:cs="InterstateLight"/>
              <w:b/>
              <w:color w:val="6E6F71"/>
            </w:rPr>
            <w:tab/>
            <w:t>:</w:t>
          </w:r>
          <w:r w:rsidR="007A4BB8">
            <w:rPr>
              <w:rFonts w:asciiTheme="majorHAnsi" w:hAnsiTheme="majorHAnsi"/>
              <w:lang w:eastAsia="ko-KR"/>
            </w:rPr>
            <w:t xml:space="preserve"> BM </w:t>
          </w:r>
          <w:r>
            <w:rPr>
              <w:rFonts w:asciiTheme="majorHAnsi" w:hAnsiTheme="majorHAnsi"/>
              <w:lang w:eastAsia="ko-KR"/>
            </w:rPr>
            <w:t>Kalkınma Programı</w:t>
          </w:r>
        </w:p>
        <w:p w:rsidR="008A625A" w:rsidRPr="00B6263A" w:rsidRDefault="008A625A" w:rsidP="008A625A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Başlangıç Yılı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>
            <w:rPr>
              <w:rFonts w:asciiTheme="majorHAnsi" w:hAnsiTheme="majorHAnsi"/>
              <w:lang w:eastAsia="ko-KR"/>
            </w:rPr>
            <w:t>2011</w:t>
          </w:r>
        </w:p>
        <w:p w:rsidR="00C93AAB" w:rsidRPr="007A4BB8" w:rsidRDefault="008A625A" w:rsidP="007A4BB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="Cambria" w:eastAsia="Calibri" w:hAnsi="Cambria" w:cs="InterstateLight"/>
              <w:b/>
              <w:color w:val="6E6F71"/>
            </w:rPr>
          </w:pPr>
          <w:r>
            <w:rPr>
              <w:rFonts w:ascii="Cambria" w:eastAsia="Calibri" w:hAnsi="Cambria" w:cs="InterstateLight"/>
              <w:b/>
              <w:color w:val="6E6F71"/>
            </w:rPr>
            <w:t>Durumu</w:t>
          </w:r>
          <w:r w:rsidRPr="00B6263A">
            <w:rPr>
              <w:rFonts w:ascii="Cambria" w:eastAsia="Calibri" w:hAnsi="Cambria" w:cs="InterstateLight"/>
              <w:b/>
              <w:color w:val="6E6F71"/>
            </w:rPr>
            <w:tab/>
            <w:t xml:space="preserve">: </w:t>
          </w:r>
          <w:r>
            <w:rPr>
              <w:rFonts w:asciiTheme="majorHAnsi" w:hAnsiTheme="majorHAnsi"/>
              <w:lang w:eastAsia="ko-KR"/>
            </w:rPr>
            <w:t>Sonuçlandı</w:t>
          </w:r>
        </w:p>
      </w:sdtContent>
    </w:sdt>
    <w:sectPr w:rsidR="00C93AAB" w:rsidRPr="007A4BB8" w:rsidSect="00EC04D2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5F" w:rsidRDefault="009F375F" w:rsidP="0011637A">
      <w:pPr>
        <w:spacing w:after="0" w:line="240" w:lineRule="auto"/>
      </w:pPr>
      <w:r>
        <w:separator/>
      </w:r>
    </w:p>
  </w:endnote>
  <w:endnote w:type="continuationSeparator" w:id="0">
    <w:p w:rsidR="009F375F" w:rsidRDefault="009F375F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5F" w:rsidRDefault="009F375F" w:rsidP="0011637A">
      <w:pPr>
        <w:spacing w:after="0" w:line="240" w:lineRule="auto"/>
      </w:pPr>
      <w:r>
        <w:separator/>
      </w:r>
    </w:p>
  </w:footnote>
  <w:footnote w:type="continuationSeparator" w:id="0">
    <w:p w:rsidR="009F375F" w:rsidRDefault="009F375F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02799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2799C" w:rsidRDefault="005347D7" w:rsidP="005347D7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Sosyal Politika Forumu</w:t>
              </w:r>
              <w:r w:rsidR="00966F75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 xml:space="preserve"> </w:t>
              </w:r>
              <w:r w:rsidR="0002799C"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Uygulama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2799C" w:rsidRDefault="0002799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02799C" w:rsidRDefault="000279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8pt;height:9pt" o:bullet="t">
        <v:imagedata r:id="rId1" o:title="BD21333_"/>
      </v:shape>
    </w:pict>
  </w:numPicBullet>
  <w:numPicBullet w:numPicBulletId="1">
    <w:pict>
      <v:shape id="_x0000_i1037" type="#_x0000_t75" style="width:11.4pt;height:11.4pt" o:bullet="t">
        <v:imagedata r:id="rId2" o:title="msoFEF9"/>
      </v:shape>
    </w:pict>
  </w:numPicBullet>
  <w:numPicBullet w:numPicBulletId="2">
    <w:pict>
      <v:shape id="_x0000_i1038" type="#_x0000_t75" style="width:11.4pt;height:11.4pt" o:bullet="t">
        <v:imagedata r:id="rId3" o:title="BD14513_"/>
      </v:shape>
    </w:pict>
  </w:numPicBullet>
  <w:numPicBullet w:numPicBulletId="3">
    <w:pict>
      <v:shape id="_x0000_i1039" type="#_x0000_t75" style="width:11.4pt;height:11.4pt" o:bullet="t">
        <v:imagedata r:id="rId4" o:title="j0115864"/>
      </v:shape>
    </w:pict>
  </w:numPicBullet>
  <w:numPicBullet w:numPicBulletId="4">
    <w:pict>
      <v:shape id="_x0000_i1040" type="#_x0000_t75" style="width:11.4pt;height:11.4pt" o:bullet="t">
        <v:imagedata r:id="rId5" o:title="BD15132_"/>
      </v:shape>
    </w:pict>
  </w:numPicBullet>
  <w:abstractNum w:abstractNumId="0">
    <w:nsid w:val="10D62334"/>
    <w:multiLevelType w:val="hybridMultilevel"/>
    <w:tmpl w:val="61A8ED50"/>
    <w:lvl w:ilvl="0" w:tplc="881AC9F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4208D"/>
    <w:multiLevelType w:val="hybridMultilevel"/>
    <w:tmpl w:val="B83A18C4"/>
    <w:lvl w:ilvl="0" w:tplc="5C8035E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1CC"/>
    <w:multiLevelType w:val="hybridMultilevel"/>
    <w:tmpl w:val="6C184D88"/>
    <w:lvl w:ilvl="0" w:tplc="881AC9F2">
      <w:start w:val="1"/>
      <w:numFmt w:val="bullet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D15"/>
    <w:multiLevelType w:val="hybridMultilevel"/>
    <w:tmpl w:val="59D4B61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0465A"/>
    <w:rsid w:val="00012235"/>
    <w:rsid w:val="00013A3D"/>
    <w:rsid w:val="000164AD"/>
    <w:rsid w:val="0002799C"/>
    <w:rsid w:val="000301A8"/>
    <w:rsid w:val="00032346"/>
    <w:rsid w:val="00032647"/>
    <w:rsid w:val="000356D7"/>
    <w:rsid w:val="00035CCD"/>
    <w:rsid w:val="000370B0"/>
    <w:rsid w:val="00040BE0"/>
    <w:rsid w:val="00052A38"/>
    <w:rsid w:val="0005726C"/>
    <w:rsid w:val="000609B8"/>
    <w:rsid w:val="00074AB8"/>
    <w:rsid w:val="00092B39"/>
    <w:rsid w:val="000975A1"/>
    <w:rsid w:val="000A26B4"/>
    <w:rsid w:val="000A5E69"/>
    <w:rsid w:val="000B4B44"/>
    <w:rsid w:val="000B5E93"/>
    <w:rsid w:val="000B7A5D"/>
    <w:rsid w:val="000C031B"/>
    <w:rsid w:val="000C1D46"/>
    <w:rsid w:val="000C257D"/>
    <w:rsid w:val="000C477A"/>
    <w:rsid w:val="000C4996"/>
    <w:rsid w:val="000D6639"/>
    <w:rsid w:val="000E6B3B"/>
    <w:rsid w:val="000E7EFB"/>
    <w:rsid w:val="000F393A"/>
    <w:rsid w:val="000F58A0"/>
    <w:rsid w:val="00102895"/>
    <w:rsid w:val="00102F5A"/>
    <w:rsid w:val="00104784"/>
    <w:rsid w:val="0011384E"/>
    <w:rsid w:val="0011637A"/>
    <w:rsid w:val="00116C93"/>
    <w:rsid w:val="0012262E"/>
    <w:rsid w:val="00130ED7"/>
    <w:rsid w:val="00132834"/>
    <w:rsid w:val="001450E1"/>
    <w:rsid w:val="00154905"/>
    <w:rsid w:val="001579BE"/>
    <w:rsid w:val="00165AB1"/>
    <w:rsid w:val="001661D6"/>
    <w:rsid w:val="001679DC"/>
    <w:rsid w:val="00172D21"/>
    <w:rsid w:val="0018234E"/>
    <w:rsid w:val="00192B6B"/>
    <w:rsid w:val="001A4F26"/>
    <w:rsid w:val="001A7150"/>
    <w:rsid w:val="001A73EB"/>
    <w:rsid w:val="001A7A1A"/>
    <w:rsid w:val="001B1C1C"/>
    <w:rsid w:val="001D0296"/>
    <w:rsid w:val="001D0DDE"/>
    <w:rsid w:val="001D5DD5"/>
    <w:rsid w:val="001E2088"/>
    <w:rsid w:val="001E40A1"/>
    <w:rsid w:val="001F10C3"/>
    <w:rsid w:val="001F4317"/>
    <w:rsid w:val="001F5F54"/>
    <w:rsid w:val="002038FD"/>
    <w:rsid w:val="00207160"/>
    <w:rsid w:val="00212199"/>
    <w:rsid w:val="00220E7A"/>
    <w:rsid w:val="00220FC1"/>
    <w:rsid w:val="00221F1F"/>
    <w:rsid w:val="00222BC7"/>
    <w:rsid w:val="00223424"/>
    <w:rsid w:val="002253FB"/>
    <w:rsid w:val="00230187"/>
    <w:rsid w:val="00232AC0"/>
    <w:rsid w:val="002350EC"/>
    <w:rsid w:val="00265A6A"/>
    <w:rsid w:val="00275FDE"/>
    <w:rsid w:val="00286691"/>
    <w:rsid w:val="00292F93"/>
    <w:rsid w:val="002A575B"/>
    <w:rsid w:val="002B3216"/>
    <w:rsid w:val="002C43F9"/>
    <w:rsid w:val="002C4569"/>
    <w:rsid w:val="002D0157"/>
    <w:rsid w:val="002D09FE"/>
    <w:rsid w:val="002E3D4F"/>
    <w:rsid w:val="002F0A75"/>
    <w:rsid w:val="002F4378"/>
    <w:rsid w:val="003034AD"/>
    <w:rsid w:val="003036D8"/>
    <w:rsid w:val="00304255"/>
    <w:rsid w:val="003054F6"/>
    <w:rsid w:val="00306729"/>
    <w:rsid w:val="00315F06"/>
    <w:rsid w:val="00346716"/>
    <w:rsid w:val="00365F44"/>
    <w:rsid w:val="00373E3A"/>
    <w:rsid w:val="00390A94"/>
    <w:rsid w:val="00391CF5"/>
    <w:rsid w:val="003A069E"/>
    <w:rsid w:val="003A0969"/>
    <w:rsid w:val="003A1CF6"/>
    <w:rsid w:val="003B186B"/>
    <w:rsid w:val="003C085E"/>
    <w:rsid w:val="003C511B"/>
    <w:rsid w:val="003C5EF0"/>
    <w:rsid w:val="003C665B"/>
    <w:rsid w:val="003D594D"/>
    <w:rsid w:val="003D6D8D"/>
    <w:rsid w:val="003D7D6C"/>
    <w:rsid w:val="003F1B16"/>
    <w:rsid w:val="003F64CC"/>
    <w:rsid w:val="00407F16"/>
    <w:rsid w:val="00413460"/>
    <w:rsid w:val="004161FF"/>
    <w:rsid w:val="00425E98"/>
    <w:rsid w:val="004265E0"/>
    <w:rsid w:val="0043354A"/>
    <w:rsid w:val="004344E3"/>
    <w:rsid w:val="0043705B"/>
    <w:rsid w:val="00440A3C"/>
    <w:rsid w:val="0044239A"/>
    <w:rsid w:val="00445F7B"/>
    <w:rsid w:val="00453532"/>
    <w:rsid w:val="004606DC"/>
    <w:rsid w:val="00460F7B"/>
    <w:rsid w:val="00461263"/>
    <w:rsid w:val="00463BFD"/>
    <w:rsid w:val="004644DB"/>
    <w:rsid w:val="00465141"/>
    <w:rsid w:val="00473067"/>
    <w:rsid w:val="004A44E7"/>
    <w:rsid w:val="004A755E"/>
    <w:rsid w:val="004B47FB"/>
    <w:rsid w:val="004B51FC"/>
    <w:rsid w:val="004C3153"/>
    <w:rsid w:val="004C7753"/>
    <w:rsid w:val="004D74A5"/>
    <w:rsid w:val="004E5A89"/>
    <w:rsid w:val="004E6392"/>
    <w:rsid w:val="004F2B00"/>
    <w:rsid w:val="005036D9"/>
    <w:rsid w:val="00503D38"/>
    <w:rsid w:val="00511D13"/>
    <w:rsid w:val="00512097"/>
    <w:rsid w:val="005126E1"/>
    <w:rsid w:val="00524DA7"/>
    <w:rsid w:val="00532DE5"/>
    <w:rsid w:val="005347D7"/>
    <w:rsid w:val="00551CEC"/>
    <w:rsid w:val="00555886"/>
    <w:rsid w:val="005808E5"/>
    <w:rsid w:val="005856BA"/>
    <w:rsid w:val="00592DC7"/>
    <w:rsid w:val="005A2061"/>
    <w:rsid w:val="005A59F2"/>
    <w:rsid w:val="005A6B16"/>
    <w:rsid w:val="005C2B1E"/>
    <w:rsid w:val="005C5429"/>
    <w:rsid w:val="005C54CF"/>
    <w:rsid w:val="005C7247"/>
    <w:rsid w:val="005D0F85"/>
    <w:rsid w:val="005D1C01"/>
    <w:rsid w:val="005D6E7D"/>
    <w:rsid w:val="005F18F4"/>
    <w:rsid w:val="006023FD"/>
    <w:rsid w:val="00607946"/>
    <w:rsid w:val="00613408"/>
    <w:rsid w:val="006324C3"/>
    <w:rsid w:val="006375B9"/>
    <w:rsid w:val="00647787"/>
    <w:rsid w:val="006502FF"/>
    <w:rsid w:val="00653E97"/>
    <w:rsid w:val="00657EFD"/>
    <w:rsid w:val="006609DD"/>
    <w:rsid w:val="00664D6B"/>
    <w:rsid w:val="006833CB"/>
    <w:rsid w:val="0068348B"/>
    <w:rsid w:val="00690F11"/>
    <w:rsid w:val="00693DCE"/>
    <w:rsid w:val="00695A7D"/>
    <w:rsid w:val="006967F6"/>
    <w:rsid w:val="00697EC4"/>
    <w:rsid w:val="00697F22"/>
    <w:rsid w:val="006A026D"/>
    <w:rsid w:val="006A4ABD"/>
    <w:rsid w:val="006B3DFA"/>
    <w:rsid w:val="006B6860"/>
    <w:rsid w:val="006C7F6C"/>
    <w:rsid w:val="006D2DBA"/>
    <w:rsid w:val="006D437A"/>
    <w:rsid w:val="006E4865"/>
    <w:rsid w:val="00701919"/>
    <w:rsid w:val="00705B54"/>
    <w:rsid w:val="007119C5"/>
    <w:rsid w:val="00712918"/>
    <w:rsid w:val="007135E0"/>
    <w:rsid w:val="00713D5A"/>
    <w:rsid w:val="0071789C"/>
    <w:rsid w:val="007203A0"/>
    <w:rsid w:val="00722A80"/>
    <w:rsid w:val="007248A4"/>
    <w:rsid w:val="00726D18"/>
    <w:rsid w:val="0073129B"/>
    <w:rsid w:val="00732EF6"/>
    <w:rsid w:val="00734D41"/>
    <w:rsid w:val="00740381"/>
    <w:rsid w:val="00740B63"/>
    <w:rsid w:val="00756B4F"/>
    <w:rsid w:val="00763F71"/>
    <w:rsid w:val="00773332"/>
    <w:rsid w:val="00774EB3"/>
    <w:rsid w:val="007752F2"/>
    <w:rsid w:val="007848C9"/>
    <w:rsid w:val="00785B08"/>
    <w:rsid w:val="0078670F"/>
    <w:rsid w:val="00787E20"/>
    <w:rsid w:val="007A46B3"/>
    <w:rsid w:val="007A4BB8"/>
    <w:rsid w:val="007B5FA0"/>
    <w:rsid w:val="007C4A33"/>
    <w:rsid w:val="007D0561"/>
    <w:rsid w:val="007D325F"/>
    <w:rsid w:val="007D7C2C"/>
    <w:rsid w:val="00807CC7"/>
    <w:rsid w:val="00810FBE"/>
    <w:rsid w:val="008329E9"/>
    <w:rsid w:val="008345E1"/>
    <w:rsid w:val="008362FC"/>
    <w:rsid w:val="00841E44"/>
    <w:rsid w:val="00845BE5"/>
    <w:rsid w:val="00850586"/>
    <w:rsid w:val="00851819"/>
    <w:rsid w:val="00853BB5"/>
    <w:rsid w:val="008550F5"/>
    <w:rsid w:val="00857AC1"/>
    <w:rsid w:val="00860A3C"/>
    <w:rsid w:val="008624A7"/>
    <w:rsid w:val="008733C6"/>
    <w:rsid w:val="00873A45"/>
    <w:rsid w:val="00886C26"/>
    <w:rsid w:val="00895C6A"/>
    <w:rsid w:val="008A625A"/>
    <w:rsid w:val="008B3332"/>
    <w:rsid w:val="008B5096"/>
    <w:rsid w:val="008C11FB"/>
    <w:rsid w:val="008C7FF2"/>
    <w:rsid w:val="008D73DD"/>
    <w:rsid w:val="008D79D8"/>
    <w:rsid w:val="008F7753"/>
    <w:rsid w:val="00905398"/>
    <w:rsid w:val="0090769C"/>
    <w:rsid w:val="00926757"/>
    <w:rsid w:val="00930647"/>
    <w:rsid w:val="009320C1"/>
    <w:rsid w:val="009365F9"/>
    <w:rsid w:val="00942007"/>
    <w:rsid w:val="009447B7"/>
    <w:rsid w:val="009467E3"/>
    <w:rsid w:val="009542E8"/>
    <w:rsid w:val="00956C18"/>
    <w:rsid w:val="00956E5E"/>
    <w:rsid w:val="00957242"/>
    <w:rsid w:val="00957F18"/>
    <w:rsid w:val="00961238"/>
    <w:rsid w:val="00966F75"/>
    <w:rsid w:val="00970247"/>
    <w:rsid w:val="00973DCF"/>
    <w:rsid w:val="00974953"/>
    <w:rsid w:val="00980E57"/>
    <w:rsid w:val="009817A8"/>
    <w:rsid w:val="0098374A"/>
    <w:rsid w:val="0098627E"/>
    <w:rsid w:val="009866A5"/>
    <w:rsid w:val="009A0553"/>
    <w:rsid w:val="009A2BA3"/>
    <w:rsid w:val="009B06E6"/>
    <w:rsid w:val="009B3C9E"/>
    <w:rsid w:val="009C6837"/>
    <w:rsid w:val="009C7D0D"/>
    <w:rsid w:val="009D1B9F"/>
    <w:rsid w:val="009D77EE"/>
    <w:rsid w:val="009E310C"/>
    <w:rsid w:val="009E417B"/>
    <w:rsid w:val="009E42D9"/>
    <w:rsid w:val="009F0E30"/>
    <w:rsid w:val="009F375F"/>
    <w:rsid w:val="009F6C79"/>
    <w:rsid w:val="00A013A0"/>
    <w:rsid w:val="00A044A0"/>
    <w:rsid w:val="00A11B6D"/>
    <w:rsid w:val="00A275E8"/>
    <w:rsid w:val="00A45599"/>
    <w:rsid w:val="00A51EFA"/>
    <w:rsid w:val="00A63330"/>
    <w:rsid w:val="00A65278"/>
    <w:rsid w:val="00A67ECE"/>
    <w:rsid w:val="00A75821"/>
    <w:rsid w:val="00A80960"/>
    <w:rsid w:val="00A80DC1"/>
    <w:rsid w:val="00A82A37"/>
    <w:rsid w:val="00A92D7C"/>
    <w:rsid w:val="00AB1E10"/>
    <w:rsid w:val="00AB49D9"/>
    <w:rsid w:val="00AB5BE6"/>
    <w:rsid w:val="00AB7763"/>
    <w:rsid w:val="00AC1175"/>
    <w:rsid w:val="00AD7C3D"/>
    <w:rsid w:val="00AE117F"/>
    <w:rsid w:val="00AF1823"/>
    <w:rsid w:val="00B0283D"/>
    <w:rsid w:val="00B06F40"/>
    <w:rsid w:val="00B22466"/>
    <w:rsid w:val="00B24457"/>
    <w:rsid w:val="00B254FC"/>
    <w:rsid w:val="00B303C9"/>
    <w:rsid w:val="00B33187"/>
    <w:rsid w:val="00B343CF"/>
    <w:rsid w:val="00B3488C"/>
    <w:rsid w:val="00B45E5E"/>
    <w:rsid w:val="00B509EE"/>
    <w:rsid w:val="00B52F02"/>
    <w:rsid w:val="00B530A4"/>
    <w:rsid w:val="00B54307"/>
    <w:rsid w:val="00B54BD6"/>
    <w:rsid w:val="00B5644F"/>
    <w:rsid w:val="00B6263A"/>
    <w:rsid w:val="00B6488C"/>
    <w:rsid w:val="00B65D30"/>
    <w:rsid w:val="00B66A24"/>
    <w:rsid w:val="00B85A85"/>
    <w:rsid w:val="00B861D3"/>
    <w:rsid w:val="00BA2ED5"/>
    <w:rsid w:val="00BB05C0"/>
    <w:rsid w:val="00BB0E8B"/>
    <w:rsid w:val="00BB4C69"/>
    <w:rsid w:val="00BC3E7A"/>
    <w:rsid w:val="00BC52A9"/>
    <w:rsid w:val="00BC7485"/>
    <w:rsid w:val="00BC7D01"/>
    <w:rsid w:val="00BE6881"/>
    <w:rsid w:val="00BF0187"/>
    <w:rsid w:val="00BF21B8"/>
    <w:rsid w:val="00BF4BDD"/>
    <w:rsid w:val="00C02272"/>
    <w:rsid w:val="00C0405C"/>
    <w:rsid w:val="00C06307"/>
    <w:rsid w:val="00C15FB0"/>
    <w:rsid w:val="00C20C82"/>
    <w:rsid w:val="00C25B48"/>
    <w:rsid w:val="00C25D6F"/>
    <w:rsid w:val="00C27294"/>
    <w:rsid w:val="00C31510"/>
    <w:rsid w:val="00C31B4B"/>
    <w:rsid w:val="00C371F1"/>
    <w:rsid w:val="00C44E49"/>
    <w:rsid w:val="00C4721D"/>
    <w:rsid w:val="00C54695"/>
    <w:rsid w:val="00C6079E"/>
    <w:rsid w:val="00C73969"/>
    <w:rsid w:val="00C85F4E"/>
    <w:rsid w:val="00C9394A"/>
    <w:rsid w:val="00C93AAB"/>
    <w:rsid w:val="00C94647"/>
    <w:rsid w:val="00CA538F"/>
    <w:rsid w:val="00CB558A"/>
    <w:rsid w:val="00CC0F3B"/>
    <w:rsid w:val="00CD73AD"/>
    <w:rsid w:val="00CE515D"/>
    <w:rsid w:val="00CF2344"/>
    <w:rsid w:val="00CF3211"/>
    <w:rsid w:val="00CF5878"/>
    <w:rsid w:val="00CF6CBB"/>
    <w:rsid w:val="00D00916"/>
    <w:rsid w:val="00D07FC0"/>
    <w:rsid w:val="00D106DC"/>
    <w:rsid w:val="00D14E68"/>
    <w:rsid w:val="00D17636"/>
    <w:rsid w:val="00D2270C"/>
    <w:rsid w:val="00D27225"/>
    <w:rsid w:val="00D32646"/>
    <w:rsid w:val="00D331D3"/>
    <w:rsid w:val="00D334C6"/>
    <w:rsid w:val="00D439E9"/>
    <w:rsid w:val="00D53190"/>
    <w:rsid w:val="00D63E61"/>
    <w:rsid w:val="00D70FA0"/>
    <w:rsid w:val="00D8623B"/>
    <w:rsid w:val="00D86D2D"/>
    <w:rsid w:val="00D8798C"/>
    <w:rsid w:val="00DA0200"/>
    <w:rsid w:val="00DA05FC"/>
    <w:rsid w:val="00DA11D8"/>
    <w:rsid w:val="00DB0C7E"/>
    <w:rsid w:val="00DC1838"/>
    <w:rsid w:val="00DC67CC"/>
    <w:rsid w:val="00DD2F2D"/>
    <w:rsid w:val="00DE2942"/>
    <w:rsid w:val="00DE76FB"/>
    <w:rsid w:val="00DF59EC"/>
    <w:rsid w:val="00DF6797"/>
    <w:rsid w:val="00E01AFF"/>
    <w:rsid w:val="00E03BA1"/>
    <w:rsid w:val="00E063A5"/>
    <w:rsid w:val="00E140E2"/>
    <w:rsid w:val="00E14185"/>
    <w:rsid w:val="00E22A80"/>
    <w:rsid w:val="00E40BC3"/>
    <w:rsid w:val="00E41322"/>
    <w:rsid w:val="00E44207"/>
    <w:rsid w:val="00E44C41"/>
    <w:rsid w:val="00E45180"/>
    <w:rsid w:val="00E45700"/>
    <w:rsid w:val="00E50471"/>
    <w:rsid w:val="00E55E31"/>
    <w:rsid w:val="00E56932"/>
    <w:rsid w:val="00E56EA9"/>
    <w:rsid w:val="00E61D9B"/>
    <w:rsid w:val="00E63517"/>
    <w:rsid w:val="00E63B57"/>
    <w:rsid w:val="00E73F55"/>
    <w:rsid w:val="00E803BD"/>
    <w:rsid w:val="00E83AE0"/>
    <w:rsid w:val="00E862DC"/>
    <w:rsid w:val="00E87F49"/>
    <w:rsid w:val="00E91BF9"/>
    <w:rsid w:val="00E9457C"/>
    <w:rsid w:val="00E95E6B"/>
    <w:rsid w:val="00EA1E79"/>
    <w:rsid w:val="00EB50DD"/>
    <w:rsid w:val="00EB668B"/>
    <w:rsid w:val="00EB7CCF"/>
    <w:rsid w:val="00EC04D2"/>
    <w:rsid w:val="00EC2B51"/>
    <w:rsid w:val="00EC2C1C"/>
    <w:rsid w:val="00ED6BBC"/>
    <w:rsid w:val="00EE0957"/>
    <w:rsid w:val="00EE1F4C"/>
    <w:rsid w:val="00EE3392"/>
    <w:rsid w:val="00EE5C94"/>
    <w:rsid w:val="00EF0C2A"/>
    <w:rsid w:val="00EF1C49"/>
    <w:rsid w:val="00F132FD"/>
    <w:rsid w:val="00F176A8"/>
    <w:rsid w:val="00F26E38"/>
    <w:rsid w:val="00F310A7"/>
    <w:rsid w:val="00F319C8"/>
    <w:rsid w:val="00F33A73"/>
    <w:rsid w:val="00F37668"/>
    <w:rsid w:val="00F445BD"/>
    <w:rsid w:val="00F46A22"/>
    <w:rsid w:val="00F65994"/>
    <w:rsid w:val="00F755F1"/>
    <w:rsid w:val="00F90BD9"/>
    <w:rsid w:val="00F96B5E"/>
    <w:rsid w:val="00FA2331"/>
    <w:rsid w:val="00FA5565"/>
    <w:rsid w:val="00FB1075"/>
    <w:rsid w:val="00FB2541"/>
    <w:rsid w:val="00FB7152"/>
    <w:rsid w:val="00FC46BF"/>
    <w:rsid w:val="00FD3866"/>
    <w:rsid w:val="00FD6094"/>
    <w:rsid w:val="00FF05D5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99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">
    <w:name w:val="Medium Shading 2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2">
    <w:name w:val="Medium List 2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">
    <w:name w:val="Light Grid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Glgeleme1">
    <w:name w:val="Medium Shading 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Klavuz">
    <w:name w:val="Colorful Grid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rsid w:val="00973DCF"/>
    <w:pPr>
      <w:widowControl w:val="0"/>
      <w:spacing w:after="0" w:line="360" w:lineRule="atLeast"/>
      <w:ind w:left="3960" w:hanging="3960"/>
      <w:jc w:val="both"/>
    </w:pPr>
    <w:rPr>
      <w:rFonts w:ascii="Geneva" w:eastAsia="MS Mincho" w:hAnsi="Geneva" w:cs="Times New Roman"/>
      <w:b/>
      <w:sz w:val="18"/>
      <w:szCs w:val="20"/>
      <w:lang w:val="en-AU"/>
    </w:rPr>
  </w:style>
  <w:style w:type="paragraph" w:customStyle="1" w:styleId="Default">
    <w:name w:val="Default"/>
    <w:basedOn w:val="Normal"/>
    <w:rsid w:val="00664D6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OrtaGlgeleme2-Vurgu1">
    <w:name w:val="Medium Shading 2 Accent 1"/>
    <w:basedOn w:val="NormalTablo"/>
    <w:uiPriority w:val="64"/>
    <w:rsid w:val="00FF05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1">
    <w:name w:val="Body 1"/>
    <w:rsid w:val="00524DA7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styleId="GvdeMetni">
    <w:name w:val="Body Text"/>
    <w:basedOn w:val="Normal"/>
    <w:link w:val="GvdeMetniChar"/>
    <w:semiHidden/>
    <w:unhideWhenUsed/>
    <w:rsid w:val="00C85F4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C85F4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D3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D334C6"/>
  </w:style>
  <w:style w:type="character" w:customStyle="1" w:styleId="FontStyle68">
    <w:name w:val="Font Style68"/>
    <w:rsid w:val="00D334C6"/>
    <w:rPr>
      <w:rFonts w:ascii="Arial" w:hAnsi="Arial" w:cs="Arial"/>
      <w:sz w:val="14"/>
      <w:szCs w:val="14"/>
    </w:rPr>
  </w:style>
  <w:style w:type="character" w:customStyle="1" w:styleId="slug-vol">
    <w:name w:val="slug-vol"/>
    <w:basedOn w:val="VarsaylanParagrafYazTipi"/>
    <w:rsid w:val="00D334C6"/>
  </w:style>
  <w:style w:type="character" w:customStyle="1" w:styleId="slug-pages">
    <w:name w:val="slug-pages"/>
    <w:basedOn w:val="VarsaylanParagrafYazTipi"/>
    <w:rsid w:val="00D334C6"/>
  </w:style>
  <w:style w:type="character" w:styleId="Kpr">
    <w:name w:val="Hyperlink"/>
    <w:basedOn w:val="VarsaylanParagrafYazTipi"/>
    <w:uiPriority w:val="99"/>
    <w:unhideWhenUsed/>
    <w:rsid w:val="00D17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D8E723-E963-4927-8A5C-5AFAF872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Sosyal Politika Forumu Uygulama ve Araştırma Merkezi</vt:lpstr>
      <vt:lpstr>İktisadi Tasarım Uygulama ve Araştırma Merkezi</vt:lpstr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Politika Forumu Uygulama ve Araştırma Merkezi</dc:title>
  <dc:creator>Gülşen Mutlu</dc:creator>
  <cp:lastModifiedBy>Gülşen Mutlu</cp:lastModifiedBy>
  <cp:revision>430</cp:revision>
  <cp:lastPrinted>2013-03-07T08:01:00Z</cp:lastPrinted>
  <dcterms:created xsi:type="dcterms:W3CDTF">2013-03-07T08:01:00Z</dcterms:created>
  <dcterms:modified xsi:type="dcterms:W3CDTF">2013-07-18T09:39:00Z</dcterms:modified>
</cp:coreProperties>
</file>