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0E3EEE" w:rsidP="00F31E90">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31E90">
                      <w:rPr>
                        <w:color w:val="548DD4" w:themeColor="text2" w:themeTint="99"/>
                        <w:sz w:val="96"/>
                        <w:szCs w:val="96"/>
                      </w:rPr>
                      <w:t>Finans</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0E3EEE"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0E3EEE"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6F8A2D61" wp14:editId="22FBE21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41C7B85" wp14:editId="43BB72E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9333294" wp14:editId="0C280F8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7E7F3D2" wp14:editId="1881BA5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43D5BF85" wp14:editId="7A212216">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F83F9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F83F90" w:rsidRPr="0021198F" w:rsidRDefault="00F83F90" w:rsidP="00F83F90">
      <w:pPr>
        <w:tabs>
          <w:tab w:val="left" w:pos="567"/>
        </w:tabs>
        <w:spacing w:after="0" w:line="300" w:lineRule="exact"/>
        <w:jc w:val="both"/>
        <w:rPr>
          <w:rFonts w:asciiTheme="majorHAnsi" w:eastAsia="Calibri" w:hAnsiTheme="majorHAnsi" w:cs="InterstateLight"/>
          <w:lang w:val="de-DE"/>
        </w:rPr>
      </w:pPr>
    </w:p>
    <w:p w:rsidR="0021198F" w:rsidRDefault="00F83856" w:rsidP="00066A24">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Merkezimiz</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sermaye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piyasalarının</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işleyiş</w:t>
      </w:r>
      <w:proofErr w:type="spellEnd"/>
      <w:r w:rsidR="0021198F" w:rsidRPr="0021198F">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ile </w:t>
      </w:r>
      <w:proofErr w:type="spellStart"/>
      <w:r w:rsidR="0021198F" w:rsidRPr="0021198F">
        <w:rPr>
          <w:rFonts w:asciiTheme="majorHAnsi" w:eastAsia="Calibri" w:hAnsiTheme="majorHAnsi" w:cs="InterstateLight"/>
          <w:lang w:val="de-DE"/>
        </w:rPr>
        <w:t>proje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bazlı</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işbirliğiyle</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çalışmaktadır</w:t>
      </w:r>
      <w:proofErr w:type="spellEnd"/>
      <w:r w:rsidR="0021198F" w:rsidRPr="0021198F">
        <w:rPr>
          <w:rFonts w:asciiTheme="majorHAnsi" w:eastAsia="Calibri" w:hAnsiTheme="majorHAnsi" w:cs="InterstateLight"/>
          <w:lang w:val="de-DE"/>
        </w:rPr>
        <w:t>.</w:t>
      </w:r>
    </w:p>
    <w:p w:rsidR="00F83856" w:rsidRPr="0021198F" w:rsidRDefault="00F83856" w:rsidP="00066A24">
      <w:pPr>
        <w:spacing w:after="0" w:line="300" w:lineRule="exact"/>
        <w:jc w:val="both"/>
        <w:rPr>
          <w:rFonts w:asciiTheme="majorHAnsi" w:eastAsia="Calibri" w:hAnsiTheme="majorHAnsi" w:cs="InterstateLight"/>
          <w:lang w:val="de-DE"/>
        </w:rPr>
      </w:pPr>
    </w:p>
    <w:p w:rsidR="0021198F" w:rsidRDefault="0021198F" w:rsidP="00066A24">
      <w:pPr>
        <w:spacing w:after="0" w:line="300" w:lineRule="exact"/>
        <w:jc w:val="both"/>
        <w:rPr>
          <w:rFonts w:asciiTheme="majorHAnsi" w:eastAsia="Calibri" w:hAnsiTheme="majorHAnsi" w:cs="InterstateLight"/>
          <w:lang w:val="de-DE"/>
        </w:rPr>
      </w:pPr>
      <w:proofErr w:type="spellStart"/>
      <w:r w:rsidRPr="00F83856">
        <w:rPr>
          <w:rFonts w:asciiTheme="majorHAnsi" w:eastAsia="Calibri" w:hAnsiTheme="majorHAnsi" w:cs="InterstateLight"/>
          <w:b/>
          <w:lang w:val="de-DE"/>
        </w:rPr>
        <w:t>Vizyon</w:t>
      </w:r>
      <w:proofErr w:type="spellEnd"/>
      <w:r w:rsidRPr="00F83856">
        <w:rPr>
          <w:rFonts w:asciiTheme="majorHAnsi" w:eastAsia="Calibri" w:hAnsiTheme="majorHAnsi" w:cs="InterstateLight"/>
          <w:b/>
          <w:lang w:val="de-DE"/>
        </w:rPr>
        <w:t>:</w:t>
      </w:r>
      <w:r w:rsidR="00F83856">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Finans</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alanında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teorik</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ampirik çalışmalar gerçekleştirerek Boğaziçi Üniversitesi </w:t>
      </w:r>
      <w:proofErr w:type="spellStart"/>
      <w:r w:rsidRPr="0021198F">
        <w:rPr>
          <w:rFonts w:asciiTheme="majorHAnsi" w:eastAsia="Calibri" w:hAnsiTheme="majorHAnsi" w:cs="InterstateLight"/>
          <w:lang w:val="de-DE"/>
        </w:rPr>
        <w:t>Yerleşkesi’nde</w:t>
      </w:r>
      <w:proofErr w:type="spellEnd"/>
      <w:r w:rsidRPr="0021198F">
        <w:rPr>
          <w:rFonts w:asciiTheme="majorHAnsi" w:eastAsia="Calibri" w:hAnsiTheme="majorHAnsi" w:cs="InterstateLight"/>
          <w:lang w:val="de-DE"/>
        </w:rPr>
        <w:t xml:space="preserve"> niceliksel finans ve finansal yenilik ve teknolojiler konusunda akademik çalışmalar ve  araştırmalar ile finans sektörüne katkı sağlamak. </w:t>
      </w:r>
    </w:p>
    <w:p w:rsidR="00F83856" w:rsidRPr="0021198F" w:rsidRDefault="00F83856" w:rsidP="00066A24">
      <w:pPr>
        <w:spacing w:after="0" w:line="300" w:lineRule="exact"/>
        <w:jc w:val="both"/>
        <w:rPr>
          <w:rFonts w:asciiTheme="majorHAnsi" w:eastAsia="Calibri" w:hAnsiTheme="majorHAnsi" w:cs="InterstateLight"/>
          <w:lang w:val="de-DE"/>
        </w:rPr>
      </w:pPr>
    </w:p>
    <w:p w:rsidR="0021198F" w:rsidRDefault="0021198F" w:rsidP="00066A24">
      <w:pPr>
        <w:spacing w:after="0" w:line="300" w:lineRule="exact"/>
        <w:jc w:val="both"/>
        <w:rPr>
          <w:rFonts w:asciiTheme="majorHAnsi" w:eastAsia="Calibri" w:hAnsiTheme="majorHAnsi" w:cs="InterstateLight"/>
          <w:lang w:val="de-DE"/>
        </w:rPr>
      </w:pPr>
      <w:r w:rsidRPr="00F83856">
        <w:rPr>
          <w:rFonts w:asciiTheme="majorHAnsi" w:eastAsia="Calibri" w:hAnsiTheme="majorHAnsi" w:cs="InterstateLight"/>
          <w:b/>
          <w:lang w:val="de-DE"/>
        </w:rPr>
        <w:t>Misyon:</w:t>
      </w:r>
      <w:r w:rsidRPr="0021198F">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workshoplar </w:t>
      </w:r>
      <w:proofErr w:type="spellStart"/>
      <w:r w:rsidRPr="0021198F">
        <w:rPr>
          <w:rFonts w:asciiTheme="majorHAnsi" w:eastAsia="Calibri" w:hAnsiTheme="majorHAnsi" w:cs="InterstateLight"/>
          <w:lang w:val="de-DE"/>
        </w:rPr>
        <w:t>ve</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konferanslarla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kanalıyla</w:t>
      </w:r>
      <w:proofErr w:type="spellEnd"/>
      <w:r w:rsidRPr="0021198F">
        <w:rPr>
          <w:rFonts w:asciiTheme="majorHAnsi" w:eastAsia="Calibri" w:hAnsiTheme="majorHAnsi" w:cs="InterstateLight"/>
          <w:lang w:val="de-DE"/>
        </w:rPr>
        <w:t xml:space="preserve"> </w:t>
      </w:r>
      <w:proofErr w:type="spellStart"/>
      <w:r w:rsidRPr="0021198F">
        <w:rPr>
          <w:rFonts w:asciiTheme="majorHAnsi" w:eastAsia="Calibri" w:hAnsiTheme="majorHAnsi" w:cs="InterstateLight"/>
          <w:lang w:val="de-DE"/>
        </w:rPr>
        <w:t>yaymak</w:t>
      </w:r>
      <w:proofErr w:type="spellEnd"/>
      <w:r w:rsidRPr="0021198F">
        <w:rPr>
          <w:rFonts w:asciiTheme="majorHAnsi" w:eastAsia="Calibri" w:hAnsiTheme="majorHAnsi" w:cs="InterstateLight"/>
          <w:lang w:val="de-DE"/>
        </w:rPr>
        <w:t>.</w:t>
      </w:r>
    </w:p>
    <w:p w:rsidR="00F83856" w:rsidRPr="0021198F" w:rsidRDefault="00F83856" w:rsidP="00066A24">
      <w:pPr>
        <w:spacing w:after="0" w:line="300" w:lineRule="exact"/>
        <w:jc w:val="both"/>
        <w:rPr>
          <w:rFonts w:asciiTheme="majorHAnsi" w:eastAsia="Calibri" w:hAnsiTheme="majorHAnsi" w:cs="InterstateLight"/>
          <w:lang w:val="de-DE"/>
        </w:rPr>
      </w:pPr>
    </w:p>
    <w:p w:rsidR="0021198F" w:rsidRPr="00F83856" w:rsidRDefault="0021198F" w:rsidP="00F83856">
      <w:pPr>
        <w:spacing w:after="0" w:line="300" w:lineRule="exact"/>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Amacı</w:t>
      </w:r>
      <w:proofErr w:type="spellEnd"/>
      <w:r w:rsidR="00F83856">
        <w:rPr>
          <w:rFonts w:asciiTheme="majorHAnsi" w:eastAsia="Calibri" w:hAnsiTheme="majorHAnsi" w:cs="InterstateLight"/>
          <w:b/>
          <w:lang w:val="de-DE"/>
        </w:rPr>
        <w:t>;</w:t>
      </w:r>
      <w:r w:rsidRPr="00F83856">
        <w:rPr>
          <w:rFonts w:asciiTheme="majorHAnsi" w:eastAsia="Calibri" w:hAnsiTheme="majorHAnsi" w:cs="InterstateLight"/>
          <w:b/>
          <w:lang w:val="de-DE"/>
        </w:rPr>
        <w:t xml:space="preserve"> </w:t>
      </w:r>
    </w:p>
    <w:p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 xml:space="preserve">Türkiye’nin özgün kurumsal ve kültürel yapısını dikkate alarak, bu yapıya en </w:t>
      </w:r>
      <w:proofErr w:type="gramStart"/>
      <w:r w:rsidRPr="0021198F">
        <w:rPr>
          <w:rFonts w:asciiTheme="majorHAnsi" w:eastAsia="Calibri" w:hAnsiTheme="majorHAnsi" w:cs="InterstateLight"/>
          <w:lang w:val="de-DE"/>
        </w:rPr>
        <w:t>uygun  uygulamaların</w:t>
      </w:r>
      <w:proofErr w:type="gramEnd"/>
      <w:r w:rsidRPr="0021198F">
        <w:rPr>
          <w:rFonts w:asciiTheme="majorHAnsi" w:eastAsia="Calibri" w:hAnsiTheme="majorHAnsi" w:cs="InterstateLight"/>
          <w:lang w:val="de-DE"/>
        </w:rPr>
        <w:t xml:space="preserve"> ve yapıların belirlenmesi için akademik araştırmalar yürütmek. </w:t>
      </w:r>
    </w:p>
    <w:p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r w:rsidRPr="0021198F">
        <w:rPr>
          <w:rFonts w:asciiTheme="majorHAnsi" w:eastAsia="Calibri" w:hAnsiTheme="majorHAnsi" w:cs="InterstateLight"/>
          <w:lang w:val="de-DE"/>
        </w:rPr>
        <w:t>Üniversite içinde merkez amaçları doğrultusunda disiplinler arası çalışmaları teşvik edecektir.</w:t>
      </w:r>
    </w:p>
    <w:p w:rsidR="0021198F" w:rsidRPr="0021198F" w:rsidRDefault="0021198F" w:rsidP="00066A24">
      <w:pPr>
        <w:numPr>
          <w:ilvl w:val="0"/>
          <w:numId w:val="7"/>
        </w:numPr>
        <w:spacing w:after="0" w:line="300" w:lineRule="exact"/>
        <w:ind w:left="720" w:hanging="360"/>
        <w:rPr>
          <w:rFonts w:asciiTheme="majorHAnsi" w:eastAsia="Calibri" w:hAnsiTheme="majorHAnsi" w:cs="InterstateLight"/>
          <w:lang w:val="de-DE"/>
        </w:rPr>
      </w:pPr>
      <w:proofErr w:type="gramStart"/>
      <w:r w:rsidRPr="0021198F">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roofErr w:type="gramEnd"/>
    </w:p>
    <w:p w:rsidR="0021198F" w:rsidRPr="0021198F" w:rsidRDefault="0021198F" w:rsidP="00066A24">
      <w:pPr>
        <w:spacing w:after="0" w:line="300" w:lineRule="exact"/>
        <w:ind w:left="426"/>
        <w:rPr>
          <w:rFonts w:asciiTheme="majorHAnsi" w:eastAsia="Calibri" w:hAnsiTheme="majorHAnsi" w:cs="InterstateLight"/>
          <w:lang w:val="de-DE"/>
        </w:rPr>
      </w:pPr>
    </w:p>
    <w:p w:rsidR="0021198F" w:rsidRPr="00F83856" w:rsidRDefault="00F83856" w:rsidP="00F83856">
      <w:pPr>
        <w:spacing w:after="0" w:line="300" w:lineRule="exact"/>
        <w:jc w:val="both"/>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H</w:t>
      </w:r>
      <w:r w:rsidR="0021198F" w:rsidRPr="00F83856">
        <w:rPr>
          <w:rFonts w:asciiTheme="majorHAnsi" w:eastAsia="Calibri" w:hAnsiTheme="majorHAnsi" w:cs="InterstateLight"/>
          <w:b/>
          <w:lang w:val="de-DE"/>
        </w:rPr>
        <w:t>edefleri</w:t>
      </w:r>
      <w:proofErr w:type="spellEnd"/>
      <w:r w:rsidRPr="00F83856">
        <w:rPr>
          <w:rFonts w:asciiTheme="majorHAnsi" w:eastAsia="Calibri" w:hAnsiTheme="majorHAnsi" w:cs="InterstateLight"/>
          <w:b/>
          <w:lang w:val="de-DE"/>
        </w:rPr>
        <w:t>;</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Bireylerin finansal okuryazarlığına ve yatırım ve risk yönetim araçlarına etkin erişimlerine katkıda bulunmak.</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Yasal ve düzenleyici kuruluşlara finansal ve ekonomik gerçeklikleri yansıtan veri ve araştırma temelli kavramsal bir çerçeve sağlamak.</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Halka arz, özel sektör tahvil ihracı, türev piyasaları ve benzeri </w:t>
      </w:r>
      <w:proofErr w:type="gramStart"/>
      <w:r w:rsidRPr="0021198F">
        <w:rPr>
          <w:rFonts w:asciiTheme="majorHAnsi" w:eastAsia="Calibri" w:hAnsiTheme="majorHAnsi" w:cs="InterstateLight"/>
          <w:lang w:val="de-DE"/>
        </w:rPr>
        <w:t>piyasaların  etkin</w:t>
      </w:r>
      <w:proofErr w:type="gramEnd"/>
      <w:r w:rsidRPr="0021198F">
        <w:rPr>
          <w:rFonts w:asciiTheme="majorHAnsi" w:eastAsia="Calibri" w:hAnsiTheme="majorHAnsi" w:cs="InterstateLight"/>
          <w:lang w:val="de-DE"/>
        </w:rPr>
        <w:t xml:space="preserve"> ve verimli operasyonunu sağlamak için veri ve analiz sonuçlarını paylaşmak. </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lastRenderedPageBreak/>
        <w:t xml:space="preserve">Benzer yapıda kuruluşlar barındıran üniversitelerle işbirliği yaparak uluslararası araştırmalar yürütmek. </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rsidR="0021198F" w:rsidRPr="0021198F" w:rsidRDefault="0021198F" w:rsidP="00066A24">
      <w:pPr>
        <w:numPr>
          <w:ilvl w:val="0"/>
          <w:numId w:val="8"/>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Bilimsel dergilerde ve yayın organlarında uluslararası standartlarda uygun yayınlar yaparak alana katkıda bulunmak.</w:t>
      </w:r>
    </w:p>
    <w:p w:rsidR="0021198F" w:rsidRPr="0021198F" w:rsidRDefault="0021198F" w:rsidP="00066A24">
      <w:pPr>
        <w:spacing w:after="0" w:line="300" w:lineRule="exact"/>
        <w:ind w:left="426"/>
        <w:jc w:val="both"/>
        <w:rPr>
          <w:rFonts w:asciiTheme="majorHAnsi" w:eastAsia="Calibri" w:hAnsiTheme="majorHAnsi" w:cs="InterstateLight"/>
          <w:lang w:val="de-DE"/>
        </w:rPr>
      </w:pPr>
    </w:p>
    <w:p w:rsidR="0021198F" w:rsidRPr="00F83856" w:rsidRDefault="00F83856" w:rsidP="00F83856">
      <w:pPr>
        <w:spacing w:after="0" w:line="300" w:lineRule="exact"/>
        <w:jc w:val="both"/>
        <w:rPr>
          <w:rFonts w:asciiTheme="majorHAnsi" w:eastAsia="Calibri" w:hAnsiTheme="majorHAnsi" w:cs="InterstateLight"/>
          <w:b/>
          <w:lang w:val="de-DE"/>
        </w:rPr>
      </w:pPr>
      <w:proofErr w:type="spellStart"/>
      <w:r w:rsidRPr="00F83856">
        <w:rPr>
          <w:rFonts w:asciiTheme="majorHAnsi" w:eastAsia="Calibri" w:hAnsiTheme="majorHAnsi" w:cs="InterstateLight"/>
          <w:b/>
          <w:lang w:val="de-DE"/>
        </w:rPr>
        <w:t>Merkezin</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Faaliyet</w:t>
      </w:r>
      <w:proofErr w:type="spellEnd"/>
      <w:r w:rsidRPr="00F83856">
        <w:rPr>
          <w:rFonts w:asciiTheme="majorHAnsi" w:eastAsia="Calibri" w:hAnsiTheme="majorHAnsi" w:cs="InterstateLight"/>
          <w:b/>
          <w:lang w:val="de-DE"/>
        </w:rPr>
        <w:t xml:space="preserve"> </w:t>
      </w:r>
      <w:proofErr w:type="spellStart"/>
      <w:r w:rsidRPr="00F83856">
        <w:rPr>
          <w:rFonts w:asciiTheme="majorHAnsi" w:eastAsia="Calibri" w:hAnsiTheme="majorHAnsi" w:cs="InterstateLight"/>
          <w:b/>
          <w:lang w:val="de-DE"/>
        </w:rPr>
        <w:t>A</w:t>
      </w:r>
      <w:r w:rsidR="0021198F" w:rsidRPr="00F83856">
        <w:rPr>
          <w:rFonts w:asciiTheme="majorHAnsi" w:eastAsia="Calibri" w:hAnsiTheme="majorHAnsi" w:cs="InterstateLight"/>
          <w:b/>
          <w:lang w:val="de-DE"/>
        </w:rPr>
        <w:t>lanları</w:t>
      </w:r>
      <w:proofErr w:type="spellEnd"/>
      <w:r w:rsidRPr="00F83856">
        <w:rPr>
          <w:rFonts w:asciiTheme="majorHAnsi" w:eastAsia="Calibri" w:hAnsiTheme="majorHAnsi" w:cs="InterstateLight"/>
          <w:b/>
          <w:lang w:val="de-DE"/>
        </w:rPr>
        <w:t>;</w:t>
      </w:r>
      <w:r>
        <w:rPr>
          <w:rFonts w:asciiTheme="majorHAnsi" w:eastAsia="Calibri" w:hAnsiTheme="majorHAnsi" w:cs="InterstateLight"/>
          <w:b/>
          <w:lang w:val="de-DE"/>
        </w:rPr>
        <w:t xml:space="preserve"> </w:t>
      </w:r>
      <w:proofErr w:type="spellStart"/>
      <w:r w:rsidR="0021198F" w:rsidRPr="0021198F">
        <w:rPr>
          <w:rFonts w:asciiTheme="majorHAnsi" w:eastAsia="Calibri" w:hAnsiTheme="majorHAnsi" w:cs="InterstateLight"/>
          <w:lang w:val="de-DE"/>
        </w:rPr>
        <w:t>Yukarıda</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sıralanan</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amaçları</w:t>
      </w:r>
      <w:proofErr w:type="spellEnd"/>
      <w:r w:rsidR="0021198F" w:rsidRPr="0021198F">
        <w:rPr>
          <w:rFonts w:asciiTheme="majorHAnsi" w:eastAsia="Calibri" w:hAnsiTheme="majorHAnsi" w:cs="InterstateLight"/>
          <w:lang w:val="de-DE"/>
        </w:rPr>
        <w:t xml:space="preserve"> </w:t>
      </w:r>
      <w:proofErr w:type="spellStart"/>
      <w:r w:rsidR="0021198F" w:rsidRPr="0021198F">
        <w:rPr>
          <w:rFonts w:asciiTheme="majorHAnsi" w:eastAsia="Calibri" w:hAnsiTheme="majorHAnsi" w:cs="InterstateLight"/>
          <w:lang w:val="de-DE"/>
        </w:rPr>
        <w:t>gerçekleştirmek</w:t>
      </w:r>
      <w:proofErr w:type="spellEnd"/>
      <w:r w:rsidR="0021198F" w:rsidRPr="0021198F">
        <w:rPr>
          <w:rFonts w:asciiTheme="majorHAnsi" w:eastAsia="Calibri" w:hAnsiTheme="majorHAnsi" w:cs="InterstateLight"/>
          <w:lang w:val="de-DE"/>
        </w:rPr>
        <w:t xml:space="preserve"> üzere aşağıdaki faaliyetlerde bulunur: </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alanında kuramsal ve uygulamalı araştırmalar yapmak,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ve ekonomi alanında yayın ve çeviri çalışmaları yapmak,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Ulusal ve uluslararası kuruluşlar ile işbirliği yapmak ve ortak çalışmalar yürütmek,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muhasebe ve ekonomi alanlarında eğitimler düzenlemek,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 xml:space="preserve">Bilimsel toplantı, kongre, </w:t>
      </w:r>
      <w:proofErr w:type="spellStart"/>
      <w:r w:rsidRPr="0021198F">
        <w:rPr>
          <w:rFonts w:asciiTheme="majorHAnsi" w:eastAsia="Calibri" w:hAnsiTheme="majorHAnsi" w:cs="InterstateLight"/>
          <w:lang w:val="de-DE"/>
        </w:rPr>
        <w:t>çalıştay</w:t>
      </w:r>
      <w:proofErr w:type="spellEnd"/>
      <w:r w:rsidRPr="0021198F">
        <w:rPr>
          <w:rFonts w:asciiTheme="majorHAnsi" w:eastAsia="Calibri" w:hAnsiTheme="majorHAnsi" w:cs="InterstateLight"/>
          <w:lang w:val="de-DE"/>
        </w:rPr>
        <w:t xml:space="preserve"> ve konferanslar yapmak,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İlgili kurum ve kuruluşlara danışmanlık desteğinde bulunmak,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Finans alanında uygulama ve geliştirme çalışmaları ve projeleri yapmak,</w:t>
      </w:r>
    </w:p>
    <w:p w:rsidR="0021198F" w:rsidRPr="0021198F" w:rsidRDefault="0021198F" w:rsidP="00066A24">
      <w:pPr>
        <w:numPr>
          <w:ilvl w:val="0"/>
          <w:numId w:val="10"/>
        </w:numPr>
        <w:spacing w:after="0" w:line="300" w:lineRule="exact"/>
        <w:ind w:left="720" w:hanging="360"/>
        <w:jc w:val="both"/>
        <w:rPr>
          <w:rFonts w:asciiTheme="majorHAnsi" w:eastAsia="Calibri" w:hAnsiTheme="majorHAnsi" w:cs="InterstateLight"/>
          <w:lang w:val="de-DE"/>
        </w:rPr>
      </w:pPr>
      <w:r w:rsidRPr="0021198F">
        <w:rPr>
          <w:rFonts w:asciiTheme="majorHAnsi" w:eastAsia="Calibri" w:hAnsiTheme="majorHAnsi" w:cs="InterstateLight"/>
          <w:lang w:val="de-DE"/>
        </w:rPr>
        <w:t>Üniversite tarafından verilecek diğer görevleri yapmak.</w:t>
      </w:r>
    </w:p>
    <w:p w:rsidR="0021198F" w:rsidRDefault="0021198F" w:rsidP="0021198F">
      <w:pPr>
        <w:spacing w:after="0" w:line="360" w:lineRule="auto"/>
        <w:rPr>
          <w:rFonts w:ascii="Calibri" w:eastAsia="Calibri" w:hAnsi="Calibri" w:cs="Calibri"/>
          <w:b/>
          <w:sz w:val="20"/>
        </w:rPr>
      </w:pPr>
    </w:p>
    <w:p w:rsidR="009279F1" w:rsidRPr="001F3A3C" w:rsidRDefault="009279F1" w:rsidP="00F83F90">
      <w:pPr>
        <w:spacing w:after="0" w:line="30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660F1C" w:rsidRDefault="00660F1C"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6152D" w:rsidRPr="00E6152D" w:rsidRDefault="00E6152D" w:rsidP="007B2910">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7B2910" w:rsidRPr="007B2910">
        <w:rPr>
          <w:rFonts w:ascii="Cambria" w:eastAsia="Calibri" w:hAnsi="Cambria" w:cs="Times New Roman"/>
          <w:b/>
          <w:color w:val="365F91" w:themeColor="accent1" w:themeShade="BF"/>
          <w:lang w:eastAsia="tr-TR"/>
        </w:rPr>
        <w:t>Entertainment Economy</w:t>
      </w:r>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7B2910" w:rsidRPr="0082191B">
        <w:rPr>
          <w:rFonts w:asciiTheme="majorHAnsi" w:eastAsia="Calibri" w:hAnsiTheme="majorHAnsi" w:cs="InterstateLight"/>
          <w:color w:val="000000"/>
          <w:lang w:val="de-DE" w:eastAsia="zh-CN"/>
        </w:rPr>
        <w:t>CARF</w:t>
      </w:r>
      <w:proofErr w:type="gramEnd"/>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7B2910" w:rsidRPr="0082191B">
        <w:rPr>
          <w:rFonts w:asciiTheme="majorHAnsi" w:eastAsia="Calibri" w:hAnsiTheme="majorHAnsi" w:cs="InterstateLight"/>
          <w:color w:val="000000"/>
          <w:lang w:val="de-DE" w:eastAsia="zh-CN"/>
        </w:rPr>
        <w:t xml:space="preserve">11-12 </w:t>
      </w:r>
      <w:proofErr w:type="spellStart"/>
      <w:r w:rsidR="007B2910" w:rsidRPr="0082191B">
        <w:rPr>
          <w:rFonts w:asciiTheme="majorHAnsi" w:eastAsia="Calibri" w:hAnsiTheme="majorHAnsi" w:cs="InterstateLight"/>
          <w:color w:val="000000"/>
          <w:lang w:val="de-DE" w:eastAsia="zh-CN"/>
        </w:rPr>
        <w:t>Mayıs</w:t>
      </w:r>
      <w:proofErr w:type="spellEnd"/>
      <w:r w:rsidR="007B2910" w:rsidRPr="0082191B">
        <w:rPr>
          <w:rFonts w:asciiTheme="majorHAnsi" w:eastAsia="Calibri" w:hAnsiTheme="majorHAnsi" w:cs="InterstateLight"/>
          <w:color w:val="000000"/>
          <w:lang w:val="de-DE" w:eastAsia="zh-CN"/>
        </w:rPr>
        <w:t xml:space="preserve">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proofErr w:type="spellStart"/>
      <w:r w:rsidR="00660F1C" w:rsidRPr="00660F1C">
        <w:rPr>
          <w:rFonts w:asciiTheme="majorHAnsi" w:eastAsia="Calibri" w:hAnsiTheme="majorHAnsi" w:cs="InterstateLight"/>
          <w:lang w:val="de-DE"/>
        </w:rPr>
        <w:t>Boğaziçi</w:t>
      </w:r>
      <w:proofErr w:type="spellEnd"/>
      <w:r w:rsidR="00660F1C" w:rsidRPr="00660F1C">
        <w:rPr>
          <w:rFonts w:asciiTheme="majorHAnsi" w:eastAsia="Calibri" w:hAnsiTheme="majorHAnsi" w:cs="InterstateLight"/>
          <w:lang w:val="de-DE"/>
        </w:rPr>
        <w:t xml:space="preserve"> </w:t>
      </w:r>
      <w:proofErr w:type="spellStart"/>
      <w:r w:rsidR="00660F1C" w:rsidRPr="00660F1C">
        <w:rPr>
          <w:rFonts w:asciiTheme="majorHAnsi" w:eastAsia="Calibri" w:hAnsiTheme="majorHAnsi" w:cs="InterstateLight"/>
          <w:lang w:val="de-DE"/>
        </w:rPr>
        <w:t>Üniversitesi</w:t>
      </w:r>
      <w:proofErr w:type="spellEnd"/>
      <w:r w:rsidR="00660F1C" w:rsidRPr="00660F1C">
        <w:rPr>
          <w:rFonts w:asciiTheme="majorHAnsi" w:eastAsia="Calibri" w:hAnsiTheme="majorHAnsi" w:cs="InterstateLight"/>
          <w:lang w:val="de-DE"/>
        </w:rPr>
        <w:t xml:space="preserve">,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7B2910">
        <w:rPr>
          <w:rFonts w:asciiTheme="majorHAnsi" w:eastAsia="Calibri" w:hAnsiTheme="majorHAnsi" w:cs="InterstateLight"/>
          <w:lang w:val="de-DE"/>
        </w:rPr>
        <w:t>1</w:t>
      </w:r>
      <w:r w:rsidR="00660F1C">
        <w:rPr>
          <w:rFonts w:asciiTheme="majorHAnsi" w:eastAsia="Calibri" w:hAnsiTheme="majorHAnsi" w:cs="InterstateLight"/>
          <w:lang w:val="de-DE"/>
        </w:rPr>
        <w:t>5</w:t>
      </w:r>
      <w:r w:rsidR="009815A5">
        <w:rPr>
          <w:rFonts w:asciiTheme="majorHAnsi" w:eastAsia="Calibri" w:hAnsiTheme="majorHAnsi" w:cs="InterstateLight"/>
          <w:lang w:val="de-DE"/>
        </w:rPr>
        <w:t>0</w:t>
      </w:r>
    </w:p>
    <w:p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7B2910">
        <w:rPr>
          <w:rFonts w:asciiTheme="majorHAnsi" w:eastAsia="Calibri" w:hAnsiTheme="majorHAnsi" w:cs="InterstateLight"/>
          <w:lang w:val="de-DE"/>
        </w:rPr>
        <w:t>-</w:t>
      </w:r>
    </w:p>
    <w:p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rsidR="007B2910" w:rsidRPr="00E6152D" w:rsidRDefault="007B2910" w:rsidP="003A363A">
      <w:pPr>
        <w:widowControl w:val="0"/>
        <w:autoSpaceDE w:val="0"/>
        <w:autoSpaceDN w:val="0"/>
        <w:adjustRightInd w:val="0"/>
        <w:spacing w:after="0" w:line="28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7B2910">
        <w:rPr>
          <w:rFonts w:ascii="Cambria" w:eastAsia="Calibri" w:hAnsi="Cambria" w:cs="Times New Roman"/>
          <w:b/>
          <w:color w:val="365F91" w:themeColor="accent1" w:themeShade="BF"/>
          <w:lang w:eastAsia="tr-TR"/>
        </w:rPr>
        <w:t>Önce</w:t>
      </w:r>
      <w:proofErr w:type="spellEnd"/>
      <w:r w:rsidRPr="007B2910">
        <w:rPr>
          <w:rFonts w:ascii="Cambria" w:eastAsia="Calibri" w:hAnsi="Cambria" w:cs="Times New Roman"/>
          <w:b/>
          <w:color w:val="365F91" w:themeColor="accent1" w:themeShade="BF"/>
          <w:lang w:eastAsia="tr-TR"/>
        </w:rPr>
        <w:t xml:space="preserve"> </w:t>
      </w:r>
      <w:proofErr w:type="spellStart"/>
      <w:r w:rsidRPr="007B2910">
        <w:rPr>
          <w:rFonts w:ascii="Cambria" w:eastAsia="Calibri" w:hAnsi="Cambria" w:cs="Times New Roman"/>
          <w:b/>
          <w:color w:val="365F91" w:themeColor="accent1" w:themeShade="BF"/>
          <w:lang w:eastAsia="tr-TR"/>
        </w:rPr>
        <w:t>Yatırımcı</w:t>
      </w:r>
      <w:proofErr w:type="spellEnd"/>
      <w:r w:rsidRPr="007B2910">
        <w:rPr>
          <w:rFonts w:ascii="Cambria" w:eastAsia="Calibri" w:hAnsi="Cambria" w:cs="Times New Roman"/>
          <w:b/>
          <w:color w:val="365F91" w:themeColor="accent1" w:themeShade="BF"/>
          <w:lang w:eastAsia="tr-TR"/>
        </w:rPr>
        <w:t xml:space="preserve"> </w:t>
      </w:r>
      <w:proofErr w:type="spellStart"/>
      <w:r w:rsidRPr="007B2910">
        <w:rPr>
          <w:rFonts w:ascii="Cambria" w:eastAsia="Calibri" w:hAnsi="Cambria" w:cs="Times New Roman"/>
          <w:b/>
          <w:color w:val="365F91" w:themeColor="accent1" w:themeShade="BF"/>
          <w:lang w:eastAsia="tr-TR"/>
        </w:rPr>
        <w:t>Zirvesi</w:t>
      </w:r>
      <w:proofErr w:type="spellEnd"/>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82191B">
        <w:rPr>
          <w:rFonts w:asciiTheme="majorHAnsi" w:eastAsia="Calibri" w:hAnsiTheme="majorHAnsi" w:cs="InterstateLight"/>
          <w:color w:val="000000"/>
          <w:lang w:val="de-DE" w:eastAsia="zh-CN"/>
        </w:rPr>
        <w:t>CARF</w:t>
      </w:r>
      <w:proofErr w:type="gramEnd"/>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 xml:space="preserve">29 </w:t>
      </w:r>
      <w:proofErr w:type="spellStart"/>
      <w:r>
        <w:rPr>
          <w:rFonts w:asciiTheme="majorHAnsi" w:eastAsia="Calibri" w:hAnsiTheme="majorHAnsi" w:cs="InterstateLight"/>
          <w:color w:val="000000"/>
          <w:lang w:val="de-DE" w:eastAsia="zh-CN"/>
        </w:rPr>
        <w:t>Mayıs</w:t>
      </w:r>
      <w:proofErr w:type="spellEnd"/>
      <w:r w:rsidRPr="0082191B">
        <w:rPr>
          <w:rFonts w:asciiTheme="majorHAnsi" w:eastAsia="Calibri" w:hAnsiTheme="majorHAnsi" w:cs="InterstateLight"/>
          <w:color w:val="000000"/>
          <w:lang w:val="de-DE" w:eastAsia="zh-CN"/>
        </w:rPr>
        <w:t xml:space="preserve"> 2015</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Pr>
          <w:rFonts w:asciiTheme="majorHAnsi" w:eastAsia="Calibri" w:hAnsiTheme="majorHAnsi" w:cs="InterstateLight"/>
          <w:lang w:val="de-DE"/>
        </w:rPr>
        <w:t>20</w:t>
      </w:r>
      <w:r>
        <w:rPr>
          <w:rFonts w:asciiTheme="majorHAnsi" w:eastAsia="Calibri" w:hAnsiTheme="majorHAnsi" w:cs="InterstateLight"/>
          <w:lang w:val="de-DE"/>
        </w:rPr>
        <w:t>0</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82191B" w:rsidRPr="0082191B" w:rsidRDefault="0082191B" w:rsidP="003A363A">
      <w:pPr>
        <w:widowControl w:val="0"/>
        <w:spacing w:after="0" w:line="280" w:lineRule="exact"/>
        <w:ind w:left="3960" w:hanging="3960"/>
        <w:jc w:val="both"/>
        <w:rPr>
          <w:rFonts w:asciiTheme="majorHAnsi" w:eastAsia="Calibri" w:hAnsiTheme="majorHAnsi" w:cs="InterstateLight"/>
          <w:color w:val="000000"/>
          <w:lang w:val="de-DE" w:eastAsia="zh-CN"/>
        </w:rPr>
      </w:pPr>
    </w:p>
    <w:p w:rsidR="007B2910" w:rsidRPr="00E6152D" w:rsidRDefault="007B2910" w:rsidP="003A363A">
      <w:pPr>
        <w:widowControl w:val="0"/>
        <w:autoSpaceDE w:val="0"/>
        <w:autoSpaceDN w:val="0"/>
        <w:adjustRightInd w:val="0"/>
        <w:spacing w:after="0" w:line="28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82191B">
        <w:rPr>
          <w:rFonts w:asciiTheme="majorHAnsi" w:eastAsia="Calibri" w:hAnsiTheme="majorHAnsi" w:cs="InterstateLight"/>
          <w:color w:val="000000"/>
          <w:lang w:val="de-DE" w:eastAsia="zh-CN"/>
        </w:rPr>
        <w:t>Finans</w:t>
      </w:r>
      <w:proofErr w:type="spellEnd"/>
      <w:r w:rsidRPr="0082191B">
        <w:rPr>
          <w:rFonts w:asciiTheme="majorHAnsi" w:eastAsia="Calibri" w:hAnsiTheme="majorHAnsi" w:cs="InterstateLight"/>
          <w:color w:val="000000"/>
          <w:lang w:val="de-DE" w:eastAsia="zh-CN"/>
        </w:rPr>
        <w:t xml:space="preserve"> </w:t>
      </w:r>
      <w:proofErr w:type="spellStart"/>
      <w:r w:rsidRPr="0082191B">
        <w:rPr>
          <w:rFonts w:asciiTheme="majorHAnsi" w:eastAsia="Calibri" w:hAnsiTheme="majorHAnsi" w:cs="InterstateLight"/>
          <w:color w:val="000000"/>
          <w:lang w:val="de-DE" w:eastAsia="zh-CN"/>
        </w:rPr>
        <w:t>Günü</w:t>
      </w:r>
      <w:proofErr w:type="spellEnd"/>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82191B">
        <w:rPr>
          <w:rFonts w:asciiTheme="majorHAnsi" w:eastAsia="Calibri" w:hAnsiTheme="majorHAnsi" w:cs="InterstateLight"/>
          <w:color w:val="000000"/>
          <w:lang w:val="de-DE" w:eastAsia="zh-CN"/>
        </w:rPr>
        <w:t>CARF</w:t>
      </w:r>
      <w:proofErr w:type="gramEnd"/>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0</w:t>
      </w:r>
      <w:r w:rsidRPr="0082191B">
        <w:rPr>
          <w:rFonts w:asciiTheme="majorHAnsi" w:eastAsia="Calibri" w:hAnsiTheme="majorHAnsi" w:cs="InterstateLight"/>
          <w:color w:val="000000"/>
          <w:lang w:val="de-DE" w:eastAsia="zh-CN"/>
        </w:rPr>
        <w:t xml:space="preserve">3 </w:t>
      </w:r>
      <w:proofErr w:type="spellStart"/>
      <w:r w:rsidRPr="0082191B">
        <w:rPr>
          <w:rFonts w:asciiTheme="majorHAnsi" w:eastAsia="Calibri" w:hAnsiTheme="majorHAnsi" w:cs="InterstateLight"/>
          <w:color w:val="000000"/>
          <w:lang w:val="de-DE" w:eastAsia="zh-CN"/>
        </w:rPr>
        <w:t>Ağustos</w:t>
      </w:r>
      <w:proofErr w:type="spellEnd"/>
      <w:r w:rsidRPr="0082191B">
        <w:rPr>
          <w:rFonts w:asciiTheme="majorHAnsi" w:eastAsia="Calibri" w:hAnsiTheme="majorHAnsi" w:cs="InterstateLight"/>
          <w:color w:val="000000"/>
          <w:lang w:val="de-DE" w:eastAsia="zh-CN"/>
        </w:rPr>
        <w:t xml:space="preserve"> 2015</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Pr>
          <w:rFonts w:asciiTheme="majorHAnsi" w:eastAsia="Calibri" w:hAnsiTheme="majorHAnsi" w:cs="InterstateLight"/>
          <w:lang w:val="de-DE"/>
        </w:rPr>
        <w:t>15</w:t>
      </w:r>
      <w:r>
        <w:rPr>
          <w:rFonts w:asciiTheme="majorHAnsi" w:eastAsia="Calibri" w:hAnsiTheme="majorHAnsi" w:cs="InterstateLight"/>
          <w:lang w:val="de-DE"/>
        </w:rPr>
        <w:t>0</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82191B" w:rsidRPr="0082191B" w:rsidRDefault="0082191B" w:rsidP="003A363A">
      <w:pPr>
        <w:widowControl w:val="0"/>
        <w:spacing w:after="0" w:line="280" w:lineRule="exact"/>
        <w:ind w:left="3960" w:hanging="3960"/>
        <w:jc w:val="both"/>
        <w:rPr>
          <w:rFonts w:asciiTheme="majorHAnsi" w:eastAsia="Calibri" w:hAnsiTheme="majorHAnsi" w:cs="InterstateLight"/>
          <w:color w:val="000000"/>
          <w:lang w:val="de-DE" w:eastAsia="zh-CN"/>
        </w:rPr>
      </w:pPr>
    </w:p>
    <w:p w:rsidR="007B2910" w:rsidRPr="00E6152D" w:rsidRDefault="007B2910" w:rsidP="003A363A">
      <w:pPr>
        <w:widowControl w:val="0"/>
        <w:autoSpaceDE w:val="0"/>
        <w:autoSpaceDN w:val="0"/>
        <w:adjustRightInd w:val="0"/>
        <w:spacing w:after="0" w:line="28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proofErr w:type="spellStart"/>
      <w:r w:rsidRPr="007B2910">
        <w:rPr>
          <w:rFonts w:ascii="Cambria" w:eastAsia="Calibri" w:hAnsi="Cambria" w:cs="Times New Roman"/>
          <w:b/>
          <w:color w:val="365F91" w:themeColor="accent1" w:themeShade="BF"/>
          <w:lang w:eastAsia="tr-TR"/>
        </w:rPr>
        <w:t>Senelik</w:t>
      </w:r>
      <w:proofErr w:type="spellEnd"/>
      <w:r w:rsidRPr="007B2910">
        <w:rPr>
          <w:rFonts w:ascii="Cambria" w:eastAsia="Calibri" w:hAnsi="Cambria" w:cs="Times New Roman"/>
          <w:b/>
          <w:color w:val="365F91" w:themeColor="accent1" w:themeShade="BF"/>
          <w:lang w:eastAsia="tr-TR"/>
        </w:rPr>
        <w:t xml:space="preserve"> İslami </w:t>
      </w:r>
      <w:proofErr w:type="spellStart"/>
      <w:r w:rsidRPr="007B2910">
        <w:rPr>
          <w:rFonts w:ascii="Cambria" w:eastAsia="Calibri" w:hAnsi="Cambria" w:cs="Times New Roman"/>
          <w:b/>
          <w:color w:val="365F91" w:themeColor="accent1" w:themeShade="BF"/>
          <w:lang w:eastAsia="tr-TR"/>
        </w:rPr>
        <w:t>Ekonomi</w:t>
      </w:r>
      <w:proofErr w:type="spellEnd"/>
      <w:r w:rsidRPr="007B2910">
        <w:rPr>
          <w:rFonts w:ascii="Cambria" w:eastAsia="Calibri" w:hAnsi="Cambria" w:cs="Times New Roman"/>
          <w:b/>
          <w:color w:val="365F91" w:themeColor="accent1" w:themeShade="BF"/>
          <w:lang w:eastAsia="tr-TR"/>
        </w:rPr>
        <w:t xml:space="preserve"> </w:t>
      </w:r>
      <w:proofErr w:type="spellStart"/>
      <w:r w:rsidRPr="007B2910">
        <w:rPr>
          <w:rFonts w:ascii="Cambria" w:eastAsia="Calibri" w:hAnsi="Cambria" w:cs="Times New Roman"/>
          <w:b/>
          <w:color w:val="365F91" w:themeColor="accent1" w:themeShade="BF"/>
          <w:lang w:eastAsia="tr-TR"/>
        </w:rPr>
        <w:t>ve</w:t>
      </w:r>
      <w:proofErr w:type="spellEnd"/>
      <w:r w:rsidRPr="007B2910">
        <w:rPr>
          <w:rFonts w:ascii="Cambria" w:eastAsia="Calibri" w:hAnsi="Cambria" w:cs="Times New Roman"/>
          <w:b/>
          <w:color w:val="365F91" w:themeColor="accent1" w:themeShade="BF"/>
          <w:lang w:eastAsia="tr-TR"/>
        </w:rPr>
        <w:t xml:space="preserve"> </w:t>
      </w:r>
      <w:proofErr w:type="spellStart"/>
      <w:r w:rsidRPr="007B2910">
        <w:rPr>
          <w:rFonts w:ascii="Cambria" w:eastAsia="Calibri" w:hAnsi="Cambria" w:cs="Times New Roman"/>
          <w:b/>
          <w:color w:val="365F91" w:themeColor="accent1" w:themeShade="BF"/>
          <w:lang w:eastAsia="tr-TR"/>
        </w:rPr>
        <w:t>Finans</w:t>
      </w:r>
      <w:proofErr w:type="spellEnd"/>
      <w:r w:rsidRPr="007B2910">
        <w:rPr>
          <w:rFonts w:ascii="Cambria" w:eastAsia="Calibri" w:hAnsi="Cambria" w:cs="Times New Roman"/>
          <w:b/>
          <w:color w:val="365F91" w:themeColor="accent1" w:themeShade="BF"/>
          <w:lang w:eastAsia="tr-TR"/>
        </w:rPr>
        <w:t xml:space="preserve"> </w:t>
      </w:r>
      <w:proofErr w:type="spellStart"/>
      <w:r w:rsidRPr="007B2910">
        <w:rPr>
          <w:rFonts w:ascii="Cambria" w:eastAsia="Calibri" w:hAnsi="Cambria" w:cs="Times New Roman"/>
          <w:b/>
          <w:color w:val="365F91" w:themeColor="accent1" w:themeShade="BF"/>
          <w:lang w:eastAsia="tr-TR"/>
        </w:rPr>
        <w:t>Konferansı</w:t>
      </w:r>
      <w:proofErr w:type="spellEnd"/>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82191B">
        <w:rPr>
          <w:rFonts w:asciiTheme="majorHAnsi" w:eastAsia="Calibri" w:hAnsiTheme="majorHAnsi" w:cs="InterstateLight"/>
          <w:color w:val="000000"/>
          <w:lang w:val="de-DE" w:eastAsia="zh-CN"/>
        </w:rPr>
        <w:t>CARF</w:t>
      </w:r>
      <w:proofErr w:type="gramEnd"/>
      <w:r w:rsidRPr="0082191B">
        <w:rPr>
          <w:rFonts w:asciiTheme="majorHAnsi" w:eastAsia="Calibri" w:hAnsiTheme="majorHAnsi" w:cs="InterstateLight"/>
          <w:color w:val="000000"/>
          <w:lang w:val="de-DE" w:eastAsia="zh-CN"/>
        </w:rPr>
        <w:t>, BIST</w:t>
      </w:r>
    </w:p>
    <w:p w:rsidR="007B2910" w:rsidRPr="004E5010" w:rsidRDefault="007B2910" w:rsidP="003A363A">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0</w:t>
      </w:r>
      <w:r w:rsidRPr="0082191B">
        <w:rPr>
          <w:rFonts w:asciiTheme="majorHAnsi" w:eastAsia="Calibri" w:hAnsiTheme="majorHAnsi" w:cs="InterstateLight"/>
          <w:color w:val="000000"/>
          <w:lang w:val="de-DE" w:eastAsia="zh-CN"/>
        </w:rPr>
        <w:t>8-</w:t>
      </w:r>
      <w:r>
        <w:rPr>
          <w:rFonts w:asciiTheme="majorHAnsi" w:eastAsia="Calibri" w:hAnsiTheme="majorHAnsi" w:cs="InterstateLight"/>
          <w:color w:val="000000"/>
          <w:lang w:val="de-DE" w:eastAsia="zh-CN"/>
        </w:rPr>
        <w:t>0</w:t>
      </w:r>
      <w:r w:rsidRPr="0082191B">
        <w:rPr>
          <w:rFonts w:asciiTheme="majorHAnsi" w:eastAsia="Calibri" w:hAnsiTheme="majorHAnsi" w:cs="InterstateLight"/>
          <w:color w:val="000000"/>
          <w:lang w:val="de-DE" w:eastAsia="zh-CN"/>
        </w:rPr>
        <w:t xml:space="preserve">9 </w:t>
      </w:r>
      <w:proofErr w:type="spellStart"/>
      <w:r w:rsidRPr="0082191B">
        <w:rPr>
          <w:rFonts w:asciiTheme="majorHAnsi" w:eastAsia="Calibri" w:hAnsiTheme="majorHAnsi" w:cs="InterstateLight"/>
          <w:color w:val="000000"/>
          <w:lang w:val="de-DE" w:eastAsia="zh-CN"/>
        </w:rPr>
        <w:t>Eylül</w:t>
      </w:r>
      <w:proofErr w:type="spellEnd"/>
      <w:r w:rsidRPr="0082191B">
        <w:rPr>
          <w:rFonts w:asciiTheme="majorHAnsi" w:eastAsia="Calibri" w:hAnsiTheme="majorHAnsi" w:cs="InterstateLight"/>
          <w:color w:val="000000"/>
          <w:lang w:val="de-DE" w:eastAsia="zh-CN"/>
        </w:rPr>
        <w:t xml:space="preserve"> 2015</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7B2910" w:rsidRDefault="007B2910" w:rsidP="003A363A">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150</w:t>
      </w:r>
    </w:p>
    <w:p w:rsidR="0082191B" w:rsidRPr="0082191B" w:rsidRDefault="007B2910" w:rsidP="003A363A">
      <w:pPr>
        <w:widowControl w:val="0"/>
        <w:spacing w:after="0" w:line="280" w:lineRule="exact"/>
        <w:ind w:left="3960" w:hanging="3960"/>
        <w:jc w:val="both"/>
        <w:rPr>
          <w:rFonts w:asciiTheme="majorHAnsi" w:eastAsia="Calibri" w:hAnsiTheme="majorHAnsi" w:cs="InterstateLight"/>
          <w:color w:val="000000"/>
          <w:lang w:val="de-DE" w:eastAsia="zh-CN"/>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4E22D3" w:rsidRPr="004E22D3" w:rsidRDefault="0063116B" w:rsidP="003A363A">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bookmarkStart w:id="0" w:name="_GoBack"/>
      <w:bookmarkEnd w:id="0"/>
      <w:r>
        <w:rPr>
          <w:rFonts w:ascii="Cambria" w:eastAsia="Calibri" w:hAnsi="Cambria" w:cs="Times New Roman"/>
          <w:b/>
          <w:color w:val="365F91" w:themeColor="accent1" w:themeShade="BF"/>
          <w:sz w:val="28"/>
          <w:szCs w:val="28"/>
          <w:lang w:eastAsia="tr-TR"/>
        </w:rPr>
        <w:lastRenderedPageBreak/>
        <w:t>II</w:t>
      </w:r>
      <w:r w:rsidR="00474878">
        <w:rPr>
          <w:rFonts w:ascii="Cambria" w:eastAsia="Calibri" w:hAnsi="Cambria" w:cs="Times New Roman"/>
          <w:b/>
          <w:color w:val="365F91" w:themeColor="accent1" w:themeShade="BF"/>
          <w:sz w:val="28"/>
          <w:szCs w:val="28"/>
          <w:lang w:eastAsia="tr-TR"/>
        </w:rPr>
        <w:t>I</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A31000">
      <w:pPr>
        <w:tabs>
          <w:tab w:val="left" w:pos="2835"/>
        </w:tabs>
        <w:autoSpaceDE w:val="0"/>
        <w:autoSpaceDN w:val="0"/>
        <w:adjustRightInd w:val="0"/>
        <w:spacing w:after="0" w:line="260" w:lineRule="exact"/>
        <w:rPr>
          <w:rFonts w:asciiTheme="majorHAnsi" w:hAnsiTheme="majorHAnsi"/>
          <w:b/>
          <w:color w:val="365F91" w:themeColor="accent1" w:themeShade="BF"/>
          <w:lang w:val="en-US" w:eastAsia="ko-KR"/>
        </w:rPr>
      </w:pPr>
    </w:p>
    <w:p w:rsidR="009B72CD" w:rsidRDefault="004E22D3" w:rsidP="00A31000">
      <w:pPr>
        <w:spacing w:after="0" w:line="260" w:lineRule="exact"/>
        <w:rPr>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9A16E3" w:rsidRPr="009A16E3">
        <w:rPr>
          <w:rFonts w:ascii="Cambria" w:eastAsia="Calibri" w:hAnsi="Cambria" w:cs="Times New Roman"/>
          <w:b/>
          <w:color w:val="365F91" w:themeColor="accent1" w:themeShade="BF"/>
          <w:lang w:eastAsia="tr-TR"/>
        </w:rPr>
        <w:t>Bilgi Teknolojileri Analizi</w:t>
      </w:r>
    </w:p>
    <w:p w:rsidR="004E22D3" w:rsidRPr="009B72CD" w:rsidRDefault="004E22D3" w:rsidP="00A31000">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9A16E3" w:rsidRPr="0063116B">
        <w:rPr>
          <w:rFonts w:asciiTheme="majorHAnsi" w:hAnsiTheme="majorHAnsi"/>
          <w:lang w:eastAsia="ko-KR"/>
        </w:rPr>
        <w:t>A. Serhat Can</w:t>
      </w:r>
    </w:p>
    <w:p w:rsidR="004E22D3" w:rsidRPr="00982522" w:rsidRDefault="004E22D3" w:rsidP="00A3100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A16E3" w:rsidRPr="0063116B">
        <w:rPr>
          <w:rFonts w:asciiTheme="majorHAnsi" w:hAnsiTheme="majorHAnsi"/>
          <w:lang w:eastAsia="ko-KR"/>
        </w:rPr>
        <w:t>BIST, CARF</w:t>
      </w:r>
    </w:p>
    <w:p w:rsidR="004E22D3" w:rsidRPr="00982522"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9A16E3">
        <w:rPr>
          <w:rFonts w:asciiTheme="majorHAnsi" w:hAnsiTheme="majorHAnsi"/>
          <w:lang w:eastAsia="ko-KR"/>
        </w:rPr>
        <w:t>5</w:t>
      </w:r>
    </w:p>
    <w:p w:rsidR="004E22D3"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9A16E3">
        <w:rPr>
          <w:rFonts w:asciiTheme="majorHAnsi" w:hAnsiTheme="majorHAnsi"/>
          <w:lang w:eastAsia="ko-KR"/>
        </w:rPr>
        <w:t>Devam Ediyor</w:t>
      </w:r>
    </w:p>
    <w:p w:rsidR="009A16E3" w:rsidRDefault="009A16E3" w:rsidP="00A31000">
      <w:pPr>
        <w:tabs>
          <w:tab w:val="left" w:pos="2835"/>
        </w:tabs>
        <w:autoSpaceDE w:val="0"/>
        <w:autoSpaceDN w:val="0"/>
        <w:adjustRightInd w:val="0"/>
        <w:spacing w:after="0" w:line="260" w:lineRule="exact"/>
        <w:rPr>
          <w:rFonts w:asciiTheme="majorHAnsi" w:hAnsiTheme="majorHAnsi"/>
          <w:lang w:eastAsia="ko-KR"/>
        </w:rPr>
      </w:pPr>
    </w:p>
    <w:p w:rsidR="009A16E3" w:rsidRPr="009A16E3" w:rsidRDefault="009A16E3" w:rsidP="009A16E3">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A16E3">
        <w:rPr>
          <w:rFonts w:ascii="Cambria" w:eastAsia="Calibri" w:hAnsi="Cambria" w:cs="Times New Roman"/>
          <w:b/>
          <w:color w:val="365F91" w:themeColor="accent1" w:themeShade="BF"/>
          <w:lang w:eastAsia="tr-TR"/>
        </w:rPr>
        <w:t>VIOP Akademi</w:t>
      </w:r>
    </w:p>
    <w:p w:rsidR="009A16E3" w:rsidRPr="009B72CD" w:rsidRDefault="009A16E3" w:rsidP="009A16E3">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3116B">
        <w:rPr>
          <w:rFonts w:asciiTheme="majorHAnsi" w:hAnsiTheme="majorHAnsi"/>
          <w:lang w:eastAsia="ko-KR"/>
        </w:rPr>
        <w:t>Cenk C. Karahan</w:t>
      </w:r>
    </w:p>
    <w:p w:rsidR="009A16E3" w:rsidRPr="00982522" w:rsidRDefault="009A16E3" w:rsidP="009A16E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3116B">
        <w:rPr>
          <w:rFonts w:asciiTheme="majorHAnsi" w:hAnsiTheme="majorHAnsi"/>
          <w:lang w:eastAsia="ko-KR"/>
        </w:rPr>
        <w:t>BIST, CARF</w:t>
      </w:r>
    </w:p>
    <w:p w:rsidR="009A16E3" w:rsidRPr="00982522" w:rsidRDefault="009A16E3" w:rsidP="009A16E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9A16E3" w:rsidRDefault="009A16E3" w:rsidP="009A16E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A16E3" w:rsidRDefault="009A16E3" w:rsidP="00A31000">
      <w:pPr>
        <w:tabs>
          <w:tab w:val="left" w:pos="2835"/>
        </w:tabs>
        <w:autoSpaceDE w:val="0"/>
        <w:autoSpaceDN w:val="0"/>
        <w:adjustRightInd w:val="0"/>
        <w:spacing w:after="0" w:line="260" w:lineRule="exact"/>
        <w:rPr>
          <w:rFonts w:asciiTheme="majorHAnsi" w:hAnsiTheme="majorHAnsi"/>
          <w:lang w:eastAsia="ko-KR"/>
        </w:rPr>
      </w:pPr>
    </w:p>
    <w:p w:rsidR="009A16E3" w:rsidRPr="009A16E3" w:rsidRDefault="009A16E3" w:rsidP="009A16E3">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A16E3">
        <w:rPr>
          <w:rFonts w:ascii="Cambria" w:eastAsia="Calibri" w:hAnsi="Cambria" w:cs="Times New Roman"/>
          <w:b/>
          <w:color w:val="365F91" w:themeColor="accent1" w:themeShade="BF"/>
          <w:lang w:eastAsia="tr-TR"/>
        </w:rPr>
        <w:t>CARF Öğrenci Forumu</w:t>
      </w:r>
    </w:p>
    <w:p w:rsidR="009A16E3" w:rsidRPr="009B72CD" w:rsidRDefault="009A16E3" w:rsidP="009A16E3">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3116B">
        <w:rPr>
          <w:rFonts w:asciiTheme="majorHAnsi" w:hAnsiTheme="majorHAnsi"/>
          <w:lang w:eastAsia="ko-KR"/>
        </w:rPr>
        <w:t>A. Serhat Can</w:t>
      </w:r>
    </w:p>
    <w:p w:rsidR="009A16E3" w:rsidRPr="00982522" w:rsidRDefault="009A16E3" w:rsidP="009A16E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3116B">
        <w:rPr>
          <w:rFonts w:asciiTheme="majorHAnsi" w:hAnsiTheme="majorHAnsi"/>
          <w:lang w:eastAsia="ko-KR"/>
        </w:rPr>
        <w:t>CARF</w:t>
      </w:r>
    </w:p>
    <w:p w:rsidR="009A16E3" w:rsidRPr="00982522" w:rsidRDefault="009A16E3" w:rsidP="009A16E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E4B33" w:rsidRDefault="009A16E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D0780" w:rsidRDefault="00ED0780" w:rsidP="00A31000">
      <w:pPr>
        <w:tabs>
          <w:tab w:val="left" w:pos="2835"/>
        </w:tabs>
        <w:autoSpaceDE w:val="0"/>
        <w:autoSpaceDN w:val="0"/>
        <w:adjustRightInd w:val="0"/>
        <w:spacing w:after="0" w:line="260" w:lineRule="exact"/>
        <w:rPr>
          <w:rFonts w:asciiTheme="majorHAnsi" w:hAnsiTheme="majorHAnsi"/>
          <w:lang w:eastAsia="ko-KR"/>
        </w:rPr>
      </w:pPr>
    </w:p>
    <w:p w:rsidR="00A31000" w:rsidRDefault="00A31000" w:rsidP="00A31000">
      <w:pPr>
        <w:spacing w:after="0" w:line="260" w:lineRule="exact"/>
        <w:rPr>
          <w:rFonts w:ascii="Trebuchet MS" w:hAnsi="Trebuchet MS"/>
          <w:b/>
          <w:sz w:val="20"/>
          <w:szCs w:val="20"/>
        </w:rPr>
      </w:pPr>
    </w:p>
    <w:p w:rsidR="00457019" w:rsidRPr="00457019" w:rsidRDefault="001E240C" w:rsidP="00A31000">
      <w:pPr>
        <w:spacing w:after="0" w:line="26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457019" w:rsidRPr="00457019">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-MERKEZ’İN 2016</w:t>
      </w:r>
      <w:r w:rsidR="00457019" w:rsidRPr="00457019">
        <w:rPr>
          <w:rFonts w:ascii="Cambria" w:eastAsia="Calibri" w:hAnsi="Cambria" w:cs="Times New Roman"/>
          <w:b/>
          <w:color w:val="365F91" w:themeColor="accent1" w:themeShade="BF"/>
          <w:sz w:val="28"/>
          <w:szCs w:val="28"/>
          <w:lang w:eastAsia="tr-TR"/>
        </w:rPr>
        <w:t xml:space="preserve"> YILI İÇİN YILLIK ÇALIŞMA PROGRAMI</w:t>
      </w:r>
    </w:p>
    <w:p w:rsidR="00457019" w:rsidRDefault="00457019" w:rsidP="00A31000">
      <w:pPr>
        <w:spacing w:after="0" w:line="26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CellMar>
          <w:left w:w="10" w:type="dxa"/>
          <w:right w:w="10" w:type="dxa"/>
        </w:tblCellMar>
        <w:tblLook w:val="04A0" w:firstRow="1" w:lastRow="0" w:firstColumn="1" w:lastColumn="0" w:noHBand="0" w:noVBand="1"/>
      </w:tblPr>
      <w:tblGrid>
        <w:gridCol w:w="3510"/>
        <w:gridCol w:w="1735"/>
      </w:tblGrid>
      <w:tr w:rsidR="001E240C"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240C" w:rsidRPr="001E240C" w:rsidRDefault="001E240C" w:rsidP="001E240C">
            <w:pPr>
              <w:tabs>
                <w:tab w:val="left" w:pos="2520"/>
                <w:tab w:val="left" w:pos="5400"/>
              </w:tabs>
              <w:spacing w:after="0" w:line="300" w:lineRule="exact"/>
              <w:rPr>
                <w:rFonts w:asciiTheme="majorHAnsi" w:hAnsiTheme="majorHAnsi"/>
                <w:b/>
                <w:lang w:eastAsia="ko-KR"/>
              </w:rPr>
            </w:pPr>
            <w:r w:rsidRPr="001E240C">
              <w:rPr>
                <w:rFonts w:asciiTheme="majorHAnsi" w:hAnsiTheme="majorHAnsi"/>
                <w:b/>
                <w:lang w:eastAsia="ko-KR"/>
              </w:rPr>
              <w:t>Kriterler</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E240C" w:rsidRPr="001E240C" w:rsidRDefault="001E240C" w:rsidP="001E240C">
            <w:pPr>
              <w:tabs>
                <w:tab w:val="left" w:pos="2520"/>
                <w:tab w:val="left" w:pos="5400"/>
              </w:tabs>
              <w:spacing w:after="0" w:line="300" w:lineRule="exact"/>
              <w:rPr>
                <w:rFonts w:asciiTheme="majorHAnsi" w:hAnsiTheme="majorHAnsi"/>
                <w:b/>
                <w:lang w:eastAsia="ko-KR"/>
              </w:rPr>
            </w:pPr>
            <w:r w:rsidRPr="001E240C">
              <w:rPr>
                <w:rFonts w:asciiTheme="majorHAnsi" w:hAnsiTheme="majorHAnsi"/>
                <w:b/>
                <w:lang w:eastAsia="ko-KR"/>
              </w:rPr>
              <w:t>Sayısal Hedef</w:t>
            </w:r>
          </w:p>
        </w:tc>
      </w:tr>
      <w:tr w:rsidR="001E240C"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Eğitim Programı</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3</w:t>
            </w:r>
          </w:p>
        </w:tc>
      </w:tr>
      <w:tr w:rsidR="001E240C"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Konferans</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3</w:t>
            </w:r>
          </w:p>
        </w:tc>
      </w:tr>
      <w:tr w:rsidR="001E240C"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Seminer</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2</w:t>
            </w:r>
          </w:p>
        </w:tc>
      </w:tr>
      <w:tr w:rsidR="001E240C" w:rsidTr="006F2337">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Danışmanlık</w:t>
            </w:r>
          </w:p>
        </w:tc>
        <w:tc>
          <w:tcPr>
            <w:tcW w:w="1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240C" w:rsidRPr="001E240C" w:rsidRDefault="001E240C" w:rsidP="001E240C">
            <w:pPr>
              <w:tabs>
                <w:tab w:val="left" w:pos="2520"/>
                <w:tab w:val="left" w:pos="5400"/>
              </w:tabs>
              <w:spacing w:after="0" w:line="300" w:lineRule="exact"/>
              <w:rPr>
                <w:rFonts w:asciiTheme="majorHAnsi" w:hAnsiTheme="majorHAnsi"/>
                <w:lang w:eastAsia="ko-KR"/>
              </w:rPr>
            </w:pPr>
            <w:r w:rsidRPr="001E240C">
              <w:rPr>
                <w:rFonts w:asciiTheme="majorHAnsi" w:hAnsiTheme="majorHAnsi"/>
                <w:lang w:eastAsia="ko-KR"/>
              </w:rPr>
              <w:t>4</w:t>
            </w:r>
          </w:p>
        </w:tc>
      </w:tr>
    </w:tbl>
    <w:p w:rsidR="003C5100" w:rsidRDefault="003C5100" w:rsidP="00457019">
      <w:pPr>
        <w:spacing w:after="0" w:line="300" w:lineRule="exact"/>
        <w:rPr>
          <w:rFonts w:asciiTheme="majorHAnsi" w:hAnsiTheme="majorHAnsi"/>
          <w:lang w:eastAsia="ko-KR"/>
        </w:rPr>
      </w:pPr>
    </w:p>
    <w:p w:rsidR="00ED4A64" w:rsidRPr="0072388A" w:rsidRDefault="00ED4A64" w:rsidP="00457019">
      <w:pPr>
        <w:spacing w:after="0" w:line="300" w:lineRule="exact"/>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EE" w:rsidRDefault="000E3EEE" w:rsidP="00D9381D">
      <w:pPr>
        <w:spacing w:after="0" w:line="240" w:lineRule="auto"/>
      </w:pPr>
      <w:r>
        <w:separator/>
      </w:r>
    </w:p>
  </w:endnote>
  <w:endnote w:type="continuationSeparator" w:id="0">
    <w:p w:rsidR="000E3EEE" w:rsidRDefault="000E3EE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EE" w:rsidRDefault="000E3EEE" w:rsidP="00D9381D">
      <w:pPr>
        <w:spacing w:after="0" w:line="240" w:lineRule="auto"/>
      </w:pPr>
      <w:r>
        <w:separator/>
      </w:r>
    </w:p>
  </w:footnote>
  <w:footnote w:type="continuationSeparator" w:id="0">
    <w:p w:rsidR="000E3EEE" w:rsidRDefault="000E3EEE"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F31E9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8"/>
  </w:num>
  <w:num w:numId="6">
    <w:abstractNumId w:val="4"/>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511CF"/>
    <w:rsid w:val="00064866"/>
    <w:rsid w:val="00066A24"/>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289C"/>
    <w:rsid w:val="000D3B2C"/>
    <w:rsid w:val="000E3EEE"/>
    <w:rsid w:val="000E4515"/>
    <w:rsid w:val="000E60FA"/>
    <w:rsid w:val="000F0592"/>
    <w:rsid w:val="000F51AD"/>
    <w:rsid w:val="00103979"/>
    <w:rsid w:val="00103A39"/>
    <w:rsid w:val="00106F2C"/>
    <w:rsid w:val="00121071"/>
    <w:rsid w:val="00122FFC"/>
    <w:rsid w:val="00124E27"/>
    <w:rsid w:val="00125BDA"/>
    <w:rsid w:val="00126DB4"/>
    <w:rsid w:val="00133E65"/>
    <w:rsid w:val="00140178"/>
    <w:rsid w:val="00143EA3"/>
    <w:rsid w:val="00145601"/>
    <w:rsid w:val="001548FD"/>
    <w:rsid w:val="00154952"/>
    <w:rsid w:val="00154DD8"/>
    <w:rsid w:val="001573D9"/>
    <w:rsid w:val="0016014C"/>
    <w:rsid w:val="00160514"/>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240C"/>
    <w:rsid w:val="001E5E22"/>
    <w:rsid w:val="001F1502"/>
    <w:rsid w:val="001F2460"/>
    <w:rsid w:val="001F3A3C"/>
    <w:rsid w:val="001F5C3E"/>
    <w:rsid w:val="001F5EDE"/>
    <w:rsid w:val="001F611E"/>
    <w:rsid w:val="001F76A9"/>
    <w:rsid w:val="00204DFD"/>
    <w:rsid w:val="00210035"/>
    <w:rsid w:val="0021198F"/>
    <w:rsid w:val="00212934"/>
    <w:rsid w:val="00214BA5"/>
    <w:rsid w:val="0021572A"/>
    <w:rsid w:val="00216612"/>
    <w:rsid w:val="002170F4"/>
    <w:rsid w:val="002219EC"/>
    <w:rsid w:val="0022708F"/>
    <w:rsid w:val="00231FDC"/>
    <w:rsid w:val="0023337A"/>
    <w:rsid w:val="00235FA1"/>
    <w:rsid w:val="0024069D"/>
    <w:rsid w:val="002430E9"/>
    <w:rsid w:val="00251D76"/>
    <w:rsid w:val="00256B00"/>
    <w:rsid w:val="002631D1"/>
    <w:rsid w:val="00276123"/>
    <w:rsid w:val="002822B5"/>
    <w:rsid w:val="00283DC8"/>
    <w:rsid w:val="0029310B"/>
    <w:rsid w:val="002940B2"/>
    <w:rsid w:val="002A0F81"/>
    <w:rsid w:val="002A19BE"/>
    <w:rsid w:val="002B0077"/>
    <w:rsid w:val="002B1743"/>
    <w:rsid w:val="002B5AA5"/>
    <w:rsid w:val="002C0C4F"/>
    <w:rsid w:val="002C3E05"/>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3A"/>
    <w:rsid w:val="003A36D3"/>
    <w:rsid w:val="003A636B"/>
    <w:rsid w:val="003B27BE"/>
    <w:rsid w:val="003B5A4B"/>
    <w:rsid w:val="003B5FCB"/>
    <w:rsid w:val="003B65A3"/>
    <w:rsid w:val="003C115C"/>
    <w:rsid w:val="003C4984"/>
    <w:rsid w:val="003C5100"/>
    <w:rsid w:val="003D0DB7"/>
    <w:rsid w:val="003E01B1"/>
    <w:rsid w:val="003E066B"/>
    <w:rsid w:val="003E0CB1"/>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653D"/>
    <w:rsid w:val="004412FF"/>
    <w:rsid w:val="004443A8"/>
    <w:rsid w:val="00446832"/>
    <w:rsid w:val="004520C0"/>
    <w:rsid w:val="004532DF"/>
    <w:rsid w:val="00453E85"/>
    <w:rsid w:val="00456950"/>
    <w:rsid w:val="00457019"/>
    <w:rsid w:val="00460DB9"/>
    <w:rsid w:val="0046461D"/>
    <w:rsid w:val="00465004"/>
    <w:rsid w:val="004657A1"/>
    <w:rsid w:val="0047184F"/>
    <w:rsid w:val="00474878"/>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4F6E73"/>
    <w:rsid w:val="00501BED"/>
    <w:rsid w:val="005022F3"/>
    <w:rsid w:val="00505E0E"/>
    <w:rsid w:val="00506350"/>
    <w:rsid w:val="005067D2"/>
    <w:rsid w:val="0051112C"/>
    <w:rsid w:val="00511E29"/>
    <w:rsid w:val="00517001"/>
    <w:rsid w:val="00520D93"/>
    <w:rsid w:val="0052177C"/>
    <w:rsid w:val="00521C9F"/>
    <w:rsid w:val="00523635"/>
    <w:rsid w:val="00523845"/>
    <w:rsid w:val="00526B57"/>
    <w:rsid w:val="005305F7"/>
    <w:rsid w:val="00531583"/>
    <w:rsid w:val="00532361"/>
    <w:rsid w:val="00532D0E"/>
    <w:rsid w:val="00540127"/>
    <w:rsid w:val="00540D54"/>
    <w:rsid w:val="00542545"/>
    <w:rsid w:val="00546DFE"/>
    <w:rsid w:val="0055030A"/>
    <w:rsid w:val="005559C4"/>
    <w:rsid w:val="00556994"/>
    <w:rsid w:val="005600EC"/>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2BAB"/>
    <w:rsid w:val="005E3EAD"/>
    <w:rsid w:val="005E6A2E"/>
    <w:rsid w:val="005E7F9C"/>
    <w:rsid w:val="005F6699"/>
    <w:rsid w:val="006021BF"/>
    <w:rsid w:val="00604006"/>
    <w:rsid w:val="006065B6"/>
    <w:rsid w:val="0061099A"/>
    <w:rsid w:val="00611DE3"/>
    <w:rsid w:val="006142D7"/>
    <w:rsid w:val="00616008"/>
    <w:rsid w:val="0061666F"/>
    <w:rsid w:val="006226C6"/>
    <w:rsid w:val="0062481F"/>
    <w:rsid w:val="00626FBE"/>
    <w:rsid w:val="00627FC1"/>
    <w:rsid w:val="0063116B"/>
    <w:rsid w:val="00650006"/>
    <w:rsid w:val="00650BC6"/>
    <w:rsid w:val="00653E77"/>
    <w:rsid w:val="00654156"/>
    <w:rsid w:val="00660C79"/>
    <w:rsid w:val="00660F1C"/>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2910"/>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191B"/>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2B19"/>
    <w:rsid w:val="008F5B66"/>
    <w:rsid w:val="008F5EB0"/>
    <w:rsid w:val="008F5FFF"/>
    <w:rsid w:val="008F7829"/>
    <w:rsid w:val="009032D3"/>
    <w:rsid w:val="00903C01"/>
    <w:rsid w:val="0091087E"/>
    <w:rsid w:val="00911CCB"/>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16E3"/>
    <w:rsid w:val="009A5D41"/>
    <w:rsid w:val="009A761C"/>
    <w:rsid w:val="009B5DCD"/>
    <w:rsid w:val="009B72CD"/>
    <w:rsid w:val="009C0065"/>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1000"/>
    <w:rsid w:val="00A32048"/>
    <w:rsid w:val="00A41D59"/>
    <w:rsid w:val="00A50C8A"/>
    <w:rsid w:val="00A50E9F"/>
    <w:rsid w:val="00A612E0"/>
    <w:rsid w:val="00A67FC5"/>
    <w:rsid w:val="00A7092A"/>
    <w:rsid w:val="00A75686"/>
    <w:rsid w:val="00A77ECF"/>
    <w:rsid w:val="00A84360"/>
    <w:rsid w:val="00A84FD8"/>
    <w:rsid w:val="00A91C93"/>
    <w:rsid w:val="00A9214D"/>
    <w:rsid w:val="00A929DF"/>
    <w:rsid w:val="00A940B3"/>
    <w:rsid w:val="00AA1F3C"/>
    <w:rsid w:val="00AA5987"/>
    <w:rsid w:val="00AA6136"/>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E4B33"/>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B4BD5"/>
    <w:rsid w:val="00CC044E"/>
    <w:rsid w:val="00CC53C8"/>
    <w:rsid w:val="00CD64A4"/>
    <w:rsid w:val="00CD72B9"/>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3BE3"/>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93618"/>
    <w:rsid w:val="00EA3058"/>
    <w:rsid w:val="00EB456B"/>
    <w:rsid w:val="00EC2857"/>
    <w:rsid w:val="00ED0780"/>
    <w:rsid w:val="00ED32B4"/>
    <w:rsid w:val="00ED4A64"/>
    <w:rsid w:val="00ED4D98"/>
    <w:rsid w:val="00ED5FAA"/>
    <w:rsid w:val="00EE0E06"/>
    <w:rsid w:val="00EE2CF3"/>
    <w:rsid w:val="00EF5CE4"/>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1E90"/>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5731"/>
    <w:rsid w:val="00F83856"/>
    <w:rsid w:val="00F83F90"/>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329A0A-4F9D-43C8-97E0-66409F14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851</Words>
  <Characters>4857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2015</dc:subject>
  <dc:creator>Gülşen Mutlu</dc:creator>
  <cp:lastModifiedBy>pc1</cp:lastModifiedBy>
  <cp:revision>70</cp:revision>
  <dcterms:created xsi:type="dcterms:W3CDTF">2016-01-07T12:21:00Z</dcterms:created>
  <dcterms:modified xsi:type="dcterms:W3CDTF">2016-03-07T09:42:00Z</dcterms:modified>
</cp:coreProperties>
</file>