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96"/>
          <w:szCs w:val="96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 w:rsidRPr="00D6527A">
            <w:tc>
              <w:tcPr>
                <w:tcW w:w="10296" w:type="dxa"/>
              </w:tcPr>
              <w:p w:rsidR="00D9381D" w:rsidRPr="00D6527A" w:rsidRDefault="00145DA0" w:rsidP="00E90E90">
                <w:pPr>
                  <w:pStyle w:val="KonuBal"/>
                  <w:tabs>
                    <w:tab w:val="left" w:pos="2977"/>
                  </w:tabs>
                  <w:rPr>
                    <w:sz w:val="96"/>
                    <w:szCs w:val="96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F9052E">
                      <w:rPr>
                        <w:color w:val="548DD4" w:themeColor="text2" w:themeTint="99"/>
                        <w:sz w:val="96"/>
                        <w:szCs w:val="96"/>
                      </w:rPr>
                      <w:t>Eğitim Teknolojisi</w:t>
                    </w:r>
                    <w:r w:rsidR="00CB17F6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</w:t>
                    </w:r>
                    <w:r w:rsidR="00185F00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>Uygulama ve Araştırma Merkezi</w:t>
                    </w:r>
                  </w:sdtContent>
                </w:sdt>
              </w:p>
            </w:tc>
          </w:tr>
          <w:tr w:rsidR="00D9381D" w:rsidRPr="00D6527A">
            <w:tc>
              <w:tcPr>
                <w:tcW w:w="0" w:type="auto"/>
                <w:vAlign w:val="bottom"/>
              </w:tcPr>
              <w:p w:rsidR="00D9381D" w:rsidRPr="00D6527A" w:rsidRDefault="00145DA0" w:rsidP="003D6F99">
                <w:pPr>
                  <w:pStyle w:val="AltKonuBal"/>
                  <w:rPr>
                    <w:sz w:val="96"/>
                    <w:szCs w:val="96"/>
                  </w:rPr>
                </w:pPr>
                <w:sdt>
                  <w:sdtPr>
                    <w:rPr>
                      <w:b/>
                      <w:sz w:val="96"/>
                      <w:szCs w:val="96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D9381D" w:rsidRPr="00D6527A">
                      <w:rPr>
                        <w:b/>
                        <w:sz w:val="96"/>
                        <w:szCs w:val="96"/>
                      </w:rPr>
                      <w:t>20</w:t>
                    </w:r>
                    <w:r w:rsidR="003D6F99">
                      <w:rPr>
                        <w:b/>
                        <w:sz w:val="96"/>
                        <w:szCs w:val="96"/>
                      </w:rPr>
                      <w:t>20</w:t>
                    </w:r>
                  </w:sdtContent>
                </w:sdt>
              </w:p>
            </w:tc>
          </w:tr>
          <w:tr w:rsidR="00D9381D" w:rsidRPr="00D6527A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Pr="00D6527A" w:rsidRDefault="00145DA0" w:rsidP="00D9381D">
                <w:pPr>
                  <w:rPr>
                    <w:color w:val="000000" w:themeColor="text1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96"/>
                      <w:szCs w:val="96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185F00" w:rsidRPr="00D6527A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96"/>
                        <w:szCs w:val="96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125B29" w:rsidRPr="000B60C2" w:rsidRDefault="00967522" w:rsidP="000B60C2">
          <w:pPr>
            <w:jc w:val="center"/>
            <w:rPr>
              <w:noProof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B0890E2" wp14:editId="02AAF97C">
                    <wp:simplePos x="0" y="0"/>
                    <wp:positionH relativeFrom="page">
                      <wp:posOffset>739775</wp:posOffset>
                    </wp:positionH>
                    <wp:positionV relativeFrom="page">
                      <wp:posOffset>-1531620</wp:posOffset>
                    </wp:positionV>
                    <wp:extent cx="5757545" cy="2221230"/>
                    <wp:effectExtent l="0" t="0" r="0" b="5715"/>
                    <wp:wrapNone/>
                    <wp:docPr id="54" name="Dikdörtgen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57545" cy="22212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25000</wp14:pctHeight>
                    </wp14:sizeRelV>
                  </wp:anchor>
                </w:drawing>
              </mc:Choice>
              <mc:Fallback>
                <w:pict>
                  <v:rect id="Dikdörtgen 54" o:spid="_x0000_s1026" style="position:absolute;margin-left:58.25pt;margin-top:-120.6pt;width:453.35pt;height:174.9pt;z-index:251660288;visibility:visible;mso-wrap-style:square;mso-width-percent:1000;mso-height-percent:2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" fillcolor="#17365d [24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7431BEAE" wp14:editId="336D1D5A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52" name="Dikdörtgen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Dikdörtgen 52" o:spid="_x0000_s1026" style="position:absolute;margin-left:0;margin-top:0;width:595.3pt;height:841.9pt;z-index:-25165516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" fillcolor="#0f243e [16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0BC981" wp14:editId="6B3E4276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899795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760720" cy="269875"/>
                    <wp:effectExtent l="0" t="0" r="0" b="0"/>
                    <wp:wrapNone/>
                    <wp:docPr id="53" name="Metin Kutusu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6072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-1240558185"/>
                                  <w:showingPlcHdr/>
                                  <w:date>
                                    <w:dateFormat w:val="d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D11D45" w:rsidRDefault="00D11D45">
                                    <w:pPr>
                                      <w:pStyle w:val="AltKonuBal"/>
                                      <w:spacing w:after="0" w:line="240" w:lineRule="auto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53" o:spid="_x0000_s1026" type="#_x0000_t202" style="position:absolute;left:0;text-align:left;margin-left:0;margin-top:0;width:453.6pt;height:21.25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" filled="f" stroked="f" strokeweight=".5pt">
                    <v:path arrowok="t"/>
                    <v:textbox style="mso-fit-shape-to-text:t">
                      <w:txbxContent>
                        <w:sdt>
                          <w:sdtPr>
                            <w:id w:val="-1240558185"/>
                            <w:showingPlcHdr/>
                            <w:date>
                              <w:dateFormat w:val="d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D11D45" w:rsidRDefault="00D11D45">
                              <w:pPr>
                                <w:pStyle w:val="AltKonuBal"/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E889896" wp14:editId="695285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760720" cy="36195"/>
                    <wp:effectExtent l="0" t="0" r="0" b="1905"/>
                    <wp:wrapNone/>
                    <wp:docPr id="55" name="Dikdörtgen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072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Dikdörtgen 55" o:spid="_x0000_s1026" style="position:absolute;margin-left:0;margin-top:0;width:453.6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" fillcolor="#4f81bd [3204]" stroked="f" strokeweight="2pt">
                    <v:path arrowok="t"/>
                    <w10:wrap anchorx="margin" anchory="margin"/>
                  </v:rect>
                </w:pict>
              </mc:Fallback>
            </mc:AlternateContent>
          </w:r>
          <w:r w:rsidR="00696F88">
            <w:rPr>
              <w:noProof/>
              <w:lang w:eastAsia="tr-TR"/>
            </w:rPr>
            <w:drawing>
              <wp:inline distT="0" distB="0" distL="0" distR="0" wp14:anchorId="1DE175EF" wp14:editId="6D76163B">
                <wp:extent cx="1840932" cy="1800000"/>
                <wp:effectExtent l="0" t="0" r="6985" b="0"/>
                <wp:docPr id="2" name="Resim 2" descr="C:\Users\pc1\Desktop\BO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1\Desktop\BOU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932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F9052E" w:rsidRPr="001E72A8" w:rsidRDefault="00787477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lastRenderedPageBreak/>
        <w:t>.</w:t>
      </w:r>
      <w:r w:rsidR="00F9052E" w:rsidRPr="00F9052E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</w:t>
      </w:r>
      <w:r w:rsidR="00F9052E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I-MERKEZİN </w:t>
      </w:r>
      <w:r w:rsidR="00F9052E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VİZYON VE MİSYONU</w:t>
      </w:r>
    </w:p>
    <w:p w:rsidR="00F9052E" w:rsidRDefault="00F9052E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</w:p>
    <w:p w:rsidR="00F9052E" w:rsidRPr="00F9052E" w:rsidRDefault="00F9052E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F9052E">
        <w:rPr>
          <w:rFonts w:asciiTheme="majorHAnsi" w:eastAsia="Calibri" w:hAnsiTheme="majorHAnsi" w:cs="InterstateLight"/>
          <w:b/>
          <w:lang w:val="de-DE"/>
        </w:rPr>
        <w:t>Vizyon</w:t>
      </w:r>
      <w:proofErr w:type="spellEnd"/>
      <w:r w:rsidRPr="00F9052E">
        <w:rPr>
          <w:rFonts w:asciiTheme="majorHAnsi" w:eastAsia="Calibri" w:hAnsiTheme="majorHAnsi" w:cs="InterstateLight"/>
          <w:b/>
          <w:lang w:val="de-DE"/>
        </w:rPr>
        <w:t>:</w:t>
      </w:r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Türkiye’de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dünyada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alanında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lider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uygulama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merkezi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olmak</w:t>
      </w:r>
      <w:proofErr w:type="spellEnd"/>
    </w:p>
    <w:p w:rsidR="00F9052E" w:rsidRPr="00F9052E" w:rsidRDefault="00F9052E" w:rsidP="00A36C4A">
      <w:pPr>
        <w:spacing w:after="0" w:line="280" w:lineRule="exact"/>
        <w:rPr>
          <w:rFonts w:asciiTheme="majorHAnsi" w:eastAsia="Calibri" w:hAnsiTheme="majorHAnsi" w:cs="InterstateLight"/>
          <w:b/>
          <w:lang w:val="de-DE"/>
        </w:rPr>
      </w:pPr>
      <w:proofErr w:type="spellStart"/>
      <w:r w:rsidRPr="00F9052E">
        <w:rPr>
          <w:rFonts w:asciiTheme="majorHAnsi" w:eastAsia="Calibri" w:hAnsiTheme="majorHAnsi" w:cs="InterstateLight"/>
          <w:b/>
          <w:lang w:val="de-DE"/>
        </w:rPr>
        <w:t>Misyon</w:t>
      </w:r>
      <w:proofErr w:type="spellEnd"/>
      <w:r w:rsidRPr="00F9052E">
        <w:rPr>
          <w:rFonts w:asciiTheme="majorHAnsi" w:eastAsia="Calibri" w:hAnsiTheme="majorHAnsi" w:cs="InterstateLight"/>
          <w:b/>
          <w:lang w:val="de-DE"/>
        </w:rPr>
        <w:t>:</w:t>
      </w:r>
    </w:p>
    <w:p w:rsidR="00F9052E" w:rsidRPr="00F9052E" w:rsidRDefault="00F9052E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F9052E">
        <w:rPr>
          <w:rFonts w:asciiTheme="majorHAnsi" w:eastAsia="Calibri" w:hAnsiTheme="majorHAnsi" w:cs="InterstateLight"/>
          <w:lang w:val="de-DE"/>
        </w:rPr>
        <w:t xml:space="preserve">●       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alanında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geliştirme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uygulamaya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yönelik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çalışmalar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yapmak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;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bunları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topla</w:t>
      </w:r>
      <w:r w:rsidR="001E7D79">
        <w:rPr>
          <w:rFonts w:asciiTheme="majorHAnsi" w:eastAsia="Calibri" w:hAnsiTheme="majorHAnsi" w:cs="InterstateLight"/>
          <w:lang w:val="de-DE"/>
        </w:rPr>
        <w:t>mak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="001E7D79">
        <w:rPr>
          <w:rFonts w:asciiTheme="majorHAnsi" w:eastAsia="Calibri" w:hAnsiTheme="majorHAnsi" w:cs="InterstateLight"/>
          <w:lang w:val="de-DE"/>
        </w:rPr>
        <w:t>desteklemek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E7D79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E7D79">
        <w:rPr>
          <w:rFonts w:asciiTheme="majorHAnsi" w:eastAsia="Calibri" w:hAnsiTheme="majorHAnsi" w:cs="InterstateLight"/>
          <w:lang w:val="de-DE"/>
        </w:rPr>
        <w:t>yayımlamak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>,</w:t>
      </w:r>
    </w:p>
    <w:p w:rsidR="00F9052E" w:rsidRPr="00F9052E" w:rsidRDefault="00F9052E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F9052E">
        <w:rPr>
          <w:rFonts w:asciiTheme="majorHAnsi" w:eastAsia="Calibri" w:hAnsiTheme="majorHAnsi" w:cs="InterstateLight"/>
          <w:lang w:val="de-DE"/>
        </w:rPr>
        <w:t xml:space="preserve">●       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Çalışmalarını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daha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ileri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düzeye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çıkabilmek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için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kurslar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seminerler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konferanslar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kongreler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benzeri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toplantılar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</w:t>
      </w:r>
      <w:r w:rsidR="001E7D79">
        <w:rPr>
          <w:rFonts w:asciiTheme="majorHAnsi" w:eastAsia="Calibri" w:hAnsiTheme="majorHAnsi" w:cs="InterstateLight"/>
          <w:lang w:val="de-DE"/>
        </w:rPr>
        <w:t>üzenlemek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E7D79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E7D79">
        <w:rPr>
          <w:rFonts w:asciiTheme="majorHAnsi" w:eastAsia="Calibri" w:hAnsiTheme="majorHAnsi" w:cs="InterstateLight"/>
          <w:lang w:val="de-DE"/>
        </w:rPr>
        <w:t>bunlara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E7D79">
        <w:rPr>
          <w:rFonts w:asciiTheme="majorHAnsi" w:eastAsia="Calibri" w:hAnsiTheme="majorHAnsi" w:cs="InterstateLight"/>
          <w:lang w:val="de-DE"/>
        </w:rPr>
        <w:t>katılmak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>,</w:t>
      </w:r>
    </w:p>
    <w:p w:rsidR="00F9052E" w:rsidRDefault="00F9052E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F9052E">
        <w:rPr>
          <w:rFonts w:asciiTheme="majorHAnsi" w:eastAsia="Calibri" w:hAnsiTheme="majorHAnsi" w:cs="InterstateLight"/>
          <w:lang w:val="de-DE"/>
        </w:rPr>
        <w:t xml:space="preserve">●       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Amaç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görevlerini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gerçekleştirmek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için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yurt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içi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yurt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dışı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endüstri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</w:t>
      </w:r>
      <w:r>
        <w:rPr>
          <w:rFonts w:asciiTheme="majorHAnsi" w:eastAsia="Calibri" w:hAnsiTheme="majorHAnsi" w:cs="InterstateLight"/>
          <w:lang w:val="de-DE"/>
        </w:rPr>
        <w:t>uruluşlarıyla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iş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birliği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yapmak</w:t>
      </w:r>
      <w:proofErr w:type="spellEnd"/>
    </w:p>
    <w:p w:rsidR="00F9052E" w:rsidRDefault="00F9052E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</w:p>
    <w:p w:rsidR="007F0207" w:rsidRPr="001E72A8" w:rsidRDefault="00522364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F9052E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 w:rsidR="00F9052E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TARİHÇESİ,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AMACI VE HEDEFLERİ</w:t>
      </w:r>
    </w:p>
    <w:p w:rsidR="00220BAD" w:rsidRPr="00682598" w:rsidRDefault="00220BAD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</w:p>
    <w:p w:rsidR="00F9052E" w:rsidRPr="00F9052E" w:rsidRDefault="00F9052E" w:rsidP="005B41ED">
      <w:pPr>
        <w:spacing w:after="0" w:line="28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UYGAR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Merkezi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1990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yılında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Boğaziçi Üniversitesi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Rektörlüğüne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bağlı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konusunda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geliştirme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uygulama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çalışmaları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yapan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birim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olarak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kurulmuştur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Yönetmeliği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15 Nisan 1990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tarihli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20493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sayılı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Resmi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Gazete’de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yayımlanarak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yürürlüğe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girmiştir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.  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ilk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müdürü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Prof. Dr.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Avadis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Hacınlıyan’dır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. 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kurulmasından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kısa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süre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sonra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Fakültesi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bünyesinde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Bilgisayar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Öğretim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Teknolojileri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Bölümü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kurulmuş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merkez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büyük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oranda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faaliyetlerini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bu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bölüm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üzerinden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gerçekleştirmeye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devam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etmiştir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.  1990’lardan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bu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yana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alanı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çok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gelişmiş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büyük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değişimler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geçirmiş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olsa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da,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merkez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belirlenen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misyon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çerçevesinde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varlığını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sürdürmektedir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.  </w:t>
      </w:r>
    </w:p>
    <w:p w:rsidR="00F9052E" w:rsidRDefault="00F9052E" w:rsidP="005B41ED">
      <w:pPr>
        <w:spacing w:after="0" w:line="28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temel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amaç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hedefleri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arasında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üniversitenin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teknolojileri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gereksinimleri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doğrultusunda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geliştirme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faaliyetleri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yürütmek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uygulamalarında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önerilerde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bulunmak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seminer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etkinlikler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düzenlemek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K-12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kurumlarıyla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üniversite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arasında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teknolojileri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alanında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işbirliklerini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güçlendirmek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bulunmaktadır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>.</w:t>
      </w:r>
    </w:p>
    <w:p w:rsidR="005B41ED" w:rsidRDefault="005B41ED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</w:p>
    <w:p w:rsidR="005B41ED" w:rsidRPr="005B41ED" w:rsidRDefault="005B41ED" w:rsidP="005B41ED">
      <w:pPr>
        <w:spacing w:before="60" w:after="0" w:line="360" w:lineRule="auto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III-</w:t>
      </w:r>
      <w:r w:rsidRPr="005B41E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TEMEL POLİTİKA VE ÖNCELİKLERİ</w:t>
      </w:r>
    </w:p>
    <w:p w:rsidR="005B41ED" w:rsidRDefault="005B41ED" w:rsidP="005B41ED">
      <w:pPr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5B41ED">
        <w:rPr>
          <w:rFonts w:asciiTheme="majorHAnsi" w:eastAsia="Calibri" w:hAnsiTheme="majorHAnsi" w:cs="InterstateLight"/>
          <w:lang w:val="de-DE"/>
        </w:rPr>
        <w:t xml:space="preserve">ET UYGAR </w:t>
      </w:r>
      <w:proofErr w:type="spellStart"/>
      <w:r w:rsidRPr="005B41ED">
        <w:rPr>
          <w:rFonts w:asciiTheme="majorHAnsi" w:eastAsia="Calibri" w:hAnsiTheme="majorHAnsi" w:cs="InterstateLight"/>
          <w:lang w:val="de-DE"/>
        </w:rPr>
        <w:t>Merkezinin</w:t>
      </w:r>
      <w:proofErr w:type="spellEnd"/>
      <w:r w:rsidRPr="005B41E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B41ED">
        <w:rPr>
          <w:rFonts w:asciiTheme="majorHAnsi" w:eastAsia="Calibri" w:hAnsiTheme="majorHAnsi" w:cs="InterstateLight"/>
          <w:lang w:val="de-DE"/>
        </w:rPr>
        <w:t>temel</w:t>
      </w:r>
      <w:proofErr w:type="spellEnd"/>
      <w:r w:rsidRPr="005B41ED">
        <w:rPr>
          <w:rFonts w:asciiTheme="majorHAnsi" w:eastAsia="Calibri" w:hAnsiTheme="majorHAnsi" w:cs="InterstateLight"/>
          <w:lang w:val="de-DE"/>
        </w:rPr>
        <w:t xml:space="preserve"> politika ve öncelikleri Üniversite’nin akademik kadrosunun Eğitim Teknolojisi konusunda bilgisinin artırılmasına katkıda bulunmak, Eğitim Fakültesinde okuyan öğretmen </w:t>
      </w:r>
      <w:proofErr w:type="spellStart"/>
      <w:r w:rsidRPr="005B41ED">
        <w:rPr>
          <w:rFonts w:asciiTheme="majorHAnsi" w:eastAsia="Calibri" w:hAnsiTheme="majorHAnsi" w:cs="InterstateLight"/>
          <w:lang w:val="de-DE"/>
        </w:rPr>
        <w:t>adayarına</w:t>
      </w:r>
      <w:proofErr w:type="spellEnd"/>
      <w:r w:rsidRPr="005B41ED">
        <w:rPr>
          <w:rFonts w:asciiTheme="majorHAnsi" w:eastAsia="Calibri" w:hAnsiTheme="majorHAnsi" w:cs="InterstateLight"/>
          <w:lang w:val="de-DE"/>
        </w:rPr>
        <w:t xml:space="preserve"> yönelik ET seminer ve atölyeleri düzenlemek, alanda hizmet veren öğretmen ve öğretmen adaylarını Eğitim Teknolojisi alanında kuramsal </w:t>
      </w:r>
      <w:proofErr w:type="spellStart"/>
      <w:r w:rsidRPr="005B41ED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5B41E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B41ED">
        <w:rPr>
          <w:rFonts w:asciiTheme="majorHAnsi" w:eastAsia="Calibri" w:hAnsiTheme="majorHAnsi" w:cs="InterstateLight"/>
          <w:lang w:val="de-DE"/>
        </w:rPr>
        <w:t>uygulamalı</w:t>
      </w:r>
      <w:proofErr w:type="spellEnd"/>
      <w:r w:rsidRPr="005B41E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B41ED">
        <w:rPr>
          <w:rFonts w:asciiTheme="majorHAnsi" w:eastAsia="Calibri" w:hAnsiTheme="majorHAnsi" w:cs="InterstateLight"/>
          <w:lang w:val="de-DE"/>
        </w:rPr>
        <w:t>olarak</w:t>
      </w:r>
      <w:proofErr w:type="spellEnd"/>
      <w:r w:rsidRPr="005B41E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B41ED">
        <w:rPr>
          <w:rFonts w:asciiTheme="majorHAnsi" w:eastAsia="Calibri" w:hAnsiTheme="majorHAnsi" w:cs="InterstateLight"/>
          <w:lang w:val="de-DE"/>
        </w:rPr>
        <w:t>desteklemektir</w:t>
      </w:r>
      <w:proofErr w:type="spellEnd"/>
      <w:r w:rsidRPr="005B41ED">
        <w:rPr>
          <w:rFonts w:asciiTheme="majorHAnsi" w:eastAsia="Calibri" w:hAnsiTheme="majorHAnsi" w:cs="InterstateLight"/>
          <w:lang w:val="de-DE"/>
        </w:rPr>
        <w:t>.</w:t>
      </w:r>
    </w:p>
    <w:p w:rsidR="00A36C4A" w:rsidRDefault="005B41ED" w:rsidP="00A36C4A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IV</w:t>
      </w:r>
      <w:r w:rsidR="00A36C4A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A36C4A" w:rsidRPr="00A36C4A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MERKEZDE YETKİ, GÖREV VE SORUMLULUKLAR</w:t>
      </w:r>
    </w:p>
    <w:p w:rsidR="00F14DA6" w:rsidRPr="00A36C4A" w:rsidRDefault="00F14DA6" w:rsidP="00A36C4A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EF1072" w:rsidRPr="00EF1072" w:rsidRDefault="00A36C4A" w:rsidP="00EF1072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A36C4A">
        <w:rPr>
          <w:rFonts w:asciiTheme="majorHAnsi" w:eastAsia="Calibri" w:hAnsiTheme="majorHAnsi" w:cs="InterstateLight"/>
          <w:b/>
          <w:lang w:val="de-DE"/>
        </w:rPr>
        <w:t>Merkez</w:t>
      </w:r>
      <w:proofErr w:type="spellEnd"/>
      <w:r w:rsidRPr="00A36C4A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A36C4A">
        <w:rPr>
          <w:rFonts w:asciiTheme="majorHAnsi" w:eastAsia="Calibri" w:hAnsiTheme="majorHAnsi" w:cs="InterstateLight"/>
          <w:b/>
          <w:lang w:val="de-DE"/>
        </w:rPr>
        <w:t>Müdürü</w:t>
      </w:r>
      <w:proofErr w:type="spellEnd"/>
      <w:r w:rsidRPr="00A36C4A">
        <w:rPr>
          <w:rFonts w:asciiTheme="majorHAnsi" w:eastAsia="Calibri" w:hAnsiTheme="majorHAnsi" w:cs="InterstateLight"/>
          <w:b/>
          <w:lang w:val="de-DE"/>
        </w:rPr>
        <w:t>:</w:t>
      </w:r>
      <w:r w:rsidRPr="00A36C4A">
        <w:rPr>
          <w:rFonts w:asciiTheme="majorHAnsi" w:eastAsia="Calibri" w:hAnsiTheme="majorHAnsi" w:cs="InterstateLight"/>
          <w:lang w:val="de-DE"/>
        </w:rPr>
        <w:t xml:space="preserve"> </w:t>
      </w:r>
      <w:r w:rsidR="00EF1072" w:rsidRPr="00EF1072">
        <w:rPr>
          <w:rFonts w:asciiTheme="majorHAnsi" w:eastAsia="Calibri" w:hAnsiTheme="majorHAnsi" w:cs="InterstateLight"/>
          <w:lang w:val="de-DE"/>
        </w:rPr>
        <w:t xml:space="preserve">: Dr. </w:t>
      </w:r>
      <w:proofErr w:type="spellStart"/>
      <w:r w:rsidR="00EF1072" w:rsidRPr="00EF1072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="00EF1072" w:rsidRPr="00EF1072">
        <w:rPr>
          <w:rFonts w:asciiTheme="majorHAnsi" w:eastAsia="Calibri" w:hAnsiTheme="majorHAnsi" w:cs="InterstateLight"/>
          <w:lang w:val="de-DE"/>
        </w:rPr>
        <w:t xml:space="preserve">. Üyesi </w:t>
      </w:r>
      <w:proofErr w:type="spellStart"/>
      <w:r w:rsidR="00EF1072" w:rsidRPr="00EF1072">
        <w:rPr>
          <w:rFonts w:asciiTheme="majorHAnsi" w:eastAsia="Calibri" w:hAnsiTheme="majorHAnsi" w:cs="InterstateLight"/>
          <w:lang w:val="de-DE"/>
        </w:rPr>
        <w:t>Günizi</w:t>
      </w:r>
      <w:proofErr w:type="spellEnd"/>
      <w:r w:rsidR="00EF1072" w:rsidRPr="00EF1072">
        <w:rPr>
          <w:rFonts w:asciiTheme="majorHAnsi" w:eastAsia="Calibri" w:hAnsiTheme="majorHAnsi" w:cs="InterstateLight"/>
          <w:lang w:val="de-DE"/>
        </w:rPr>
        <w:t xml:space="preserve"> Kartal (</w:t>
      </w:r>
      <w:proofErr w:type="gramStart"/>
      <w:r w:rsidR="00EF1072" w:rsidRPr="00EF1072">
        <w:rPr>
          <w:rFonts w:asciiTheme="majorHAnsi" w:eastAsia="Calibri" w:hAnsiTheme="majorHAnsi" w:cs="InterstateLight"/>
          <w:lang w:val="de-DE"/>
        </w:rPr>
        <w:t>07.2020’den</w:t>
      </w:r>
      <w:proofErr w:type="gramEnd"/>
      <w:r w:rsidR="00EF1072" w:rsidRPr="00EF1072">
        <w:rPr>
          <w:rFonts w:asciiTheme="majorHAnsi" w:eastAsia="Calibri" w:hAnsiTheme="majorHAnsi" w:cs="InterstateLight"/>
          <w:lang w:val="de-DE"/>
        </w:rPr>
        <w:t xml:space="preserve"> itibaren), Doç. Dr. Diler Öner (07.2020’ye kadar)</w:t>
      </w:r>
    </w:p>
    <w:p w:rsidR="00A36C4A" w:rsidRPr="00A36C4A" w:rsidRDefault="00A36C4A" w:rsidP="00EF1072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A36C4A">
        <w:rPr>
          <w:rFonts w:asciiTheme="majorHAnsi" w:eastAsia="Calibri" w:hAnsiTheme="majorHAnsi" w:cs="InterstateLight"/>
          <w:b/>
          <w:lang w:val="de-DE"/>
        </w:rPr>
        <w:t>Merkez</w:t>
      </w:r>
      <w:proofErr w:type="spellEnd"/>
      <w:r w:rsidRPr="00A36C4A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A36C4A">
        <w:rPr>
          <w:rFonts w:asciiTheme="majorHAnsi" w:eastAsia="Calibri" w:hAnsiTheme="majorHAnsi" w:cs="InterstateLight"/>
          <w:b/>
          <w:lang w:val="de-DE"/>
        </w:rPr>
        <w:t>Müdür</w:t>
      </w:r>
      <w:proofErr w:type="spellEnd"/>
      <w:r w:rsidRPr="00A36C4A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A36C4A">
        <w:rPr>
          <w:rFonts w:asciiTheme="majorHAnsi" w:eastAsia="Calibri" w:hAnsiTheme="majorHAnsi" w:cs="InterstateLight"/>
          <w:b/>
          <w:lang w:val="de-DE"/>
        </w:rPr>
        <w:t>Yardımcıları</w:t>
      </w:r>
      <w:proofErr w:type="spellEnd"/>
      <w:r w:rsidRPr="00A36C4A">
        <w:rPr>
          <w:rFonts w:asciiTheme="majorHAnsi" w:eastAsia="Calibri" w:hAnsiTheme="majorHAnsi" w:cs="InterstateLight"/>
          <w:b/>
          <w:lang w:val="de-DE"/>
        </w:rPr>
        <w:t>:</w:t>
      </w:r>
      <w:r w:rsidRPr="00A36C4A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Doç.Dr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 xml:space="preserve">. Serkan Özel, Dr.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>. Gör. Mutlu Şen Akbulut</w:t>
      </w:r>
    </w:p>
    <w:p w:rsidR="00A36C4A" w:rsidRPr="00A36C4A" w:rsidRDefault="00A36C4A" w:rsidP="00EF1072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A36C4A">
        <w:rPr>
          <w:rFonts w:asciiTheme="majorHAnsi" w:eastAsia="Calibri" w:hAnsiTheme="majorHAnsi" w:cs="InterstateLight"/>
          <w:b/>
          <w:lang w:val="de-DE"/>
        </w:rPr>
        <w:t>Yönetim</w:t>
      </w:r>
      <w:proofErr w:type="spellEnd"/>
      <w:r w:rsidRPr="00A36C4A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A36C4A">
        <w:rPr>
          <w:rFonts w:asciiTheme="majorHAnsi" w:eastAsia="Calibri" w:hAnsiTheme="majorHAnsi" w:cs="InterstateLight"/>
          <w:b/>
          <w:lang w:val="de-DE"/>
        </w:rPr>
        <w:t>Kurulu</w:t>
      </w:r>
      <w:proofErr w:type="spellEnd"/>
      <w:r w:rsidRPr="00A36C4A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A36C4A">
        <w:rPr>
          <w:rFonts w:asciiTheme="majorHAnsi" w:eastAsia="Calibri" w:hAnsiTheme="majorHAnsi" w:cs="InterstateLight"/>
          <w:b/>
          <w:lang w:val="de-DE"/>
        </w:rPr>
        <w:t>Üyeleri</w:t>
      </w:r>
      <w:proofErr w:type="spellEnd"/>
      <w:r w:rsidRPr="00A36C4A">
        <w:rPr>
          <w:rFonts w:asciiTheme="majorHAnsi" w:eastAsia="Calibri" w:hAnsiTheme="majorHAnsi" w:cs="InterstateLight"/>
          <w:b/>
          <w:lang w:val="de-DE"/>
        </w:rPr>
        <w:t>:</w:t>
      </w:r>
      <w:r w:rsidRPr="00A36C4A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 xml:space="preserve">. Dr. Diler Öner, Doç. Dr. Serkan Özel, Dr.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 xml:space="preserve">. Üyesi Mutlu Şen Akbulut, Dr.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 xml:space="preserve"> Sibel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Akmehmet-Şekerler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 xml:space="preserve">, Dr.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>. Üyesi Oğuz Ak</w:t>
      </w:r>
    </w:p>
    <w:p w:rsidR="00EF1072" w:rsidRPr="00EF1072" w:rsidRDefault="00EF1072" w:rsidP="00EF1072">
      <w:pPr>
        <w:pBdr>
          <w:top w:val="nil"/>
          <w:left w:val="nil"/>
          <w:bottom w:val="nil"/>
          <w:right w:val="nil"/>
          <w:between w:val="nil"/>
        </w:pBd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EF1072">
        <w:rPr>
          <w:rFonts w:asciiTheme="majorHAnsi" w:eastAsia="Calibri" w:hAnsiTheme="majorHAnsi" w:cs="InterstateLight"/>
          <w:b/>
          <w:lang w:val="de-DE"/>
        </w:rPr>
        <w:t>Danışma</w:t>
      </w:r>
      <w:proofErr w:type="spellEnd"/>
      <w:r w:rsidRPr="00EF1072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EF1072">
        <w:rPr>
          <w:rFonts w:asciiTheme="majorHAnsi" w:eastAsia="Calibri" w:hAnsiTheme="majorHAnsi" w:cs="InterstateLight"/>
          <w:b/>
          <w:lang w:val="de-DE"/>
        </w:rPr>
        <w:t>Kurulu</w:t>
      </w:r>
      <w:proofErr w:type="spellEnd"/>
      <w:r w:rsidRPr="00EF1072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EF1072">
        <w:rPr>
          <w:rFonts w:asciiTheme="majorHAnsi" w:eastAsia="Calibri" w:hAnsiTheme="majorHAnsi" w:cs="InterstateLight"/>
          <w:b/>
          <w:lang w:val="de-DE"/>
        </w:rPr>
        <w:t>Üyeleri</w:t>
      </w:r>
      <w:proofErr w:type="spellEnd"/>
      <w:r w:rsidRPr="00EF1072">
        <w:rPr>
          <w:rFonts w:asciiTheme="majorHAnsi" w:eastAsia="Calibri" w:hAnsiTheme="majorHAnsi" w:cs="InterstateLight"/>
          <w:b/>
          <w:lang w:val="de-DE"/>
        </w:rPr>
        <w:t>:</w:t>
      </w:r>
      <w:r w:rsidRPr="00EF1072">
        <w:rPr>
          <w:rFonts w:asciiTheme="majorHAnsi" w:eastAsia="Calibri" w:hAnsiTheme="majorHAnsi" w:cs="InterstateLight"/>
          <w:lang w:val="de-DE"/>
        </w:rPr>
        <w:t xml:space="preserve"> Prof. Dr. Emine Erktin, Dr. </w:t>
      </w:r>
      <w:proofErr w:type="spellStart"/>
      <w:r w:rsidRPr="00EF1072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EF1072">
        <w:rPr>
          <w:rFonts w:asciiTheme="majorHAnsi" w:eastAsia="Calibri" w:hAnsiTheme="majorHAnsi" w:cs="InterstateLight"/>
          <w:lang w:val="de-DE"/>
        </w:rPr>
        <w:t xml:space="preserve">. Üyesi Sibel </w:t>
      </w:r>
      <w:proofErr w:type="spellStart"/>
      <w:r w:rsidRPr="00EF1072">
        <w:rPr>
          <w:rFonts w:asciiTheme="majorHAnsi" w:eastAsia="Calibri" w:hAnsiTheme="majorHAnsi" w:cs="InterstateLight"/>
          <w:lang w:val="de-DE"/>
        </w:rPr>
        <w:t>Akmehmet</w:t>
      </w:r>
      <w:proofErr w:type="spellEnd"/>
      <w:r w:rsidRPr="00EF1072">
        <w:rPr>
          <w:rFonts w:asciiTheme="majorHAnsi" w:eastAsia="Calibri" w:hAnsiTheme="majorHAnsi" w:cs="InterstateLight"/>
          <w:lang w:val="de-DE"/>
        </w:rPr>
        <w:t>-Şekerler, Neslihan Er-</w:t>
      </w:r>
      <w:proofErr w:type="spellStart"/>
      <w:r w:rsidRPr="00EF1072">
        <w:rPr>
          <w:rFonts w:asciiTheme="majorHAnsi" w:eastAsia="Calibri" w:hAnsiTheme="majorHAnsi" w:cs="InterstateLight"/>
          <w:lang w:val="de-DE"/>
        </w:rPr>
        <w:t>Amuce</w:t>
      </w:r>
      <w:proofErr w:type="spellEnd"/>
      <w:r w:rsidRPr="00EF1072">
        <w:rPr>
          <w:rFonts w:asciiTheme="majorHAnsi" w:eastAsia="Calibri" w:hAnsiTheme="majorHAnsi" w:cs="InterstateLight"/>
          <w:lang w:val="de-DE"/>
        </w:rPr>
        <w:t>, Sinem İskeçeli-Tunç, Beste Ulus, Elif Diri</w:t>
      </w:r>
    </w:p>
    <w:p w:rsidR="00EF1072" w:rsidRDefault="00EF1072" w:rsidP="00F9052E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EF1072" w:rsidRDefault="00EF1072" w:rsidP="00F9052E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EF1072" w:rsidRDefault="00EF1072" w:rsidP="00F9052E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A839C5" w:rsidRDefault="00A839C5" w:rsidP="00F9052E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V-</w:t>
      </w:r>
      <w:r w:rsidRPr="005739DB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 TARAFINDAN DÜZENLENEN EĞİTİM PROGRAMLARI</w:t>
      </w:r>
    </w:p>
    <w:p w:rsidR="00A839C5" w:rsidRDefault="00A839C5" w:rsidP="00F9052E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tbl>
      <w:tblPr>
        <w:tblStyle w:val="TabloKlavuzu"/>
        <w:tblW w:w="9212" w:type="dxa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1843"/>
        <w:gridCol w:w="1984"/>
        <w:gridCol w:w="1274"/>
      </w:tblGrid>
      <w:tr w:rsidR="0067766D" w:rsidRPr="00616F6C" w:rsidTr="0067766D">
        <w:tc>
          <w:tcPr>
            <w:tcW w:w="2410" w:type="dxa"/>
            <w:vAlign w:val="center"/>
          </w:tcPr>
          <w:p w:rsidR="0067766D" w:rsidRPr="0067766D" w:rsidRDefault="0067766D" w:rsidP="0056400C">
            <w:pPr>
              <w:spacing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b/>
                <w:lang w:val="de-DE"/>
              </w:rPr>
              <w:t>Eğitim Programının Başlığı</w:t>
            </w:r>
          </w:p>
        </w:tc>
        <w:tc>
          <w:tcPr>
            <w:tcW w:w="1701" w:type="dxa"/>
            <w:vAlign w:val="center"/>
          </w:tcPr>
          <w:p w:rsidR="0067766D" w:rsidRPr="0067766D" w:rsidRDefault="0067766D" w:rsidP="0056400C">
            <w:pPr>
              <w:spacing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b/>
                <w:lang w:val="de-DE"/>
              </w:rPr>
              <w:t>Yöneticisi</w:t>
            </w:r>
          </w:p>
        </w:tc>
        <w:tc>
          <w:tcPr>
            <w:tcW w:w="1843" w:type="dxa"/>
            <w:vAlign w:val="center"/>
          </w:tcPr>
          <w:p w:rsidR="0067766D" w:rsidRPr="0067766D" w:rsidRDefault="0067766D" w:rsidP="0056400C">
            <w:pPr>
              <w:spacing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b/>
                <w:lang w:val="de-DE"/>
              </w:rPr>
              <w:t>Görev Alan Merkez Üyeleri</w:t>
            </w:r>
          </w:p>
        </w:tc>
        <w:tc>
          <w:tcPr>
            <w:tcW w:w="1984" w:type="dxa"/>
            <w:vAlign w:val="center"/>
          </w:tcPr>
          <w:p w:rsidR="0067766D" w:rsidRPr="0067766D" w:rsidRDefault="0067766D" w:rsidP="0056400C">
            <w:pPr>
              <w:spacing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b/>
                <w:lang w:val="de-DE"/>
              </w:rPr>
              <w:t>Düzenlendiği Tarihler</w:t>
            </w:r>
          </w:p>
        </w:tc>
        <w:tc>
          <w:tcPr>
            <w:tcW w:w="1274" w:type="dxa"/>
            <w:vAlign w:val="center"/>
          </w:tcPr>
          <w:p w:rsidR="0067766D" w:rsidRPr="0067766D" w:rsidRDefault="0067766D" w:rsidP="0056400C">
            <w:pPr>
              <w:spacing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b/>
                <w:lang w:val="de-DE"/>
              </w:rPr>
              <w:t>Katılan Kişi Sayısı</w:t>
            </w:r>
          </w:p>
        </w:tc>
      </w:tr>
      <w:tr w:rsidR="0067766D" w:rsidRPr="00616F6C" w:rsidTr="0067766D">
        <w:tc>
          <w:tcPr>
            <w:tcW w:w="2410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Moodel</w:t>
            </w:r>
            <w:proofErr w:type="spellEnd"/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 101 </w:t>
            </w: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Introduction</w:t>
            </w:r>
            <w:proofErr w:type="spellEnd"/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to</w:t>
            </w:r>
            <w:proofErr w:type="spellEnd"/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Moodle</w:t>
            </w:r>
            <w:proofErr w:type="spellEnd"/>
          </w:p>
        </w:tc>
        <w:tc>
          <w:tcPr>
            <w:tcW w:w="1701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Prof. Dr. Taner Bilgiç</w:t>
            </w:r>
          </w:p>
        </w:tc>
        <w:tc>
          <w:tcPr>
            <w:tcW w:w="1843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Günizi</w:t>
            </w:r>
            <w:proofErr w:type="spellEnd"/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 Kartal</w:t>
            </w:r>
          </w:p>
        </w:tc>
        <w:tc>
          <w:tcPr>
            <w:tcW w:w="1984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proofErr w:type="gramStart"/>
            <w:r w:rsidRPr="0067766D">
              <w:rPr>
                <w:rFonts w:asciiTheme="majorHAnsi" w:eastAsia="Calibri" w:hAnsiTheme="majorHAnsi" w:cs="InterstateLight"/>
                <w:lang w:val="de-DE"/>
              </w:rPr>
              <w:t>24,25,26,31</w:t>
            </w:r>
            <w:proofErr w:type="gramEnd"/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 Mart 2020 </w:t>
            </w:r>
          </w:p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(çevrimiçi)</w:t>
            </w:r>
          </w:p>
        </w:tc>
        <w:tc>
          <w:tcPr>
            <w:tcW w:w="1274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750</w:t>
            </w:r>
          </w:p>
        </w:tc>
      </w:tr>
      <w:tr w:rsidR="0067766D" w:rsidRPr="00616F6C" w:rsidTr="0067766D">
        <w:tc>
          <w:tcPr>
            <w:tcW w:w="2410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Moodle</w:t>
            </w:r>
            <w:proofErr w:type="spellEnd"/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 102 </w:t>
            </w: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Introduction</w:t>
            </w:r>
            <w:proofErr w:type="spellEnd"/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to</w:t>
            </w:r>
            <w:proofErr w:type="spellEnd"/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Moodle</w:t>
            </w:r>
            <w:proofErr w:type="spellEnd"/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—a </w:t>
            </w: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review</w:t>
            </w:r>
            <w:proofErr w:type="spellEnd"/>
          </w:p>
        </w:tc>
        <w:tc>
          <w:tcPr>
            <w:tcW w:w="1701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Doç. Dr. Diler Öner,</w:t>
            </w:r>
          </w:p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Dr. </w:t>
            </w: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Öğr</w:t>
            </w:r>
            <w:proofErr w:type="spellEnd"/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. Üyesi </w:t>
            </w: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Günizi</w:t>
            </w:r>
            <w:proofErr w:type="spellEnd"/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 Kartal</w:t>
            </w:r>
          </w:p>
        </w:tc>
        <w:tc>
          <w:tcPr>
            <w:tcW w:w="1843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Günizi</w:t>
            </w:r>
            <w:proofErr w:type="spellEnd"/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 Kartal,</w:t>
            </w:r>
          </w:p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Cristina</w:t>
            </w:r>
            <w:proofErr w:type="spellEnd"/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Diordieva</w:t>
            </w:r>
            <w:proofErr w:type="spellEnd"/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 ile</w:t>
            </w:r>
          </w:p>
        </w:tc>
        <w:tc>
          <w:tcPr>
            <w:tcW w:w="1984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4 Eylül 2020</w:t>
            </w:r>
          </w:p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(çevrimiçi)</w:t>
            </w:r>
          </w:p>
        </w:tc>
        <w:tc>
          <w:tcPr>
            <w:tcW w:w="1274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91</w:t>
            </w:r>
          </w:p>
        </w:tc>
      </w:tr>
      <w:tr w:rsidR="0067766D" w:rsidRPr="00616F6C" w:rsidTr="0067766D">
        <w:tc>
          <w:tcPr>
            <w:tcW w:w="2410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Moodle</w:t>
            </w:r>
            <w:proofErr w:type="spellEnd"/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 101 Giriş--Türkçe anlatımlı</w:t>
            </w:r>
          </w:p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(</w:t>
            </w: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CeTeLe</w:t>
            </w:r>
            <w:proofErr w:type="spellEnd"/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 işbirliğiyle)</w:t>
            </w:r>
          </w:p>
        </w:tc>
        <w:tc>
          <w:tcPr>
            <w:tcW w:w="1701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Doç. Dr. Diler Öner</w:t>
            </w:r>
          </w:p>
        </w:tc>
        <w:tc>
          <w:tcPr>
            <w:tcW w:w="1843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Günizi</w:t>
            </w:r>
            <w:proofErr w:type="spellEnd"/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 Kartal</w:t>
            </w:r>
          </w:p>
        </w:tc>
        <w:tc>
          <w:tcPr>
            <w:tcW w:w="1984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5 Ekim 2020</w:t>
            </w:r>
          </w:p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(çevrimiçi)</w:t>
            </w:r>
          </w:p>
        </w:tc>
        <w:tc>
          <w:tcPr>
            <w:tcW w:w="1274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24</w:t>
            </w:r>
          </w:p>
        </w:tc>
      </w:tr>
      <w:tr w:rsidR="0067766D" w:rsidRPr="00616F6C" w:rsidTr="0067766D">
        <w:tc>
          <w:tcPr>
            <w:tcW w:w="2410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Çevrimiçi ölçme! </w:t>
            </w: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DEĞERlendir</w:t>
            </w:r>
            <w:proofErr w:type="spellEnd"/>
          </w:p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(SEV Okulları)</w:t>
            </w:r>
          </w:p>
        </w:tc>
        <w:tc>
          <w:tcPr>
            <w:tcW w:w="1701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BÜYEM</w:t>
            </w:r>
          </w:p>
        </w:tc>
        <w:tc>
          <w:tcPr>
            <w:tcW w:w="1843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Günizi</w:t>
            </w:r>
            <w:proofErr w:type="spellEnd"/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 Kartal</w:t>
            </w:r>
          </w:p>
        </w:tc>
        <w:tc>
          <w:tcPr>
            <w:tcW w:w="1984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16 Haziran 2020</w:t>
            </w:r>
          </w:p>
        </w:tc>
        <w:tc>
          <w:tcPr>
            <w:tcW w:w="1274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35</w:t>
            </w:r>
          </w:p>
        </w:tc>
      </w:tr>
      <w:tr w:rsidR="0067766D" w:rsidRPr="00616F6C" w:rsidTr="0067766D">
        <w:tc>
          <w:tcPr>
            <w:tcW w:w="2410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Çevrimiçi Öğrenme Süreçleri</w:t>
            </w:r>
          </w:p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(TED Atakent Koleji)</w:t>
            </w:r>
          </w:p>
        </w:tc>
        <w:tc>
          <w:tcPr>
            <w:tcW w:w="1701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BÜYEM</w:t>
            </w:r>
          </w:p>
        </w:tc>
        <w:tc>
          <w:tcPr>
            <w:tcW w:w="1843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Günizi</w:t>
            </w:r>
            <w:proofErr w:type="spellEnd"/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 Kartal</w:t>
            </w:r>
          </w:p>
        </w:tc>
        <w:tc>
          <w:tcPr>
            <w:tcW w:w="1984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7 Kasım 2020</w:t>
            </w:r>
          </w:p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(çevrimiçi)</w:t>
            </w:r>
          </w:p>
        </w:tc>
        <w:tc>
          <w:tcPr>
            <w:tcW w:w="1274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107</w:t>
            </w:r>
          </w:p>
        </w:tc>
      </w:tr>
      <w:tr w:rsidR="0067766D" w:rsidRPr="00616F6C" w:rsidTr="0067766D">
        <w:tc>
          <w:tcPr>
            <w:tcW w:w="2410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Çevrimiçi Öğrenme, Ölçme ve Değerlendirme (FMV Işık Okulları)</w:t>
            </w:r>
          </w:p>
        </w:tc>
        <w:tc>
          <w:tcPr>
            <w:tcW w:w="1701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Günizi</w:t>
            </w:r>
            <w:proofErr w:type="spellEnd"/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 Kartal</w:t>
            </w:r>
          </w:p>
        </w:tc>
        <w:tc>
          <w:tcPr>
            <w:tcW w:w="1843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67766D">
              <w:rPr>
                <w:rFonts w:asciiTheme="majorHAnsi" w:eastAsia="Calibri" w:hAnsiTheme="majorHAnsi" w:cs="InterstateLight"/>
                <w:lang w:val="de-DE"/>
              </w:rPr>
              <w:t>Günizi</w:t>
            </w:r>
            <w:proofErr w:type="spellEnd"/>
            <w:r w:rsidRPr="0067766D">
              <w:rPr>
                <w:rFonts w:asciiTheme="majorHAnsi" w:eastAsia="Calibri" w:hAnsiTheme="majorHAnsi" w:cs="InterstateLight"/>
                <w:lang w:val="de-DE"/>
              </w:rPr>
              <w:t xml:space="preserve"> Kartal</w:t>
            </w:r>
          </w:p>
        </w:tc>
        <w:tc>
          <w:tcPr>
            <w:tcW w:w="1984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19 Ağustos 2020</w:t>
            </w:r>
          </w:p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(çevrimiçi)</w:t>
            </w:r>
          </w:p>
        </w:tc>
        <w:tc>
          <w:tcPr>
            <w:tcW w:w="1274" w:type="dxa"/>
            <w:vAlign w:val="center"/>
          </w:tcPr>
          <w:p w:rsidR="0067766D" w:rsidRPr="0067766D" w:rsidRDefault="0067766D" w:rsidP="0067766D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67766D">
              <w:rPr>
                <w:rFonts w:asciiTheme="majorHAnsi" w:eastAsia="Calibri" w:hAnsiTheme="majorHAnsi" w:cs="InterstateLight"/>
                <w:lang w:val="de-DE"/>
              </w:rPr>
              <w:t>230</w:t>
            </w:r>
          </w:p>
        </w:tc>
      </w:tr>
    </w:tbl>
    <w:p w:rsidR="00A839C5" w:rsidRDefault="00A839C5" w:rsidP="00F9052E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843B4D" w:rsidRDefault="00CD72C0" w:rsidP="00843B4D">
      <w:pPr>
        <w:pBdr>
          <w:top w:val="nil"/>
          <w:left w:val="nil"/>
          <w:bottom w:val="nil"/>
          <w:right w:val="nil"/>
          <w:between w:val="nil"/>
        </w:pBdr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="00103A6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843B4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843B4D" w:rsidRPr="0008430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 TARAFINDAN SUNULAN DANIŞMANLIK HİZMETLERİ</w:t>
      </w:r>
    </w:p>
    <w:p w:rsidR="00F02E73" w:rsidRDefault="00F02E73" w:rsidP="00843B4D">
      <w:pPr>
        <w:pBdr>
          <w:top w:val="nil"/>
          <w:left w:val="nil"/>
          <w:bottom w:val="nil"/>
          <w:right w:val="nil"/>
          <w:between w:val="nil"/>
        </w:pBdr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tbl>
      <w:tblPr>
        <w:tblStyle w:val="TabloKlavuzu"/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1843"/>
        <w:gridCol w:w="1559"/>
        <w:gridCol w:w="1841"/>
      </w:tblGrid>
      <w:tr w:rsidR="00F02E73" w:rsidRPr="00616F6C" w:rsidTr="00F02E73">
        <w:tc>
          <w:tcPr>
            <w:tcW w:w="2127" w:type="dxa"/>
            <w:vAlign w:val="center"/>
          </w:tcPr>
          <w:p w:rsidR="00F02E73" w:rsidRPr="00F26913" w:rsidRDefault="00F02E73" w:rsidP="0056400C">
            <w:pPr>
              <w:spacing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r w:rsidRPr="00F26913">
              <w:rPr>
                <w:rFonts w:asciiTheme="majorHAnsi" w:eastAsia="Calibri" w:hAnsiTheme="majorHAnsi" w:cs="InterstateLight"/>
                <w:b/>
                <w:lang w:val="de-DE"/>
              </w:rPr>
              <w:t>Danışmanlık Sunulan Kuruluş</w:t>
            </w:r>
          </w:p>
        </w:tc>
        <w:tc>
          <w:tcPr>
            <w:tcW w:w="1842" w:type="dxa"/>
            <w:vAlign w:val="center"/>
          </w:tcPr>
          <w:p w:rsidR="00F02E73" w:rsidRPr="00F26913" w:rsidRDefault="00F02E73" w:rsidP="0056400C">
            <w:pPr>
              <w:spacing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r w:rsidRPr="00F26913">
              <w:rPr>
                <w:rFonts w:asciiTheme="majorHAnsi" w:eastAsia="Calibri" w:hAnsiTheme="majorHAnsi" w:cs="InterstateLight"/>
                <w:b/>
                <w:lang w:val="de-DE"/>
              </w:rPr>
              <w:t>Danışmanlık Sunan Kişi(</w:t>
            </w:r>
            <w:proofErr w:type="spellStart"/>
            <w:r w:rsidRPr="00F26913">
              <w:rPr>
                <w:rFonts w:asciiTheme="majorHAnsi" w:eastAsia="Calibri" w:hAnsiTheme="majorHAnsi" w:cs="InterstateLight"/>
                <w:b/>
                <w:lang w:val="de-DE"/>
              </w:rPr>
              <w:t>ler</w:t>
            </w:r>
            <w:proofErr w:type="spellEnd"/>
            <w:r w:rsidRPr="00F26913">
              <w:rPr>
                <w:rFonts w:asciiTheme="majorHAnsi" w:eastAsia="Calibri" w:hAnsiTheme="majorHAnsi" w:cs="InterstateLight"/>
                <w:b/>
                <w:lang w:val="de-DE"/>
              </w:rPr>
              <w:t>)</w:t>
            </w:r>
          </w:p>
        </w:tc>
        <w:tc>
          <w:tcPr>
            <w:tcW w:w="1843" w:type="dxa"/>
            <w:vAlign w:val="center"/>
          </w:tcPr>
          <w:p w:rsidR="00F02E73" w:rsidRPr="00F26913" w:rsidRDefault="00F02E73" w:rsidP="0056400C">
            <w:pPr>
              <w:spacing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r w:rsidRPr="00F26913">
              <w:rPr>
                <w:rFonts w:asciiTheme="majorHAnsi" w:eastAsia="Calibri" w:hAnsiTheme="majorHAnsi" w:cs="InterstateLight"/>
                <w:b/>
                <w:lang w:val="de-DE"/>
              </w:rPr>
              <w:t>Görev Alan Merkez Üyeleri</w:t>
            </w:r>
          </w:p>
        </w:tc>
        <w:tc>
          <w:tcPr>
            <w:tcW w:w="1559" w:type="dxa"/>
            <w:vAlign w:val="center"/>
          </w:tcPr>
          <w:p w:rsidR="00F02E73" w:rsidRPr="00F26913" w:rsidRDefault="00F02E73" w:rsidP="0056400C">
            <w:pPr>
              <w:spacing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r w:rsidRPr="00F26913">
              <w:rPr>
                <w:rFonts w:asciiTheme="majorHAnsi" w:eastAsia="Calibri" w:hAnsiTheme="majorHAnsi" w:cs="InterstateLight"/>
                <w:b/>
                <w:lang w:val="de-DE"/>
              </w:rPr>
              <w:t>Danışmanlık Süresi</w:t>
            </w:r>
          </w:p>
        </w:tc>
        <w:tc>
          <w:tcPr>
            <w:tcW w:w="1841" w:type="dxa"/>
            <w:vAlign w:val="center"/>
          </w:tcPr>
          <w:p w:rsidR="00F02E73" w:rsidRPr="00F26913" w:rsidRDefault="00F02E73" w:rsidP="0056400C">
            <w:pPr>
              <w:spacing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r w:rsidRPr="00F26913">
              <w:rPr>
                <w:rFonts w:asciiTheme="majorHAnsi" w:eastAsia="Calibri" w:hAnsiTheme="majorHAnsi" w:cs="InterstateLight"/>
                <w:b/>
                <w:lang w:val="de-DE"/>
              </w:rPr>
              <w:t>Merkeze Sağlanan Gelir</w:t>
            </w:r>
          </w:p>
        </w:tc>
      </w:tr>
      <w:tr w:rsidR="00F02E73" w:rsidRPr="00616F6C" w:rsidTr="00F02E73">
        <w:tc>
          <w:tcPr>
            <w:tcW w:w="2127" w:type="dxa"/>
            <w:vAlign w:val="center"/>
          </w:tcPr>
          <w:p w:rsidR="00F02E73" w:rsidRPr="00F26913" w:rsidRDefault="00F02E73" w:rsidP="00F02E73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F26913">
              <w:rPr>
                <w:rFonts w:asciiTheme="majorHAnsi" w:eastAsia="Calibri" w:hAnsiTheme="majorHAnsi" w:cs="InterstateLight"/>
                <w:lang w:val="de-DE"/>
              </w:rPr>
              <w:t>FMV Işık Okulları</w:t>
            </w:r>
          </w:p>
        </w:tc>
        <w:tc>
          <w:tcPr>
            <w:tcW w:w="1842" w:type="dxa"/>
            <w:vAlign w:val="center"/>
          </w:tcPr>
          <w:p w:rsidR="00F02E73" w:rsidRPr="00F26913" w:rsidRDefault="00F02E73" w:rsidP="00F02E73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F26913">
              <w:rPr>
                <w:rFonts w:asciiTheme="majorHAnsi" w:eastAsia="Calibri" w:hAnsiTheme="majorHAnsi" w:cs="InterstateLight"/>
                <w:lang w:val="de-DE"/>
              </w:rPr>
              <w:t>Mutlu Şen Akbulut</w:t>
            </w:r>
          </w:p>
        </w:tc>
        <w:tc>
          <w:tcPr>
            <w:tcW w:w="1843" w:type="dxa"/>
            <w:vAlign w:val="center"/>
          </w:tcPr>
          <w:p w:rsidR="00F02E73" w:rsidRPr="00F26913" w:rsidRDefault="00F02E73" w:rsidP="00F02E73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F26913">
              <w:rPr>
                <w:rFonts w:asciiTheme="majorHAnsi" w:eastAsia="Calibri" w:hAnsiTheme="majorHAnsi" w:cs="InterstateLight"/>
                <w:lang w:val="de-DE"/>
              </w:rPr>
              <w:t>Mutlu Şen Akbulut</w:t>
            </w:r>
          </w:p>
        </w:tc>
        <w:tc>
          <w:tcPr>
            <w:tcW w:w="1559" w:type="dxa"/>
            <w:vAlign w:val="center"/>
          </w:tcPr>
          <w:p w:rsidR="00F02E73" w:rsidRPr="00F26913" w:rsidRDefault="00F02E73" w:rsidP="00F02E73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F26913">
              <w:rPr>
                <w:rFonts w:asciiTheme="majorHAnsi" w:eastAsia="Calibri" w:hAnsiTheme="majorHAnsi" w:cs="InterstateLight"/>
                <w:lang w:val="de-DE"/>
              </w:rPr>
              <w:t>1 gün</w:t>
            </w:r>
          </w:p>
        </w:tc>
        <w:tc>
          <w:tcPr>
            <w:tcW w:w="1841" w:type="dxa"/>
            <w:vAlign w:val="center"/>
          </w:tcPr>
          <w:p w:rsidR="00F02E73" w:rsidRPr="00F26913" w:rsidRDefault="00F02E73" w:rsidP="00F02E73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F26913">
              <w:rPr>
                <w:rFonts w:asciiTheme="majorHAnsi" w:eastAsia="Calibri" w:hAnsiTheme="majorHAnsi" w:cs="InterstateLight"/>
                <w:lang w:val="de-DE"/>
              </w:rPr>
              <w:t>--</w:t>
            </w:r>
          </w:p>
        </w:tc>
      </w:tr>
      <w:tr w:rsidR="00F02E73" w:rsidRPr="00616F6C" w:rsidTr="00F02E73">
        <w:tc>
          <w:tcPr>
            <w:tcW w:w="2127" w:type="dxa"/>
            <w:vAlign w:val="center"/>
          </w:tcPr>
          <w:p w:rsidR="00F02E73" w:rsidRPr="00F26913" w:rsidRDefault="00F02E73" w:rsidP="00F02E73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F26913">
              <w:rPr>
                <w:rFonts w:asciiTheme="majorHAnsi" w:eastAsia="Calibri" w:hAnsiTheme="majorHAnsi" w:cs="InterstateLight"/>
                <w:lang w:val="de-DE"/>
              </w:rPr>
              <w:t>FMV Işık Okulları</w:t>
            </w:r>
          </w:p>
        </w:tc>
        <w:tc>
          <w:tcPr>
            <w:tcW w:w="1842" w:type="dxa"/>
            <w:vAlign w:val="center"/>
          </w:tcPr>
          <w:p w:rsidR="00F02E73" w:rsidRPr="00F26913" w:rsidRDefault="00F02E73" w:rsidP="00F02E73">
            <w:pPr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F26913">
              <w:rPr>
                <w:rFonts w:asciiTheme="majorHAnsi" w:eastAsia="Calibri" w:hAnsiTheme="majorHAnsi" w:cs="InterstateLight"/>
                <w:lang w:val="de-DE"/>
              </w:rPr>
              <w:t>Günizi</w:t>
            </w:r>
            <w:proofErr w:type="spellEnd"/>
            <w:r w:rsidRPr="00F26913">
              <w:rPr>
                <w:rFonts w:asciiTheme="majorHAnsi" w:eastAsia="Calibri" w:hAnsiTheme="majorHAnsi" w:cs="InterstateLight"/>
                <w:lang w:val="de-DE"/>
              </w:rPr>
              <w:t xml:space="preserve"> Kartal</w:t>
            </w:r>
          </w:p>
        </w:tc>
        <w:tc>
          <w:tcPr>
            <w:tcW w:w="1843" w:type="dxa"/>
            <w:vAlign w:val="center"/>
          </w:tcPr>
          <w:p w:rsidR="00F02E73" w:rsidRPr="00F26913" w:rsidRDefault="00F02E73" w:rsidP="00F02E73">
            <w:pPr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F26913">
              <w:rPr>
                <w:rFonts w:asciiTheme="majorHAnsi" w:eastAsia="Calibri" w:hAnsiTheme="majorHAnsi" w:cs="InterstateLight"/>
                <w:lang w:val="de-DE"/>
              </w:rPr>
              <w:t>Günizi</w:t>
            </w:r>
            <w:proofErr w:type="spellEnd"/>
            <w:r w:rsidRPr="00F26913">
              <w:rPr>
                <w:rFonts w:asciiTheme="majorHAnsi" w:eastAsia="Calibri" w:hAnsiTheme="majorHAnsi" w:cs="InterstateLight"/>
                <w:lang w:val="de-DE"/>
              </w:rPr>
              <w:t xml:space="preserve"> Kartal</w:t>
            </w:r>
          </w:p>
        </w:tc>
        <w:tc>
          <w:tcPr>
            <w:tcW w:w="1559" w:type="dxa"/>
            <w:vAlign w:val="center"/>
          </w:tcPr>
          <w:p w:rsidR="00F02E73" w:rsidRPr="00F26913" w:rsidRDefault="00F02E73" w:rsidP="00F02E73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F26913">
              <w:rPr>
                <w:rFonts w:asciiTheme="majorHAnsi" w:eastAsia="Calibri" w:hAnsiTheme="majorHAnsi" w:cs="InterstateLight"/>
                <w:lang w:val="de-DE"/>
              </w:rPr>
              <w:t>3 ay</w:t>
            </w:r>
          </w:p>
        </w:tc>
        <w:tc>
          <w:tcPr>
            <w:tcW w:w="1841" w:type="dxa"/>
            <w:vAlign w:val="center"/>
          </w:tcPr>
          <w:p w:rsidR="00F02E73" w:rsidRPr="00F26913" w:rsidRDefault="00F02E73" w:rsidP="00F02E73">
            <w:pPr>
              <w:rPr>
                <w:rFonts w:asciiTheme="majorHAnsi" w:eastAsia="Calibri" w:hAnsiTheme="majorHAnsi" w:cs="InterstateLight"/>
                <w:lang w:val="de-DE"/>
              </w:rPr>
            </w:pPr>
          </w:p>
          <w:p w:rsidR="00F02E73" w:rsidRPr="00F26913" w:rsidRDefault="00F02E73" w:rsidP="00F02E73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F26913">
              <w:rPr>
                <w:rFonts w:asciiTheme="majorHAnsi" w:eastAsia="Calibri" w:hAnsiTheme="majorHAnsi" w:cs="InterstateLight"/>
                <w:lang w:val="de-DE"/>
              </w:rPr>
              <w:t>--</w:t>
            </w:r>
          </w:p>
        </w:tc>
      </w:tr>
      <w:tr w:rsidR="00F02E73" w:rsidRPr="00616F6C" w:rsidTr="00F02E73">
        <w:tc>
          <w:tcPr>
            <w:tcW w:w="2127" w:type="dxa"/>
            <w:vAlign w:val="center"/>
          </w:tcPr>
          <w:p w:rsidR="00F02E73" w:rsidRPr="00F26913" w:rsidRDefault="00F02E73" w:rsidP="00F02E73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F26913">
              <w:rPr>
                <w:rFonts w:asciiTheme="majorHAnsi" w:eastAsia="Calibri" w:hAnsiTheme="majorHAnsi" w:cs="InterstateLight"/>
                <w:lang w:val="de-DE"/>
              </w:rPr>
              <w:t>Doğa Koleji</w:t>
            </w:r>
          </w:p>
        </w:tc>
        <w:tc>
          <w:tcPr>
            <w:tcW w:w="1842" w:type="dxa"/>
            <w:vAlign w:val="center"/>
          </w:tcPr>
          <w:p w:rsidR="00F02E73" w:rsidRPr="00F26913" w:rsidRDefault="00F02E73" w:rsidP="00F02E73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F26913">
              <w:rPr>
                <w:rFonts w:asciiTheme="majorHAnsi" w:eastAsia="Calibri" w:hAnsiTheme="majorHAnsi" w:cs="InterstateLight"/>
                <w:lang w:val="de-DE"/>
              </w:rPr>
              <w:t>Oğuz Ak</w:t>
            </w:r>
          </w:p>
        </w:tc>
        <w:tc>
          <w:tcPr>
            <w:tcW w:w="1843" w:type="dxa"/>
            <w:vAlign w:val="center"/>
          </w:tcPr>
          <w:p w:rsidR="00F02E73" w:rsidRPr="00F26913" w:rsidRDefault="00F02E73" w:rsidP="00F02E73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F26913">
              <w:rPr>
                <w:rFonts w:asciiTheme="majorHAnsi" w:eastAsia="Calibri" w:hAnsiTheme="majorHAnsi" w:cs="InterstateLight"/>
                <w:lang w:val="de-DE"/>
              </w:rPr>
              <w:t>Oğuz Ak</w:t>
            </w:r>
          </w:p>
        </w:tc>
        <w:tc>
          <w:tcPr>
            <w:tcW w:w="1559" w:type="dxa"/>
            <w:vAlign w:val="center"/>
          </w:tcPr>
          <w:p w:rsidR="00F02E73" w:rsidRPr="00F26913" w:rsidRDefault="00F02E73" w:rsidP="00F02E73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F26913">
              <w:rPr>
                <w:rFonts w:asciiTheme="majorHAnsi" w:eastAsia="Calibri" w:hAnsiTheme="majorHAnsi" w:cs="InterstateLight"/>
                <w:lang w:val="de-DE"/>
              </w:rPr>
              <w:t xml:space="preserve">4 ay </w:t>
            </w:r>
          </w:p>
        </w:tc>
        <w:tc>
          <w:tcPr>
            <w:tcW w:w="1841" w:type="dxa"/>
            <w:vAlign w:val="center"/>
          </w:tcPr>
          <w:p w:rsidR="00F02E73" w:rsidRPr="00F26913" w:rsidRDefault="00F02E73" w:rsidP="00F02E73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F26913">
              <w:rPr>
                <w:rFonts w:asciiTheme="majorHAnsi" w:eastAsia="Calibri" w:hAnsiTheme="majorHAnsi" w:cs="InterstateLight"/>
                <w:lang w:val="de-DE"/>
              </w:rPr>
              <w:t>--</w:t>
            </w:r>
          </w:p>
          <w:p w:rsidR="00F02E73" w:rsidRPr="00F26913" w:rsidRDefault="00F02E73" w:rsidP="00F02E73">
            <w:pPr>
              <w:rPr>
                <w:rFonts w:asciiTheme="majorHAnsi" w:eastAsia="Calibri" w:hAnsiTheme="majorHAnsi" w:cs="InterstateLight"/>
                <w:lang w:val="de-DE"/>
              </w:rPr>
            </w:pPr>
          </w:p>
        </w:tc>
      </w:tr>
    </w:tbl>
    <w:p w:rsidR="00E34413" w:rsidRDefault="00E34413" w:rsidP="00E34413">
      <w:pPr>
        <w:pStyle w:val="NormalWeb"/>
        <w:spacing w:before="0" w:after="0" w:line="300" w:lineRule="exact"/>
        <w:jc w:val="both"/>
        <w:rPr>
          <w:rFonts w:ascii="Cambria" w:eastAsia="Calibri" w:hAnsi="Cambria"/>
          <w:b/>
          <w:color w:val="365F91" w:themeColor="accent1" w:themeShade="BF"/>
          <w:sz w:val="28"/>
          <w:szCs w:val="28"/>
        </w:rPr>
      </w:pPr>
    </w:p>
    <w:p w:rsidR="00B65A0C" w:rsidRPr="00B65A0C" w:rsidRDefault="00B65A0C" w:rsidP="00B65A0C">
      <w:pPr>
        <w:spacing w:before="60" w:after="0" w:line="360" w:lineRule="auto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</w:t>
      </w:r>
      <w:r w:rsidR="00103A6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Pr="00B65A0C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TOPLUMA HİZMET</w:t>
      </w:r>
    </w:p>
    <w:p w:rsidR="00B65A0C" w:rsidRPr="00F26913" w:rsidRDefault="00B65A0C" w:rsidP="00B65A0C">
      <w:pPr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          </w:t>
      </w:r>
      <w:r w:rsidRPr="00F26913">
        <w:rPr>
          <w:rFonts w:asciiTheme="majorHAnsi" w:eastAsia="Calibri" w:hAnsiTheme="majorHAnsi" w:cs="InterstateLight"/>
          <w:lang w:val="de-DE"/>
        </w:rPr>
        <w:t>Topluma Hizmet ve Sürdürülebilir Kalkınma Hedefleri kapsamında Merkez tarafından Üniversite geneline ve/veya kamuya açık olarak düzenlenen, alanda bilimsel çalışmalar yapan öğretim üyeleri ya da mesleki açıdan faydalı çalışmalar yapmış öğretmenlerin/uzmanların sunduğu aşağıdaki seminer/panel/eğitimler sayılabilir:</w:t>
      </w:r>
    </w:p>
    <w:tbl>
      <w:tblPr>
        <w:tblStyle w:val="TabloKlavuzu"/>
        <w:tblW w:w="9918" w:type="dxa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701"/>
        <w:gridCol w:w="2864"/>
      </w:tblGrid>
      <w:tr w:rsidR="00B65A0C" w:rsidRPr="00616F6C" w:rsidTr="00B65A0C">
        <w:tc>
          <w:tcPr>
            <w:tcW w:w="3794" w:type="dxa"/>
          </w:tcPr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b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b/>
                <w:color w:val="0D0D0D"/>
              </w:rPr>
              <w:t>Etkinlik (</w:t>
            </w:r>
            <w:proofErr w:type="spellStart"/>
            <w:r w:rsidRPr="00F26913">
              <w:rPr>
                <w:rFonts w:asciiTheme="majorHAnsi" w:eastAsia="Trebuchet MS" w:hAnsiTheme="majorHAnsi" w:cs="Times New Roman"/>
                <w:b/>
                <w:color w:val="0D0D0D"/>
              </w:rPr>
              <w:t>Çevrimçi</w:t>
            </w:r>
            <w:proofErr w:type="spellEnd"/>
            <w:r w:rsidRPr="00F26913">
              <w:rPr>
                <w:rFonts w:asciiTheme="majorHAnsi" w:eastAsia="Trebuchet MS" w:hAnsiTheme="majorHAnsi" w:cs="Times New Roman"/>
                <w:b/>
                <w:color w:val="0D0D0D"/>
              </w:rPr>
              <w:t>)</w:t>
            </w:r>
          </w:p>
        </w:tc>
        <w:tc>
          <w:tcPr>
            <w:tcW w:w="1559" w:type="dxa"/>
          </w:tcPr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b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b/>
                <w:color w:val="0D0D0D"/>
              </w:rPr>
              <w:t>Tarih</w:t>
            </w:r>
          </w:p>
        </w:tc>
        <w:tc>
          <w:tcPr>
            <w:tcW w:w="1701" w:type="dxa"/>
          </w:tcPr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b/>
                <w:color w:val="0D0D0D"/>
              </w:rPr>
            </w:pPr>
            <w:proofErr w:type="gramStart"/>
            <w:r w:rsidRPr="00F26913">
              <w:rPr>
                <w:rFonts w:asciiTheme="majorHAnsi" w:eastAsia="Trebuchet MS" w:hAnsiTheme="majorHAnsi" w:cs="Times New Roman"/>
                <w:b/>
                <w:color w:val="0D0D0D"/>
              </w:rPr>
              <w:t>Düzenleyen  Merkez</w:t>
            </w:r>
            <w:proofErr w:type="gramEnd"/>
            <w:r w:rsidRPr="00F26913">
              <w:rPr>
                <w:rFonts w:asciiTheme="majorHAnsi" w:eastAsia="Trebuchet MS" w:hAnsiTheme="majorHAnsi" w:cs="Times New Roman"/>
                <w:b/>
                <w:color w:val="0D0D0D"/>
              </w:rPr>
              <w:t xml:space="preserve"> üyesi</w:t>
            </w:r>
          </w:p>
        </w:tc>
        <w:tc>
          <w:tcPr>
            <w:tcW w:w="2864" w:type="dxa"/>
          </w:tcPr>
          <w:p w:rsidR="00B65A0C" w:rsidRPr="00B65A0C" w:rsidRDefault="00B65A0C" w:rsidP="00B65A0C">
            <w:pPr>
              <w:spacing w:line="300" w:lineRule="exact"/>
              <w:rPr>
                <w:rFonts w:ascii="Times New Roman" w:eastAsia="Trebuchet MS" w:hAnsi="Times New Roman" w:cs="Times New Roman"/>
                <w:b/>
                <w:color w:val="0D0D0D"/>
                <w:sz w:val="24"/>
                <w:szCs w:val="24"/>
              </w:rPr>
            </w:pPr>
            <w:r w:rsidRPr="00B65A0C">
              <w:rPr>
                <w:rFonts w:ascii="Times New Roman" w:eastAsia="Trebuchet MS" w:hAnsi="Times New Roman" w:cs="Times New Roman"/>
                <w:b/>
                <w:color w:val="0D0D0D"/>
                <w:sz w:val="24"/>
                <w:szCs w:val="24"/>
              </w:rPr>
              <w:t>Duyurusu</w:t>
            </w:r>
          </w:p>
        </w:tc>
      </w:tr>
      <w:tr w:rsidR="00B65A0C" w:rsidRPr="00616F6C" w:rsidTr="00B65A0C">
        <w:tc>
          <w:tcPr>
            <w:tcW w:w="3794" w:type="dxa"/>
          </w:tcPr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proofErr w:type="spellStart"/>
            <w:r w:rsidRPr="00F26913">
              <w:rPr>
                <w:rFonts w:asciiTheme="majorHAnsi" w:eastAsia="Trebuchet MS" w:hAnsiTheme="majorHAnsi" w:cs="Times New Roman"/>
                <w:color w:val="0D0D0D"/>
              </w:rPr>
              <w:t>Webinar</w:t>
            </w:r>
            <w:proofErr w:type="spellEnd"/>
            <w:r w:rsidRPr="00F26913">
              <w:rPr>
                <w:rFonts w:asciiTheme="majorHAnsi" w:eastAsia="Trebuchet MS" w:hAnsiTheme="majorHAnsi" w:cs="Times New Roman"/>
                <w:color w:val="0D0D0D"/>
              </w:rPr>
              <w:t xml:space="preserve"> on Online </w:t>
            </w:r>
            <w:proofErr w:type="spellStart"/>
            <w:r w:rsidRPr="00F26913">
              <w:rPr>
                <w:rFonts w:asciiTheme="majorHAnsi" w:eastAsia="Trebuchet MS" w:hAnsiTheme="majorHAnsi" w:cs="Times New Roman"/>
                <w:color w:val="0D0D0D"/>
              </w:rPr>
              <w:t>Pedagogies</w:t>
            </w:r>
            <w:proofErr w:type="spellEnd"/>
          </w:p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color w:val="0D0D0D"/>
              </w:rPr>
              <w:t xml:space="preserve">Diler Öner, Mutlu Şen, </w:t>
            </w:r>
          </w:p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proofErr w:type="spellStart"/>
            <w:r w:rsidRPr="00F26913">
              <w:rPr>
                <w:rFonts w:asciiTheme="majorHAnsi" w:eastAsia="Trebuchet MS" w:hAnsiTheme="majorHAnsi" w:cs="Times New Roman"/>
                <w:color w:val="0D0D0D"/>
              </w:rPr>
              <w:t>Günizi</w:t>
            </w:r>
            <w:proofErr w:type="spellEnd"/>
            <w:r w:rsidRPr="00F26913">
              <w:rPr>
                <w:rFonts w:asciiTheme="majorHAnsi" w:eastAsia="Trebuchet MS" w:hAnsiTheme="majorHAnsi" w:cs="Times New Roman"/>
                <w:color w:val="0D0D0D"/>
              </w:rPr>
              <w:t xml:space="preserve"> Kartal</w:t>
            </w:r>
          </w:p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color w:val="0D0D0D"/>
              </w:rPr>
              <w:t>Boğaziçi Üniversitesi</w:t>
            </w:r>
          </w:p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</w:p>
        </w:tc>
        <w:tc>
          <w:tcPr>
            <w:tcW w:w="1559" w:type="dxa"/>
          </w:tcPr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color w:val="0D0D0D"/>
              </w:rPr>
              <w:t xml:space="preserve">24.04.2020 </w:t>
            </w:r>
          </w:p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color w:val="0D0D0D"/>
              </w:rPr>
              <w:t>15.00</w:t>
            </w:r>
          </w:p>
        </w:tc>
        <w:tc>
          <w:tcPr>
            <w:tcW w:w="1701" w:type="dxa"/>
          </w:tcPr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color w:val="0D0D0D"/>
              </w:rPr>
              <w:t>Diler Öner</w:t>
            </w:r>
          </w:p>
        </w:tc>
        <w:tc>
          <w:tcPr>
            <w:tcW w:w="2864" w:type="dxa"/>
          </w:tcPr>
          <w:p w:rsidR="00B65A0C" w:rsidRPr="00616F6C" w:rsidRDefault="00B65A0C" w:rsidP="00B65A0C">
            <w:pPr>
              <w:spacing w:line="300" w:lineRule="exact"/>
            </w:pPr>
            <w:hyperlink r:id="rId11" w:history="1">
              <w:r w:rsidRPr="00616F6C">
                <w:rPr>
                  <w:rStyle w:val="Kpr"/>
                </w:rPr>
                <w:t>http://etam.boun.edu.tr/OnlinePedagogies.html</w:t>
              </w:r>
            </w:hyperlink>
            <w:r w:rsidRPr="00616F6C">
              <w:t xml:space="preserve"> </w:t>
            </w:r>
          </w:p>
        </w:tc>
      </w:tr>
      <w:tr w:rsidR="00B65A0C" w:rsidRPr="00616F6C" w:rsidTr="00B65A0C">
        <w:tc>
          <w:tcPr>
            <w:tcW w:w="3794" w:type="dxa"/>
          </w:tcPr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proofErr w:type="spellStart"/>
            <w:r w:rsidRPr="00F26913">
              <w:rPr>
                <w:rFonts w:asciiTheme="majorHAnsi" w:eastAsia="Trebuchet MS" w:hAnsiTheme="majorHAnsi" w:cs="Times New Roman"/>
                <w:color w:val="0D0D0D"/>
              </w:rPr>
              <w:lastRenderedPageBreak/>
              <w:t>Assessment</w:t>
            </w:r>
            <w:proofErr w:type="spellEnd"/>
            <w:r w:rsidRPr="00F26913">
              <w:rPr>
                <w:rFonts w:asciiTheme="majorHAnsi" w:eastAsia="Trebuchet MS" w:hAnsiTheme="majorHAnsi" w:cs="Times New Roman"/>
                <w:color w:val="0D0D0D"/>
              </w:rPr>
              <w:t xml:space="preserve"> of </w:t>
            </w:r>
            <w:proofErr w:type="spellStart"/>
            <w:r w:rsidRPr="00F26913">
              <w:rPr>
                <w:rFonts w:asciiTheme="majorHAnsi" w:eastAsia="Trebuchet MS" w:hAnsiTheme="majorHAnsi" w:cs="Times New Roman"/>
                <w:color w:val="0D0D0D"/>
              </w:rPr>
              <w:t>Student</w:t>
            </w:r>
            <w:proofErr w:type="spellEnd"/>
            <w:r w:rsidRPr="00F26913">
              <w:rPr>
                <w:rFonts w:asciiTheme="majorHAnsi" w:eastAsia="Trebuchet MS" w:hAnsiTheme="majorHAnsi" w:cs="Times New Roman"/>
                <w:color w:val="0D0D0D"/>
              </w:rPr>
              <w:t xml:space="preserve"> Learning in </w:t>
            </w:r>
            <w:proofErr w:type="spellStart"/>
            <w:r w:rsidRPr="00F26913">
              <w:rPr>
                <w:rFonts w:asciiTheme="majorHAnsi" w:eastAsia="Trebuchet MS" w:hAnsiTheme="majorHAnsi" w:cs="Times New Roman"/>
                <w:color w:val="0D0D0D"/>
              </w:rPr>
              <w:t>the</w:t>
            </w:r>
            <w:proofErr w:type="spellEnd"/>
            <w:r w:rsidRPr="00F26913">
              <w:rPr>
                <w:rFonts w:asciiTheme="majorHAnsi" w:eastAsia="Trebuchet MS" w:hAnsiTheme="majorHAnsi" w:cs="Times New Roman"/>
                <w:color w:val="0D0D0D"/>
              </w:rPr>
              <w:t xml:space="preserve"> Age of Covid-19: </w:t>
            </w:r>
            <w:proofErr w:type="spellStart"/>
            <w:r w:rsidRPr="00F26913">
              <w:rPr>
                <w:rFonts w:asciiTheme="majorHAnsi" w:eastAsia="Trebuchet MS" w:hAnsiTheme="majorHAnsi" w:cs="Times New Roman"/>
                <w:color w:val="0D0D0D"/>
              </w:rPr>
              <w:t>Approaches</w:t>
            </w:r>
            <w:proofErr w:type="spellEnd"/>
            <w:r w:rsidRPr="00F26913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spellStart"/>
            <w:r w:rsidRPr="00F26913">
              <w:rPr>
                <w:rFonts w:asciiTheme="majorHAnsi" w:eastAsia="Trebuchet MS" w:hAnsiTheme="majorHAnsi" w:cs="Times New Roman"/>
                <w:color w:val="0D0D0D"/>
              </w:rPr>
              <w:t>and</w:t>
            </w:r>
            <w:proofErr w:type="spellEnd"/>
            <w:r w:rsidRPr="00F26913">
              <w:rPr>
                <w:rFonts w:asciiTheme="majorHAnsi" w:eastAsia="Trebuchet MS" w:hAnsiTheme="majorHAnsi" w:cs="Times New Roman"/>
                <w:color w:val="0D0D0D"/>
              </w:rPr>
              <w:t xml:space="preserve"> Technologies</w:t>
            </w:r>
          </w:p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color w:val="0D0D0D"/>
              </w:rPr>
              <w:t xml:space="preserve">Yakut Gazi, </w:t>
            </w:r>
          </w:p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color w:val="0D0D0D"/>
              </w:rPr>
              <w:t xml:space="preserve">Georgia </w:t>
            </w:r>
            <w:proofErr w:type="spellStart"/>
            <w:r w:rsidRPr="00F26913">
              <w:rPr>
                <w:rFonts w:asciiTheme="majorHAnsi" w:eastAsia="Trebuchet MS" w:hAnsiTheme="majorHAnsi" w:cs="Times New Roman"/>
                <w:color w:val="0D0D0D"/>
              </w:rPr>
              <w:t>Institute</w:t>
            </w:r>
            <w:proofErr w:type="spellEnd"/>
            <w:r w:rsidRPr="00F26913">
              <w:rPr>
                <w:rFonts w:asciiTheme="majorHAnsi" w:eastAsia="Trebuchet MS" w:hAnsiTheme="majorHAnsi" w:cs="Times New Roman"/>
                <w:color w:val="0D0D0D"/>
              </w:rPr>
              <w:t xml:space="preserve"> of </w:t>
            </w:r>
            <w:proofErr w:type="spellStart"/>
            <w:r w:rsidRPr="00F26913">
              <w:rPr>
                <w:rFonts w:asciiTheme="majorHAnsi" w:eastAsia="Trebuchet MS" w:hAnsiTheme="majorHAnsi" w:cs="Times New Roman"/>
                <w:color w:val="0D0D0D"/>
              </w:rPr>
              <w:t>Technology</w:t>
            </w:r>
            <w:proofErr w:type="spellEnd"/>
          </w:p>
        </w:tc>
        <w:tc>
          <w:tcPr>
            <w:tcW w:w="1559" w:type="dxa"/>
          </w:tcPr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color w:val="0D0D0D"/>
              </w:rPr>
              <w:t>28.05.2020</w:t>
            </w:r>
          </w:p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color w:val="0D0D0D"/>
              </w:rPr>
              <w:t>17.00</w:t>
            </w:r>
          </w:p>
        </w:tc>
        <w:tc>
          <w:tcPr>
            <w:tcW w:w="1701" w:type="dxa"/>
          </w:tcPr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color w:val="0D0D0D"/>
              </w:rPr>
              <w:t>Diler Öner</w:t>
            </w:r>
          </w:p>
        </w:tc>
        <w:tc>
          <w:tcPr>
            <w:tcW w:w="2864" w:type="dxa"/>
          </w:tcPr>
          <w:p w:rsidR="00B65A0C" w:rsidRPr="00616F6C" w:rsidRDefault="00B65A0C" w:rsidP="00B65A0C">
            <w:pPr>
              <w:spacing w:line="300" w:lineRule="exact"/>
            </w:pPr>
            <w:hyperlink r:id="rId12" w:history="1">
              <w:r w:rsidRPr="00616F6C">
                <w:rPr>
                  <w:rStyle w:val="Kpr"/>
                </w:rPr>
                <w:t>http://etam.boun.edu.tr/YakutGazi.html</w:t>
              </w:r>
            </w:hyperlink>
            <w:r w:rsidRPr="00616F6C">
              <w:t xml:space="preserve"> </w:t>
            </w:r>
          </w:p>
        </w:tc>
      </w:tr>
      <w:tr w:rsidR="00B65A0C" w:rsidRPr="00616F6C" w:rsidTr="00B65A0C">
        <w:tc>
          <w:tcPr>
            <w:tcW w:w="3794" w:type="dxa"/>
          </w:tcPr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color w:val="0D0D0D"/>
              </w:rPr>
              <w:t>Ters Yüz öğrenme(</w:t>
            </w:r>
            <w:proofErr w:type="spellStart"/>
            <w:r w:rsidRPr="00F26913">
              <w:rPr>
                <w:rFonts w:asciiTheme="majorHAnsi" w:eastAsia="Trebuchet MS" w:hAnsiTheme="majorHAnsi" w:cs="Times New Roman"/>
                <w:color w:val="0D0D0D"/>
              </w:rPr>
              <w:t>Flipped</w:t>
            </w:r>
            <w:proofErr w:type="spellEnd"/>
            <w:r w:rsidRPr="00F26913">
              <w:rPr>
                <w:rFonts w:asciiTheme="majorHAnsi" w:eastAsia="Trebuchet MS" w:hAnsiTheme="majorHAnsi" w:cs="Times New Roman"/>
                <w:color w:val="0D0D0D"/>
              </w:rPr>
              <w:t xml:space="preserve"> Learning) ile Canlanan Dersler</w:t>
            </w:r>
          </w:p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color w:val="0D0D0D"/>
              </w:rPr>
              <w:t xml:space="preserve">Tuğrul </w:t>
            </w:r>
            <w:proofErr w:type="spellStart"/>
            <w:r w:rsidRPr="00F26913">
              <w:rPr>
                <w:rFonts w:asciiTheme="majorHAnsi" w:eastAsia="Trebuchet MS" w:hAnsiTheme="majorHAnsi" w:cs="Times New Roman"/>
                <w:color w:val="0D0D0D"/>
              </w:rPr>
              <w:t>Alpi</w:t>
            </w:r>
            <w:proofErr w:type="spellEnd"/>
          </w:p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color w:val="0D0D0D"/>
              </w:rPr>
              <w:t xml:space="preserve">Eğitim </w:t>
            </w:r>
            <w:proofErr w:type="spellStart"/>
            <w:r w:rsidRPr="00F26913">
              <w:rPr>
                <w:rFonts w:asciiTheme="majorHAnsi" w:eastAsia="Trebuchet MS" w:hAnsiTheme="majorHAnsi" w:cs="Times New Roman"/>
                <w:color w:val="0D0D0D"/>
              </w:rPr>
              <w:t>Teknolojieri</w:t>
            </w:r>
            <w:proofErr w:type="spellEnd"/>
            <w:r w:rsidRPr="00F26913">
              <w:rPr>
                <w:rFonts w:asciiTheme="majorHAnsi" w:eastAsia="Trebuchet MS" w:hAnsiTheme="majorHAnsi" w:cs="Times New Roman"/>
                <w:color w:val="0D0D0D"/>
              </w:rPr>
              <w:t xml:space="preserve"> Koordinatörü</w:t>
            </w:r>
          </w:p>
        </w:tc>
        <w:tc>
          <w:tcPr>
            <w:tcW w:w="1559" w:type="dxa"/>
          </w:tcPr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color w:val="0D0D0D"/>
              </w:rPr>
              <w:t>24.06.2020</w:t>
            </w:r>
          </w:p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color w:val="0D0D0D"/>
              </w:rPr>
              <w:t>17.00</w:t>
            </w:r>
          </w:p>
        </w:tc>
        <w:tc>
          <w:tcPr>
            <w:tcW w:w="1701" w:type="dxa"/>
          </w:tcPr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color w:val="0D0D0D"/>
              </w:rPr>
              <w:t>Serkan Özel</w:t>
            </w:r>
          </w:p>
        </w:tc>
        <w:tc>
          <w:tcPr>
            <w:tcW w:w="2864" w:type="dxa"/>
          </w:tcPr>
          <w:p w:rsidR="00B65A0C" w:rsidRPr="00616F6C" w:rsidRDefault="00B65A0C" w:rsidP="00B65A0C">
            <w:pPr>
              <w:spacing w:line="300" w:lineRule="exact"/>
            </w:pPr>
            <w:hyperlink r:id="rId13" w:history="1">
              <w:r w:rsidRPr="00616F6C">
                <w:rPr>
                  <w:rStyle w:val="Kpr"/>
                </w:rPr>
                <w:t>http://etam.boun.edu.tr/TugrulAlpi.html</w:t>
              </w:r>
            </w:hyperlink>
            <w:r w:rsidRPr="00616F6C">
              <w:t xml:space="preserve"> </w:t>
            </w:r>
          </w:p>
        </w:tc>
      </w:tr>
      <w:tr w:rsidR="00B65A0C" w:rsidRPr="00616F6C" w:rsidTr="00B65A0C">
        <w:tc>
          <w:tcPr>
            <w:tcW w:w="3794" w:type="dxa"/>
          </w:tcPr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color w:val="0D0D0D"/>
              </w:rPr>
              <w:t>Çevrimiçi Öğrenmede Hedef Yüksek Motivasyon</w:t>
            </w:r>
          </w:p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color w:val="0D0D0D"/>
              </w:rPr>
              <w:t xml:space="preserve">Banu </w:t>
            </w:r>
            <w:proofErr w:type="spellStart"/>
            <w:r w:rsidRPr="00F26913">
              <w:rPr>
                <w:rFonts w:asciiTheme="majorHAnsi" w:eastAsia="Trebuchet MS" w:hAnsiTheme="majorHAnsi" w:cs="Times New Roman"/>
                <w:color w:val="0D0D0D"/>
              </w:rPr>
              <w:t>Aykın</w:t>
            </w:r>
            <w:proofErr w:type="spellEnd"/>
            <w:r w:rsidRPr="00F26913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spellStart"/>
            <w:r w:rsidRPr="00F26913">
              <w:rPr>
                <w:rFonts w:asciiTheme="majorHAnsi" w:eastAsia="Trebuchet MS" w:hAnsiTheme="majorHAnsi" w:cs="Times New Roman"/>
                <w:color w:val="0D0D0D"/>
              </w:rPr>
              <w:t>Köylüer</w:t>
            </w:r>
            <w:proofErr w:type="spellEnd"/>
          </w:p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color w:val="0D0D0D"/>
              </w:rPr>
              <w:t xml:space="preserve">Eğitim </w:t>
            </w:r>
            <w:proofErr w:type="spellStart"/>
            <w:r w:rsidRPr="00F26913">
              <w:rPr>
                <w:rFonts w:asciiTheme="majorHAnsi" w:eastAsia="Trebuchet MS" w:hAnsiTheme="majorHAnsi" w:cs="Times New Roman"/>
                <w:color w:val="0D0D0D"/>
              </w:rPr>
              <w:t>Teknolojieri</w:t>
            </w:r>
            <w:proofErr w:type="spellEnd"/>
            <w:r w:rsidRPr="00F26913">
              <w:rPr>
                <w:rFonts w:asciiTheme="majorHAnsi" w:eastAsia="Trebuchet MS" w:hAnsiTheme="majorHAnsi" w:cs="Times New Roman"/>
                <w:color w:val="0D0D0D"/>
              </w:rPr>
              <w:t xml:space="preserve"> Koordinatörü</w:t>
            </w:r>
          </w:p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color w:val="0D0D0D"/>
              </w:rPr>
              <w:t>ALKEV Özel Fen Lisesi</w:t>
            </w:r>
          </w:p>
        </w:tc>
        <w:tc>
          <w:tcPr>
            <w:tcW w:w="1559" w:type="dxa"/>
          </w:tcPr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F26913">
              <w:rPr>
                <w:rFonts w:asciiTheme="majorHAnsi" w:eastAsia="Trebuchet MS" w:hAnsiTheme="majorHAnsi" w:cs="Times New Roman"/>
                <w:color w:val="0D0D0D"/>
              </w:rPr>
              <w:t>09.09.2020</w:t>
            </w:r>
          </w:p>
        </w:tc>
        <w:tc>
          <w:tcPr>
            <w:tcW w:w="1701" w:type="dxa"/>
          </w:tcPr>
          <w:p w:rsidR="00B65A0C" w:rsidRPr="00F26913" w:rsidRDefault="00B65A0C" w:rsidP="00B65A0C">
            <w:pPr>
              <w:spacing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proofErr w:type="spellStart"/>
            <w:r w:rsidRPr="00F26913">
              <w:rPr>
                <w:rFonts w:asciiTheme="majorHAnsi" w:eastAsia="Trebuchet MS" w:hAnsiTheme="majorHAnsi" w:cs="Times New Roman"/>
                <w:color w:val="0D0D0D"/>
              </w:rPr>
              <w:t>Günizi</w:t>
            </w:r>
            <w:proofErr w:type="spellEnd"/>
            <w:r w:rsidRPr="00F26913">
              <w:rPr>
                <w:rFonts w:asciiTheme="majorHAnsi" w:eastAsia="Trebuchet MS" w:hAnsiTheme="majorHAnsi" w:cs="Times New Roman"/>
                <w:color w:val="0D0D0D"/>
              </w:rPr>
              <w:t xml:space="preserve"> Kartal</w:t>
            </w:r>
          </w:p>
        </w:tc>
        <w:tc>
          <w:tcPr>
            <w:tcW w:w="2864" w:type="dxa"/>
          </w:tcPr>
          <w:p w:rsidR="00B65A0C" w:rsidRPr="00616F6C" w:rsidRDefault="00B65A0C" w:rsidP="00B65A0C">
            <w:pPr>
              <w:spacing w:line="300" w:lineRule="exact"/>
            </w:pPr>
            <w:hyperlink r:id="rId14" w:history="1">
              <w:r w:rsidRPr="00616F6C">
                <w:rPr>
                  <w:rStyle w:val="Kpr"/>
                </w:rPr>
                <w:t>http://etam.boun.edu.tr/BanuAykinKoyluer.html</w:t>
              </w:r>
            </w:hyperlink>
            <w:r w:rsidRPr="00616F6C">
              <w:t xml:space="preserve"> </w:t>
            </w:r>
          </w:p>
        </w:tc>
      </w:tr>
    </w:tbl>
    <w:p w:rsidR="00B65A0C" w:rsidRPr="00616F6C" w:rsidRDefault="00B65A0C" w:rsidP="00AB6949">
      <w:pPr>
        <w:spacing w:after="0" w:line="300" w:lineRule="exact"/>
        <w:rPr>
          <w:rFonts w:ascii="Trebuchet MS" w:eastAsia="Trebuchet MS" w:hAnsi="Trebuchet MS" w:cs="Trebuchet MS"/>
          <w:color w:val="0D0D0D"/>
          <w:sz w:val="20"/>
          <w:szCs w:val="20"/>
        </w:rPr>
      </w:pPr>
    </w:p>
    <w:p w:rsidR="00B65A0C" w:rsidRPr="00F26913" w:rsidRDefault="00B65A0C" w:rsidP="00AB6949">
      <w:pPr>
        <w:spacing w:after="0" w:line="300" w:lineRule="exact"/>
        <w:jc w:val="both"/>
        <w:rPr>
          <w:rFonts w:asciiTheme="majorHAnsi" w:eastAsia="Trebuchet MS" w:hAnsiTheme="majorHAnsi" w:cs="Times New Roman"/>
          <w:color w:val="0D0D0D"/>
        </w:rPr>
      </w:pPr>
      <w:r w:rsidRPr="00F26913">
        <w:rPr>
          <w:rFonts w:asciiTheme="majorHAnsi" w:eastAsia="Trebuchet MS" w:hAnsiTheme="majorHAnsi" w:cs="Times New Roman"/>
          <w:color w:val="0D0D0D"/>
        </w:rPr>
        <w:t xml:space="preserve">Bunun </w:t>
      </w:r>
      <w:proofErr w:type="spellStart"/>
      <w:r w:rsidRPr="00F26913">
        <w:rPr>
          <w:rFonts w:asciiTheme="majorHAnsi" w:eastAsia="Trebuchet MS" w:hAnsiTheme="majorHAnsi" w:cs="Times New Roman"/>
          <w:color w:val="0D0D0D"/>
        </w:rPr>
        <w:t>yanısıra</w:t>
      </w:r>
      <w:proofErr w:type="spellEnd"/>
      <w:r w:rsidRPr="00F26913">
        <w:rPr>
          <w:rFonts w:asciiTheme="majorHAnsi" w:eastAsia="Trebuchet MS" w:hAnsiTheme="majorHAnsi" w:cs="Times New Roman"/>
          <w:color w:val="0D0D0D"/>
        </w:rPr>
        <w:t xml:space="preserve">, yine Topluma Hizmet çerçevesinde Merkez müdürü </w:t>
      </w:r>
      <w:proofErr w:type="spellStart"/>
      <w:r w:rsidRPr="00F26913">
        <w:rPr>
          <w:rFonts w:asciiTheme="majorHAnsi" w:eastAsia="Trebuchet MS" w:hAnsiTheme="majorHAnsi" w:cs="Times New Roman"/>
          <w:color w:val="0D0D0D"/>
        </w:rPr>
        <w:t>Günizi</w:t>
      </w:r>
      <w:proofErr w:type="spellEnd"/>
      <w:r w:rsidRPr="00F26913">
        <w:rPr>
          <w:rFonts w:asciiTheme="majorHAnsi" w:eastAsia="Trebuchet MS" w:hAnsiTheme="majorHAnsi" w:cs="Times New Roman"/>
          <w:color w:val="0D0D0D"/>
        </w:rPr>
        <w:t xml:space="preserve"> Kartal İstanbul Büyükşehir Belediyesi İSMEK tarafından düzenlenen Yetişkin Eğitimi Politikaları </w:t>
      </w:r>
      <w:proofErr w:type="spellStart"/>
      <w:r w:rsidRPr="00F26913">
        <w:rPr>
          <w:rFonts w:asciiTheme="majorHAnsi" w:eastAsia="Trebuchet MS" w:hAnsiTheme="majorHAnsi" w:cs="Times New Roman"/>
          <w:color w:val="0D0D0D"/>
        </w:rPr>
        <w:t>Çalıştayı’nda</w:t>
      </w:r>
      <w:proofErr w:type="spellEnd"/>
      <w:r w:rsidRPr="00F26913">
        <w:rPr>
          <w:rFonts w:asciiTheme="majorHAnsi" w:eastAsia="Trebuchet MS" w:hAnsiTheme="majorHAnsi" w:cs="Times New Roman"/>
          <w:color w:val="0D0D0D"/>
        </w:rPr>
        <w:t xml:space="preserve"> Teknolojik Dönüşüm ve Yetişkin Eğitimi alt grubunda davetli katılımcı/konuşmacı olarak yer almıştır. Ayrıca AÇEV Uzaktan Eğitim Seminer serisinde Çevrimiçi Öğrenmenin Temelleri başlıklı semineri vermiştir.</w:t>
      </w:r>
    </w:p>
    <w:p w:rsidR="007331EE" w:rsidRPr="007331EE" w:rsidRDefault="007331EE" w:rsidP="007331EE">
      <w:pPr>
        <w:spacing w:after="0" w:line="300" w:lineRule="exact"/>
        <w:jc w:val="both"/>
        <w:rPr>
          <w:rFonts w:ascii="Times New Roman" w:eastAsia="Trebuchet MS" w:hAnsi="Times New Roman" w:cs="Times New Roman"/>
          <w:color w:val="0D0D0D"/>
          <w:sz w:val="24"/>
          <w:szCs w:val="24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5"/>
        <w:gridCol w:w="6863"/>
      </w:tblGrid>
      <w:tr w:rsidR="00B65A0C" w:rsidRPr="007331EE" w:rsidTr="0056400C">
        <w:tc>
          <w:tcPr>
            <w:tcW w:w="2425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</w:pPr>
            <w:r w:rsidRPr="00145688"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  <w:t>Toplantının Adı</w:t>
            </w:r>
          </w:p>
        </w:tc>
        <w:tc>
          <w:tcPr>
            <w:tcW w:w="6863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</w:pPr>
            <w:r w:rsidRPr="00145688"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  <w:t>Uzaktan Eğitime Yakından Bakış: Öğretmen Deneyimleri (BEPAM)</w:t>
            </w:r>
          </w:p>
        </w:tc>
      </w:tr>
      <w:tr w:rsidR="00B65A0C" w:rsidRPr="007331EE" w:rsidTr="0056400C">
        <w:tc>
          <w:tcPr>
            <w:tcW w:w="2425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</w:pPr>
            <w:r w:rsidRPr="00145688"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  <w:t>Konuşmacı</w:t>
            </w:r>
          </w:p>
        </w:tc>
        <w:tc>
          <w:tcPr>
            <w:tcW w:w="6863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proofErr w:type="spellStart"/>
            <w:r w:rsidRPr="00145688">
              <w:rPr>
                <w:rFonts w:asciiTheme="majorHAnsi" w:eastAsia="Trebuchet MS" w:hAnsiTheme="majorHAnsi" w:cs="Times New Roman"/>
                <w:color w:val="0D0D0D"/>
              </w:rPr>
              <w:t>Günizi</w:t>
            </w:r>
            <w:proofErr w:type="spellEnd"/>
            <w:r w:rsidRPr="00145688">
              <w:rPr>
                <w:rFonts w:asciiTheme="majorHAnsi" w:eastAsia="Trebuchet MS" w:hAnsiTheme="majorHAnsi" w:cs="Times New Roman"/>
                <w:color w:val="0D0D0D"/>
              </w:rPr>
              <w:t xml:space="preserve"> Kartal (davetli katılımcı/panelist)</w:t>
            </w:r>
          </w:p>
        </w:tc>
      </w:tr>
      <w:tr w:rsidR="00B65A0C" w:rsidRPr="007331EE" w:rsidTr="0056400C">
        <w:tc>
          <w:tcPr>
            <w:tcW w:w="2425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</w:pPr>
            <w:r w:rsidRPr="00145688"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  <w:t>Konuşmanın Konusu</w:t>
            </w:r>
          </w:p>
        </w:tc>
        <w:tc>
          <w:tcPr>
            <w:tcW w:w="6863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145688">
              <w:rPr>
                <w:rFonts w:asciiTheme="majorHAnsi" w:eastAsia="Trebuchet MS" w:hAnsiTheme="majorHAnsi" w:cs="Times New Roman"/>
                <w:color w:val="0D0D0D"/>
              </w:rPr>
              <w:t>Acil uzaktan eğitim sürecinde çevrimiçi öğrenme</w:t>
            </w:r>
          </w:p>
        </w:tc>
      </w:tr>
      <w:tr w:rsidR="00B65A0C" w:rsidRPr="007331EE" w:rsidTr="0056400C">
        <w:tc>
          <w:tcPr>
            <w:tcW w:w="2425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</w:pPr>
            <w:r w:rsidRPr="00145688"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  <w:t>Tarih</w:t>
            </w:r>
          </w:p>
        </w:tc>
        <w:tc>
          <w:tcPr>
            <w:tcW w:w="6863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145688">
              <w:rPr>
                <w:rFonts w:asciiTheme="majorHAnsi" w:eastAsia="Trebuchet MS" w:hAnsiTheme="majorHAnsi" w:cs="Times New Roman"/>
                <w:color w:val="0D0D0D"/>
              </w:rPr>
              <w:t>28 Mayıs 2020</w:t>
            </w:r>
          </w:p>
        </w:tc>
      </w:tr>
      <w:tr w:rsidR="00B65A0C" w:rsidRPr="007331EE" w:rsidTr="0056400C">
        <w:tc>
          <w:tcPr>
            <w:tcW w:w="2425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</w:pPr>
            <w:r w:rsidRPr="00145688"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  <w:t>Düzenlendiği Yer</w:t>
            </w:r>
          </w:p>
        </w:tc>
        <w:tc>
          <w:tcPr>
            <w:tcW w:w="6863" w:type="dxa"/>
          </w:tcPr>
          <w:p w:rsidR="00B65A0C" w:rsidRPr="00145688" w:rsidRDefault="007331EE" w:rsidP="007331EE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145688">
              <w:rPr>
                <w:rFonts w:asciiTheme="majorHAnsi" w:eastAsia="Trebuchet MS" w:hAnsiTheme="majorHAnsi" w:cs="Times New Roman"/>
                <w:color w:val="0D0D0D"/>
              </w:rPr>
              <w:t>Ç</w:t>
            </w:r>
            <w:r w:rsidR="00B65A0C" w:rsidRPr="00145688">
              <w:rPr>
                <w:rFonts w:asciiTheme="majorHAnsi" w:eastAsia="Trebuchet MS" w:hAnsiTheme="majorHAnsi" w:cs="Times New Roman"/>
                <w:color w:val="0D0D0D"/>
              </w:rPr>
              <w:t>evrimiçi</w:t>
            </w:r>
          </w:p>
        </w:tc>
      </w:tr>
    </w:tbl>
    <w:p w:rsidR="00B65A0C" w:rsidRPr="007331EE" w:rsidRDefault="00B65A0C" w:rsidP="00B65A0C">
      <w:pPr>
        <w:rPr>
          <w:rFonts w:ascii="Times New Roman" w:eastAsia="Trebuchet MS" w:hAnsi="Times New Roman" w:cs="Times New Roman"/>
          <w:color w:val="0D0D0D"/>
          <w:sz w:val="24"/>
          <w:szCs w:val="24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5"/>
        <w:gridCol w:w="6863"/>
      </w:tblGrid>
      <w:tr w:rsidR="00B65A0C" w:rsidRPr="007331EE" w:rsidTr="0056400C">
        <w:tc>
          <w:tcPr>
            <w:tcW w:w="2425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</w:pPr>
            <w:r w:rsidRPr="00145688"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  <w:t>Toplantının Adı</w:t>
            </w:r>
          </w:p>
        </w:tc>
        <w:tc>
          <w:tcPr>
            <w:tcW w:w="6863" w:type="dxa"/>
          </w:tcPr>
          <w:p w:rsidR="00B65A0C" w:rsidRPr="007331EE" w:rsidRDefault="00B65A0C" w:rsidP="007331EE">
            <w:pPr>
              <w:widowControl w:val="0"/>
              <w:spacing w:after="0" w:line="300" w:lineRule="exact"/>
              <w:rPr>
                <w:rFonts w:ascii="Times New Roman" w:eastAsia="Trebuchet MS" w:hAnsi="Times New Roman" w:cs="Times New Roman"/>
                <w:color w:val="0D0D0D"/>
                <w:sz w:val="24"/>
                <w:szCs w:val="24"/>
              </w:rPr>
            </w:pPr>
            <w:r w:rsidRPr="00145688"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  <w:t xml:space="preserve">İBB İSMEK Yetişkin Eğitimi Politikaları </w:t>
            </w:r>
            <w:proofErr w:type="spellStart"/>
            <w:r w:rsidRPr="00145688"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  <w:t>Çalıştayı</w:t>
            </w:r>
            <w:proofErr w:type="spellEnd"/>
          </w:p>
        </w:tc>
      </w:tr>
      <w:tr w:rsidR="00B65A0C" w:rsidRPr="007331EE" w:rsidTr="0056400C">
        <w:tc>
          <w:tcPr>
            <w:tcW w:w="2425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</w:pPr>
            <w:r w:rsidRPr="00145688"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  <w:t>Konuşmacı</w:t>
            </w:r>
          </w:p>
        </w:tc>
        <w:tc>
          <w:tcPr>
            <w:tcW w:w="6863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proofErr w:type="spellStart"/>
            <w:r w:rsidRPr="00145688">
              <w:rPr>
                <w:rFonts w:asciiTheme="majorHAnsi" w:eastAsia="Trebuchet MS" w:hAnsiTheme="majorHAnsi" w:cs="Times New Roman"/>
                <w:color w:val="0D0D0D"/>
              </w:rPr>
              <w:t>Günizi</w:t>
            </w:r>
            <w:proofErr w:type="spellEnd"/>
            <w:r w:rsidRPr="00145688">
              <w:rPr>
                <w:rFonts w:asciiTheme="majorHAnsi" w:eastAsia="Trebuchet MS" w:hAnsiTheme="majorHAnsi" w:cs="Times New Roman"/>
                <w:color w:val="0D0D0D"/>
              </w:rPr>
              <w:t xml:space="preserve"> Kartal (davetli katılımcı/konuşmacı)</w:t>
            </w:r>
          </w:p>
        </w:tc>
      </w:tr>
      <w:tr w:rsidR="00B65A0C" w:rsidRPr="007331EE" w:rsidTr="0056400C">
        <w:tc>
          <w:tcPr>
            <w:tcW w:w="2425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</w:pPr>
            <w:r w:rsidRPr="00145688"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  <w:t>Konuşmanın Konusu</w:t>
            </w:r>
          </w:p>
        </w:tc>
        <w:tc>
          <w:tcPr>
            <w:tcW w:w="6863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145688">
              <w:rPr>
                <w:rFonts w:asciiTheme="majorHAnsi" w:eastAsia="Trebuchet MS" w:hAnsiTheme="majorHAnsi" w:cs="Times New Roman"/>
                <w:color w:val="0D0D0D"/>
              </w:rPr>
              <w:t>Teknolojik Dönüşüm ve Yetişkin Eğitimi</w:t>
            </w:r>
          </w:p>
        </w:tc>
      </w:tr>
      <w:tr w:rsidR="00B65A0C" w:rsidRPr="007331EE" w:rsidTr="0056400C">
        <w:tc>
          <w:tcPr>
            <w:tcW w:w="2425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</w:pPr>
            <w:r w:rsidRPr="00145688"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  <w:t>Tarih</w:t>
            </w:r>
          </w:p>
        </w:tc>
        <w:tc>
          <w:tcPr>
            <w:tcW w:w="6863" w:type="dxa"/>
          </w:tcPr>
          <w:p w:rsidR="00B65A0C" w:rsidRPr="00145688" w:rsidRDefault="007331EE" w:rsidP="007331EE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145688">
              <w:rPr>
                <w:rFonts w:asciiTheme="majorHAnsi" w:eastAsia="Trebuchet MS" w:hAnsiTheme="majorHAnsi" w:cs="Times New Roman"/>
                <w:color w:val="0D0D0D"/>
              </w:rPr>
              <w:t>0</w:t>
            </w:r>
            <w:r w:rsidR="00B65A0C" w:rsidRPr="00145688">
              <w:rPr>
                <w:rFonts w:asciiTheme="majorHAnsi" w:eastAsia="Trebuchet MS" w:hAnsiTheme="majorHAnsi" w:cs="Times New Roman"/>
                <w:color w:val="0D0D0D"/>
              </w:rPr>
              <w:t>2 Ekim 2020</w:t>
            </w:r>
          </w:p>
        </w:tc>
      </w:tr>
      <w:tr w:rsidR="00B65A0C" w:rsidRPr="007331EE" w:rsidTr="0056400C">
        <w:tc>
          <w:tcPr>
            <w:tcW w:w="2425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</w:pPr>
            <w:r w:rsidRPr="00145688"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  <w:t>Düzenlendiği Yer</w:t>
            </w:r>
          </w:p>
        </w:tc>
        <w:tc>
          <w:tcPr>
            <w:tcW w:w="6863" w:type="dxa"/>
          </w:tcPr>
          <w:p w:rsidR="00B65A0C" w:rsidRPr="00145688" w:rsidRDefault="007331EE" w:rsidP="007331EE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145688">
              <w:rPr>
                <w:rFonts w:asciiTheme="majorHAnsi" w:eastAsia="Trebuchet MS" w:hAnsiTheme="majorHAnsi" w:cs="Times New Roman"/>
                <w:color w:val="0D0D0D"/>
              </w:rPr>
              <w:t>Ç</w:t>
            </w:r>
            <w:r w:rsidR="00B65A0C" w:rsidRPr="00145688">
              <w:rPr>
                <w:rFonts w:asciiTheme="majorHAnsi" w:eastAsia="Trebuchet MS" w:hAnsiTheme="majorHAnsi" w:cs="Times New Roman"/>
                <w:color w:val="0D0D0D"/>
              </w:rPr>
              <w:t>evrimiçi</w:t>
            </w:r>
          </w:p>
        </w:tc>
      </w:tr>
    </w:tbl>
    <w:p w:rsidR="00B65A0C" w:rsidRPr="007331EE" w:rsidRDefault="00B65A0C" w:rsidP="00B65A0C">
      <w:pPr>
        <w:rPr>
          <w:rFonts w:ascii="Times New Roman" w:eastAsia="Trebuchet MS" w:hAnsi="Times New Roman" w:cs="Times New Roman"/>
          <w:color w:val="0D0D0D"/>
          <w:sz w:val="24"/>
          <w:szCs w:val="24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5"/>
        <w:gridCol w:w="6863"/>
      </w:tblGrid>
      <w:tr w:rsidR="00B65A0C" w:rsidRPr="007331EE" w:rsidTr="0056400C">
        <w:tc>
          <w:tcPr>
            <w:tcW w:w="2425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</w:pPr>
            <w:r w:rsidRPr="00145688"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  <w:t>Toplantının Adı</w:t>
            </w:r>
          </w:p>
        </w:tc>
        <w:tc>
          <w:tcPr>
            <w:tcW w:w="6863" w:type="dxa"/>
          </w:tcPr>
          <w:p w:rsidR="00B65A0C" w:rsidRPr="007331EE" w:rsidRDefault="00145688" w:rsidP="007331EE">
            <w:pPr>
              <w:widowControl w:val="0"/>
              <w:spacing w:after="0" w:line="300" w:lineRule="exact"/>
              <w:rPr>
                <w:rFonts w:ascii="Times New Roman" w:eastAsia="Trebuchet MS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  <w:t>AÇEV -- Uzaktan Eğitim Seminer S</w:t>
            </w:r>
            <w:r w:rsidR="00B65A0C" w:rsidRPr="00145688"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  <w:t>erisi</w:t>
            </w:r>
          </w:p>
        </w:tc>
      </w:tr>
      <w:tr w:rsidR="00B65A0C" w:rsidRPr="007331EE" w:rsidTr="0056400C">
        <w:tc>
          <w:tcPr>
            <w:tcW w:w="2425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</w:pPr>
            <w:r w:rsidRPr="00145688"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  <w:t>Konuşmacı</w:t>
            </w:r>
          </w:p>
        </w:tc>
        <w:tc>
          <w:tcPr>
            <w:tcW w:w="6863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proofErr w:type="spellStart"/>
            <w:r w:rsidRPr="00145688">
              <w:rPr>
                <w:rFonts w:asciiTheme="majorHAnsi" w:eastAsia="Trebuchet MS" w:hAnsiTheme="majorHAnsi" w:cs="Times New Roman"/>
                <w:color w:val="0D0D0D"/>
              </w:rPr>
              <w:t>Günizi</w:t>
            </w:r>
            <w:proofErr w:type="spellEnd"/>
            <w:r w:rsidRPr="00145688">
              <w:rPr>
                <w:rFonts w:asciiTheme="majorHAnsi" w:eastAsia="Trebuchet MS" w:hAnsiTheme="majorHAnsi" w:cs="Times New Roman"/>
                <w:color w:val="0D0D0D"/>
              </w:rPr>
              <w:t xml:space="preserve"> Kartal</w:t>
            </w:r>
          </w:p>
        </w:tc>
      </w:tr>
      <w:tr w:rsidR="00B65A0C" w:rsidRPr="007331EE" w:rsidTr="0056400C">
        <w:tc>
          <w:tcPr>
            <w:tcW w:w="2425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</w:pPr>
            <w:r w:rsidRPr="00145688"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  <w:t>Konuşmanın Konusu</w:t>
            </w:r>
          </w:p>
        </w:tc>
        <w:tc>
          <w:tcPr>
            <w:tcW w:w="6863" w:type="dxa"/>
          </w:tcPr>
          <w:p w:rsidR="00B65A0C" w:rsidRPr="00145688" w:rsidRDefault="00B65A0C" w:rsidP="00145688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145688">
              <w:rPr>
                <w:rFonts w:asciiTheme="majorHAnsi" w:eastAsia="Trebuchet MS" w:hAnsiTheme="majorHAnsi" w:cs="Times New Roman"/>
                <w:color w:val="0D0D0D"/>
              </w:rPr>
              <w:t>Çevrimiçi Öğrenmenin Temelleri</w:t>
            </w:r>
          </w:p>
        </w:tc>
      </w:tr>
      <w:tr w:rsidR="00B65A0C" w:rsidRPr="007331EE" w:rsidTr="0056400C">
        <w:tc>
          <w:tcPr>
            <w:tcW w:w="2425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</w:pPr>
            <w:r w:rsidRPr="00145688"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  <w:t>Tarih</w:t>
            </w:r>
          </w:p>
        </w:tc>
        <w:tc>
          <w:tcPr>
            <w:tcW w:w="6863" w:type="dxa"/>
          </w:tcPr>
          <w:p w:rsidR="00B65A0C" w:rsidRPr="00145688" w:rsidRDefault="007331EE" w:rsidP="007331EE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145688">
              <w:rPr>
                <w:rFonts w:asciiTheme="majorHAnsi" w:eastAsia="Trebuchet MS" w:hAnsiTheme="majorHAnsi" w:cs="Times New Roman"/>
                <w:color w:val="0D0D0D"/>
              </w:rPr>
              <w:t>0</w:t>
            </w:r>
            <w:r w:rsidR="00B65A0C" w:rsidRPr="00145688">
              <w:rPr>
                <w:rFonts w:asciiTheme="majorHAnsi" w:eastAsia="Trebuchet MS" w:hAnsiTheme="majorHAnsi" w:cs="Times New Roman"/>
                <w:color w:val="0D0D0D"/>
              </w:rPr>
              <w:t>9 Aralık 2020</w:t>
            </w:r>
          </w:p>
        </w:tc>
      </w:tr>
      <w:tr w:rsidR="00B65A0C" w:rsidRPr="007331EE" w:rsidTr="0056400C">
        <w:tc>
          <w:tcPr>
            <w:tcW w:w="2425" w:type="dxa"/>
          </w:tcPr>
          <w:p w:rsidR="00B65A0C" w:rsidRPr="00145688" w:rsidRDefault="00B65A0C" w:rsidP="007331EE">
            <w:pPr>
              <w:widowControl w:val="0"/>
              <w:spacing w:after="0" w:line="300" w:lineRule="exact"/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</w:pPr>
            <w:r w:rsidRPr="00145688">
              <w:rPr>
                <w:rFonts w:ascii="Cambria" w:eastAsia="Calibri" w:hAnsi="Cambria" w:cs="Times New Roman"/>
                <w:b/>
                <w:color w:val="365F91" w:themeColor="accent1" w:themeShade="BF"/>
                <w:lang w:eastAsia="tr-TR"/>
              </w:rPr>
              <w:t>Düzenlendiği Yer</w:t>
            </w:r>
          </w:p>
        </w:tc>
        <w:tc>
          <w:tcPr>
            <w:tcW w:w="6863" w:type="dxa"/>
          </w:tcPr>
          <w:p w:rsidR="00B65A0C" w:rsidRPr="00145688" w:rsidRDefault="007331EE" w:rsidP="007331EE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145688">
              <w:rPr>
                <w:rFonts w:asciiTheme="majorHAnsi" w:eastAsia="Trebuchet MS" w:hAnsiTheme="majorHAnsi" w:cs="Times New Roman"/>
                <w:color w:val="0D0D0D"/>
              </w:rPr>
              <w:t>Ç</w:t>
            </w:r>
            <w:r w:rsidR="00B65A0C" w:rsidRPr="00145688">
              <w:rPr>
                <w:rFonts w:asciiTheme="majorHAnsi" w:eastAsia="Trebuchet MS" w:hAnsiTheme="majorHAnsi" w:cs="Times New Roman"/>
                <w:color w:val="0D0D0D"/>
              </w:rPr>
              <w:t>evrimiçi</w:t>
            </w:r>
          </w:p>
        </w:tc>
      </w:tr>
    </w:tbl>
    <w:p w:rsidR="00B65A0C" w:rsidRDefault="00B65A0C" w:rsidP="00F9052E">
      <w:pPr>
        <w:pStyle w:val="NormalWeb"/>
        <w:spacing w:before="0" w:after="0" w:line="300" w:lineRule="exact"/>
        <w:jc w:val="both"/>
        <w:rPr>
          <w:rFonts w:ascii="Cambria" w:eastAsia="Calibri" w:hAnsi="Cambria"/>
          <w:b/>
          <w:color w:val="365F91" w:themeColor="accent1" w:themeShade="BF"/>
          <w:sz w:val="28"/>
          <w:szCs w:val="28"/>
        </w:rPr>
      </w:pPr>
    </w:p>
    <w:p w:rsidR="00630165" w:rsidRDefault="00630165" w:rsidP="00F9052E">
      <w:pPr>
        <w:pStyle w:val="NormalWeb"/>
        <w:spacing w:before="0" w:after="0" w:line="300" w:lineRule="exact"/>
        <w:jc w:val="both"/>
        <w:rPr>
          <w:rFonts w:ascii="Cambria" w:eastAsia="Calibri" w:hAnsi="Cambria"/>
          <w:b/>
          <w:color w:val="365F91" w:themeColor="accent1" w:themeShade="BF"/>
          <w:sz w:val="28"/>
          <w:szCs w:val="28"/>
        </w:rPr>
      </w:pPr>
    </w:p>
    <w:p w:rsidR="00630165" w:rsidRDefault="00630165" w:rsidP="00F9052E">
      <w:pPr>
        <w:pStyle w:val="NormalWeb"/>
        <w:spacing w:before="0" w:after="0" w:line="300" w:lineRule="exact"/>
        <w:jc w:val="both"/>
        <w:rPr>
          <w:rFonts w:ascii="Cambria" w:eastAsia="Calibri" w:hAnsi="Cambria"/>
          <w:b/>
          <w:color w:val="365F91" w:themeColor="accent1" w:themeShade="BF"/>
          <w:sz w:val="28"/>
          <w:szCs w:val="28"/>
        </w:rPr>
      </w:pPr>
    </w:p>
    <w:p w:rsidR="00630165" w:rsidRDefault="00630165" w:rsidP="00F9052E">
      <w:pPr>
        <w:pStyle w:val="NormalWeb"/>
        <w:spacing w:before="0" w:after="0" w:line="300" w:lineRule="exact"/>
        <w:jc w:val="both"/>
        <w:rPr>
          <w:rFonts w:ascii="Cambria" w:eastAsia="Calibri" w:hAnsi="Cambria"/>
          <w:b/>
          <w:color w:val="365F91" w:themeColor="accent1" w:themeShade="BF"/>
          <w:sz w:val="28"/>
          <w:szCs w:val="28"/>
        </w:rPr>
      </w:pPr>
    </w:p>
    <w:p w:rsidR="00630165" w:rsidRDefault="00630165" w:rsidP="00F9052E">
      <w:pPr>
        <w:pStyle w:val="NormalWeb"/>
        <w:spacing w:before="0" w:after="0" w:line="300" w:lineRule="exact"/>
        <w:jc w:val="both"/>
        <w:rPr>
          <w:rFonts w:ascii="Cambria" w:eastAsia="Calibri" w:hAnsi="Cambria"/>
          <w:b/>
          <w:color w:val="365F91" w:themeColor="accent1" w:themeShade="BF"/>
          <w:sz w:val="28"/>
          <w:szCs w:val="28"/>
        </w:rPr>
      </w:pPr>
    </w:p>
    <w:p w:rsidR="00B034F1" w:rsidRPr="00630165" w:rsidRDefault="00CD72C0" w:rsidP="00630165">
      <w:pPr>
        <w:pStyle w:val="NormalWeb"/>
        <w:spacing w:before="0" w:after="0" w:line="300" w:lineRule="exact"/>
        <w:jc w:val="both"/>
        <w:rPr>
          <w:rFonts w:ascii="Cambria" w:eastAsia="Calibri" w:hAnsi="Cambria"/>
          <w:b/>
          <w:color w:val="365F91" w:themeColor="accent1" w:themeShade="BF"/>
          <w:sz w:val="28"/>
          <w:szCs w:val="28"/>
        </w:rPr>
      </w:pPr>
      <w:r>
        <w:rPr>
          <w:rFonts w:ascii="Cambria" w:eastAsia="Calibri" w:hAnsi="Cambria"/>
          <w:b/>
          <w:color w:val="365F91" w:themeColor="accent1" w:themeShade="BF"/>
          <w:sz w:val="28"/>
          <w:szCs w:val="28"/>
        </w:rPr>
        <w:lastRenderedPageBreak/>
        <w:t>VI</w:t>
      </w:r>
      <w:r w:rsidR="00103A66">
        <w:rPr>
          <w:rFonts w:ascii="Cambria" w:eastAsia="Calibri" w:hAnsi="Cambria"/>
          <w:b/>
          <w:color w:val="365F91" w:themeColor="accent1" w:themeShade="BF"/>
          <w:sz w:val="28"/>
          <w:szCs w:val="28"/>
        </w:rPr>
        <w:t>II</w:t>
      </w:r>
      <w:r w:rsidR="00B034F1" w:rsidRPr="005B6F1E">
        <w:rPr>
          <w:rFonts w:ascii="Cambria" w:eastAsia="Calibri" w:hAnsi="Cambria"/>
          <w:b/>
          <w:color w:val="365F91" w:themeColor="accent1" w:themeShade="BF"/>
          <w:sz w:val="28"/>
          <w:szCs w:val="28"/>
        </w:rPr>
        <w:t>-MERKEZ TARAFINDAN DÜZENLENEN BİLİMSEL TOPLANTILAR</w:t>
      </w:r>
    </w:p>
    <w:p w:rsidR="00B034F1" w:rsidRPr="00FB2910" w:rsidRDefault="00B034F1" w:rsidP="006B582D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740"/>
        <w:gridCol w:w="3106"/>
        <w:gridCol w:w="2009"/>
      </w:tblGrid>
      <w:tr w:rsidR="00145688" w:rsidRPr="00616F6C" w:rsidTr="00630165">
        <w:trPr>
          <w:trHeight w:val="807"/>
        </w:trPr>
        <w:tc>
          <w:tcPr>
            <w:tcW w:w="2943" w:type="dxa"/>
            <w:shd w:val="clear" w:color="auto" w:fill="auto"/>
            <w:vAlign w:val="center"/>
          </w:tcPr>
          <w:p w:rsidR="00145688" w:rsidRPr="00630165" w:rsidRDefault="00145688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b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b/>
                <w:color w:val="0D0D0D"/>
              </w:rPr>
              <w:t>Faaliyetin Tarihi (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b/>
                <w:color w:val="0D0D0D"/>
              </w:rPr>
              <w:t>leri</w:t>
            </w:r>
            <w:proofErr w:type="spellEnd"/>
            <w:r w:rsidRPr="00630165">
              <w:rPr>
                <w:rFonts w:asciiTheme="majorHAnsi" w:eastAsia="Trebuchet MS" w:hAnsiTheme="majorHAnsi" w:cs="Times New Roman"/>
                <w:b/>
                <w:color w:val="0D0D0D"/>
              </w:rPr>
              <w:t>)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45688" w:rsidRPr="00630165" w:rsidRDefault="00145688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b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b/>
                <w:color w:val="0D0D0D"/>
              </w:rPr>
              <w:t>Faaliyetin Türü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45688" w:rsidRPr="00630165" w:rsidRDefault="00145688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b/>
                <w:color w:val="0D0D0D"/>
              </w:rPr>
            </w:pPr>
            <w:proofErr w:type="spellStart"/>
            <w:r w:rsidRPr="00630165">
              <w:rPr>
                <w:rFonts w:asciiTheme="majorHAnsi" w:eastAsia="Trebuchet MS" w:hAnsiTheme="majorHAnsi" w:cs="Times New Roman"/>
                <w:b/>
                <w:color w:val="0D0D0D"/>
              </w:rPr>
              <w:t>Faliyetin</w:t>
            </w:r>
            <w:proofErr w:type="spellEnd"/>
            <w:r w:rsidRPr="00630165">
              <w:rPr>
                <w:rFonts w:asciiTheme="majorHAnsi" w:eastAsia="Trebuchet MS" w:hAnsiTheme="majorHAnsi" w:cs="Times New Roman"/>
                <w:b/>
                <w:color w:val="0D0D0D"/>
              </w:rPr>
              <w:t xml:space="preserve"> Adı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145688" w:rsidRPr="00630165" w:rsidRDefault="00145688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b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b/>
                <w:color w:val="0D0D0D"/>
              </w:rPr>
              <w:t>Faaliyeti Yapan Birimin Adı</w:t>
            </w:r>
          </w:p>
        </w:tc>
      </w:tr>
      <w:tr w:rsidR="00145688" w:rsidRPr="00616F6C" w:rsidTr="00630165">
        <w:trPr>
          <w:trHeight w:val="411"/>
        </w:trPr>
        <w:tc>
          <w:tcPr>
            <w:tcW w:w="2943" w:type="dxa"/>
            <w:shd w:val="clear" w:color="auto" w:fill="auto"/>
          </w:tcPr>
          <w:p w:rsidR="00145688" w:rsidRPr="00630165" w:rsidRDefault="00145688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>25 Şubat 2020</w:t>
            </w:r>
          </w:p>
        </w:tc>
        <w:tc>
          <w:tcPr>
            <w:tcW w:w="1740" w:type="dxa"/>
            <w:shd w:val="clear" w:color="auto" w:fill="auto"/>
          </w:tcPr>
          <w:p w:rsidR="00145688" w:rsidRPr="00630165" w:rsidRDefault="00145688" w:rsidP="00630165">
            <w:pPr>
              <w:widowControl w:val="0"/>
              <w:spacing w:after="0" w:line="300" w:lineRule="exact"/>
              <w:jc w:val="both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>Seminer</w:t>
            </w:r>
          </w:p>
        </w:tc>
        <w:tc>
          <w:tcPr>
            <w:tcW w:w="3106" w:type="dxa"/>
            <w:shd w:val="clear" w:color="auto" w:fill="auto"/>
          </w:tcPr>
          <w:p w:rsidR="00145688" w:rsidRPr="00630165" w:rsidRDefault="00145688" w:rsidP="00630165">
            <w:pPr>
              <w:widowControl w:val="0"/>
              <w:spacing w:after="0" w:line="300" w:lineRule="exact"/>
              <w:jc w:val="both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>Eğitimde 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İnovasyon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> ve Kariyer</w:t>
            </w:r>
          </w:p>
        </w:tc>
        <w:tc>
          <w:tcPr>
            <w:tcW w:w="2009" w:type="dxa"/>
            <w:shd w:val="clear" w:color="auto" w:fill="auto"/>
          </w:tcPr>
          <w:p w:rsidR="00145688" w:rsidRPr="00630165" w:rsidRDefault="00145688" w:rsidP="00630165">
            <w:pPr>
              <w:widowControl w:val="0"/>
              <w:spacing w:after="0" w:line="300" w:lineRule="exact"/>
              <w:jc w:val="both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>ET UYGAR Merkezi</w:t>
            </w:r>
          </w:p>
        </w:tc>
      </w:tr>
      <w:tr w:rsidR="00145688" w:rsidRPr="00616F6C" w:rsidTr="00630165">
        <w:trPr>
          <w:trHeight w:val="396"/>
        </w:trPr>
        <w:tc>
          <w:tcPr>
            <w:tcW w:w="2943" w:type="dxa"/>
            <w:shd w:val="clear" w:color="auto" w:fill="auto"/>
          </w:tcPr>
          <w:p w:rsidR="00145688" w:rsidRPr="00630165" w:rsidRDefault="00630165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>
              <w:rPr>
                <w:rFonts w:asciiTheme="majorHAnsi" w:eastAsia="Trebuchet MS" w:hAnsiTheme="majorHAnsi" w:cs="Times New Roman"/>
                <w:color w:val="0D0D0D"/>
              </w:rPr>
              <w:t>0</w:t>
            </w:r>
            <w:r w:rsidR="00145688" w:rsidRPr="00630165">
              <w:rPr>
                <w:rFonts w:asciiTheme="majorHAnsi" w:eastAsia="Trebuchet MS" w:hAnsiTheme="majorHAnsi" w:cs="Times New Roman"/>
                <w:color w:val="0D0D0D"/>
              </w:rPr>
              <w:t xml:space="preserve">5 – 26 Mart 2020 için planlanmıştı. </w:t>
            </w:r>
          </w:p>
          <w:p w:rsidR="00145688" w:rsidRPr="00630165" w:rsidRDefault="00145688" w:rsidP="00630165">
            <w:pPr>
              <w:spacing w:after="0" w:line="300" w:lineRule="exact"/>
              <w:jc w:val="both"/>
              <w:rPr>
                <w:rFonts w:asciiTheme="majorHAnsi" w:eastAsia="Trebuchet MS" w:hAnsiTheme="majorHAnsi" w:cs="Times New Roman"/>
                <w:color w:val="0D0D0D"/>
              </w:rPr>
            </w:pP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Pandemi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sebiyle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15 Mart itibariyle iptal edildi.</w:t>
            </w:r>
          </w:p>
        </w:tc>
        <w:tc>
          <w:tcPr>
            <w:tcW w:w="1740" w:type="dxa"/>
            <w:shd w:val="clear" w:color="auto" w:fill="auto"/>
          </w:tcPr>
          <w:p w:rsidR="00145688" w:rsidRPr="00630165" w:rsidRDefault="00145688" w:rsidP="00630165">
            <w:pPr>
              <w:spacing w:after="0" w:line="300" w:lineRule="exact"/>
              <w:jc w:val="both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>Eğitim</w:t>
            </w:r>
          </w:p>
        </w:tc>
        <w:tc>
          <w:tcPr>
            <w:tcW w:w="3106" w:type="dxa"/>
            <w:shd w:val="clear" w:color="auto" w:fill="auto"/>
          </w:tcPr>
          <w:p w:rsidR="00145688" w:rsidRPr="00630165" w:rsidRDefault="00145688" w:rsidP="00630165">
            <w:pPr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>Öğretmen Adayları için Robotik Eğitimi</w:t>
            </w:r>
          </w:p>
        </w:tc>
        <w:tc>
          <w:tcPr>
            <w:tcW w:w="2009" w:type="dxa"/>
            <w:shd w:val="clear" w:color="auto" w:fill="auto"/>
          </w:tcPr>
          <w:p w:rsidR="00145688" w:rsidRPr="00630165" w:rsidRDefault="00145688" w:rsidP="00630165">
            <w:pPr>
              <w:spacing w:after="0" w:line="300" w:lineRule="exact"/>
              <w:jc w:val="both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>ET UYGAR Merkezi</w:t>
            </w:r>
          </w:p>
        </w:tc>
      </w:tr>
      <w:tr w:rsidR="00145688" w:rsidRPr="00616F6C" w:rsidTr="00630165">
        <w:trPr>
          <w:trHeight w:val="426"/>
        </w:trPr>
        <w:tc>
          <w:tcPr>
            <w:tcW w:w="2943" w:type="dxa"/>
            <w:shd w:val="clear" w:color="auto" w:fill="auto"/>
          </w:tcPr>
          <w:p w:rsidR="00145688" w:rsidRPr="00630165" w:rsidRDefault="00145688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>14 Nisan 2020</w:t>
            </w:r>
          </w:p>
        </w:tc>
        <w:tc>
          <w:tcPr>
            <w:tcW w:w="1740" w:type="dxa"/>
            <w:shd w:val="clear" w:color="auto" w:fill="auto"/>
          </w:tcPr>
          <w:p w:rsidR="00145688" w:rsidRPr="00630165" w:rsidRDefault="00145688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Webinar</w:t>
            </w:r>
            <w:proofErr w:type="spellEnd"/>
          </w:p>
        </w:tc>
        <w:tc>
          <w:tcPr>
            <w:tcW w:w="3106" w:type="dxa"/>
            <w:shd w:val="clear" w:color="auto" w:fill="auto"/>
          </w:tcPr>
          <w:p w:rsidR="00145688" w:rsidRPr="00630165" w:rsidRDefault="00145688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Webinar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on Online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Pedagogies</w:t>
            </w:r>
            <w:proofErr w:type="spellEnd"/>
          </w:p>
        </w:tc>
        <w:tc>
          <w:tcPr>
            <w:tcW w:w="2009" w:type="dxa"/>
            <w:shd w:val="clear" w:color="auto" w:fill="auto"/>
          </w:tcPr>
          <w:p w:rsidR="00145688" w:rsidRPr="00630165" w:rsidRDefault="00145688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>ET UYGAR Merkezi</w:t>
            </w:r>
          </w:p>
        </w:tc>
      </w:tr>
      <w:tr w:rsidR="00145688" w:rsidRPr="00616F6C" w:rsidTr="00630165">
        <w:trPr>
          <w:trHeight w:val="426"/>
        </w:trPr>
        <w:tc>
          <w:tcPr>
            <w:tcW w:w="2943" w:type="dxa"/>
            <w:shd w:val="clear" w:color="auto" w:fill="auto"/>
          </w:tcPr>
          <w:p w:rsidR="00145688" w:rsidRPr="00630165" w:rsidRDefault="00145688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>28 Mayıs 2020</w:t>
            </w:r>
          </w:p>
        </w:tc>
        <w:tc>
          <w:tcPr>
            <w:tcW w:w="1740" w:type="dxa"/>
            <w:shd w:val="clear" w:color="auto" w:fill="auto"/>
          </w:tcPr>
          <w:p w:rsidR="00145688" w:rsidRPr="00630165" w:rsidRDefault="00145688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Webinar</w:t>
            </w:r>
            <w:proofErr w:type="spellEnd"/>
          </w:p>
        </w:tc>
        <w:tc>
          <w:tcPr>
            <w:tcW w:w="3106" w:type="dxa"/>
            <w:shd w:val="clear" w:color="auto" w:fill="auto"/>
          </w:tcPr>
          <w:p w:rsidR="00145688" w:rsidRPr="00630165" w:rsidRDefault="00145688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Assessment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of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Student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Learning in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the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Age of Covid-19: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Approaches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and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Technologies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Webinar</w:t>
            </w:r>
            <w:proofErr w:type="spellEnd"/>
          </w:p>
        </w:tc>
        <w:tc>
          <w:tcPr>
            <w:tcW w:w="2009" w:type="dxa"/>
            <w:shd w:val="clear" w:color="auto" w:fill="auto"/>
          </w:tcPr>
          <w:p w:rsidR="00145688" w:rsidRPr="00630165" w:rsidRDefault="00145688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>ET UYGAR Merkezi</w:t>
            </w:r>
          </w:p>
        </w:tc>
      </w:tr>
      <w:tr w:rsidR="00145688" w:rsidRPr="00616F6C" w:rsidTr="00630165">
        <w:trPr>
          <w:trHeight w:val="426"/>
        </w:trPr>
        <w:tc>
          <w:tcPr>
            <w:tcW w:w="2943" w:type="dxa"/>
            <w:shd w:val="clear" w:color="auto" w:fill="auto"/>
          </w:tcPr>
          <w:p w:rsidR="00145688" w:rsidRPr="00630165" w:rsidRDefault="00145688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>04 Haziran 2020</w:t>
            </w:r>
          </w:p>
        </w:tc>
        <w:tc>
          <w:tcPr>
            <w:tcW w:w="1740" w:type="dxa"/>
            <w:shd w:val="clear" w:color="auto" w:fill="auto"/>
          </w:tcPr>
          <w:p w:rsidR="00145688" w:rsidRPr="00630165" w:rsidRDefault="00145688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Webinar</w:t>
            </w:r>
            <w:proofErr w:type="spellEnd"/>
          </w:p>
        </w:tc>
        <w:tc>
          <w:tcPr>
            <w:tcW w:w="3106" w:type="dxa"/>
            <w:shd w:val="clear" w:color="auto" w:fill="auto"/>
          </w:tcPr>
          <w:p w:rsidR="00145688" w:rsidRPr="00630165" w:rsidRDefault="00145688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>Ters Yüz Öğrenme ile Canlanan Dersler</w:t>
            </w:r>
          </w:p>
        </w:tc>
        <w:tc>
          <w:tcPr>
            <w:tcW w:w="2009" w:type="dxa"/>
            <w:shd w:val="clear" w:color="auto" w:fill="auto"/>
          </w:tcPr>
          <w:p w:rsidR="00145688" w:rsidRPr="00630165" w:rsidRDefault="00145688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>ET UYGAR Merkezi</w:t>
            </w:r>
          </w:p>
        </w:tc>
      </w:tr>
      <w:tr w:rsidR="00145688" w:rsidRPr="00616F6C" w:rsidTr="00630165">
        <w:trPr>
          <w:trHeight w:val="426"/>
        </w:trPr>
        <w:tc>
          <w:tcPr>
            <w:tcW w:w="2943" w:type="dxa"/>
            <w:shd w:val="clear" w:color="auto" w:fill="auto"/>
          </w:tcPr>
          <w:p w:rsidR="00145688" w:rsidRPr="00630165" w:rsidRDefault="00630165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>
              <w:rPr>
                <w:rFonts w:asciiTheme="majorHAnsi" w:eastAsia="Trebuchet MS" w:hAnsiTheme="majorHAnsi" w:cs="Times New Roman"/>
                <w:color w:val="0D0D0D"/>
              </w:rPr>
              <w:t>0</w:t>
            </w:r>
            <w:r w:rsidR="00145688" w:rsidRPr="00630165">
              <w:rPr>
                <w:rFonts w:asciiTheme="majorHAnsi" w:eastAsia="Trebuchet MS" w:hAnsiTheme="majorHAnsi" w:cs="Times New Roman"/>
                <w:color w:val="0D0D0D"/>
              </w:rPr>
              <w:t>9 Eylül 2020</w:t>
            </w:r>
          </w:p>
        </w:tc>
        <w:tc>
          <w:tcPr>
            <w:tcW w:w="1740" w:type="dxa"/>
            <w:shd w:val="clear" w:color="auto" w:fill="auto"/>
          </w:tcPr>
          <w:p w:rsidR="00145688" w:rsidRPr="00630165" w:rsidRDefault="00145688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Webinar</w:t>
            </w:r>
            <w:proofErr w:type="spellEnd"/>
          </w:p>
        </w:tc>
        <w:tc>
          <w:tcPr>
            <w:tcW w:w="3106" w:type="dxa"/>
            <w:shd w:val="clear" w:color="auto" w:fill="auto"/>
          </w:tcPr>
          <w:p w:rsidR="00145688" w:rsidRPr="00630165" w:rsidRDefault="00145688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Çevrim içi öğrenmede hedef yüksek </w:t>
            </w:r>
            <w:proofErr w:type="gram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motivasyon</w:t>
            </w:r>
            <w:proofErr w:type="gramEnd"/>
          </w:p>
        </w:tc>
        <w:tc>
          <w:tcPr>
            <w:tcW w:w="2009" w:type="dxa"/>
            <w:shd w:val="clear" w:color="auto" w:fill="auto"/>
          </w:tcPr>
          <w:p w:rsidR="00145688" w:rsidRPr="00630165" w:rsidRDefault="00145688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>ET UYGAR Merkezi</w:t>
            </w:r>
          </w:p>
        </w:tc>
      </w:tr>
    </w:tbl>
    <w:p w:rsidR="00630165" w:rsidRDefault="00630165" w:rsidP="00D11D4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D11D45" w:rsidRDefault="00103A66" w:rsidP="00D11D4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IX</w:t>
      </w:r>
      <w:r w:rsidR="00D11D45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 </w:t>
      </w:r>
      <w:r w:rsidR="00D11D45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ÜYELERİNİN KATILDIKLARI</w:t>
      </w:r>
      <w:r w:rsidR="00D11D45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BİLİMSEL TOPLANTILAR</w:t>
      </w:r>
    </w:p>
    <w:p w:rsidR="00D11D45" w:rsidRDefault="00D11D45" w:rsidP="00EA2C66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3"/>
        <w:gridCol w:w="1960"/>
        <w:gridCol w:w="3083"/>
        <w:gridCol w:w="2212"/>
      </w:tblGrid>
      <w:tr w:rsidR="00630165" w:rsidRPr="00616F6C" w:rsidTr="00630165">
        <w:trPr>
          <w:trHeight w:val="807"/>
        </w:trPr>
        <w:tc>
          <w:tcPr>
            <w:tcW w:w="2543" w:type="dxa"/>
            <w:shd w:val="clear" w:color="auto" w:fill="auto"/>
            <w:vAlign w:val="center"/>
          </w:tcPr>
          <w:p w:rsidR="00630165" w:rsidRPr="00630165" w:rsidRDefault="00630165" w:rsidP="00630165">
            <w:pPr>
              <w:spacing w:after="0" w:line="300" w:lineRule="exact"/>
              <w:rPr>
                <w:rFonts w:asciiTheme="majorHAnsi" w:eastAsia="Trebuchet MS" w:hAnsiTheme="majorHAnsi" w:cs="Times New Roman"/>
                <w:b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b/>
                <w:color w:val="0D0D0D"/>
              </w:rPr>
              <w:t>Faaliyetin Tarihi (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b/>
                <w:color w:val="0D0D0D"/>
              </w:rPr>
              <w:t>leri</w:t>
            </w:r>
            <w:proofErr w:type="spellEnd"/>
            <w:r w:rsidRPr="00630165">
              <w:rPr>
                <w:rFonts w:asciiTheme="majorHAnsi" w:eastAsia="Trebuchet MS" w:hAnsiTheme="majorHAnsi" w:cs="Times New Roman"/>
                <w:b/>
                <w:color w:val="0D0D0D"/>
              </w:rPr>
              <w:t>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30165" w:rsidRPr="00630165" w:rsidRDefault="00630165" w:rsidP="00630165">
            <w:pPr>
              <w:spacing w:after="0" w:line="300" w:lineRule="exact"/>
              <w:rPr>
                <w:rFonts w:asciiTheme="majorHAnsi" w:eastAsia="Trebuchet MS" w:hAnsiTheme="majorHAnsi" w:cs="Times New Roman"/>
                <w:b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b/>
                <w:color w:val="0D0D0D"/>
              </w:rPr>
              <w:t>Faaliyetin Türü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630165" w:rsidRPr="00630165" w:rsidRDefault="00630165" w:rsidP="00630165">
            <w:pPr>
              <w:spacing w:after="0" w:line="300" w:lineRule="exact"/>
              <w:rPr>
                <w:rFonts w:asciiTheme="majorHAnsi" w:eastAsia="Trebuchet MS" w:hAnsiTheme="majorHAnsi" w:cs="Times New Roman"/>
                <w:b/>
                <w:color w:val="0D0D0D"/>
              </w:rPr>
            </w:pPr>
            <w:proofErr w:type="spellStart"/>
            <w:r w:rsidRPr="00630165">
              <w:rPr>
                <w:rFonts w:asciiTheme="majorHAnsi" w:eastAsia="Trebuchet MS" w:hAnsiTheme="majorHAnsi" w:cs="Times New Roman"/>
                <w:b/>
                <w:color w:val="0D0D0D"/>
              </w:rPr>
              <w:t>Faliyetin</w:t>
            </w:r>
            <w:proofErr w:type="spellEnd"/>
            <w:r w:rsidRPr="00630165">
              <w:rPr>
                <w:rFonts w:asciiTheme="majorHAnsi" w:eastAsia="Trebuchet MS" w:hAnsiTheme="majorHAnsi" w:cs="Times New Roman"/>
                <w:b/>
                <w:color w:val="0D0D0D"/>
              </w:rPr>
              <w:t xml:space="preserve"> Adı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630165" w:rsidRPr="00630165" w:rsidRDefault="00630165" w:rsidP="00630165">
            <w:pPr>
              <w:spacing w:after="0" w:line="300" w:lineRule="exact"/>
              <w:rPr>
                <w:rFonts w:asciiTheme="majorHAnsi" w:eastAsia="Trebuchet MS" w:hAnsiTheme="majorHAnsi" w:cs="Times New Roman"/>
                <w:b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b/>
                <w:color w:val="0D0D0D"/>
              </w:rPr>
              <w:t>Faaliyeti Yapan Birimin Adı</w:t>
            </w:r>
          </w:p>
        </w:tc>
      </w:tr>
      <w:tr w:rsidR="00630165" w:rsidRPr="00616F6C" w:rsidTr="00630165">
        <w:trPr>
          <w:trHeight w:val="411"/>
        </w:trPr>
        <w:tc>
          <w:tcPr>
            <w:tcW w:w="2543" w:type="dxa"/>
            <w:shd w:val="clear" w:color="auto" w:fill="auto"/>
          </w:tcPr>
          <w:p w:rsidR="00630165" w:rsidRPr="00630165" w:rsidRDefault="00630165" w:rsidP="00630165">
            <w:pPr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>20 Nisan 2020</w:t>
            </w:r>
          </w:p>
        </w:tc>
        <w:tc>
          <w:tcPr>
            <w:tcW w:w="1960" w:type="dxa"/>
            <w:shd w:val="clear" w:color="auto" w:fill="auto"/>
          </w:tcPr>
          <w:p w:rsidR="00630165" w:rsidRPr="00630165" w:rsidRDefault="00630165" w:rsidP="00630165">
            <w:pPr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Webinar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630165" w:rsidRPr="00630165" w:rsidRDefault="00630165" w:rsidP="00630165">
            <w:pPr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EDEN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Webinar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Series: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Education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in time of a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pandemic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: How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to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design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and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manage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assessments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for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gram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online</w:t>
            </w:r>
            <w:proofErr w:type="gram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learning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630165" w:rsidRPr="00630165" w:rsidRDefault="00630165" w:rsidP="00630165">
            <w:pPr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European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Distance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and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E-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learning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Network (EDEN)</w:t>
            </w:r>
          </w:p>
        </w:tc>
      </w:tr>
      <w:tr w:rsidR="00630165" w:rsidRPr="00616F6C" w:rsidTr="00630165">
        <w:trPr>
          <w:trHeight w:val="396"/>
        </w:trPr>
        <w:tc>
          <w:tcPr>
            <w:tcW w:w="2543" w:type="dxa"/>
            <w:shd w:val="clear" w:color="auto" w:fill="auto"/>
          </w:tcPr>
          <w:p w:rsidR="00630165" w:rsidRPr="00630165" w:rsidRDefault="00630165" w:rsidP="00630165">
            <w:pPr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>22 Nisan 2020</w:t>
            </w:r>
          </w:p>
        </w:tc>
        <w:tc>
          <w:tcPr>
            <w:tcW w:w="1960" w:type="dxa"/>
            <w:shd w:val="clear" w:color="auto" w:fill="auto"/>
          </w:tcPr>
          <w:p w:rsidR="00630165" w:rsidRPr="00630165" w:rsidRDefault="00630165" w:rsidP="00630165">
            <w:pPr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Webinar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630165" w:rsidRPr="00630165" w:rsidRDefault="00630165" w:rsidP="00630165">
            <w:pPr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EDEN NAP </w:t>
            </w:r>
            <w:proofErr w:type="spellStart"/>
            <w:proofErr w:type="gram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Webinar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: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Student</w:t>
            </w:r>
            <w:proofErr w:type="spellEnd"/>
            <w:proofErr w:type="gram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Evaluation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during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&amp;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after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COVID19</w:t>
            </w:r>
          </w:p>
        </w:tc>
        <w:tc>
          <w:tcPr>
            <w:tcW w:w="2212" w:type="dxa"/>
            <w:shd w:val="clear" w:color="auto" w:fill="auto"/>
          </w:tcPr>
          <w:p w:rsidR="00630165" w:rsidRPr="00630165" w:rsidRDefault="00630165" w:rsidP="00630165">
            <w:pPr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European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Distance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and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E-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learning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Network (EDEN)</w:t>
            </w:r>
          </w:p>
        </w:tc>
      </w:tr>
      <w:tr w:rsidR="00630165" w:rsidRPr="00616F6C" w:rsidTr="00630165">
        <w:trPr>
          <w:trHeight w:val="426"/>
        </w:trPr>
        <w:tc>
          <w:tcPr>
            <w:tcW w:w="2543" w:type="dxa"/>
            <w:shd w:val="clear" w:color="auto" w:fill="auto"/>
          </w:tcPr>
          <w:p w:rsidR="00630165" w:rsidRPr="00630165" w:rsidRDefault="00630165" w:rsidP="00630165">
            <w:pPr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>27 Nisan 2020</w:t>
            </w:r>
          </w:p>
        </w:tc>
        <w:tc>
          <w:tcPr>
            <w:tcW w:w="1960" w:type="dxa"/>
            <w:shd w:val="clear" w:color="auto" w:fill="auto"/>
          </w:tcPr>
          <w:p w:rsidR="00630165" w:rsidRPr="00630165" w:rsidRDefault="00630165" w:rsidP="00630165">
            <w:pPr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Webinar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630165" w:rsidRPr="00630165" w:rsidRDefault="00630165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EDEN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Webinar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Series: How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to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engage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and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support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students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gram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online</w:t>
            </w:r>
            <w:proofErr w:type="gramEnd"/>
          </w:p>
        </w:tc>
        <w:tc>
          <w:tcPr>
            <w:tcW w:w="2212" w:type="dxa"/>
            <w:shd w:val="clear" w:color="auto" w:fill="auto"/>
          </w:tcPr>
          <w:p w:rsidR="00630165" w:rsidRPr="00630165" w:rsidRDefault="00630165" w:rsidP="00630165">
            <w:pPr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European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Distance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and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E-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learning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Network (EDEN)</w:t>
            </w:r>
          </w:p>
        </w:tc>
      </w:tr>
      <w:tr w:rsidR="00630165" w:rsidRPr="00616F6C" w:rsidTr="00630165">
        <w:trPr>
          <w:trHeight w:val="426"/>
        </w:trPr>
        <w:tc>
          <w:tcPr>
            <w:tcW w:w="2543" w:type="dxa"/>
            <w:shd w:val="clear" w:color="auto" w:fill="auto"/>
          </w:tcPr>
          <w:p w:rsidR="00630165" w:rsidRPr="00630165" w:rsidRDefault="00630165" w:rsidP="00630165">
            <w:pPr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>24 Kasım 2020</w:t>
            </w:r>
          </w:p>
        </w:tc>
        <w:tc>
          <w:tcPr>
            <w:tcW w:w="1960" w:type="dxa"/>
            <w:shd w:val="clear" w:color="auto" w:fill="auto"/>
          </w:tcPr>
          <w:p w:rsidR="00630165" w:rsidRPr="00630165" w:rsidRDefault="00630165" w:rsidP="00630165">
            <w:pPr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Webinar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630165" w:rsidRPr="00630165" w:rsidRDefault="00630165" w:rsidP="00630165">
            <w:pPr>
              <w:widowControl w:val="0"/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AERA-OECD Forum: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Measuring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Teaching</w:t>
            </w:r>
            <w:proofErr w:type="spellEnd"/>
            <w:r w:rsidRPr="00630165">
              <w:rPr>
                <w:rFonts w:asciiTheme="majorHAnsi" w:eastAsia="Trebuchet MS" w:hAnsiTheme="majorHAnsi" w:cs="Times New Roman"/>
                <w:color w:val="0D0D0D"/>
              </w:rPr>
              <w:t xml:space="preserve"> at a Global </w:t>
            </w:r>
            <w:proofErr w:type="spellStart"/>
            <w:r w:rsidRPr="00630165">
              <w:rPr>
                <w:rFonts w:asciiTheme="majorHAnsi" w:eastAsia="Trebuchet MS" w:hAnsiTheme="majorHAnsi" w:cs="Times New Roman"/>
                <w:color w:val="0D0D0D"/>
              </w:rPr>
              <w:t>Scale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630165" w:rsidRPr="00630165" w:rsidRDefault="00630165" w:rsidP="00630165">
            <w:pPr>
              <w:spacing w:after="0" w:line="300" w:lineRule="exact"/>
              <w:rPr>
                <w:rFonts w:asciiTheme="majorHAnsi" w:eastAsia="Trebuchet MS" w:hAnsiTheme="majorHAnsi" w:cs="Times New Roman"/>
                <w:color w:val="0D0D0D"/>
              </w:rPr>
            </w:pPr>
            <w:r w:rsidRPr="00630165">
              <w:rPr>
                <w:rFonts w:asciiTheme="majorHAnsi" w:eastAsia="Trebuchet MS" w:hAnsiTheme="majorHAnsi" w:cs="Times New Roman"/>
                <w:color w:val="0D0D0D"/>
              </w:rPr>
              <w:t>AERA ve OECD</w:t>
            </w:r>
          </w:p>
        </w:tc>
      </w:tr>
    </w:tbl>
    <w:p w:rsidR="00B46792" w:rsidRDefault="00B46792" w:rsidP="000712B6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103A66" w:rsidRDefault="00103A66" w:rsidP="000712B6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103A66" w:rsidRDefault="00103A66" w:rsidP="000712B6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103A66" w:rsidRDefault="00103A66" w:rsidP="000712B6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103A66" w:rsidRDefault="00103A66" w:rsidP="000712B6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A16C63" w:rsidRPr="004E22D3" w:rsidRDefault="00103A66" w:rsidP="000712B6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X</w:t>
      </w:r>
      <w:r w:rsidR="00A16C63" w:rsidRPr="004E22D3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-MERKEZDE SÜRDÜRÜLEN PROJELER VE RAPOR DÖNEMİNDE TAMAMLANAN PROJELER</w:t>
      </w:r>
    </w:p>
    <w:p w:rsidR="009972CD" w:rsidRDefault="009972CD" w:rsidP="000712B6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B46792" w:rsidRPr="00B46792" w:rsidRDefault="00892239" w:rsidP="00B46792">
      <w:pPr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2C74AB">
        <w:rPr>
          <w:rFonts w:ascii="Cambria" w:eastAsia="Calibri" w:hAnsi="Cambria" w:cs="InterstateLight"/>
          <w:b/>
          <w:color w:val="6E6F71"/>
        </w:rPr>
        <w:t>: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B46792" w:rsidRPr="00B4679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</w:t>
      </w:r>
      <w:proofErr w:type="spellEnd"/>
      <w:r w:rsidR="00B46792" w:rsidRPr="00B4679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Design of a </w:t>
      </w:r>
      <w:proofErr w:type="spellStart"/>
      <w:r w:rsidR="00B46792" w:rsidRPr="00B4679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Blended</w:t>
      </w:r>
      <w:proofErr w:type="spellEnd"/>
      <w:r w:rsidR="00B46792" w:rsidRPr="00B4679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Learning Environment</w:t>
      </w:r>
      <w:r w:rsidR="00B46792" w:rsidRPr="00B46792">
        <w:rPr>
          <w:rFonts w:asciiTheme="majorHAnsi" w:hAnsiTheme="majorHAnsi"/>
          <w:lang w:eastAsia="ko-KR"/>
        </w:rPr>
        <w:t xml:space="preserve"> </w:t>
      </w:r>
    </w:p>
    <w:p w:rsidR="00892239" w:rsidRDefault="00C5397F" w:rsidP="00B46792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Yürütücüsü</w:t>
      </w:r>
      <w:r w:rsidR="00892239" w:rsidRPr="00B44910">
        <w:rPr>
          <w:rFonts w:ascii="Cambria" w:eastAsia="Calibri" w:hAnsi="Cambria" w:cs="InterstateLight"/>
          <w:color w:val="6E6F71"/>
        </w:rPr>
        <w:tab/>
      </w:r>
      <w:r w:rsidR="00B46792">
        <w:rPr>
          <w:rFonts w:ascii="Cambria" w:eastAsia="Calibri" w:hAnsi="Cambria" w:cs="InterstateLight"/>
          <w:color w:val="6E6F71"/>
        </w:rPr>
        <w:tab/>
      </w:r>
      <w:r w:rsidR="00892239" w:rsidRPr="00297C25">
        <w:rPr>
          <w:rFonts w:ascii="Cambria" w:eastAsia="Calibri" w:hAnsi="Cambria" w:cs="InterstateLight"/>
          <w:b/>
          <w:color w:val="6E6F71"/>
        </w:rPr>
        <w:t>:</w:t>
      </w:r>
      <w:r w:rsidR="00892239" w:rsidRPr="00B44910">
        <w:rPr>
          <w:rFonts w:ascii="Cambria" w:eastAsia="Calibri" w:hAnsi="Cambria" w:cs="InterstateLight"/>
          <w:color w:val="6E6F71"/>
        </w:rPr>
        <w:t xml:space="preserve"> </w:t>
      </w:r>
      <w:r w:rsidR="00E732BB" w:rsidRPr="00667ACE">
        <w:rPr>
          <w:rFonts w:ascii="Times New Roman" w:eastAsia="Arial" w:hAnsi="Times New Roman" w:cs="Times New Roman"/>
          <w:sz w:val="24"/>
          <w:szCs w:val="24"/>
        </w:rPr>
        <w:t>Diler Öner</w:t>
      </w:r>
    </w:p>
    <w:p w:rsidR="00892239" w:rsidRDefault="00892239" w:rsidP="00B4679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="00E732BB">
        <w:rPr>
          <w:rFonts w:asciiTheme="majorHAnsi" w:hAnsiTheme="majorHAnsi"/>
          <w:lang w:eastAsia="ko-KR"/>
        </w:rPr>
        <w:t>BAP</w:t>
      </w:r>
    </w:p>
    <w:p w:rsidR="00892239" w:rsidRPr="00982522" w:rsidRDefault="00892239" w:rsidP="00B4679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201</w:t>
      </w:r>
      <w:r w:rsidR="00B46792">
        <w:rPr>
          <w:rFonts w:asciiTheme="majorHAnsi" w:hAnsiTheme="majorHAnsi"/>
          <w:lang w:eastAsia="ko-KR"/>
        </w:rPr>
        <w:t>9</w:t>
      </w:r>
    </w:p>
    <w:p w:rsidR="00892239" w:rsidRDefault="00892239" w:rsidP="00B4679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 w:rsidR="00B46792">
        <w:rPr>
          <w:rFonts w:asciiTheme="majorHAnsi" w:hAnsiTheme="majorHAnsi"/>
          <w:lang w:eastAsia="ko-KR"/>
        </w:rPr>
        <w:t>Devam Ediyor</w:t>
      </w:r>
    </w:p>
    <w:p w:rsidR="00E732BB" w:rsidRDefault="00E732BB" w:rsidP="00B4679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B46792" w:rsidRDefault="00B46792" w:rsidP="00B4679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2C74AB">
        <w:rPr>
          <w:rFonts w:ascii="Cambria" w:eastAsia="Calibri" w:hAnsi="Cambria" w:cs="InterstateLight"/>
          <w:b/>
          <w:color w:val="6E6F71"/>
        </w:rPr>
        <w:t>: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B4679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Ortaöğretim Matematik Öğretmeni Adaylarına Etkin </w:t>
      </w:r>
    </w:p>
    <w:p w:rsidR="00B46792" w:rsidRDefault="00B46792" w:rsidP="00B4679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B4679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Matematik Öğretimi için İlerlemeci Bakış Açısı </w:t>
      </w:r>
    </w:p>
    <w:p w:rsidR="00B46792" w:rsidRPr="00B46792" w:rsidRDefault="00B46792" w:rsidP="00B4679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</w:t>
      </w:r>
      <w:r w:rsidR="006E1AE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B4679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Kazandırılması</w:t>
      </w:r>
    </w:p>
    <w:p w:rsidR="00B46792" w:rsidRDefault="00B46792" w:rsidP="00B46792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Pr="00B46792">
        <w:rPr>
          <w:rFonts w:asciiTheme="majorHAnsi" w:hAnsiTheme="majorHAnsi"/>
          <w:lang w:eastAsia="ko-KR"/>
        </w:rPr>
        <w:t>Serkan Özel (Araştırmacı)</w:t>
      </w:r>
    </w:p>
    <w:p w:rsidR="00B46792" w:rsidRDefault="00B46792" w:rsidP="00B4679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B46792" w:rsidRPr="00982522" w:rsidRDefault="00B46792" w:rsidP="00B4679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201</w:t>
      </w:r>
      <w:r w:rsidR="00034293">
        <w:rPr>
          <w:rFonts w:asciiTheme="majorHAnsi" w:hAnsiTheme="majorHAnsi"/>
          <w:lang w:eastAsia="ko-KR"/>
        </w:rPr>
        <w:t>7</w:t>
      </w:r>
    </w:p>
    <w:p w:rsidR="00B46792" w:rsidRDefault="00B46792" w:rsidP="00B4679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Tamamlandı</w:t>
      </w:r>
    </w:p>
    <w:p w:rsidR="00B46792" w:rsidRDefault="00B46792" w:rsidP="00B4679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034293" w:rsidRDefault="00034293" w:rsidP="00034293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2C74AB">
        <w:rPr>
          <w:rFonts w:ascii="Cambria" w:eastAsia="Calibri" w:hAnsi="Cambria" w:cs="InterstateLight"/>
          <w:b/>
          <w:color w:val="6E6F71"/>
        </w:rPr>
        <w:t>: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03429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Türkiye 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v</w:t>
      </w:r>
      <w:r w:rsidRPr="0003429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e Almanya’da “Alternatif” Okullar: Güdüleyici </w:t>
      </w:r>
    </w:p>
    <w:p w:rsidR="00034293" w:rsidRDefault="00034293" w:rsidP="00034293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03429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Temeller 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v</w:t>
      </w:r>
      <w:r w:rsidRPr="0003429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e Benimsenen İlkeler Bağlamında Öğrenmede </w:t>
      </w:r>
    </w:p>
    <w:p w:rsidR="00034293" w:rsidRPr="00B46792" w:rsidRDefault="00034293" w:rsidP="00034293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03429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Teknolojiye Yaklaşım 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v</w:t>
      </w:r>
      <w:r w:rsidRPr="0003429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e </w:t>
      </w:r>
      <w:proofErr w:type="spellStart"/>
      <w:r w:rsidRPr="0003429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Sosyobilimsel</w:t>
      </w:r>
      <w:proofErr w:type="spellEnd"/>
      <w:r w:rsidRPr="0003429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Konularla İlişkileniş</w:t>
      </w:r>
    </w:p>
    <w:p w:rsidR="00034293" w:rsidRDefault="00034293" w:rsidP="00034293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proofErr w:type="spellStart"/>
      <w:r w:rsidR="006E1AE1" w:rsidRPr="00B46792">
        <w:rPr>
          <w:rFonts w:asciiTheme="majorHAnsi" w:hAnsiTheme="majorHAnsi"/>
          <w:lang w:eastAsia="ko-KR"/>
        </w:rPr>
        <w:t>Günizi</w:t>
      </w:r>
      <w:proofErr w:type="spellEnd"/>
      <w:r w:rsidR="006E1AE1" w:rsidRPr="00B46792">
        <w:rPr>
          <w:rFonts w:asciiTheme="majorHAnsi" w:hAnsiTheme="majorHAnsi"/>
          <w:lang w:eastAsia="ko-KR"/>
        </w:rPr>
        <w:t xml:space="preserve"> Kartal</w:t>
      </w:r>
    </w:p>
    <w:p w:rsidR="00034293" w:rsidRDefault="00034293" w:rsidP="000342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034293" w:rsidRPr="00982522" w:rsidRDefault="00034293" w:rsidP="000342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201</w:t>
      </w:r>
      <w:r w:rsidR="006E1AE1">
        <w:rPr>
          <w:rFonts w:asciiTheme="majorHAnsi" w:hAnsiTheme="majorHAnsi"/>
          <w:lang w:eastAsia="ko-KR"/>
        </w:rPr>
        <w:t>8</w:t>
      </w:r>
    </w:p>
    <w:p w:rsidR="00034293" w:rsidRDefault="00034293" w:rsidP="000342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Tamamlandı</w:t>
      </w:r>
    </w:p>
    <w:p w:rsidR="00034293" w:rsidRDefault="00034293" w:rsidP="00B4679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6E1AE1" w:rsidRDefault="006E1AE1" w:rsidP="006E1AE1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2C74AB">
        <w:rPr>
          <w:rFonts w:ascii="Cambria" w:eastAsia="Calibri" w:hAnsi="Cambria" w:cs="InterstateLight"/>
          <w:b/>
          <w:color w:val="6E6F71"/>
        </w:rPr>
        <w:t>: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6E1AE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Exploring</w:t>
      </w:r>
      <w:proofErr w:type="spellEnd"/>
      <w:r w:rsidRPr="006E1AE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University </w:t>
      </w:r>
      <w:proofErr w:type="spellStart"/>
      <w:r w:rsidRPr="006E1AE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Students</w:t>
      </w:r>
      <w:proofErr w:type="spellEnd"/>
      <w:r w:rsidRPr="006E1AE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’ </w:t>
      </w:r>
      <w:proofErr w:type="spellStart"/>
      <w:r w:rsidRPr="006E1AE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Emergency</w:t>
      </w:r>
      <w:proofErr w:type="spellEnd"/>
      <w:r w:rsidRPr="006E1AE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Remote </w:t>
      </w:r>
      <w:proofErr w:type="spellStart"/>
      <w:r w:rsidRPr="006E1AE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Teaching</w:t>
      </w:r>
      <w:proofErr w:type="spellEnd"/>
      <w:r w:rsidRPr="006E1AE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6E1AE1" w:rsidRPr="00B46792" w:rsidRDefault="006E1AE1" w:rsidP="006E1AE1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 w:rsidRPr="006E1AE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Experiences</w:t>
      </w:r>
      <w:proofErr w:type="spellEnd"/>
      <w:r w:rsidRPr="006E1AE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Through </w:t>
      </w:r>
      <w:proofErr w:type="spellStart"/>
      <w:r w:rsidRPr="006E1AE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Community</w:t>
      </w:r>
      <w:proofErr w:type="spellEnd"/>
      <w:r w:rsidRPr="006E1AE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of </w:t>
      </w:r>
      <w:proofErr w:type="spellStart"/>
      <w:r w:rsidRPr="006E1AE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Inquiry</w:t>
      </w:r>
      <w:proofErr w:type="spellEnd"/>
      <w:r w:rsidRPr="006E1AE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Framework</w:t>
      </w:r>
    </w:p>
    <w:p w:rsidR="006E1AE1" w:rsidRDefault="006E1AE1" w:rsidP="006E1AE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Pr="00B46792">
        <w:rPr>
          <w:rFonts w:asciiTheme="majorHAnsi" w:hAnsiTheme="majorHAnsi"/>
          <w:lang w:eastAsia="ko-KR"/>
        </w:rPr>
        <w:t>Mutlu Şen-Akbulut (Proje Yürütücüsü)</w:t>
      </w:r>
      <w:r>
        <w:rPr>
          <w:rFonts w:asciiTheme="majorHAnsi" w:hAnsiTheme="majorHAnsi"/>
          <w:lang w:eastAsia="ko-KR"/>
        </w:rPr>
        <w:t xml:space="preserve">, </w:t>
      </w:r>
      <w:r w:rsidRPr="00B46792">
        <w:rPr>
          <w:rFonts w:asciiTheme="majorHAnsi" w:hAnsiTheme="majorHAnsi"/>
          <w:lang w:eastAsia="ko-KR"/>
        </w:rPr>
        <w:t xml:space="preserve">Duygu Umutlu </w:t>
      </w:r>
      <w:r>
        <w:rPr>
          <w:rFonts w:asciiTheme="majorHAnsi" w:hAnsiTheme="majorHAnsi"/>
          <w:lang w:eastAsia="ko-KR"/>
        </w:rPr>
        <w:t xml:space="preserve">             </w:t>
      </w:r>
    </w:p>
    <w:p w:rsidR="006E1AE1" w:rsidRDefault="006E1AE1" w:rsidP="006E1AE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                                                   </w:t>
      </w:r>
      <w:r w:rsidRPr="00B46792">
        <w:rPr>
          <w:rFonts w:asciiTheme="majorHAnsi" w:hAnsiTheme="majorHAnsi"/>
          <w:lang w:eastAsia="ko-KR"/>
        </w:rPr>
        <w:t>(Araştırmacı)</w:t>
      </w:r>
      <w:r>
        <w:rPr>
          <w:rFonts w:asciiTheme="majorHAnsi" w:hAnsiTheme="majorHAnsi"/>
          <w:lang w:eastAsia="ko-KR"/>
        </w:rPr>
        <w:t xml:space="preserve">, </w:t>
      </w:r>
      <w:r w:rsidRPr="00B46792">
        <w:rPr>
          <w:rFonts w:asciiTheme="majorHAnsi" w:hAnsiTheme="majorHAnsi"/>
          <w:lang w:eastAsia="ko-KR"/>
        </w:rPr>
        <w:t>Diler Öner (Araştırmacı)</w:t>
      </w:r>
    </w:p>
    <w:p w:rsidR="006E1AE1" w:rsidRDefault="006E1AE1" w:rsidP="006E1AE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6E1AE1" w:rsidRPr="00982522" w:rsidRDefault="006E1AE1" w:rsidP="006E1AE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20</w:t>
      </w:r>
    </w:p>
    <w:p w:rsidR="006E1AE1" w:rsidRDefault="006E1AE1" w:rsidP="006E1AE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B46792" w:rsidRDefault="00B46792" w:rsidP="004F400A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633EC2" w:rsidRPr="0072388A" w:rsidRDefault="00103A66" w:rsidP="004F400A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XI</w:t>
      </w:r>
      <w:r w:rsidR="00633EC2" w:rsidRPr="0072388A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 AĞIRLIKLI, MERKEZİN KATKISIYLA YAPILAN ÇALIŞMALARA DAYANDIRILARAK YAYINLANAN BİLİMSEL YAYINLAR</w:t>
      </w:r>
    </w:p>
    <w:p w:rsidR="00633EC2" w:rsidRPr="00662FEF" w:rsidRDefault="00633EC2" w:rsidP="004F400A">
      <w:pPr>
        <w:spacing w:after="0" w:line="300" w:lineRule="exact"/>
        <w:rPr>
          <w:rFonts w:asciiTheme="majorHAnsi" w:eastAsia="Times New Roman" w:hAnsiTheme="majorHAnsi" w:cs="Times New Roman"/>
          <w:lang w:eastAsia="en-GB"/>
        </w:rPr>
      </w:pPr>
    </w:p>
    <w:p w:rsidR="00633EC2" w:rsidRDefault="004F400A" w:rsidP="004F400A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Makale</w:t>
      </w:r>
    </w:p>
    <w:p w:rsidR="00633EC2" w:rsidRPr="00F80965" w:rsidRDefault="00633EC2" w:rsidP="004F400A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4F400A" w:rsidRDefault="004F400A" w:rsidP="004F400A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4F400A">
        <w:rPr>
          <w:rFonts w:asciiTheme="majorHAnsi" w:hAnsiTheme="majorHAnsi"/>
          <w:lang w:eastAsia="ko-KR"/>
        </w:rPr>
        <w:t>Kartal, G</w:t>
      </w:r>
      <w:proofErr w:type="gramStart"/>
      <w:r w:rsidRPr="004F400A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proofErr w:type="spellStart"/>
      <w:r w:rsidRPr="004F400A">
        <w:rPr>
          <w:rFonts w:asciiTheme="majorHAnsi" w:hAnsiTheme="majorHAnsi"/>
          <w:lang w:eastAsia="ko-KR"/>
        </w:rPr>
        <w:t>Kıcı</w:t>
      </w:r>
      <w:proofErr w:type="spellEnd"/>
      <w:r w:rsidRPr="004F400A">
        <w:rPr>
          <w:rFonts w:asciiTheme="majorHAnsi" w:hAnsiTheme="majorHAnsi"/>
          <w:lang w:eastAsia="ko-KR"/>
        </w:rPr>
        <w:t>, D.</w:t>
      </w:r>
      <w:r>
        <w:rPr>
          <w:rFonts w:asciiTheme="majorHAnsi" w:hAnsiTheme="majorHAnsi"/>
          <w:lang w:eastAsia="ko-KR"/>
        </w:rPr>
        <w:t>,</w:t>
      </w:r>
      <w:r w:rsidRPr="004F400A">
        <w:rPr>
          <w:rFonts w:asciiTheme="majorHAnsi" w:hAnsiTheme="majorHAnsi"/>
          <w:lang w:eastAsia="ko-KR"/>
        </w:rPr>
        <w:t xml:space="preserve"> (2020). </w:t>
      </w:r>
      <w:proofErr w:type="spellStart"/>
      <w:r w:rsidRPr="004F400A">
        <w:rPr>
          <w:rFonts w:asciiTheme="majorHAnsi" w:hAnsiTheme="majorHAnsi"/>
          <w:lang w:eastAsia="ko-KR"/>
        </w:rPr>
        <w:t>Reflection</w:t>
      </w:r>
      <w:proofErr w:type="spellEnd"/>
      <w:r w:rsidRPr="004F400A">
        <w:rPr>
          <w:rFonts w:asciiTheme="majorHAnsi" w:hAnsiTheme="majorHAnsi"/>
          <w:lang w:eastAsia="ko-KR"/>
        </w:rPr>
        <w:t xml:space="preserve"> </w:t>
      </w:r>
      <w:proofErr w:type="spellStart"/>
      <w:r w:rsidRPr="004F400A">
        <w:rPr>
          <w:rFonts w:asciiTheme="majorHAnsi" w:hAnsiTheme="majorHAnsi"/>
          <w:lang w:eastAsia="ko-KR"/>
        </w:rPr>
        <w:t>through</w:t>
      </w:r>
      <w:proofErr w:type="spellEnd"/>
      <w:r w:rsidRPr="004F400A">
        <w:rPr>
          <w:rFonts w:asciiTheme="majorHAnsi" w:hAnsiTheme="majorHAnsi"/>
          <w:lang w:eastAsia="ko-KR"/>
        </w:rPr>
        <w:t xml:space="preserve"> drama </w:t>
      </w:r>
      <w:proofErr w:type="spellStart"/>
      <w:r w:rsidRPr="004F400A">
        <w:rPr>
          <w:rFonts w:asciiTheme="majorHAnsi" w:hAnsiTheme="majorHAnsi"/>
          <w:lang w:eastAsia="ko-KR"/>
        </w:rPr>
        <w:t>and</w:t>
      </w:r>
      <w:proofErr w:type="spellEnd"/>
      <w:r w:rsidRPr="004F400A">
        <w:rPr>
          <w:rFonts w:asciiTheme="majorHAnsi" w:hAnsiTheme="majorHAnsi"/>
          <w:lang w:eastAsia="ko-KR"/>
        </w:rPr>
        <w:t xml:space="preserve"> </w:t>
      </w:r>
      <w:proofErr w:type="spellStart"/>
      <w:r w:rsidRPr="004F400A">
        <w:rPr>
          <w:rFonts w:asciiTheme="majorHAnsi" w:hAnsiTheme="majorHAnsi"/>
          <w:lang w:eastAsia="ko-KR"/>
        </w:rPr>
        <w:t>concept</w:t>
      </w:r>
      <w:proofErr w:type="spellEnd"/>
      <w:r w:rsidRPr="004F400A">
        <w:rPr>
          <w:rFonts w:asciiTheme="majorHAnsi" w:hAnsiTheme="majorHAnsi"/>
          <w:lang w:eastAsia="ko-KR"/>
        </w:rPr>
        <w:t xml:space="preserve"> </w:t>
      </w:r>
      <w:proofErr w:type="spellStart"/>
      <w:r w:rsidRPr="004F400A">
        <w:rPr>
          <w:rFonts w:asciiTheme="majorHAnsi" w:hAnsiTheme="majorHAnsi"/>
          <w:lang w:eastAsia="ko-KR"/>
        </w:rPr>
        <w:t>maps</w:t>
      </w:r>
      <w:proofErr w:type="spellEnd"/>
      <w:r w:rsidRPr="004F400A">
        <w:rPr>
          <w:rFonts w:asciiTheme="majorHAnsi" w:hAnsiTheme="majorHAnsi"/>
          <w:lang w:eastAsia="ko-KR"/>
        </w:rPr>
        <w:t xml:space="preserve"> </w:t>
      </w:r>
      <w:proofErr w:type="spellStart"/>
      <w:r w:rsidRPr="004F400A">
        <w:rPr>
          <w:rFonts w:asciiTheme="majorHAnsi" w:hAnsiTheme="majorHAnsi"/>
          <w:lang w:eastAsia="ko-KR"/>
        </w:rPr>
        <w:t>for</w:t>
      </w:r>
      <w:proofErr w:type="spellEnd"/>
      <w:r w:rsidRPr="004F400A">
        <w:rPr>
          <w:rFonts w:asciiTheme="majorHAnsi" w:hAnsiTheme="majorHAnsi"/>
          <w:lang w:eastAsia="ko-KR"/>
        </w:rPr>
        <w:t xml:space="preserve"> </w:t>
      </w:r>
      <w:proofErr w:type="spellStart"/>
      <w:r w:rsidRPr="004F400A">
        <w:rPr>
          <w:rFonts w:asciiTheme="majorHAnsi" w:hAnsiTheme="majorHAnsi"/>
          <w:lang w:eastAsia="ko-KR"/>
        </w:rPr>
        <w:t>preservice</w:t>
      </w:r>
      <w:proofErr w:type="spellEnd"/>
      <w:r w:rsidRPr="004F400A">
        <w:rPr>
          <w:rFonts w:asciiTheme="majorHAnsi" w:hAnsiTheme="majorHAnsi"/>
          <w:lang w:eastAsia="ko-KR"/>
        </w:rPr>
        <w:t xml:space="preserve"> </w:t>
      </w:r>
      <w:proofErr w:type="spellStart"/>
      <w:r w:rsidRPr="004F400A">
        <w:rPr>
          <w:rFonts w:asciiTheme="majorHAnsi" w:hAnsiTheme="majorHAnsi"/>
          <w:lang w:eastAsia="ko-KR"/>
        </w:rPr>
        <w:t>teacher</w:t>
      </w:r>
      <w:proofErr w:type="spellEnd"/>
      <w:r w:rsidRPr="004F400A">
        <w:rPr>
          <w:rFonts w:asciiTheme="majorHAnsi" w:hAnsiTheme="majorHAnsi"/>
          <w:lang w:eastAsia="ko-KR"/>
        </w:rPr>
        <w:t xml:space="preserve"> </w:t>
      </w:r>
    </w:p>
    <w:p w:rsidR="004F400A" w:rsidRDefault="004F400A" w:rsidP="004F400A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Pr="004F400A">
        <w:rPr>
          <w:rFonts w:asciiTheme="majorHAnsi" w:hAnsiTheme="majorHAnsi"/>
          <w:lang w:eastAsia="ko-KR"/>
        </w:rPr>
        <w:t>education</w:t>
      </w:r>
      <w:proofErr w:type="spellEnd"/>
      <w:r w:rsidRPr="004F400A">
        <w:rPr>
          <w:rFonts w:asciiTheme="majorHAnsi" w:hAnsiTheme="majorHAnsi"/>
          <w:lang w:eastAsia="ko-KR"/>
        </w:rPr>
        <w:t xml:space="preserve"> in </w:t>
      </w:r>
      <w:proofErr w:type="spellStart"/>
      <w:r w:rsidRPr="004F400A">
        <w:rPr>
          <w:rFonts w:asciiTheme="majorHAnsi" w:hAnsiTheme="majorHAnsi"/>
          <w:lang w:eastAsia="ko-KR"/>
        </w:rPr>
        <w:t>information</w:t>
      </w:r>
      <w:proofErr w:type="spellEnd"/>
      <w:r w:rsidRPr="004F400A">
        <w:rPr>
          <w:rFonts w:asciiTheme="majorHAnsi" w:hAnsiTheme="majorHAnsi"/>
          <w:lang w:eastAsia="ko-KR"/>
        </w:rPr>
        <w:t xml:space="preserve"> </w:t>
      </w:r>
      <w:proofErr w:type="spellStart"/>
      <w:r w:rsidRPr="004F400A">
        <w:rPr>
          <w:rFonts w:asciiTheme="majorHAnsi" w:hAnsiTheme="majorHAnsi"/>
          <w:lang w:eastAsia="ko-KR"/>
        </w:rPr>
        <w:t>communication</w:t>
      </w:r>
      <w:proofErr w:type="spellEnd"/>
      <w:r w:rsidRPr="004F400A">
        <w:rPr>
          <w:rFonts w:asciiTheme="majorHAnsi" w:hAnsiTheme="majorHAnsi"/>
          <w:lang w:eastAsia="ko-KR"/>
        </w:rPr>
        <w:t xml:space="preserve"> </w:t>
      </w:r>
      <w:proofErr w:type="spellStart"/>
      <w:r w:rsidRPr="004F400A">
        <w:rPr>
          <w:rFonts w:asciiTheme="majorHAnsi" w:hAnsiTheme="majorHAnsi"/>
          <w:lang w:eastAsia="ko-KR"/>
        </w:rPr>
        <w:t>technologies</w:t>
      </w:r>
      <w:proofErr w:type="spellEnd"/>
      <w:r w:rsidRPr="004F400A">
        <w:rPr>
          <w:rFonts w:asciiTheme="majorHAnsi" w:hAnsiTheme="majorHAnsi"/>
          <w:lang w:eastAsia="ko-KR"/>
        </w:rPr>
        <w:t xml:space="preserve">. </w:t>
      </w:r>
      <w:proofErr w:type="spellStart"/>
      <w:r w:rsidRPr="004F400A">
        <w:rPr>
          <w:rFonts w:asciiTheme="majorHAnsi" w:hAnsiTheme="majorHAnsi"/>
          <w:lang w:eastAsia="ko-KR"/>
        </w:rPr>
        <w:t>Education</w:t>
      </w:r>
      <w:proofErr w:type="spellEnd"/>
      <w:r w:rsidRPr="004F400A">
        <w:rPr>
          <w:rFonts w:asciiTheme="majorHAnsi" w:hAnsiTheme="majorHAnsi"/>
          <w:lang w:eastAsia="ko-KR"/>
        </w:rPr>
        <w:t xml:space="preserve"> </w:t>
      </w:r>
      <w:proofErr w:type="spellStart"/>
      <w:r w:rsidRPr="004F400A">
        <w:rPr>
          <w:rFonts w:asciiTheme="majorHAnsi" w:hAnsiTheme="majorHAnsi"/>
          <w:lang w:eastAsia="ko-KR"/>
        </w:rPr>
        <w:t>and</w:t>
      </w:r>
      <w:proofErr w:type="spellEnd"/>
      <w:r w:rsidRPr="004F400A">
        <w:rPr>
          <w:rFonts w:asciiTheme="majorHAnsi" w:hAnsiTheme="majorHAnsi"/>
          <w:lang w:eastAsia="ko-KR"/>
        </w:rPr>
        <w:t xml:space="preserve"> Information </w:t>
      </w:r>
    </w:p>
    <w:p w:rsidR="004F400A" w:rsidRPr="004F400A" w:rsidRDefault="004F400A" w:rsidP="004F400A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4F400A">
        <w:rPr>
          <w:rFonts w:asciiTheme="majorHAnsi" w:hAnsiTheme="majorHAnsi"/>
          <w:lang w:eastAsia="ko-KR"/>
        </w:rPr>
        <w:t>Technologies 25(6), 4861-4881. https://doi.org/</w:t>
      </w:r>
      <w:proofErr w:type="gramStart"/>
      <w:r w:rsidRPr="004F400A">
        <w:rPr>
          <w:rFonts w:asciiTheme="majorHAnsi" w:hAnsiTheme="majorHAnsi"/>
          <w:lang w:eastAsia="ko-KR"/>
        </w:rPr>
        <w:t>10.1007</w:t>
      </w:r>
      <w:proofErr w:type="gramEnd"/>
      <w:r w:rsidRPr="004F400A">
        <w:rPr>
          <w:rFonts w:asciiTheme="majorHAnsi" w:hAnsiTheme="majorHAnsi"/>
          <w:lang w:eastAsia="ko-KR"/>
        </w:rPr>
        <w:t xml:space="preserve">/s10639-020-10194-4 </w:t>
      </w:r>
    </w:p>
    <w:p w:rsidR="004F400A" w:rsidRPr="004F400A" w:rsidRDefault="004F400A" w:rsidP="004F400A">
      <w:pPr>
        <w:pStyle w:val="ListeParagraf"/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4F400A" w:rsidRDefault="004F400A" w:rsidP="004F400A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Ö</w:t>
      </w:r>
      <w:r w:rsidRPr="004F400A">
        <w:rPr>
          <w:rFonts w:asciiTheme="majorHAnsi" w:hAnsiTheme="majorHAnsi"/>
          <w:lang w:eastAsia="ko-KR"/>
        </w:rPr>
        <w:t>ner, D</w:t>
      </w:r>
      <w:proofErr w:type="gramStart"/>
      <w:r w:rsidRPr="004F400A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 w:rsidRPr="004F400A">
        <w:rPr>
          <w:rFonts w:asciiTheme="majorHAnsi" w:hAnsiTheme="majorHAnsi"/>
          <w:lang w:eastAsia="ko-KR"/>
        </w:rPr>
        <w:t xml:space="preserve"> (2020). A </w:t>
      </w:r>
      <w:proofErr w:type="spellStart"/>
      <w:r w:rsidRPr="004F400A">
        <w:rPr>
          <w:rFonts w:asciiTheme="majorHAnsi" w:hAnsiTheme="majorHAnsi"/>
          <w:lang w:eastAsia="ko-KR"/>
        </w:rPr>
        <w:t>virtual</w:t>
      </w:r>
      <w:proofErr w:type="spellEnd"/>
      <w:r w:rsidRPr="004F400A">
        <w:rPr>
          <w:rFonts w:asciiTheme="majorHAnsi" w:hAnsiTheme="majorHAnsi"/>
          <w:lang w:eastAsia="ko-KR"/>
        </w:rPr>
        <w:t xml:space="preserve"> </w:t>
      </w:r>
      <w:proofErr w:type="spellStart"/>
      <w:r w:rsidRPr="004F400A">
        <w:rPr>
          <w:rFonts w:asciiTheme="majorHAnsi" w:hAnsiTheme="majorHAnsi"/>
          <w:lang w:eastAsia="ko-KR"/>
        </w:rPr>
        <w:t>internship</w:t>
      </w:r>
      <w:proofErr w:type="spellEnd"/>
      <w:r w:rsidRPr="004F400A">
        <w:rPr>
          <w:rFonts w:asciiTheme="majorHAnsi" w:hAnsiTheme="majorHAnsi"/>
          <w:lang w:eastAsia="ko-KR"/>
        </w:rPr>
        <w:t xml:space="preserve"> </w:t>
      </w:r>
      <w:proofErr w:type="spellStart"/>
      <w:r w:rsidRPr="004F400A">
        <w:rPr>
          <w:rFonts w:asciiTheme="majorHAnsi" w:hAnsiTheme="majorHAnsi"/>
          <w:lang w:eastAsia="ko-KR"/>
        </w:rPr>
        <w:t>for</w:t>
      </w:r>
      <w:proofErr w:type="spellEnd"/>
      <w:r w:rsidRPr="004F400A">
        <w:rPr>
          <w:rFonts w:asciiTheme="majorHAnsi" w:hAnsiTheme="majorHAnsi"/>
          <w:lang w:eastAsia="ko-KR"/>
        </w:rPr>
        <w:t xml:space="preserve"> </w:t>
      </w:r>
      <w:proofErr w:type="spellStart"/>
      <w:r w:rsidRPr="004F400A">
        <w:rPr>
          <w:rFonts w:asciiTheme="majorHAnsi" w:hAnsiTheme="majorHAnsi"/>
          <w:lang w:eastAsia="ko-KR"/>
        </w:rPr>
        <w:t>developing</w:t>
      </w:r>
      <w:proofErr w:type="spellEnd"/>
      <w:r w:rsidRPr="004F400A">
        <w:rPr>
          <w:rFonts w:asciiTheme="majorHAnsi" w:hAnsiTheme="majorHAnsi"/>
          <w:lang w:eastAsia="ko-KR"/>
        </w:rPr>
        <w:t xml:space="preserve"> </w:t>
      </w:r>
      <w:proofErr w:type="spellStart"/>
      <w:r w:rsidRPr="004F400A">
        <w:rPr>
          <w:rFonts w:asciiTheme="majorHAnsi" w:hAnsiTheme="majorHAnsi"/>
          <w:lang w:eastAsia="ko-KR"/>
        </w:rPr>
        <w:t>technological</w:t>
      </w:r>
      <w:proofErr w:type="spellEnd"/>
      <w:r w:rsidRPr="004F400A">
        <w:rPr>
          <w:rFonts w:asciiTheme="majorHAnsi" w:hAnsiTheme="majorHAnsi"/>
          <w:lang w:eastAsia="ko-KR"/>
        </w:rPr>
        <w:t xml:space="preserve"> </w:t>
      </w:r>
      <w:proofErr w:type="spellStart"/>
      <w:r w:rsidRPr="004F400A">
        <w:rPr>
          <w:rFonts w:asciiTheme="majorHAnsi" w:hAnsiTheme="majorHAnsi"/>
          <w:lang w:eastAsia="ko-KR"/>
        </w:rPr>
        <w:t>pedagogical</w:t>
      </w:r>
      <w:proofErr w:type="spellEnd"/>
      <w:r w:rsidRPr="004F400A">
        <w:rPr>
          <w:rFonts w:asciiTheme="majorHAnsi" w:hAnsiTheme="majorHAnsi"/>
          <w:lang w:eastAsia="ko-KR"/>
        </w:rPr>
        <w:t xml:space="preserve"> </w:t>
      </w:r>
      <w:proofErr w:type="spellStart"/>
      <w:proofErr w:type="gramStart"/>
      <w:r w:rsidRPr="004F400A">
        <w:rPr>
          <w:rFonts w:asciiTheme="majorHAnsi" w:hAnsiTheme="majorHAnsi"/>
          <w:lang w:eastAsia="ko-KR"/>
        </w:rPr>
        <w:t>content</w:t>
      </w:r>
      <w:proofErr w:type="spellEnd"/>
      <w:r w:rsidRPr="004F400A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,</w:t>
      </w:r>
      <w:proofErr w:type="gramEnd"/>
    </w:p>
    <w:p w:rsidR="004F400A" w:rsidRDefault="004F400A" w:rsidP="004F400A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Pr="004F400A">
        <w:rPr>
          <w:rFonts w:asciiTheme="majorHAnsi" w:hAnsiTheme="majorHAnsi"/>
          <w:lang w:eastAsia="ko-KR"/>
        </w:rPr>
        <w:t>knowledge</w:t>
      </w:r>
      <w:proofErr w:type="spellEnd"/>
      <w:r w:rsidRPr="004F400A">
        <w:rPr>
          <w:rFonts w:asciiTheme="majorHAnsi" w:hAnsiTheme="majorHAnsi"/>
          <w:lang w:eastAsia="ko-KR"/>
        </w:rPr>
        <w:t xml:space="preserve">. </w:t>
      </w:r>
      <w:proofErr w:type="spellStart"/>
      <w:r w:rsidRPr="004F400A">
        <w:rPr>
          <w:rFonts w:asciiTheme="majorHAnsi" w:hAnsiTheme="majorHAnsi"/>
          <w:lang w:eastAsia="ko-KR"/>
        </w:rPr>
        <w:t>Australasian</w:t>
      </w:r>
      <w:proofErr w:type="spellEnd"/>
      <w:r w:rsidRPr="004F400A">
        <w:rPr>
          <w:rFonts w:asciiTheme="majorHAnsi" w:hAnsiTheme="majorHAnsi"/>
          <w:lang w:eastAsia="ko-KR"/>
        </w:rPr>
        <w:t xml:space="preserve"> </w:t>
      </w:r>
      <w:proofErr w:type="spellStart"/>
      <w:r w:rsidRPr="004F400A">
        <w:rPr>
          <w:rFonts w:asciiTheme="majorHAnsi" w:hAnsiTheme="majorHAnsi"/>
          <w:lang w:eastAsia="ko-KR"/>
        </w:rPr>
        <w:t>Journal</w:t>
      </w:r>
      <w:proofErr w:type="spellEnd"/>
      <w:r w:rsidRPr="004F400A">
        <w:rPr>
          <w:rFonts w:asciiTheme="majorHAnsi" w:hAnsiTheme="majorHAnsi"/>
          <w:lang w:eastAsia="ko-KR"/>
        </w:rPr>
        <w:t xml:space="preserve"> of </w:t>
      </w:r>
      <w:proofErr w:type="spellStart"/>
      <w:r w:rsidRPr="004F400A">
        <w:rPr>
          <w:rFonts w:asciiTheme="majorHAnsi" w:hAnsiTheme="majorHAnsi"/>
          <w:lang w:eastAsia="ko-KR"/>
        </w:rPr>
        <w:t>Educational</w:t>
      </w:r>
      <w:proofErr w:type="spellEnd"/>
      <w:r w:rsidRPr="004F400A">
        <w:rPr>
          <w:rFonts w:asciiTheme="majorHAnsi" w:hAnsiTheme="majorHAnsi"/>
          <w:lang w:eastAsia="ko-KR"/>
        </w:rPr>
        <w:t xml:space="preserve"> </w:t>
      </w:r>
      <w:proofErr w:type="spellStart"/>
      <w:r w:rsidRPr="004F400A">
        <w:rPr>
          <w:rFonts w:asciiTheme="majorHAnsi" w:hAnsiTheme="majorHAnsi"/>
          <w:lang w:eastAsia="ko-KR"/>
        </w:rPr>
        <w:t>Technology</w:t>
      </w:r>
      <w:proofErr w:type="spellEnd"/>
      <w:r w:rsidRPr="004F400A">
        <w:rPr>
          <w:rFonts w:asciiTheme="majorHAnsi" w:hAnsiTheme="majorHAnsi"/>
          <w:lang w:eastAsia="ko-KR"/>
        </w:rPr>
        <w:t xml:space="preserve">, 36(2), 27-42. </w:t>
      </w:r>
    </w:p>
    <w:p w:rsidR="004F400A" w:rsidRPr="004F400A" w:rsidRDefault="004F400A" w:rsidP="004F400A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hyperlink r:id="rId15" w:history="1">
        <w:r w:rsidRPr="004F400A">
          <w:rPr>
            <w:rFonts w:asciiTheme="majorHAnsi" w:hAnsiTheme="majorHAnsi"/>
            <w:lang w:eastAsia="ko-KR"/>
          </w:rPr>
          <w:t>https://doi.org/10.14742/ajet.5192</w:t>
        </w:r>
      </w:hyperlink>
    </w:p>
    <w:p w:rsidR="004F400A" w:rsidRPr="004F400A" w:rsidRDefault="004F400A" w:rsidP="00D67C35">
      <w:pPr>
        <w:pStyle w:val="NormalWeb"/>
        <w:shd w:val="clear" w:color="auto" w:fill="FFFFFF"/>
        <w:spacing w:before="0" w:after="0" w:line="300" w:lineRule="exact"/>
        <w:jc w:val="both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</w:p>
    <w:p w:rsidR="004F400A" w:rsidRDefault="004F400A" w:rsidP="00D67C35">
      <w:pPr>
        <w:pStyle w:val="NormalWeb"/>
        <w:shd w:val="clear" w:color="auto" w:fill="FFFFFF"/>
        <w:spacing w:before="0" w:after="0" w:line="300" w:lineRule="exact"/>
        <w:jc w:val="both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lastRenderedPageBreak/>
        <w:t>Şen-Akbulut, M</w:t>
      </w:r>
      <w:proofErr w:type="gramStart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.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proofErr w:type="gramEnd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(2020). </w:t>
      </w:r>
      <w:proofErr w:type="spellStart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Digital</w:t>
      </w:r>
      <w:proofErr w:type="spellEnd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Technologies in </w:t>
      </w:r>
      <w:proofErr w:type="spellStart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Education</w:t>
      </w:r>
      <w:proofErr w:type="spellEnd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(Eğitimde Dijital Teknolojiler).  </w:t>
      </w:r>
      <w:proofErr w:type="spellStart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In</w:t>
      </w:r>
      <w:proofErr w:type="spellEnd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</w:p>
    <w:p w:rsidR="004F400A" w:rsidRDefault="004F400A" w:rsidP="00D67C35">
      <w:pPr>
        <w:pStyle w:val="NormalWeb"/>
        <w:shd w:val="clear" w:color="auto" w:fill="FFFFFF"/>
        <w:spacing w:before="0" w:after="0" w:line="300" w:lineRule="exact"/>
        <w:jc w:val="both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Haluk Ünsal (</w:t>
      </w:r>
      <w:proofErr w:type="spellStart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Eds</w:t>
      </w:r>
      <w:proofErr w:type="spellEnd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.) </w:t>
      </w:r>
      <w:proofErr w:type="spellStart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Introduction</w:t>
      </w:r>
      <w:proofErr w:type="spellEnd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proofErr w:type="spellStart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to</w:t>
      </w:r>
      <w:proofErr w:type="spellEnd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proofErr w:type="spellStart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Education</w:t>
      </w:r>
      <w:proofErr w:type="spellEnd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(Eğitime Giriş). </w:t>
      </w:r>
      <w:proofErr w:type="gramStart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Ankara: Nobel Yayıncılık. </w:t>
      </w:r>
      <w:proofErr w:type="spellStart"/>
      <w:proofErr w:type="gramEnd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pp</w:t>
      </w:r>
      <w:proofErr w:type="spellEnd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. </w:t>
      </w:r>
    </w:p>
    <w:p w:rsidR="004F400A" w:rsidRPr="004F400A" w:rsidRDefault="004F400A" w:rsidP="00D67C35">
      <w:pPr>
        <w:pStyle w:val="NormalWeb"/>
        <w:shd w:val="clear" w:color="auto" w:fill="FFFFFF"/>
        <w:spacing w:before="0" w:after="0" w:line="300" w:lineRule="exact"/>
        <w:jc w:val="both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505-524.</w:t>
      </w:r>
    </w:p>
    <w:p w:rsidR="004F400A" w:rsidRPr="004F400A" w:rsidRDefault="004F400A" w:rsidP="00D67C35">
      <w:pPr>
        <w:pStyle w:val="NormalWeb"/>
        <w:shd w:val="clear" w:color="auto" w:fill="FFFFFF"/>
        <w:spacing w:before="0" w:after="0" w:line="300" w:lineRule="exact"/>
        <w:ind w:left="720"/>
        <w:jc w:val="both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 </w:t>
      </w:r>
    </w:p>
    <w:p w:rsidR="00D67C35" w:rsidRDefault="00D67C35" w:rsidP="00D67C35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Şen-Akbulut, M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proofErr w:type="spellStart"/>
      <w:r w:rsidR="004F400A" w:rsidRPr="00D67C35">
        <w:rPr>
          <w:rFonts w:asciiTheme="majorHAnsi" w:hAnsiTheme="majorHAnsi"/>
          <w:lang w:eastAsia="ko-KR"/>
        </w:rPr>
        <w:t>Hill</w:t>
      </w:r>
      <w:proofErr w:type="spellEnd"/>
      <w:r w:rsidR="004F400A" w:rsidRPr="00D67C35">
        <w:rPr>
          <w:rFonts w:asciiTheme="majorHAnsi" w:hAnsiTheme="majorHAnsi"/>
          <w:lang w:eastAsia="ko-KR"/>
        </w:rPr>
        <w:t>, J. R.</w:t>
      </w:r>
      <w:r>
        <w:rPr>
          <w:rFonts w:asciiTheme="majorHAnsi" w:hAnsiTheme="majorHAnsi"/>
          <w:lang w:eastAsia="ko-KR"/>
        </w:rPr>
        <w:t>,</w:t>
      </w:r>
      <w:r w:rsidR="004F400A" w:rsidRPr="00D67C35">
        <w:rPr>
          <w:rFonts w:asciiTheme="majorHAnsi" w:hAnsiTheme="majorHAnsi"/>
          <w:lang w:eastAsia="ko-KR"/>
        </w:rPr>
        <w:t xml:space="preserve"> (2020). Case-</w:t>
      </w:r>
      <w:proofErr w:type="spellStart"/>
      <w:r w:rsidR="004F400A" w:rsidRPr="00D67C35">
        <w:rPr>
          <w:rFonts w:asciiTheme="majorHAnsi" w:hAnsiTheme="majorHAnsi"/>
          <w:lang w:eastAsia="ko-KR"/>
        </w:rPr>
        <w:t>Based</w:t>
      </w:r>
      <w:proofErr w:type="spellEnd"/>
      <w:r w:rsidR="004F400A" w:rsidRPr="00D67C35">
        <w:rPr>
          <w:rFonts w:asciiTheme="majorHAnsi" w:hAnsiTheme="majorHAnsi"/>
          <w:lang w:eastAsia="ko-KR"/>
        </w:rPr>
        <w:t xml:space="preserve"> </w:t>
      </w:r>
      <w:proofErr w:type="spellStart"/>
      <w:r w:rsidR="004F400A" w:rsidRPr="00D67C35">
        <w:rPr>
          <w:rFonts w:asciiTheme="majorHAnsi" w:hAnsiTheme="majorHAnsi"/>
          <w:lang w:eastAsia="ko-KR"/>
        </w:rPr>
        <w:t>Pedagogy</w:t>
      </w:r>
      <w:proofErr w:type="spellEnd"/>
      <w:r w:rsidR="004F400A" w:rsidRPr="00D67C35">
        <w:rPr>
          <w:rFonts w:asciiTheme="majorHAnsi" w:hAnsiTheme="majorHAnsi"/>
          <w:lang w:eastAsia="ko-KR"/>
        </w:rPr>
        <w:t xml:space="preserve"> </w:t>
      </w:r>
      <w:proofErr w:type="spellStart"/>
      <w:r w:rsidR="004F400A" w:rsidRPr="00D67C35">
        <w:rPr>
          <w:rFonts w:asciiTheme="majorHAnsi" w:hAnsiTheme="majorHAnsi"/>
          <w:lang w:eastAsia="ko-KR"/>
        </w:rPr>
        <w:t>for</w:t>
      </w:r>
      <w:proofErr w:type="spellEnd"/>
      <w:r w:rsidR="004F400A" w:rsidRPr="00D67C35">
        <w:rPr>
          <w:rFonts w:asciiTheme="majorHAnsi" w:hAnsiTheme="majorHAnsi"/>
          <w:lang w:eastAsia="ko-KR"/>
        </w:rPr>
        <w:t xml:space="preserve"> </w:t>
      </w:r>
      <w:proofErr w:type="spellStart"/>
      <w:r w:rsidR="004F400A" w:rsidRPr="00D67C35">
        <w:rPr>
          <w:rFonts w:asciiTheme="majorHAnsi" w:hAnsiTheme="majorHAnsi"/>
          <w:lang w:eastAsia="ko-KR"/>
        </w:rPr>
        <w:t>Teacher</w:t>
      </w:r>
      <w:proofErr w:type="spellEnd"/>
      <w:r w:rsidR="004F400A" w:rsidRPr="00D67C35">
        <w:rPr>
          <w:rFonts w:asciiTheme="majorHAnsi" w:hAnsiTheme="majorHAnsi"/>
          <w:lang w:eastAsia="ko-KR"/>
        </w:rPr>
        <w:t xml:space="preserve"> </w:t>
      </w:r>
      <w:proofErr w:type="spellStart"/>
      <w:r w:rsidR="004F400A" w:rsidRPr="00D67C35">
        <w:rPr>
          <w:rFonts w:asciiTheme="majorHAnsi" w:hAnsiTheme="majorHAnsi"/>
          <w:lang w:eastAsia="ko-KR"/>
        </w:rPr>
        <w:t>Education</w:t>
      </w:r>
      <w:proofErr w:type="spellEnd"/>
      <w:r w:rsidR="004F400A" w:rsidRPr="00D67C35">
        <w:rPr>
          <w:rFonts w:asciiTheme="majorHAnsi" w:hAnsiTheme="majorHAnsi"/>
          <w:lang w:eastAsia="ko-KR"/>
        </w:rPr>
        <w:t xml:space="preserve">: An </w:t>
      </w:r>
      <w:proofErr w:type="spellStart"/>
      <w:r w:rsidR="004F400A" w:rsidRPr="00D67C35">
        <w:rPr>
          <w:rFonts w:asciiTheme="majorHAnsi" w:hAnsiTheme="majorHAnsi"/>
          <w:lang w:eastAsia="ko-KR"/>
        </w:rPr>
        <w:t>Instructional</w:t>
      </w:r>
      <w:proofErr w:type="spellEnd"/>
      <w:r w:rsidR="004F400A" w:rsidRPr="00D67C35">
        <w:rPr>
          <w:rFonts w:asciiTheme="majorHAnsi" w:hAnsiTheme="majorHAnsi"/>
          <w:lang w:eastAsia="ko-KR"/>
        </w:rPr>
        <w:t xml:space="preserve"> </w:t>
      </w:r>
    </w:p>
    <w:p w:rsidR="00D67C35" w:rsidRDefault="00D67C35" w:rsidP="00D67C35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M</w:t>
      </w:r>
      <w:r w:rsidR="004F400A" w:rsidRPr="00D67C35">
        <w:rPr>
          <w:rFonts w:asciiTheme="majorHAnsi" w:hAnsiTheme="majorHAnsi"/>
          <w:lang w:eastAsia="ko-KR"/>
        </w:rPr>
        <w:t xml:space="preserve">odel. </w:t>
      </w:r>
      <w:proofErr w:type="spellStart"/>
      <w:r w:rsidR="004F400A" w:rsidRPr="00D67C35">
        <w:rPr>
          <w:rFonts w:asciiTheme="majorHAnsi" w:hAnsiTheme="majorHAnsi"/>
          <w:lang w:eastAsia="ko-KR"/>
        </w:rPr>
        <w:t>Contemporary</w:t>
      </w:r>
      <w:proofErr w:type="spellEnd"/>
      <w:r w:rsidR="004F400A" w:rsidRPr="00D67C35">
        <w:rPr>
          <w:rFonts w:asciiTheme="majorHAnsi" w:hAnsiTheme="majorHAnsi"/>
          <w:lang w:eastAsia="ko-KR"/>
        </w:rPr>
        <w:t xml:space="preserve"> </w:t>
      </w:r>
      <w:proofErr w:type="spellStart"/>
      <w:r w:rsidR="004F400A" w:rsidRPr="00D67C35">
        <w:rPr>
          <w:rFonts w:asciiTheme="majorHAnsi" w:hAnsiTheme="majorHAnsi"/>
          <w:lang w:eastAsia="ko-KR"/>
        </w:rPr>
        <w:t>Educational</w:t>
      </w:r>
      <w:proofErr w:type="spellEnd"/>
      <w:r w:rsidR="004F400A" w:rsidRPr="00D67C35">
        <w:rPr>
          <w:rFonts w:asciiTheme="majorHAnsi" w:hAnsiTheme="majorHAnsi"/>
          <w:lang w:eastAsia="ko-KR"/>
        </w:rPr>
        <w:t xml:space="preserve"> </w:t>
      </w:r>
      <w:proofErr w:type="spellStart"/>
      <w:r w:rsidR="004F400A" w:rsidRPr="00D67C35">
        <w:rPr>
          <w:rFonts w:asciiTheme="majorHAnsi" w:hAnsiTheme="majorHAnsi"/>
          <w:lang w:eastAsia="ko-KR"/>
        </w:rPr>
        <w:t>Technology</w:t>
      </w:r>
      <w:proofErr w:type="spellEnd"/>
      <w:r w:rsidR="004F400A" w:rsidRPr="00D67C35">
        <w:rPr>
          <w:rFonts w:asciiTheme="majorHAnsi" w:hAnsiTheme="majorHAnsi"/>
          <w:lang w:eastAsia="ko-KR"/>
        </w:rPr>
        <w:t xml:space="preserve">, 12(2), ep287. </w:t>
      </w:r>
    </w:p>
    <w:p w:rsidR="004F400A" w:rsidRDefault="00D67C35" w:rsidP="00D67C35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 </w:t>
      </w:r>
      <w:r w:rsidR="004F400A" w:rsidRPr="00D67C35">
        <w:rPr>
          <w:rFonts w:asciiTheme="majorHAnsi" w:hAnsiTheme="majorHAnsi"/>
          <w:lang w:eastAsia="ko-KR"/>
        </w:rPr>
        <w:t>https://doi.org/</w:t>
      </w:r>
      <w:proofErr w:type="gramStart"/>
      <w:r w:rsidR="004F400A" w:rsidRPr="00D67C35">
        <w:rPr>
          <w:rFonts w:asciiTheme="majorHAnsi" w:hAnsiTheme="majorHAnsi"/>
          <w:lang w:eastAsia="ko-KR"/>
        </w:rPr>
        <w:t>10.30935</w:t>
      </w:r>
      <w:proofErr w:type="gramEnd"/>
      <w:r w:rsidR="004F400A" w:rsidRPr="00D67C35">
        <w:rPr>
          <w:rFonts w:asciiTheme="majorHAnsi" w:hAnsiTheme="majorHAnsi"/>
          <w:lang w:eastAsia="ko-KR"/>
        </w:rPr>
        <w:t xml:space="preserve">/cedtech/8937 </w:t>
      </w:r>
    </w:p>
    <w:p w:rsidR="00D67C35" w:rsidRPr="00D67C35" w:rsidRDefault="00D67C35" w:rsidP="00D67C35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D67C35" w:rsidRDefault="00D67C35" w:rsidP="00D67C35">
      <w:pPr>
        <w:pStyle w:val="NormalWeb"/>
        <w:shd w:val="clear" w:color="auto" w:fill="FFFFFF"/>
        <w:spacing w:before="0" w:after="0" w:line="300" w:lineRule="exact"/>
        <w:jc w:val="both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Namdar, B</w:t>
      </w:r>
      <w:proofErr w:type="gramStart"/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.,</w:t>
      </w:r>
      <w:proofErr w:type="gramEnd"/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Şen-Akbulut, M.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(2020). 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Technology-Enhanced</w:t>
      </w:r>
      <w:proofErr w:type="spell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Argumentation</w:t>
      </w:r>
      <w:proofErr w:type="spell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proofErr w:type="gram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(</w:t>
      </w:r>
      <w:proofErr w:type="gram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Teknoloji Destekli </w:t>
      </w:r>
    </w:p>
    <w:p w:rsidR="00D67C35" w:rsidRDefault="00D67C35" w:rsidP="00D67C35">
      <w:pPr>
        <w:pStyle w:val="NormalWeb"/>
        <w:shd w:val="clear" w:color="auto" w:fill="FFFFFF"/>
        <w:spacing w:before="0" w:after="0" w:line="300" w:lineRule="exact"/>
        <w:jc w:val="both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Argümantasyon</w:t>
      </w:r>
      <w:proofErr w:type="spellEnd"/>
      <w:proofErr w:type="gram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)</w:t>
      </w:r>
      <w:proofErr w:type="gram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.  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In</w:t>
      </w:r>
      <w:proofErr w:type="spell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Hüseyin Artun, M. Serkan 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Günbatar</w:t>
      </w:r>
      <w:proofErr w:type="spell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&amp; Sevgi Aydın-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Günbatar</w:t>
      </w:r>
      <w:proofErr w:type="spell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(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Eds</w:t>
      </w:r>
      <w:proofErr w:type="spell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.) </w:t>
      </w:r>
    </w:p>
    <w:p w:rsidR="00D67C35" w:rsidRDefault="00D67C35" w:rsidP="00D67C35">
      <w:pPr>
        <w:pStyle w:val="NormalWeb"/>
        <w:shd w:val="clear" w:color="auto" w:fill="FFFFFF"/>
        <w:spacing w:before="0" w:after="0" w:line="300" w:lineRule="exact"/>
        <w:jc w:val="both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Technology</w:t>
      </w:r>
      <w:proofErr w:type="spell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Trends</w:t>
      </w:r>
      <w:proofErr w:type="spell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in 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Science</w:t>
      </w:r>
      <w:proofErr w:type="spell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Teaching</w:t>
      </w:r>
      <w:proofErr w:type="spell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(Fen Öğretiminde Teknoloji Eğilimleri). Ankara: 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</w:t>
      </w:r>
    </w:p>
    <w:p w:rsidR="004F400A" w:rsidRPr="004F400A" w:rsidRDefault="00D67C35" w:rsidP="00D67C35">
      <w:pPr>
        <w:pStyle w:val="NormalWeb"/>
        <w:shd w:val="clear" w:color="auto" w:fill="FFFFFF"/>
        <w:spacing w:before="0" w:after="0" w:line="300" w:lineRule="exact"/>
        <w:jc w:val="both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PegemA</w:t>
      </w:r>
      <w:proofErr w:type="spell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. 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pp</w:t>
      </w:r>
      <w:proofErr w:type="spell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. 237-262</w:t>
      </w:r>
    </w:p>
    <w:p w:rsidR="00D67C35" w:rsidRDefault="00D67C35" w:rsidP="00D67C35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4F400A" w:rsidRDefault="004F400A" w:rsidP="00D67C35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D67C35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Bildiri</w:t>
      </w:r>
    </w:p>
    <w:p w:rsidR="00D67C35" w:rsidRPr="004F400A" w:rsidRDefault="00D67C35" w:rsidP="00D67C35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D67C35" w:rsidRDefault="004F400A" w:rsidP="00D67C35">
      <w:pPr>
        <w:pStyle w:val="NormalWeb"/>
        <w:shd w:val="clear" w:color="auto" w:fill="FFFFFF"/>
        <w:spacing w:before="0" w:after="0" w:line="300" w:lineRule="exact"/>
        <w:jc w:val="both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Öner, </w:t>
      </w:r>
      <w:r w:rsidR="00D67C35">
        <w:rPr>
          <w:rFonts w:asciiTheme="majorHAnsi" w:eastAsiaTheme="minorHAnsi" w:hAnsiTheme="majorHAnsi" w:cstheme="minorBidi"/>
          <w:sz w:val="22"/>
          <w:szCs w:val="22"/>
          <w:lang w:eastAsia="ko-KR"/>
        </w:rPr>
        <w:t>D</w:t>
      </w:r>
      <w:proofErr w:type="gramStart"/>
      <w:r w:rsidR="00D67C35">
        <w:rPr>
          <w:rFonts w:asciiTheme="majorHAnsi" w:eastAsiaTheme="minorHAnsi" w:hAnsiTheme="majorHAnsi" w:cstheme="minorBidi"/>
          <w:sz w:val="22"/>
          <w:szCs w:val="22"/>
          <w:lang w:eastAsia="ko-KR"/>
        </w:rPr>
        <w:t>.,</w:t>
      </w:r>
      <w:proofErr w:type="gramEnd"/>
      <w:r w:rsidR="00D67C35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Şen-Akbulut, M., Ulus, B., </w:t>
      </w:r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Diri, E.</w:t>
      </w:r>
      <w:r w:rsidR="00D67C35"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(2020) </w:t>
      </w:r>
      <w:proofErr w:type="spellStart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Investigating</w:t>
      </w:r>
      <w:proofErr w:type="spellEnd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proofErr w:type="spellStart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Engagement</w:t>
      </w:r>
      <w:proofErr w:type="spellEnd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proofErr w:type="spellStart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and</w:t>
      </w:r>
      <w:proofErr w:type="spellEnd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proofErr w:type="spellStart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Achievement</w:t>
      </w:r>
      <w:proofErr w:type="spellEnd"/>
      <w:r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in </w:t>
      </w:r>
    </w:p>
    <w:p w:rsidR="00D67C35" w:rsidRDefault="00D67C35" w:rsidP="00D67C35">
      <w:pPr>
        <w:pStyle w:val="NormalWeb"/>
        <w:shd w:val="clear" w:color="auto" w:fill="FFFFFF"/>
        <w:spacing w:before="0" w:after="0" w:line="300" w:lineRule="exact"/>
        <w:jc w:val="both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proofErr w:type="gram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an</w:t>
      </w:r>
      <w:proofErr w:type="gram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Online Course 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during</w:t>
      </w:r>
      <w:proofErr w:type="spell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a COVID-19 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Semester</w:t>
      </w:r>
      <w:proofErr w:type="spell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: A Preliminary Analysis. 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Paper</w:t>
      </w:r>
      <w:proofErr w:type="spell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presented</w:t>
      </w:r>
      <w:proofErr w:type="spell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at </w:t>
      </w:r>
    </w:p>
    <w:p w:rsidR="00D67C35" w:rsidRDefault="00D67C35" w:rsidP="00D67C35">
      <w:pPr>
        <w:pStyle w:val="NormalWeb"/>
        <w:shd w:val="clear" w:color="auto" w:fill="FFFFFF"/>
        <w:spacing w:before="0" w:after="0" w:line="300" w:lineRule="exact"/>
        <w:jc w:val="both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the</w:t>
      </w:r>
      <w:proofErr w:type="spell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3</w:t>
      </w:r>
      <w:r w:rsidR="004F400A" w:rsidRPr="00D67C35">
        <w:rPr>
          <w:rFonts w:asciiTheme="majorHAnsi" w:eastAsiaTheme="minorHAnsi" w:hAnsiTheme="majorHAnsi" w:cstheme="minorBidi"/>
          <w:sz w:val="22"/>
          <w:szCs w:val="22"/>
          <w:vertAlign w:val="superscript"/>
          <w:lang w:eastAsia="ko-KR"/>
        </w:rPr>
        <w:t>rd</w:t>
      </w:r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International Conference on 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Distance</w:t>
      </w:r>
      <w:proofErr w:type="spell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Learning 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and</w:t>
      </w:r>
      <w:proofErr w:type="spell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Innovative</w:t>
      </w:r>
      <w:proofErr w:type="spell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proofErr w:type="spellStart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Educational</w:t>
      </w:r>
      <w:proofErr w:type="spellEnd"/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</w:p>
    <w:p w:rsidR="004F400A" w:rsidRPr="004F400A" w:rsidRDefault="00D67C35" w:rsidP="00103A66">
      <w:pPr>
        <w:pStyle w:val="NormalWeb"/>
        <w:shd w:val="clear" w:color="auto" w:fill="FFFFFF"/>
        <w:spacing w:before="0" w:after="0" w:line="300" w:lineRule="exact"/>
        <w:jc w:val="both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r w:rsidR="004F400A" w:rsidRPr="004F400A">
        <w:rPr>
          <w:rFonts w:asciiTheme="majorHAnsi" w:eastAsiaTheme="minorHAnsi" w:hAnsiTheme="majorHAnsi" w:cstheme="minorBidi"/>
          <w:sz w:val="22"/>
          <w:szCs w:val="22"/>
          <w:lang w:eastAsia="ko-KR"/>
        </w:rPr>
        <w:t>Technologies(DILET 2020).</w:t>
      </w:r>
    </w:p>
    <w:p w:rsidR="002B3BF1" w:rsidRPr="004F400A" w:rsidRDefault="002B3BF1" w:rsidP="002B3BF1">
      <w:pPr>
        <w:pStyle w:val="ListeParagraf"/>
        <w:shd w:val="clear" w:color="auto" w:fill="FFFFFF"/>
        <w:spacing w:after="0" w:line="300" w:lineRule="exact"/>
        <w:rPr>
          <w:rFonts w:asciiTheme="majorHAnsi" w:hAnsiTheme="majorHAnsi"/>
          <w:lang w:eastAsia="ko-KR"/>
        </w:rPr>
      </w:pPr>
    </w:p>
    <w:p w:rsidR="00434236" w:rsidRDefault="002F1CF3" w:rsidP="00271388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X</w:t>
      </w:r>
      <w:r w:rsidR="00103A6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 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20</w:t>
      </w:r>
      <w:r w:rsidR="00581D6F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21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YILI İÇİN YILLIK ÇALIŞMA PROGRAMI</w:t>
      </w:r>
    </w:p>
    <w:p w:rsidR="00535293" w:rsidRPr="00792CFA" w:rsidRDefault="00535293" w:rsidP="00271388">
      <w:pPr>
        <w:spacing w:after="0" w:line="300" w:lineRule="exact"/>
        <w:rPr>
          <w:rFonts w:ascii="Trebuchet MS" w:hAnsi="Trebuchet MS"/>
          <w:sz w:val="20"/>
          <w:szCs w:val="20"/>
        </w:rPr>
      </w:pPr>
    </w:p>
    <w:p w:rsidR="003F472C" w:rsidRPr="00103A66" w:rsidRDefault="00F50C5B" w:rsidP="00103A66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Performans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Değerlendirme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Kriterleri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6"/>
        <w:gridCol w:w="1843"/>
        <w:gridCol w:w="2793"/>
      </w:tblGrid>
      <w:tr w:rsidR="00BD5290" w:rsidRPr="00BD5290" w:rsidTr="00BD5290">
        <w:trPr>
          <w:trHeight w:val="347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BD5290">
            <w:pPr>
              <w:spacing w:after="0" w:line="300" w:lineRule="exact"/>
              <w:ind w:left="198"/>
              <w:jc w:val="both"/>
              <w:rPr>
                <w:rFonts w:asciiTheme="majorHAnsi" w:hAnsiTheme="majorHAnsi"/>
                <w:b/>
                <w:lang w:eastAsia="ko-KR"/>
              </w:rPr>
            </w:pPr>
            <w:r w:rsidRPr="00BD5290">
              <w:rPr>
                <w:rFonts w:asciiTheme="majorHAnsi" w:hAnsiTheme="majorHAnsi"/>
                <w:b/>
                <w:lang w:eastAsia="ko-KR"/>
              </w:rPr>
              <w:t>Kriterler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BD5290">
            <w:pPr>
              <w:spacing w:after="0" w:line="300" w:lineRule="exact"/>
              <w:ind w:left="198"/>
              <w:jc w:val="both"/>
              <w:rPr>
                <w:rFonts w:asciiTheme="majorHAnsi" w:hAnsiTheme="majorHAnsi"/>
                <w:b/>
                <w:lang w:eastAsia="ko-KR"/>
              </w:rPr>
            </w:pPr>
            <w:r w:rsidRPr="00BD5290">
              <w:rPr>
                <w:rFonts w:asciiTheme="majorHAnsi" w:hAnsiTheme="majorHAnsi"/>
                <w:b/>
                <w:lang w:eastAsia="ko-KR"/>
              </w:rPr>
              <w:t>Sayısal Hedef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BD5290">
            <w:pPr>
              <w:spacing w:after="0" w:line="300" w:lineRule="exact"/>
              <w:ind w:left="198"/>
              <w:jc w:val="both"/>
              <w:rPr>
                <w:rFonts w:asciiTheme="majorHAnsi" w:hAnsiTheme="majorHAnsi"/>
                <w:b/>
                <w:lang w:eastAsia="ko-KR"/>
              </w:rPr>
            </w:pPr>
            <w:r w:rsidRPr="00BD5290">
              <w:rPr>
                <w:rFonts w:asciiTheme="majorHAnsi" w:hAnsiTheme="majorHAnsi"/>
                <w:b/>
                <w:lang w:eastAsia="ko-KR"/>
              </w:rPr>
              <w:t xml:space="preserve"> Sorumlu</w:t>
            </w:r>
          </w:p>
        </w:tc>
      </w:tr>
      <w:tr w:rsidR="00BD5290" w:rsidRPr="00BD5290" w:rsidTr="00BD5290">
        <w:trPr>
          <w:trHeight w:val="841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BD5290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 xml:space="preserve">Eğitim Teknolojisinde mesleki gelişim için </w:t>
            </w:r>
            <w:proofErr w:type="spellStart"/>
            <w:r w:rsidRPr="00BD5290">
              <w:rPr>
                <w:rFonts w:asciiTheme="majorHAnsi" w:hAnsiTheme="majorHAnsi"/>
                <w:lang w:eastAsia="ko-KR"/>
              </w:rPr>
              <w:t>hizmetiçi</w:t>
            </w:r>
            <w:proofErr w:type="spellEnd"/>
            <w:r w:rsidRPr="00BD5290">
              <w:rPr>
                <w:rFonts w:asciiTheme="majorHAnsi" w:hAnsiTheme="majorHAnsi"/>
                <w:lang w:eastAsia="ko-KR"/>
              </w:rPr>
              <w:t xml:space="preserve"> öğretmenlerle işbirliği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2D5B45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>Yılda en az 3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2D5B45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>Serkan Özel, Mutlu Şen Akbulut, Duygu Umutlu</w:t>
            </w:r>
          </w:p>
        </w:tc>
      </w:tr>
      <w:tr w:rsidR="00BD5290" w:rsidRPr="00BD5290" w:rsidTr="00BD5290">
        <w:trPr>
          <w:trHeight w:val="793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BD5290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>“Üniversiteyi Okulla Buluşturuyoruz” Eğitim Teknolojisi Seminer serisi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2D5B45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>Yılda en az 2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2D5B45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>Mutlu Şen, Serkan Özel</w:t>
            </w:r>
          </w:p>
        </w:tc>
      </w:tr>
      <w:tr w:rsidR="00BD5290" w:rsidRPr="00BD5290" w:rsidTr="00BD5290">
        <w:trPr>
          <w:trHeight w:val="478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BD5290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>Eğitim Teknolojisi alanında topluma hizmet çalışmaları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2D5B45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>Yılda en az 2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2D5B45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 xml:space="preserve">Serkan Özel, </w:t>
            </w:r>
            <w:proofErr w:type="spellStart"/>
            <w:r w:rsidRPr="00BD5290">
              <w:rPr>
                <w:rFonts w:asciiTheme="majorHAnsi" w:hAnsiTheme="majorHAnsi"/>
                <w:lang w:eastAsia="ko-KR"/>
              </w:rPr>
              <w:t>Günizi</w:t>
            </w:r>
            <w:proofErr w:type="spellEnd"/>
            <w:r w:rsidRPr="00BD5290">
              <w:rPr>
                <w:rFonts w:asciiTheme="majorHAnsi" w:hAnsiTheme="majorHAnsi"/>
                <w:lang w:eastAsia="ko-KR"/>
              </w:rPr>
              <w:t xml:space="preserve"> Kartal</w:t>
            </w:r>
          </w:p>
        </w:tc>
      </w:tr>
      <w:tr w:rsidR="00BD5290" w:rsidRPr="00BD5290" w:rsidTr="00BD5290">
        <w:trPr>
          <w:trHeight w:val="545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BD5290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>Eğitim Teknolojisi alanında araştırma projeleri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2D5B45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>En az 1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2D5B45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>Diler Öner, Mutlu Şen Akbulut, Duygu Umutlu</w:t>
            </w:r>
          </w:p>
        </w:tc>
      </w:tr>
      <w:tr w:rsidR="00BD5290" w:rsidRPr="00BD5290" w:rsidTr="00BD5290">
        <w:trPr>
          <w:trHeight w:val="633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BD5290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>Merkezin sosyal medya hesaplarının oluşturulması, güncellenmesi, web sayfasının güncellenmesi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2D5B45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>En az ayda 1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2D5B45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 xml:space="preserve">Cansu Turhan, Akın </w:t>
            </w:r>
            <w:proofErr w:type="spellStart"/>
            <w:proofErr w:type="gramStart"/>
            <w:r w:rsidRPr="00BD5290">
              <w:rPr>
                <w:rFonts w:asciiTheme="majorHAnsi" w:hAnsiTheme="majorHAnsi"/>
                <w:lang w:eastAsia="ko-KR"/>
              </w:rPr>
              <w:t>Yolci,Duygu</w:t>
            </w:r>
            <w:proofErr w:type="spellEnd"/>
            <w:proofErr w:type="gramEnd"/>
            <w:r w:rsidRPr="00BD5290">
              <w:rPr>
                <w:rFonts w:asciiTheme="majorHAnsi" w:hAnsiTheme="majorHAnsi"/>
                <w:lang w:eastAsia="ko-KR"/>
              </w:rPr>
              <w:t xml:space="preserve"> Umutlu</w:t>
            </w:r>
          </w:p>
        </w:tc>
      </w:tr>
      <w:tr w:rsidR="00BD5290" w:rsidRPr="00BD5290" w:rsidTr="00BD5290">
        <w:trPr>
          <w:trHeight w:val="607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BD5290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>Eğitim Teknolojisi alanında diğer merkezlerle iş birliği (</w:t>
            </w:r>
            <w:proofErr w:type="spellStart"/>
            <w:r w:rsidRPr="00BD5290">
              <w:rPr>
                <w:rFonts w:asciiTheme="majorHAnsi" w:hAnsiTheme="majorHAnsi"/>
                <w:lang w:eastAsia="ko-KR"/>
              </w:rPr>
              <w:t>örn</w:t>
            </w:r>
            <w:proofErr w:type="spellEnd"/>
            <w:r w:rsidRPr="00BD5290">
              <w:rPr>
                <w:rFonts w:asciiTheme="majorHAnsi" w:hAnsiTheme="majorHAnsi"/>
                <w:lang w:eastAsia="ko-KR"/>
              </w:rPr>
              <w:t xml:space="preserve">. </w:t>
            </w:r>
            <w:proofErr w:type="spellStart"/>
            <w:r w:rsidRPr="00BD5290">
              <w:rPr>
                <w:rFonts w:asciiTheme="majorHAnsi" w:hAnsiTheme="majorHAnsi"/>
                <w:lang w:eastAsia="ko-KR"/>
              </w:rPr>
              <w:t>CeTeLe</w:t>
            </w:r>
            <w:proofErr w:type="spellEnd"/>
            <w:r w:rsidRPr="00BD5290">
              <w:rPr>
                <w:rFonts w:asciiTheme="majorHAnsi" w:hAnsiTheme="majorHAnsi"/>
                <w:lang w:eastAsia="ko-KR"/>
              </w:rPr>
              <w:t xml:space="preserve"> ve BEPAM)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2D5B45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>En az 1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2D5B45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 xml:space="preserve">Diler Öner, Serkan Özel, </w:t>
            </w:r>
            <w:proofErr w:type="spellStart"/>
            <w:r w:rsidRPr="00BD5290">
              <w:rPr>
                <w:rFonts w:asciiTheme="majorHAnsi" w:hAnsiTheme="majorHAnsi"/>
                <w:lang w:eastAsia="ko-KR"/>
              </w:rPr>
              <w:t>Günizi</w:t>
            </w:r>
            <w:proofErr w:type="spellEnd"/>
            <w:r w:rsidRPr="00BD5290">
              <w:rPr>
                <w:rFonts w:asciiTheme="majorHAnsi" w:hAnsiTheme="majorHAnsi"/>
                <w:lang w:eastAsia="ko-KR"/>
              </w:rPr>
              <w:t xml:space="preserve"> Kartal</w:t>
            </w:r>
          </w:p>
        </w:tc>
      </w:tr>
      <w:tr w:rsidR="00BD5290" w:rsidRPr="00BD5290" w:rsidTr="00BD5290">
        <w:trPr>
          <w:trHeight w:val="681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BD5290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proofErr w:type="spellStart"/>
            <w:r w:rsidRPr="00BD5290">
              <w:rPr>
                <w:rFonts w:asciiTheme="majorHAnsi" w:hAnsiTheme="majorHAnsi"/>
                <w:lang w:eastAsia="ko-KR"/>
              </w:rPr>
              <w:lastRenderedPageBreak/>
              <w:t>EduTech</w:t>
            </w:r>
            <w:proofErr w:type="spellEnd"/>
            <w:r w:rsidRPr="00BD5290">
              <w:rPr>
                <w:rFonts w:asciiTheme="majorHAnsi" w:hAnsiTheme="majorHAnsi"/>
                <w:lang w:eastAsia="ko-KR"/>
              </w:rPr>
              <w:t xml:space="preserve"> öğrenci grubunun canlandırılması ve Eğitim Teknolojisi alanında Merkez ile ortak çalışmalar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2D5B45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>Yılda en az 1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5290" w:rsidRPr="00BD5290" w:rsidRDefault="00BD5290" w:rsidP="002D5B45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 xml:space="preserve">Cansu Turhan, Akın </w:t>
            </w:r>
            <w:proofErr w:type="spellStart"/>
            <w:r w:rsidRPr="00BD5290">
              <w:rPr>
                <w:rFonts w:asciiTheme="majorHAnsi" w:hAnsiTheme="majorHAnsi"/>
                <w:lang w:eastAsia="ko-KR"/>
              </w:rPr>
              <w:t>Yolci</w:t>
            </w:r>
            <w:proofErr w:type="spellEnd"/>
            <w:r w:rsidRPr="00BD5290">
              <w:rPr>
                <w:rFonts w:asciiTheme="majorHAnsi" w:hAnsiTheme="majorHAnsi"/>
                <w:lang w:eastAsia="ko-KR"/>
              </w:rPr>
              <w:t xml:space="preserve">, </w:t>
            </w:r>
            <w:proofErr w:type="spellStart"/>
            <w:r w:rsidRPr="00BD5290">
              <w:rPr>
                <w:rFonts w:asciiTheme="majorHAnsi" w:hAnsiTheme="majorHAnsi"/>
                <w:lang w:eastAsia="ko-KR"/>
              </w:rPr>
              <w:t>Günizi</w:t>
            </w:r>
            <w:proofErr w:type="spellEnd"/>
            <w:r w:rsidRPr="00BD5290">
              <w:rPr>
                <w:rFonts w:asciiTheme="majorHAnsi" w:hAnsiTheme="majorHAnsi"/>
                <w:lang w:eastAsia="ko-KR"/>
              </w:rPr>
              <w:t xml:space="preserve"> Kartal</w:t>
            </w:r>
          </w:p>
        </w:tc>
      </w:tr>
      <w:tr w:rsidR="00BD5290" w:rsidRPr="00BD5290" w:rsidTr="00BD5290">
        <w:trPr>
          <w:trHeight w:val="457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290" w:rsidRPr="00BD5290" w:rsidRDefault="00BD5290" w:rsidP="00BD5290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 xml:space="preserve">ET UYGAR Merkezinin amaçlarını, </w:t>
            </w:r>
            <w:proofErr w:type="gramStart"/>
            <w:r w:rsidRPr="00BD5290">
              <w:rPr>
                <w:rFonts w:asciiTheme="majorHAnsi" w:hAnsiTheme="majorHAnsi"/>
                <w:lang w:eastAsia="ko-KR"/>
              </w:rPr>
              <w:t>misyonunu</w:t>
            </w:r>
            <w:proofErr w:type="gramEnd"/>
            <w:r w:rsidRPr="00BD5290">
              <w:rPr>
                <w:rFonts w:asciiTheme="majorHAnsi" w:hAnsiTheme="majorHAnsi"/>
                <w:lang w:eastAsia="ko-KR"/>
              </w:rPr>
              <w:t>, temel politika ve önceliklerini yeniden tanımlamak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290" w:rsidRPr="00BD5290" w:rsidRDefault="00BD5290" w:rsidP="002D5B45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r w:rsidRPr="00BD5290">
              <w:rPr>
                <w:rFonts w:asciiTheme="majorHAnsi" w:hAnsiTheme="majorHAnsi"/>
                <w:lang w:eastAsia="ko-KR"/>
              </w:rPr>
              <w:t>1</w:t>
            </w:r>
          </w:p>
        </w:tc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290" w:rsidRPr="00BD5290" w:rsidRDefault="00BD5290" w:rsidP="002D5B45">
            <w:pPr>
              <w:spacing w:after="0" w:line="300" w:lineRule="exact"/>
              <w:jc w:val="both"/>
              <w:rPr>
                <w:rFonts w:asciiTheme="majorHAnsi" w:hAnsiTheme="majorHAnsi"/>
                <w:lang w:eastAsia="ko-KR"/>
              </w:rPr>
            </w:pPr>
            <w:proofErr w:type="spellStart"/>
            <w:r w:rsidRPr="00BD5290">
              <w:rPr>
                <w:rFonts w:asciiTheme="majorHAnsi" w:hAnsiTheme="majorHAnsi"/>
                <w:lang w:eastAsia="ko-KR"/>
              </w:rPr>
              <w:t>Günizi</w:t>
            </w:r>
            <w:proofErr w:type="spellEnd"/>
            <w:r w:rsidRPr="00BD5290">
              <w:rPr>
                <w:rFonts w:asciiTheme="majorHAnsi" w:hAnsiTheme="majorHAnsi"/>
                <w:lang w:eastAsia="ko-KR"/>
              </w:rPr>
              <w:t xml:space="preserve"> Kartal</w:t>
            </w:r>
          </w:p>
        </w:tc>
      </w:tr>
    </w:tbl>
    <w:p w:rsidR="005516C3" w:rsidRDefault="005516C3" w:rsidP="00581D6F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581D6F" w:rsidRPr="00581D6F" w:rsidRDefault="00581D6F" w:rsidP="00581D6F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X</w:t>
      </w:r>
      <w:r w:rsidR="00103A6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III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Pr="00581D6F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MERKEZİNİZİN 2020 YILINDA GÖREV ALANINA GİREN FAALİYETLERİ DIŞINDA YAPMIŞ OLDUĞUNUZ ÇALIŞMALAR VE YUKARIDA TANIMLANAMAYAN FAALİYETLER:</w:t>
      </w:r>
    </w:p>
    <w:p w:rsidR="00581D6F" w:rsidRPr="00581D6F" w:rsidRDefault="00581D6F" w:rsidP="00581D6F">
      <w:pPr>
        <w:spacing w:after="0" w:line="300" w:lineRule="exact"/>
        <w:rPr>
          <w:rFonts w:ascii="Trebuchet MS" w:hAnsi="Trebuchet MS"/>
          <w:b/>
          <w:sz w:val="20"/>
          <w:szCs w:val="20"/>
        </w:rPr>
      </w:pPr>
    </w:p>
    <w:p w:rsidR="00581D6F" w:rsidRDefault="00581D6F" w:rsidP="00581D6F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581D6F">
        <w:rPr>
          <w:rFonts w:asciiTheme="majorHAnsi" w:hAnsiTheme="majorHAnsi"/>
          <w:lang w:eastAsia="ko-KR"/>
        </w:rPr>
        <w:t>Yukarıdaki sınıflandırmaya uymayan çalışmalar olarak Merkez üyelerinin Web yayınları ve gündelik basında çıkan yazıları sayılabilir. 2020 yılında bu kaynaklarda çıkan yayınlar listesi aşağıdadır.</w:t>
      </w:r>
    </w:p>
    <w:p w:rsidR="002E1AE1" w:rsidRPr="00581D6F" w:rsidRDefault="002E1AE1" w:rsidP="00581D6F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581D6F" w:rsidRPr="00581D6F" w:rsidRDefault="00581D6F" w:rsidP="00581D6F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581D6F">
        <w:rPr>
          <w:rFonts w:asciiTheme="majorHAnsi" w:hAnsiTheme="majorHAnsi"/>
          <w:lang w:eastAsia="ko-KR"/>
        </w:rPr>
        <w:t>Şen-Akbulut, M. (2020). Dijital Teknolojilerin Eğitimde Etkin Kullanımı</w:t>
      </w:r>
    </w:p>
    <w:p w:rsidR="00581D6F" w:rsidRDefault="00581D6F" w:rsidP="00581D6F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hyperlink r:id="rId16" w:history="1">
        <w:r w:rsidRPr="00581D6F">
          <w:rPr>
            <w:rFonts w:asciiTheme="majorHAnsi" w:hAnsiTheme="majorHAnsi"/>
            <w:lang w:eastAsia="ko-KR"/>
          </w:rPr>
          <w:t>https://bilimteknik.tubitak.gov.tr/makale/dijital-teknolojilerin-egitimde-etkin-kullanimi</w:t>
        </w:r>
      </w:hyperlink>
    </w:p>
    <w:p w:rsidR="00581D6F" w:rsidRPr="00581D6F" w:rsidRDefault="00581D6F" w:rsidP="00581D6F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581D6F">
        <w:rPr>
          <w:rFonts w:asciiTheme="majorHAnsi" w:hAnsiTheme="majorHAnsi"/>
          <w:lang w:eastAsia="ko-KR"/>
        </w:rPr>
        <w:t xml:space="preserve"> </w:t>
      </w:r>
    </w:p>
    <w:p w:rsidR="00581D6F" w:rsidRPr="00581D6F" w:rsidRDefault="00581D6F" w:rsidP="00581D6F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581D6F">
        <w:rPr>
          <w:rFonts w:asciiTheme="majorHAnsi" w:hAnsiTheme="majorHAnsi"/>
          <w:lang w:eastAsia="ko-KR"/>
        </w:rPr>
        <w:t>Özel, S. (2020) Uzaktan eğitimde çocuklara destek olacak teknolojiler</w:t>
      </w:r>
    </w:p>
    <w:p w:rsidR="00581D6F" w:rsidRDefault="00581D6F" w:rsidP="00581D6F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hyperlink r:id="rId17" w:history="1">
        <w:r w:rsidRPr="00581D6F">
          <w:rPr>
            <w:rFonts w:asciiTheme="majorHAnsi" w:hAnsiTheme="majorHAnsi"/>
            <w:lang w:eastAsia="ko-KR"/>
          </w:rPr>
          <w:t>https://www.hurriyet.com.tr/teknoloji/uzaktan-egitimde-cocuklara-destek-olacak-teknolojiler-41590587</w:t>
        </w:r>
      </w:hyperlink>
    </w:p>
    <w:p w:rsidR="00581D6F" w:rsidRDefault="00581D6F" w:rsidP="00581D6F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581D6F" w:rsidRPr="00581D6F" w:rsidRDefault="00581D6F" w:rsidP="00581D6F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581D6F">
        <w:rPr>
          <w:rFonts w:asciiTheme="majorHAnsi" w:hAnsiTheme="majorHAnsi"/>
          <w:lang w:eastAsia="ko-KR"/>
        </w:rPr>
        <w:t>Özel, S. (2020) Bu dönemde öğrencilere daha fazla sorumluluk verin</w:t>
      </w:r>
    </w:p>
    <w:p w:rsidR="00581D6F" w:rsidRDefault="00581D6F" w:rsidP="00581D6F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hyperlink r:id="rId18" w:history="1">
        <w:r w:rsidRPr="00581D6F">
          <w:rPr>
            <w:rFonts w:asciiTheme="majorHAnsi" w:hAnsiTheme="majorHAnsi"/>
            <w:lang w:eastAsia="ko-KR"/>
          </w:rPr>
          <w:t>https://www.hurriyet.com.tr/egitim/bu-donemde-ogrencilere-daha-fazla-sorumluluk-verin-41523287</w:t>
        </w:r>
      </w:hyperlink>
    </w:p>
    <w:p w:rsidR="00581D6F" w:rsidRDefault="00581D6F" w:rsidP="00581D6F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581D6F" w:rsidRPr="00581D6F" w:rsidRDefault="00581D6F" w:rsidP="00581D6F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581D6F">
        <w:rPr>
          <w:rFonts w:asciiTheme="majorHAnsi" w:hAnsiTheme="majorHAnsi"/>
          <w:lang w:eastAsia="ko-KR"/>
        </w:rPr>
        <w:t>Özel, S. (2020) Uzaktan eğitimde öğretmen, öğrenci ve velilerin payına düşenler</w:t>
      </w:r>
    </w:p>
    <w:p w:rsidR="00581D6F" w:rsidRDefault="00581D6F" w:rsidP="00581D6F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hyperlink r:id="rId19" w:history="1">
        <w:r w:rsidRPr="00581D6F">
          <w:rPr>
            <w:rFonts w:asciiTheme="majorHAnsi" w:hAnsiTheme="majorHAnsi"/>
            <w:lang w:eastAsia="ko-KR"/>
          </w:rPr>
          <w:t>https://haberler.boun.edu.tr/tr/haber/uzaktan-egitimde-ogretmen-ogrenci-ve-velilerin-payina-dusenler</w:t>
        </w:r>
      </w:hyperlink>
    </w:p>
    <w:p w:rsidR="00581D6F" w:rsidRDefault="00581D6F" w:rsidP="00581D6F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581D6F" w:rsidRDefault="00581D6F" w:rsidP="00581D6F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581D6F">
        <w:rPr>
          <w:rFonts w:asciiTheme="majorHAnsi" w:hAnsiTheme="majorHAnsi"/>
          <w:lang w:eastAsia="ko-KR"/>
        </w:rPr>
        <w:t xml:space="preserve">Yıldız, S. &amp; Kartal, G. (2020) Uzaktan eğitim – Acil! </w:t>
      </w:r>
      <w:hyperlink r:id="rId20" w:history="1">
        <w:r w:rsidRPr="00581D6F">
          <w:rPr>
            <w:rFonts w:asciiTheme="majorHAnsi" w:hAnsiTheme="majorHAnsi"/>
            <w:lang w:eastAsia="ko-KR"/>
          </w:rPr>
          <w:t>https://sarkac.org/2020/06/uzaktan-egitim-acil</w:t>
        </w:r>
      </w:hyperlink>
      <w:r w:rsidRPr="00581D6F">
        <w:rPr>
          <w:rFonts w:asciiTheme="majorHAnsi" w:hAnsiTheme="majorHAnsi"/>
          <w:lang w:eastAsia="ko-KR"/>
        </w:rPr>
        <w:t xml:space="preserve"> </w:t>
      </w:r>
    </w:p>
    <w:p w:rsidR="00BD5290" w:rsidRPr="00581D6F" w:rsidRDefault="00BD5290" w:rsidP="00581D6F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BD5290" w:rsidRPr="00BD5290" w:rsidRDefault="00BD5290" w:rsidP="00BD5290">
      <w:pPr>
        <w:spacing w:before="60" w:after="0" w:line="24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XI</w:t>
      </w:r>
      <w:r w:rsidR="00103A6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Pr="00BD5290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ÖZDEĞERLENDİRME</w:t>
      </w:r>
    </w:p>
    <w:p w:rsidR="00BD5290" w:rsidRPr="00BD5290" w:rsidRDefault="00BD5290" w:rsidP="00BD5290">
      <w:pPr>
        <w:pStyle w:val="ListeParagraf"/>
        <w:spacing w:after="0" w:line="300" w:lineRule="exact"/>
        <w:ind w:left="425"/>
        <w:rPr>
          <w:rFonts w:asciiTheme="majorHAnsi" w:hAnsiTheme="majorHAnsi"/>
          <w:lang w:eastAsia="ko-KR"/>
        </w:rPr>
      </w:pPr>
    </w:p>
    <w:p w:rsidR="00BD5290" w:rsidRPr="00BD5290" w:rsidRDefault="00BD5290" w:rsidP="00BD5290">
      <w:pPr>
        <w:pStyle w:val="AralkYok"/>
        <w:numPr>
          <w:ilvl w:val="0"/>
          <w:numId w:val="26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Theme="minorHAnsi" w:hAnsiTheme="majorHAnsi"/>
          <w:lang w:eastAsia="ko-KR"/>
        </w:rPr>
      </w:pPr>
      <w:r w:rsidRPr="00BD5290">
        <w:rPr>
          <w:rFonts w:asciiTheme="majorHAnsi" w:eastAsiaTheme="minorHAnsi" w:hAnsiTheme="majorHAnsi"/>
          <w:lang w:eastAsia="ko-KR"/>
        </w:rPr>
        <w:t>Genel yol gösterici başlıklarınız (</w:t>
      </w:r>
      <w:proofErr w:type="spellStart"/>
      <w:r w:rsidRPr="00BD5290">
        <w:rPr>
          <w:rFonts w:asciiTheme="majorHAnsi" w:eastAsiaTheme="minorHAnsi" w:hAnsiTheme="majorHAnsi"/>
          <w:lang w:eastAsia="ko-KR"/>
        </w:rPr>
        <w:t>rubrics</w:t>
      </w:r>
      <w:proofErr w:type="spellEnd"/>
      <w:r w:rsidRPr="00BD5290">
        <w:rPr>
          <w:rFonts w:asciiTheme="majorHAnsi" w:eastAsiaTheme="minorHAnsi" w:hAnsiTheme="majorHAnsi"/>
          <w:lang w:eastAsia="ko-KR"/>
        </w:rPr>
        <w:t xml:space="preserve">) </w:t>
      </w:r>
      <w:proofErr w:type="spellStart"/>
      <w:r w:rsidRPr="00BD5290">
        <w:rPr>
          <w:rFonts w:asciiTheme="majorHAnsi" w:eastAsiaTheme="minorHAnsi" w:hAnsiTheme="majorHAnsi"/>
          <w:lang w:eastAsia="ko-KR"/>
        </w:rPr>
        <w:t>varmı</w:t>
      </w:r>
      <w:proofErr w:type="spellEnd"/>
      <w:proofErr w:type="gramStart"/>
      <w:r w:rsidRPr="00BD5290">
        <w:rPr>
          <w:rFonts w:asciiTheme="majorHAnsi" w:eastAsiaTheme="minorHAnsi" w:hAnsiTheme="majorHAnsi"/>
          <w:lang w:eastAsia="ko-KR"/>
        </w:rPr>
        <w:t>?,</w:t>
      </w:r>
      <w:proofErr w:type="gramEnd"/>
      <w:r w:rsidRPr="00BD5290">
        <w:rPr>
          <w:rFonts w:asciiTheme="majorHAnsi" w:eastAsiaTheme="minorHAnsi" w:hAnsiTheme="majorHAnsi"/>
          <w:lang w:eastAsia="ko-KR"/>
        </w:rPr>
        <w:t xml:space="preserve"> </w:t>
      </w:r>
    </w:p>
    <w:p w:rsidR="00BD5290" w:rsidRPr="00BD5290" w:rsidRDefault="00BD5290" w:rsidP="00BD5290">
      <w:pPr>
        <w:pStyle w:val="AralkYok"/>
        <w:numPr>
          <w:ilvl w:val="0"/>
          <w:numId w:val="26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Theme="minorHAnsi" w:hAnsiTheme="majorHAnsi"/>
          <w:lang w:eastAsia="ko-KR"/>
        </w:rPr>
      </w:pPr>
      <w:r w:rsidRPr="00BD5290">
        <w:rPr>
          <w:rFonts w:asciiTheme="majorHAnsi" w:eastAsiaTheme="minorHAnsi" w:hAnsiTheme="majorHAnsi"/>
          <w:lang w:eastAsia="ko-KR"/>
        </w:rPr>
        <w:t xml:space="preserve">Mevcut durumunuzdan bir adım öteye gitmek için neler yaptınız, </w:t>
      </w:r>
    </w:p>
    <w:p w:rsidR="00BD5290" w:rsidRPr="00BD5290" w:rsidRDefault="00BD5290" w:rsidP="00BD5290">
      <w:pPr>
        <w:pStyle w:val="AralkYok"/>
        <w:numPr>
          <w:ilvl w:val="0"/>
          <w:numId w:val="26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Theme="minorHAnsi" w:hAnsiTheme="majorHAnsi"/>
          <w:lang w:eastAsia="ko-KR"/>
        </w:rPr>
      </w:pPr>
      <w:r w:rsidRPr="00BD5290">
        <w:rPr>
          <w:rFonts w:asciiTheme="majorHAnsi" w:eastAsiaTheme="minorHAnsi" w:hAnsiTheme="majorHAnsi"/>
          <w:lang w:eastAsia="ko-KR"/>
        </w:rPr>
        <w:t xml:space="preserve">Hedeflerinizi gerçekleştirmek için hangi çalışmalarda bulundunuz, </w:t>
      </w:r>
    </w:p>
    <w:p w:rsidR="00BD5290" w:rsidRPr="00BD5290" w:rsidRDefault="00BD5290" w:rsidP="00BD5290">
      <w:pPr>
        <w:pStyle w:val="AralkYok"/>
        <w:numPr>
          <w:ilvl w:val="0"/>
          <w:numId w:val="26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Theme="minorHAnsi" w:hAnsiTheme="majorHAnsi"/>
          <w:lang w:eastAsia="ko-KR"/>
        </w:rPr>
      </w:pPr>
      <w:r w:rsidRPr="00BD5290">
        <w:rPr>
          <w:rFonts w:asciiTheme="majorHAnsi" w:eastAsiaTheme="minorHAnsi" w:hAnsiTheme="majorHAnsi"/>
          <w:lang w:eastAsia="ko-KR"/>
        </w:rPr>
        <w:t>Hedefinizin ne kadarına ulaştınız? Ulaşamadıysanız eksikleriniz nelerdi gerekçeleri,</w:t>
      </w:r>
    </w:p>
    <w:p w:rsidR="00BD5290" w:rsidRPr="00BD5290" w:rsidRDefault="00BD5290" w:rsidP="00BD5290">
      <w:pPr>
        <w:pStyle w:val="AralkYok"/>
        <w:numPr>
          <w:ilvl w:val="0"/>
          <w:numId w:val="26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Theme="minorHAnsi" w:hAnsiTheme="majorHAnsi"/>
          <w:lang w:eastAsia="ko-KR"/>
        </w:rPr>
      </w:pPr>
      <w:r w:rsidRPr="00BD5290">
        <w:rPr>
          <w:rFonts w:asciiTheme="majorHAnsi" w:eastAsiaTheme="minorHAnsi" w:hAnsiTheme="majorHAnsi"/>
          <w:lang w:eastAsia="ko-KR"/>
        </w:rPr>
        <w:t>Hedef üstü çalışmanız oldu mu</w:t>
      </w:r>
      <w:proofErr w:type="gramStart"/>
      <w:r w:rsidRPr="00BD5290">
        <w:rPr>
          <w:rFonts w:asciiTheme="majorHAnsi" w:eastAsiaTheme="minorHAnsi" w:hAnsiTheme="majorHAnsi"/>
          <w:lang w:eastAsia="ko-KR"/>
        </w:rPr>
        <w:t>?,</w:t>
      </w:r>
      <w:proofErr w:type="gramEnd"/>
      <w:r w:rsidRPr="00BD5290">
        <w:rPr>
          <w:rFonts w:asciiTheme="majorHAnsi" w:eastAsiaTheme="minorHAnsi" w:hAnsiTheme="majorHAnsi"/>
          <w:lang w:eastAsia="ko-KR"/>
        </w:rPr>
        <w:t xml:space="preserve"> bunu nasıl bir çalışma sayesinde başardınız, </w:t>
      </w:r>
    </w:p>
    <w:p w:rsidR="00BD5290" w:rsidRPr="00BD5290" w:rsidRDefault="00BD5290" w:rsidP="00BD5290">
      <w:pPr>
        <w:pStyle w:val="AralkYok"/>
        <w:numPr>
          <w:ilvl w:val="0"/>
          <w:numId w:val="26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Theme="minorHAnsi" w:hAnsiTheme="majorHAnsi"/>
          <w:lang w:eastAsia="ko-KR"/>
        </w:rPr>
      </w:pPr>
      <w:r w:rsidRPr="00BD5290">
        <w:rPr>
          <w:rFonts w:asciiTheme="majorHAnsi" w:eastAsiaTheme="minorHAnsi" w:hAnsiTheme="majorHAnsi"/>
          <w:lang w:eastAsia="ko-KR"/>
        </w:rPr>
        <w:t xml:space="preserve">Diğer Merkezler ile işbirliği yaptınız mı? </w:t>
      </w:r>
    </w:p>
    <w:p w:rsidR="00BD5290" w:rsidRPr="00BD5290" w:rsidRDefault="00BD5290" w:rsidP="00BD5290">
      <w:pPr>
        <w:pStyle w:val="AralkYok"/>
        <w:numPr>
          <w:ilvl w:val="0"/>
          <w:numId w:val="26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Theme="minorHAnsi" w:hAnsiTheme="majorHAnsi"/>
          <w:lang w:eastAsia="ko-KR"/>
        </w:rPr>
      </w:pPr>
      <w:r w:rsidRPr="00BD5290">
        <w:rPr>
          <w:rFonts w:asciiTheme="majorHAnsi" w:eastAsiaTheme="minorHAnsi" w:hAnsiTheme="majorHAnsi"/>
          <w:lang w:eastAsia="ko-KR"/>
        </w:rPr>
        <w:t>2021 Yılı hedefleriniz nelerdir?</w:t>
      </w:r>
    </w:p>
    <w:p w:rsidR="00BD5290" w:rsidRPr="00BD5290" w:rsidRDefault="00BD5290" w:rsidP="00BD5290">
      <w:pPr>
        <w:pStyle w:val="ListeParagraf"/>
        <w:spacing w:after="0" w:line="300" w:lineRule="exact"/>
        <w:ind w:left="425"/>
        <w:rPr>
          <w:rFonts w:asciiTheme="majorHAnsi" w:hAnsiTheme="majorHAnsi"/>
          <w:lang w:eastAsia="ko-KR"/>
        </w:rPr>
      </w:pPr>
    </w:p>
    <w:p w:rsidR="00BD5290" w:rsidRPr="00BD5290" w:rsidRDefault="00BD5290" w:rsidP="00BD5290">
      <w:pPr>
        <w:spacing w:after="0" w:line="300" w:lineRule="exact"/>
        <w:rPr>
          <w:rFonts w:asciiTheme="majorHAnsi" w:hAnsiTheme="majorHAnsi"/>
          <w:lang w:eastAsia="ko-KR"/>
        </w:rPr>
      </w:pPr>
      <w:r w:rsidRPr="00BD5290">
        <w:rPr>
          <w:rFonts w:asciiTheme="majorHAnsi" w:hAnsiTheme="majorHAnsi"/>
          <w:lang w:eastAsia="ko-KR"/>
        </w:rPr>
        <w:t xml:space="preserve">Eğitim Teknolojisi UYGAR Merkezinin 2020 yılı performansını değerlendirmek için XVI. Bölümünde verilen ölçütler </w:t>
      </w:r>
      <w:proofErr w:type="spellStart"/>
      <w:r w:rsidRPr="00BD5290">
        <w:rPr>
          <w:rFonts w:asciiTheme="majorHAnsi" w:hAnsiTheme="majorHAnsi"/>
          <w:lang w:eastAsia="ko-KR"/>
        </w:rPr>
        <w:t>kulllanılmıştır</w:t>
      </w:r>
      <w:proofErr w:type="spellEnd"/>
      <w:r w:rsidRPr="00BD5290">
        <w:rPr>
          <w:rFonts w:asciiTheme="majorHAnsi" w:hAnsiTheme="majorHAnsi"/>
          <w:lang w:eastAsia="ko-KR"/>
        </w:rPr>
        <w:t xml:space="preserve">. Buna göre mevcut durumdan bir adım öteye </w:t>
      </w:r>
      <w:proofErr w:type="spellStart"/>
      <w:r w:rsidRPr="00BD5290">
        <w:rPr>
          <w:rFonts w:asciiTheme="majorHAnsi" w:hAnsiTheme="majorHAnsi"/>
          <w:lang w:eastAsia="ko-KR"/>
        </w:rPr>
        <w:lastRenderedPageBreak/>
        <w:t>gitttiğimiz</w:t>
      </w:r>
      <w:proofErr w:type="spellEnd"/>
      <w:r w:rsidRPr="00BD5290">
        <w:rPr>
          <w:rFonts w:asciiTheme="majorHAnsi" w:hAnsiTheme="majorHAnsi"/>
          <w:lang w:eastAsia="ko-KR"/>
        </w:rPr>
        <w:t xml:space="preserve"> görülmektedir. Aşağıdaki değerlendirme hangi çalışmalarda bulunduğumuzu açıklamaktadır. Hedeflerin üstüne çıkmak Merkez üyelerinin fazladan çalışması ile mümkün olmuştur. Zira Merkezin hizmetinde personel bulunmamaktadır. BEPAM ve </w:t>
      </w:r>
      <w:proofErr w:type="spellStart"/>
      <w:r w:rsidRPr="00BD5290">
        <w:rPr>
          <w:rFonts w:asciiTheme="majorHAnsi" w:hAnsiTheme="majorHAnsi"/>
          <w:lang w:eastAsia="ko-KR"/>
        </w:rPr>
        <w:t>CeTeLe</w:t>
      </w:r>
      <w:proofErr w:type="spellEnd"/>
      <w:r w:rsidRPr="00BD5290">
        <w:rPr>
          <w:rFonts w:asciiTheme="majorHAnsi" w:hAnsiTheme="majorHAnsi"/>
          <w:lang w:eastAsia="ko-KR"/>
        </w:rPr>
        <w:t>, işbirliği yaptığımız diğer merkezlerdir. Kovid-19 Salgını sebebiyle planladığımız ve başlattığımız Robotik Eğitimini tamamlayamadık.</w:t>
      </w:r>
    </w:p>
    <w:p w:rsidR="00BD5290" w:rsidRPr="00BD5290" w:rsidRDefault="00BD5290" w:rsidP="00BD5290">
      <w:pPr>
        <w:spacing w:after="0" w:line="300" w:lineRule="exact"/>
        <w:rPr>
          <w:rFonts w:asciiTheme="majorHAnsi" w:hAnsiTheme="majorHAnsi"/>
          <w:lang w:eastAsia="ko-KR"/>
        </w:rPr>
      </w:pPr>
    </w:p>
    <w:p w:rsidR="00BD5290" w:rsidRPr="00BD5290" w:rsidRDefault="00BD5290" w:rsidP="00BD5290">
      <w:pPr>
        <w:spacing w:after="0" w:line="300" w:lineRule="exact"/>
        <w:rPr>
          <w:rFonts w:asciiTheme="majorHAnsi" w:hAnsiTheme="majorHAnsi"/>
          <w:lang w:eastAsia="ko-KR"/>
        </w:rPr>
      </w:pPr>
      <w:proofErr w:type="gramStart"/>
      <w:r w:rsidRPr="002E1AE1">
        <w:rPr>
          <w:rFonts w:asciiTheme="majorHAnsi" w:hAnsiTheme="majorHAnsi"/>
          <w:b/>
          <w:lang w:eastAsia="ko-KR"/>
        </w:rPr>
        <w:t>İlk ve Ortaöğretim ile İşbirliği:</w:t>
      </w:r>
      <w:r w:rsidRPr="00BD5290">
        <w:rPr>
          <w:rFonts w:asciiTheme="majorHAnsi" w:hAnsiTheme="majorHAnsi"/>
          <w:lang w:eastAsia="ko-KR"/>
        </w:rPr>
        <w:t xml:space="preserve"> Mesleki Gelişim İçin Öğretmenlerle İşbirliği kapsamında </w:t>
      </w:r>
      <w:proofErr w:type="spellStart"/>
      <w:r w:rsidRPr="00BD5290">
        <w:rPr>
          <w:rFonts w:asciiTheme="majorHAnsi" w:hAnsiTheme="majorHAnsi"/>
          <w:lang w:eastAsia="ko-KR"/>
        </w:rPr>
        <w:t>Günizi</w:t>
      </w:r>
      <w:proofErr w:type="spellEnd"/>
      <w:r w:rsidRPr="00BD5290">
        <w:rPr>
          <w:rFonts w:asciiTheme="majorHAnsi" w:hAnsiTheme="majorHAnsi"/>
          <w:lang w:eastAsia="ko-KR"/>
        </w:rPr>
        <w:t xml:space="preserve"> Kartal'ın 19 Ağustos'ta FMV Işık Okulları idareci ve öğretmenleriyle; 16 Haziran ve 7 Kasım'da BÜYEM işbirliğinde SEV Okulları ve TED Atakent Koleji öğretmenleriyle gerçekleştirdiği mesleki gelişim seminerleri; Mutlu Şen Akbulut’un ve </w:t>
      </w:r>
      <w:proofErr w:type="spellStart"/>
      <w:r w:rsidRPr="00BD5290">
        <w:rPr>
          <w:rFonts w:asciiTheme="majorHAnsi" w:hAnsiTheme="majorHAnsi"/>
          <w:lang w:eastAsia="ko-KR"/>
        </w:rPr>
        <w:t>Günizi</w:t>
      </w:r>
      <w:proofErr w:type="spellEnd"/>
      <w:r w:rsidRPr="00BD5290">
        <w:rPr>
          <w:rFonts w:asciiTheme="majorHAnsi" w:hAnsiTheme="majorHAnsi"/>
          <w:lang w:eastAsia="ko-KR"/>
        </w:rPr>
        <w:t xml:space="preserve"> Kartal’ın FMV Işık Okulları danışmanlıkları sayılabilir. </w:t>
      </w:r>
      <w:proofErr w:type="gramEnd"/>
      <w:r w:rsidRPr="00BD5290">
        <w:rPr>
          <w:rFonts w:asciiTheme="majorHAnsi" w:hAnsiTheme="majorHAnsi"/>
          <w:lang w:eastAsia="ko-KR"/>
        </w:rPr>
        <w:t>Bu tür çalışmalar için belirlenmiş olan yılda en az 3 ölçütü karşılanmış ve aşılmıştır.</w:t>
      </w:r>
    </w:p>
    <w:p w:rsidR="00BD5290" w:rsidRPr="00BD5290" w:rsidRDefault="00BD5290" w:rsidP="00BD5290">
      <w:pPr>
        <w:spacing w:after="0" w:line="300" w:lineRule="exact"/>
        <w:rPr>
          <w:rFonts w:asciiTheme="majorHAnsi" w:hAnsiTheme="majorHAnsi"/>
          <w:lang w:eastAsia="ko-KR"/>
        </w:rPr>
      </w:pPr>
      <w:r w:rsidRPr="00BD5290">
        <w:rPr>
          <w:rFonts w:asciiTheme="majorHAnsi" w:hAnsiTheme="majorHAnsi"/>
          <w:lang w:eastAsia="ko-KR"/>
        </w:rPr>
        <w:t xml:space="preserve">Üniversiteyi Okulla Buluşturuyoruz Seminer serisi kapsamında 4 Haziran’da Tuğrul </w:t>
      </w:r>
      <w:proofErr w:type="spellStart"/>
      <w:r w:rsidRPr="00BD5290">
        <w:rPr>
          <w:rFonts w:asciiTheme="majorHAnsi" w:hAnsiTheme="majorHAnsi"/>
          <w:lang w:eastAsia="ko-KR"/>
        </w:rPr>
        <w:t>Alpi</w:t>
      </w:r>
      <w:proofErr w:type="spellEnd"/>
      <w:r w:rsidRPr="00BD5290">
        <w:rPr>
          <w:rFonts w:asciiTheme="majorHAnsi" w:hAnsiTheme="majorHAnsi"/>
          <w:lang w:eastAsia="ko-KR"/>
        </w:rPr>
        <w:t xml:space="preserve"> tarafından çevrimiçi olarak Ters Yüz Öğrenme ile Canlanan Dersler ve 9 Eylül'de Banu </w:t>
      </w:r>
      <w:proofErr w:type="spellStart"/>
      <w:r w:rsidRPr="00BD5290">
        <w:rPr>
          <w:rFonts w:asciiTheme="majorHAnsi" w:hAnsiTheme="majorHAnsi"/>
          <w:lang w:eastAsia="ko-KR"/>
        </w:rPr>
        <w:t>Aykın</w:t>
      </w:r>
      <w:proofErr w:type="spellEnd"/>
      <w:r w:rsidRPr="00BD5290">
        <w:rPr>
          <w:rFonts w:asciiTheme="majorHAnsi" w:hAnsiTheme="majorHAnsi"/>
          <w:lang w:eastAsia="ko-KR"/>
        </w:rPr>
        <w:t xml:space="preserve"> </w:t>
      </w:r>
      <w:proofErr w:type="spellStart"/>
      <w:r w:rsidRPr="00BD5290">
        <w:rPr>
          <w:rFonts w:asciiTheme="majorHAnsi" w:hAnsiTheme="majorHAnsi"/>
          <w:lang w:eastAsia="ko-KR"/>
        </w:rPr>
        <w:t>Köylüer</w:t>
      </w:r>
      <w:proofErr w:type="spellEnd"/>
      <w:r w:rsidRPr="00BD5290">
        <w:rPr>
          <w:rFonts w:asciiTheme="majorHAnsi" w:hAnsiTheme="majorHAnsi"/>
          <w:lang w:eastAsia="ko-KR"/>
        </w:rPr>
        <w:t xml:space="preserve"> tarafından yine çevrimiçi olarak "Çevrimiçi öğrenmede hedef yüksek </w:t>
      </w:r>
      <w:proofErr w:type="gramStart"/>
      <w:r w:rsidRPr="00BD5290">
        <w:rPr>
          <w:rFonts w:asciiTheme="majorHAnsi" w:hAnsiTheme="majorHAnsi"/>
          <w:lang w:eastAsia="ko-KR"/>
        </w:rPr>
        <w:t>motivasyon</w:t>
      </w:r>
      <w:proofErr w:type="gramEnd"/>
      <w:r w:rsidRPr="00BD5290">
        <w:rPr>
          <w:rFonts w:asciiTheme="majorHAnsi" w:hAnsiTheme="majorHAnsi"/>
          <w:lang w:eastAsia="ko-KR"/>
        </w:rPr>
        <w:t xml:space="preserve">" başlıklı seminerler gerçekleştirilmiştir. Bu kategoride yılda en az 2 olarak belirlenen ölçüt karşılanmıştır. </w:t>
      </w:r>
    </w:p>
    <w:p w:rsidR="00BD5290" w:rsidRPr="00BD5290" w:rsidRDefault="00BD5290" w:rsidP="00BD5290">
      <w:pPr>
        <w:spacing w:after="0" w:line="300" w:lineRule="exact"/>
        <w:rPr>
          <w:rFonts w:asciiTheme="majorHAnsi" w:hAnsiTheme="majorHAnsi"/>
          <w:lang w:eastAsia="ko-KR"/>
        </w:rPr>
      </w:pPr>
    </w:p>
    <w:p w:rsidR="00BD5290" w:rsidRDefault="00BD5290" w:rsidP="00BD5290">
      <w:pPr>
        <w:tabs>
          <w:tab w:val="left" w:pos="2520"/>
          <w:tab w:val="left" w:pos="5400"/>
        </w:tabs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2E1AE1">
        <w:rPr>
          <w:rFonts w:asciiTheme="majorHAnsi" w:hAnsiTheme="majorHAnsi"/>
          <w:b/>
          <w:lang w:eastAsia="ko-KR"/>
        </w:rPr>
        <w:t>Araştırma:</w:t>
      </w:r>
      <w:r w:rsidRPr="00BD5290">
        <w:rPr>
          <w:rFonts w:asciiTheme="majorHAnsi" w:hAnsiTheme="majorHAnsi"/>
          <w:lang w:eastAsia="ko-KR"/>
        </w:rPr>
        <w:t xml:space="preserve"> Mutlu Şen Akbulut yürütücülüğünde Ağustos 2020’de başlatılan ve Diler Öner ve Duygu </w:t>
      </w:r>
      <w:proofErr w:type="spellStart"/>
      <w:r w:rsidRPr="00BD5290">
        <w:rPr>
          <w:rFonts w:asciiTheme="majorHAnsi" w:hAnsiTheme="majorHAnsi"/>
          <w:lang w:eastAsia="ko-KR"/>
        </w:rPr>
        <w:t>Umutlu’nun</w:t>
      </w:r>
      <w:proofErr w:type="spellEnd"/>
      <w:r w:rsidRPr="00BD5290">
        <w:rPr>
          <w:rFonts w:asciiTheme="majorHAnsi" w:hAnsiTheme="majorHAnsi"/>
          <w:lang w:eastAsia="ko-KR"/>
        </w:rPr>
        <w:t xml:space="preserve"> araştırmacı olarak yer aldığı “</w:t>
      </w:r>
      <w:proofErr w:type="spellStart"/>
      <w:r w:rsidRPr="00BD5290">
        <w:rPr>
          <w:rFonts w:asciiTheme="majorHAnsi" w:hAnsiTheme="majorHAnsi"/>
          <w:lang w:eastAsia="ko-KR"/>
        </w:rPr>
        <w:t>Exploring</w:t>
      </w:r>
      <w:proofErr w:type="spellEnd"/>
      <w:r w:rsidRPr="00BD5290">
        <w:rPr>
          <w:rFonts w:asciiTheme="majorHAnsi" w:hAnsiTheme="majorHAnsi"/>
          <w:lang w:eastAsia="ko-KR"/>
        </w:rPr>
        <w:t xml:space="preserve"> University </w:t>
      </w:r>
      <w:proofErr w:type="spellStart"/>
      <w:r w:rsidRPr="00BD5290">
        <w:rPr>
          <w:rFonts w:asciiTheme="majorHAnsi" w:hAnsiTheme="majorHAnsi"/>
          <w:lang w:eastAsia="ko-KR"/>
        </w:rPr>
        <w:t>Students</w:t>
      </w:r>
      <w:proofErr w:type="spellEnd"/>
      <w:r w:rsidRPr="00BD5290">
        <w:rPr>
          <w:rFonts w:asciiTheme="majorHAnsi" w:hAnsiTheme="majorHAnsi"/>
          <w:lang w:eastAsia="ko-KR"/>
        </w:rPr>
        <w:t xml:space="preserve">’ </w:t>
      </w:r>
      <w:proofErr w:type="spellStart"/>
      <w:r w:rsidRPr="00BD5290">
        <w:rPr>
          <w:rFonts w:asciiTheme="majorHAnsi" w:hAnsiTheme="majorHAnsi"/>
          <w:lang w:eastAsia="ko-KR"/>
        </w:rPr>
        <w:t>Emergency</w:t>
      </w:r>
      <w:proofErr w:type="spellEnd"/>
      <w:r w:rsidRPr="00BD5290">
        <w:rPr>
          <w:rFonts w:asciiTheme="majorHAnsi" w:hAnsiTheme="majorHAnsi"/>
          <w:lang w:eastAsia="ko-KR"/>
        </w:rPr>
        <w:t xml:space="preserve"> Remote </w:t>
      </w:r>
      <w:proofErr w:type="spellStart"/>
      <w:r w:rsidRPr="00BD5290">
        <w:rPr>
          <w:rFonts w:asciiTheme="majorHAnsi" w:hAnsiTheme="majorHAnsi"/>
          <w:lang w:eastAsia="ko-KR"/>
        </w:rPr>
        <w:t>Teaching</w:t>
      </w:r>
      <w:proofErr w:type="spellEnd"/>
      <w:r w:rsidRPr="00BD5290">
        <w:rPr>
          <w:rFonts w:asciiTheme="majorHAnsi" w:hAnsiTheme="majorHAnsi"/>
          <w:lang w:eastAsia="ko-KR"/>
        </w:rPr>
        <w:t xml:space="preserve"> </w:t>
      </w:r>
      <w:proofErr w:type="spellStart"/>
      <w:r w:rsidRPr="00BD5290">
        <w:rPr>
          <w:rFonts w:asciiTheme="majorHAnsi" w:hAnsiTheme="majorHAnsi"/>
          <w:lang w:eastAsia="ko-KR"/>
        </w:rPr>
        <w:t>Experiences</w:t>
      </w:r>
      <w:proofErr w:type="spellEnd"/>
      <w:r w:rsidRPr="00BD5290">
        <w:rPr>
          <w:rFonts w:asciiTheme="majorHAnsi" w:hAnsiTheme="majorHAnsi"/>
          <w:lang w:eastAsia="ko-KR"/>
        </w:rPr>
        <w:t xml:space="preserve"> Through </w:t>
      </w:r>
      <w:proofErr w:type="spellStart"/>
      <w:r w:rsidRPr="00BD5290">
        <w:rPr>
          <w:rFonts w:asciiTheme="majorHAnsi" w:hAnsiTheme="majorHAnsi"/>
          <w:lang w:eastAsia="ko-KR"/>
        </w:rPr>
        <w:t>Community</w:t>
      </w:r>
      <w:proofErr w:type="spellEnd"/>
      <w:r w:rsidRPr="00BD5290">
        <w:rPr>
          <w:rFonts w:asciiTheme="majorHAnsi" w:hAnsiTheme="majorHAnsi"/>
          <w:lang w:eastAsia="ko-KR"/>
        </w:rPr>
        <w:t xml:space="preserve"> of </w:t>
      </w:r>
      <w:proofErr w:type="spellStart"/>
      <w:r w:rsidRPr="00BD5290">
        <w:rPr>
          <w:rFonts w:asciiTheme="majorHAnsi" w:hAnsiTheme="majorHAnsi"/>
          <w:lang w:eastAsia="ko-KR"/>
        </w:rPr>
        <w:t>Inquiry</w:t>
      </w:r>
      <w:proofErr w:type="spellEnd"/>
      <w:r w:rsidRPr="00BD5290">
        <w:rPr>
          <w:rFonts w:asciiTheme="majorHAnsi" w:hAnsiTheme="majorHAnsi"/>
          <w:lang w:eastAsia="ko-KR"/>
        </w:rPr>
        <w:t xml:space="preserve"> Framework” başlıklı BAP projesi ile Eğitim Teknolojileri alanında araştırma projeleri başlığında yılda en az 1 olarak belirlenen ölçüt karşılanmıştır.</w:t>
      </w:r>
    </w:p>
    <w:p w:rsidR="002E1AE1" w:rsidRPr="00BD5290" w:rsidRDefault="002E1AE1" w:rsidP="00BD5290">
      <w:pPr>
        <w:tabs>
          <w:tab w:val="left" w:pos="2520"/>
          <w:tab w:val="left" w:pos="5400"/>
        </w:tabs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BD5290" w:rsidRPr="00BD5290" w:rsidRDefault="00BD5290" w:rsidP="00BD5290">
      <w:pPr>
        <w:spacing w:after="0" w:line="300" w:lineRule="exact"/>
        <w:rPr>
          <w:rFonts w:asciiTheme="majorHAnsi" w:hAnsiTheme="majorHAnsi"/>
          <w:lang w:eastAsia="ko-KR"/>
        </w:rPr>
      </w:pPr>
      <w:r w:rsidRPr="002E1AE1">
        <w:rPr>
          <w:rFonts w:asciiTheme="majorHAnsi" w:hAnsiTheme="majorHAnsi"/>
          <w:b/>
          <w:lang w:eastAsia="ko-KR"/>
        </w:rPr>
        <w:t>Topluma Hizmet:</w:t>
      </w:r>
      <w:r w:rsidRPr="00BD5290">
        <w:rPr>
          <w:rFonts w:asciiTheme="majorHAnsi" w:hAnsiTheme="majorHAnsi"/>
          <w:lang w:eastAsia="ko-KR"/>
        </w:rPr>
        <w:t xml:space="preserve"> Sosyal sorumluluk çerçevesinde ise </w:t>
      </w:r>
      <w:proofErr w:type="spellStart"/>
      <w:r w:rsidRPr="00BD5290">
        <w:rPr>
          <w:rFonts w:asciiTheme="majorHAnsi" w:hAnsiTheme="majorHAnsi"/>
          <w:lang w:eastAsia="ko-KR"/>
        </w:rPr>
        <w:t>Günizi</w:t>
      </w:r>
      <w:proofErr w:type="spellEnd"/>
      <w:r w:rsidRPr="00BD5290">
        <w:rPr>
          <w:rFonts w:asciiTheme="majorHAnsi" w:hAnsiTheme="majorHAnsi"/>
          <w:lang w:eastAsia="ko-KR"/>
        </w:rPr>
        <w:t xml:space="preserve"> Kartal İstanbul Büyükşehir Belediyesi İSMEK tarafından düzenlenen Yetişkin Eğitimi Politikaları </w:t>
      </w:r>
      <w:proofErr w:type="spellStart"/>
      <w:r w:rsidRPr="00BD5290">
        <w:rPr>
          <w:rFonts w:asciiTheme="majorHAnsi" w:hAnsiTheme="majorHAnsi"/>
          <w:lang w:eastAsia="ko-KR"/>
        </w:rPr>
        <w:t>Çalıştayı’nda</w:t>
      </w:r>
      <w:proofErr w:type="spellEnd"/>
      <w:r w:rsidRPr="00BD5290">
        <w:rPr>
          <w:rFonts w:asciiTheme="majorHAnsi" w:hAnsiTheme="majorHAnsi"/>
          <w:lang w:eastAsia="ko-KR"/>
        </w:rPr>
        <w:t xml:space="preserve"> Teknolojik Dönüşüm ve Yetişkin Eğitimi alt grubunda davetli katılımcı/konuşmacı olarak yer almış; AÇEV Uzaktan Eğitim Seminer serisinde Çevrimiçi Öğrenmenin Temelleri başlıklı semineri vermiştir. Bu bakımdan Eğitim Teknolojilerinde Topluma Hizmet Çalışmaları kategorisinde yılda en az 2 olarak belirlenen ölçütün üstüne çıkılmıştır.</w:t>
      </w:r>
    </w:p>
    <w:p w:rsidR="00BD5290" w:rsidRPr="00BD5290" w:rsidRDefault="00BD5290" w:rsidP="00BD5290">
      <w:pPr>
        <w:spacing w:after="0" w:line="300" w:lineRule="exact"/>
        <w:rPr>
          <w:rFonts w:asciiTheme="majorHAnsi" w:hAnsiTheme="majorHAnsi"/>
          <w:lang w:eastAsia="ko-KR"/>
        </w:rPr>
      </w:pPr>
    </w:p>
    <w:p w:rsidR="00BD5290" w:rsidRPr="00BD5290" w:rsidRDefault="002E1AE1" w:rsidP="00BD5290">
      <w:pPr>
        <w:spacing w:after="0" w:line="300" w:lineRule="exact"/>
        <w:rPr>
          <w:rFonts w:asciiTheme="majorHAnsi" w:hAnsiTheme="majorHAnsi"/>
          <w:lang w:eastAsia="ko-KR"/>
        </w:rPr>
      </w:pPr>
      <w:r w:rsidRPr="002E1AE1">
        <w:rPr>
          <w:rFonts w:asciiTheme="majorHAnsi" w:hAnsiTheme="majorHAnsi"/>
          <w:b/>
          <w:lang w:eastAsia="ko-KR"/>
        </w:rPr>
        <w:t>Diğer M</w:t>
      </w:r>
      <w:r w:rsidR="00BD5290" w:rsidRPr="002E1AE1">
        <w:rPr>
          <w:rFonts w:asciiTheme="majorHAnsi" w:hAnsiTheme="majorHAnsi"/>
          <w:b/>
          <w:lang w:eastAsia="ko-KR"/>
        </w:rPr>
        <w:t xml:space="preserve">erkezlerle </w:t>
      </w:r>
      <w:r w:rsidRPr="002E1AE1">
        <w:rPr>
          <w:rFonts w:asciiTheme="majorHAnsi" w:hAnsiTheme="majorHAnsi"/>
          <w:b/>
          <w:lang w:eastAsia="ko-KR"/>
        </w:rPr>
        <w:t>İ</w:t>
      </w:r>
      <w:r w:rsidR="00BD5290" w:rsidRPr="002E1AE1">
        <w:rPr>
          <w:rFonts w:asciiTheme="majorHAnsi" w:hAnsiTheme="majorHAnsi"/>
          <w:b/>
          <w:lang w:eastAsia="ko-KR"/>
        </w:rPr>
        <w:t>şbirliği:</w:t>
      </w:r>
      <w:r w:rsidR="00BD5290" w:rsidRPr="00BD5290">
        <w:rPr>
          <w:rFonts w:asciiTheme="majorHAnsi" w:hAnsiTheme="majorHAnsi"/>
          <w:lang w:eastAsia="ko-KR"/>
        </w:rPr>
        <w:t xml:space="preserve"> Eğitim Teknolojisi Konusunda diğer merkezlerle işbirliği hedefimize ise ET UYGAR Merkezi olan Diler Öner’in </w:t>
      </w:r>
      <w:proofErr w:type="spellStart"/>
      <w:r w:rsidR="00BD5290" w:rsidRPr="00BD5290">
        <w:rPr>
          <w:rFonts w:asciiTheme="majorHAnsi" w:hAnsiTheme="majorHAnsi"/>
          <w:lang w:eastAsia="ko-KR"/>
        </w:rPr>
        <w:t>CeTeLe</w:t>
      </w:r>
      <w:proofErr w:type="spellEnd"/>
      <w:r w:rsidR="00BD5290" w:rsidRPr="00BD5290">
        <w:rPr>
          <w:rFonts w:asciiTheme="majorHAnsi" w:hAnsiTheme="majorHAnsi"/>
          <w:lang w:eastAsia="ko-KR"/>
        </w:rPr>
        <w:t xml:space="preserve"> Merkezi müdürü olarak atanmasıyla tam olarak ulaştığımız söylenebilir. Bunun yanı sıra </w:t>
      </w:r>
      <w:proofErr w:type="spellStart"/>
      <w:r w:rsidR="00BD5290" w:rsidRPr="00BD5290">
        <w:rPr>
          <w:rFonts w:asciiTheme="majorHAnsi" w:hAnsiTheme="majorHAnsi"/>
          <w:lang w:eastAsia="ko-KR"/>
        </w:rPr>
        <w:t>Günizi</w:t>
      </w:r>
      <w:proofErr w:type="spellEnd"/>
      <w:r w:rsidR="00BD5290" w:rsidRPr="00BD5290">
        <w:rPr>
          <w:rFonts w:asciiTheme="majorHAnsi" w:hAnsiTheme="majorHAnsi"/>
          <w:lang w:eastAsia="ko-KR"/>
        </w:rPr>
        <w:t xml:space="preserve"> Kartal’ın BEPAM tarafından düzenlenen “Uzaktan Eğitime Yakından Bakış: Öğretmen Deneyimleri” oturumuna davetli katılımcı/konuşmacı olarak yer almıştır. Böylece bu kategoride belirlenmiş olan yılda en az 1 ölçü karşılandı, hatta aşıldı.</w:t>
      </w:r>
    </w:p>
    <w:p w:rsidR="00BD5290" w:rsidRPr="00BD5290" w:rsidRDefault="00BD5290" w:rsidP="00BD5290">
      <w:pPr>
        <w:spacing w:after="0" w:line="300" w:lineRule="exact"/>
        <w:rPr>
          <w:rFonts w:asciiTheme="majorHAnsi" w:hAnsiTheme="majorHAnsi"/>
          <w:lang w:eastAsia="ko-KR"/>
        </w:rPr>
      </w:pPr>
    </w:p>
    <w:p w:rsidR="00BD5290" w:rsidRPr="00BD5290" w:rsidRDefault="00BD5290" w:rsidP="00BD5290">
      <w:pPr>
        <w:spacing w:after="0" w:line="300" w:lineRule="exact"/>
        <w:rPr>
          <w:rFonts w:asciiTheme="majorHAnsi" w:hAnsiTheme="majorHAnsi"/>
          <w:lang w:eastAsia="ko-KR"/>
        </w:rPr>
      </w:pPr>
      <w:r w:rsidRPr="002E1AE1">
        <w:rPr>
          <w:rFonts w:asciiTheme="majorHAnsi" w:hAnsiTheme="majorHAnsi"/>
          <w:b/>
          <w:lang w:eastAsia="ko-KR"/>
        </w:rPr>
        <w:t>Sosyal Medya:</w:t>
      </w:r>
      <w:r w:rsidRPr="00BD5290">
        <w:rPr>
          <w:rFonts w:asciiTheme="majorHAnsi" w:hAnsiTheme="majorHAnsi"/>
          <w:lang w:eastAsia="ko-KR"/>
        </w:rPr>
        <w:t xml:space="preserve"> Merkez adına </w:t>
      </w:r>
      <w:proofErr w:type="spellStart"/>
      <w:r w:rsidRPr="00BD5290">
        <w:rPr>
          <w:rFonts w:asciiTheme="majorHAnsi" w:hAnsiTheme="majorHAnsi"/>
          <w:lang w:eastAsia="ko-KR"/>
        </w:rPr>
        <w:t>Instagram</w:t>
      </w:r>
      <w:proofErr w:type="spellEnd"/>
      <w:r w:rsidRPr="00BD5290">
        <w:rPr>
          <w:rFonts w:asciiTheme="majorHAnsi" w:hAnsiTheme="majorHAnsi"/>
          <w:lang w:eastAsia="ko-KR"/>
        </w:rPr>
        <w:t xml:space="preserve"> hesabı oluşturuldu ve 7 Kasım’da itibaren sosyal medya hesaplarından haftada 1 paylaşım yapmaya başlandı. Ancak tüm bir yıl dikkate alındığında ayda en az 1 paylaşım olarak belirlenen ölçüt karşılanamadı. </w:t>
      </w:r>
    </w:p>
    <w:p w:rsidR="00BD5290" w:rsidRPr="00BD5290" w:rsidRDefault="00BD5290" w:rsidP="00BD5290">
      <w:pPr>
        <w:spacing w:after="0" w:line="300" w:lineRule="exact"/>
        <w:rPr>
          <w:rFonts w:asciiTheme="majorHAnsi" w:hAnsiTheme="majorHAnsi"/>
          <w:lang w:eastAsia="ko-KR"/>
        </w:rPr>
      </w:pPr>
      <w:bookmarkStart w:id="0" w:name="_GoBack"/>
      <w:bookmarkEnd w:id="0"/>
    </w:p>
    <w:sectPr w:rsidR="00BD5290" w:rsidRPr="00BD5290" w:rsidSect="00D9381D">
      <w:headerReference w:type="default" r:id="rId2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A0" w:rsidRDefault="00145DA0" w:rsidP="00D9381D">
      <w:pPr>
        <w:spacing w:after="0" w:line="240" w:lineRule="auto"/>
      </w:pPr>
      <w:r>
        <w:separator/>
      </w:r>
    </w:p>
  </w:endnote>
  <w:endnote w:type="continuationSeparator" w:id="0">
    <w:p w:rsidR="00145DA0" w:rsidRDefault="00145DA0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00000007" w:usb1="00000000" w:usb2="00000000" w:usb3="00000000" w:csb0="00000093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A0" w:rsidRDefault="00145DA0" w:rsidP="00D9381D">
      <w:pPr>
        <w:spacing w:after="0" w:line="240" w:lineRule="auto"/>
      </w:pPr>
      <w:r>
        <w:separator/>
      </w:r>
    </w:p>
  </w:footnote>
  <w:footnote w:type="continuationSeparator" w:id="0">
    <w:p w:rsidR="00145DA0" w:rsidRDefault="00145DA0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D11D45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11D45" w:rsidRDefault="00D11D45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Eğitim Teknolojisi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11D45" w:rsidRDefault="00D11D45" w:rsidP="003D6F99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9381D">
                <w:rPr>
                  <w:b/>
                  <w:color w:val="808080" w:themeColor="background1" w:themeShade="80"/>
                  <w:sz w:val="24"/>
                  <w:szCs w:val="24"/>
                </w:rPr>
                <w:t>20</w:t>
              </w:r>
              <w:r w:rsidR="003D6F99">
                <w:rPr>
                  <w:b/>
                  <w:color w:val="808080" w:themeColor="background1" w:themeShade="80"/>
                  <w:sz w:val="24"/>
                  <w:szCs w:val="24"/>
                </w:rPr>
                <w:t>20</w:t>
              </w:r>
            </w:p>
          </w:tc>
        </w:sdtContent>
      </w:sdt>
    </w:tr>
  </w:tbl>
  <w:p w:rsidR="00D11D45" w:rsidRDefault="00D11D4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1.25pt;height:11.25pt" o:bullet="t">
        <v:imagedata r:id="rId1" o:title="BD15132_"/>
      </v:shape>
    </w:pict>
  </w:numPicBullet>
  <w:abstractNum w:abstractNumId="0">
    <w:nsid w:val="03D65B65"/>
    <w:multiLevelType w:val="multilevel"/>
    <w:tmpl w:val="ED9616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0B6E01"/>
    <w:multiLevelType w:val="multilevel"/>
    <w:tmpl w:val="D43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457F5E"/>
    <w:multiLevelType w:val="multilevel"/>
    <w:tmpl w:val="286038C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5010A"/>
    <w:multiLevelType w:val="hybridMultilevel"/>
    <w:tmpl w:val="3A3A100A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4E8315D"/>
    <w:multiLevelType w:val="multilevel"/>
    <w:tmpl w:val="ED4A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FC595B"/>
    <w:multiLevelType w:val="hybridMultilevel"/>
    <w:tmpl w:val="2C54E55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43B30"/>
    <w:multiLevelType w:val="multilevel"/>
    <w:tmpl w:val="B3FA160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C4FFA"/>
    <w:multiLevelType w:val="multilevel"/>
    <w:tmpl w:val="03EA6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34E47"/>
    <w:multiLevelType w:val="hybridMultilevel"/>
    <w:tmpl w:val="6FA21D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0AC70FF"/>
    <w:multiLevelType w:val="hybridMultilevel"/>
    <w:tmpl w:val="7E2608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EC61FF"/>
    <w:multiLevelType w:val="multilevel"/>
    <w:tmpl w:val="9986163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855E3"/>
    <w:multiLevelType w:val="multilevel"/>
    <w:tmpl w:val="4BA464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D91353C"/>
    <w:multiLevelType w:val="hybridMultilevel"/>
    <w:tmpl w:val="E0D6EF7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4C536040"/>
    <w:multiLevelType w:val="hybridMultilevel"/>
    <w:tmpl w:val="25CE942A"/>
    <w:lvl w:ilvl="0" w:tplc="041F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5">
    <w:nsid w:val="4E68343B"/>
    <w:multiLevelType w:val="hybridMultilevel"/>
    <w:tmpl w:val="92DEC206"/>
    <w:lvl w:ilvl="0" w:tplc="EE4EC7F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BC356A"/>
    <w:multiLevelType w:val="hybridMultilevel"/>
    <w:tmpl w:val="C5E4438A"/>
    <w:lvl w:ilvl="0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>
    <w:nsid w:val="522F1819"/>
    <w:multiLevelType w:val="hybridMultilevel"/>
    <w:tmpl w:val="72A47602"/>
    <w:lvl w:ilvl="0" w:tplc="041F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54AB76D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7196D0C"/>
    <w:multiLevelType w:val="hybridMultilevel"/>
    <w:tmpl w:val="83283BB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ED23598"/>
    <w:multiLevelType w:val="multilevel"/>
    <w:tmpl w:val="8D4C4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186776B"/>
    <w:multiLevelType w:val="hybridMultilevel"/>
    <w:tmpl w:val="D4E0179C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3B5D24"/>
    <w:multiLevelType w:val="hybridMultilevel"/>
    <w:tmpl w:val="1160DEE8"/>
    <w:lvl w:ilvl="0" w:tplc="041F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3">
    <w:nsid w:val="77361828"/>
    <w:multiLevelType w:val="hybridMultilevel"/>
    <w:tmpl w:val="8294EA72"/>
    <w:lvl w:ilvl="0" w:tplc="78F6F95A">
      <w:start w:val="5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B95686"/>
    <w:multiLevelType w:val="multilevel"/>
    <w:tmpl w:val="105C0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BE54249"/>
    <w:multiLevelType w:val="hybridMultilevel"/>
    <w:tmpl w:val="5C5CA76C"/>
    <w:lvl w:ilvl="0" w:tplc="D0C49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8"/>
  </w:num>
  <w:num w:numId="4">
    <w:abstractNumId w:val="4"/>
  </w:num>
  <w:num w:numId="5">
    <w:abstractNumId w:val="24"/>
  </w:num>
  <w:num w:numId="6">
    <w:abstractNumId w:val="18"/>
  </w:num>
  <w:num w:numId="7">
    <w:abstractNumId w:val="15"/>
  </w:num>
  <w:num w:numId="8">
    <w:abstractNumId w:val="9"/>
  </w:num>
  <w:num w:numId="9">
    <w:abstractNumId w:val="22"/>
  </w:num>
  <w:num w:numId="10">
    <w:abstractNumId w:val="1"/>
  </w:num>
  <w:num w:numId="11">
    <w:abstractNumId w:val="19"/>
  </w:num>
  <w:num w:numId="12">
    <w:abstractNumId w:val="16"/>
  </w:num>
  <w:num w:numId="13">
    <w:abstractNumId w:val="14"/>
  </w:num>
  <w:num w:numId="14">
    <w:abstractNumId w:val="17"/>
  </w:num>
  <w:num w:numId="15">
    <w:abstractNumId w:val="1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"/>
  </w:num>
  <w:num w:numId="19">
    <w:abstractNumId w:val="6"/>
  </w:num>
  <w:num w:numId="20">
    <w:abstractNumId w:val="23"/>
  </w:num>
  <w:num w:numId="21">
    <w:abstractNumId w:val="7"/>
  </w:num>
  <w:num w:numId="22">
    <w:abstractNumId w:val="0"/>
  </w:num>
  <w:num w:numId="23">
    <w:abstractNumId w:val="11"/>
  </w:num>
  <w:num w:numId="24">
    <w:abstractNumId w:val="20"/>
  </w:num>
  <w:num w:numId="25">
    <w:abstractNumId w:val="1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D"/>
    <w:rsid w:val="000026D9"/>
    <w:rsid w:val="000068F1"/>
    <w:rsid w:val="00006C0B"/>
    <w:rsid w:val="00012CCD"/>
    <w:rsid w:val="00013DD8"/>
    <w:rsid w:val="00014110"/>
    <w:rsid w:val="00014478"/>
    <w:rsid w:val="000152EC"/>
    <w:rsid w:val="000167DB"/>
    <w:rsid w:val="00017C2F"/>
    <w:rsid w:val="00020288"/>
    <w:rsid w:val="00020962"/>
    <w:rsid w:val="00021571"/>
    <w:rsid w:val="0002237C"/>
    <w:rsid w:val="00022DDB"/>
    <w:rsid w:val="00024B34"/>
    <w:rsid w:val="0002641F"/>
    <w:rsid w:val="0002747D"/>
    <w:rsid w:val="00027BEB"/>
    <w:rsid w:val="00027C2F"/>
    <w:rsid w:val="00031AFB"/>
    <w:rsid w:val="000326BF"/>
    <w:rsid w:val="00034293"/>
    <w:rsid w:val="000407CA"/>
    <w:rsid w:val="0004109B"/>
    <w:rsid w:val="00042CD7"/>
    <w:rsid w:val="00045483"/>
    <w:rsid w:val="000459E0"/>
    <w:rsid w:val="000472C8"/>
    <w:rsid w:val="00050B4B"/>
    <w:rsid w:val="00054259"/>
    <w:rsid w:val="00064866"/>
    <w:rsid w:val="000712B6"/>
    <w:rsid w:val="0007168B"/>
    <w:rsid w:val="00071818"/>
    <w:rsid w:val="00074A37"/>
    <w:rsid w:val="00076588"/>
    <w:rsid w:val="000828D7"/>
    <w:rsid w:val="00082FA4"/>
    <w:rsid w:val="00083C64"/>
    <w:rsid w:val="00084306"/>
    <w:rsid w:val="00085BB0"/>
    <w:rsid w:val="00085EFA"/>
    <w:rsid w:val="00087D92"/>
    <w:rsid w:val="00092F3C"/>
    <w:rsid w:val="00095ED3"/>
    <w:rsid w:val="000A0AC9"/>
    <w:rsid w:val="000A183F"/>
    <w:rsid w:val="000A3C68"/>
    <w:rsid w:val="000A6E7F"/>
    <w:rsid w:val="000A79A0"/>
    <w:rsid w:val="000B026B"/>
    <w:rsid w:val="000B0816"/>
    <w:rsid w:val="000B0E71"/>
    <w:rsid w:val="000B26AF"/>
    <w:rsid w:val="000B3EB2"/>
    <w:rsid w:val="000B60C2"/>
    <w:rsid w:val="000B65F8"/>
    <w:rsid w:val="000B65FC"/>
    <w:rsid w:val="000B66CC"/>
    <w:rsid w:val="000B747E"/>
    <w:rsid w:val="000C41AC"/>
    <w:rsid w:val="000C4C4D"/>
    <w:rsid w:val="000C72A1"/>
    <w:rsid w:val="000D029F"/>
    <w:rsid w:val="000D122B"/>
    <w:rsid w:val="000D2332"/>
    <w:rsid w:val="000D3B2C"/>
    <w:rsid w:val="000D4E94"/>
    <w:rsid w:val="000E3C18"/>
    <w:rsid w:val="000E4515"/>
    <w:rsid w:val="000E551A"/>
    <w:rsid w:val="000E5FA2"/>
    <w:rsid w:val="000E60FA"/>
    <w:rsid w:val="000F0096"/>
    <w:rsid w:val="000F0592"/>
    <w:rsid w:val="00101A61"/>
    <w:rsid w:val="00103979"/>
    <w:rsid w:val="00103A39"/>
    <w:rsid w:val="00103A66"/>
    <w:rsid w:val="00106F2C"/>
    <w:rsid w:val="0011383E"/>
    <w:rsid w:val="00121071"/>
    <w:rsid w:val="001221D1"/>
    <w:rsid w:val="00122FFC"/>
    <w:rsid w:val="00124E27"/>
    <w:rsid w:val="00125B29"/>
    <w:rsid w:val="001262F6"/>
    <w:rsid w:val="00126486"/>
    <w:rsid w:val="00126DB4"/>
    <w:rsid w:val="0013058D"/>
    <w:rsid w:val="00133E65"/>
    <w:rsid w:val="00140178"/>
    <w:rsid w:val="00143EA3"/>
    <w:rsid w:val="00145601"/>
    <w:rsid w:val="00145688"/>
    <w:rsid w:val="00145DA0"/>
    <w:rsid w:val="00146A28"/>
    <w:rsid w:val="00150616"/>
    <w:rsid w:val="001548FD"/>
    <w:rsid w:val="00154952"/>
    <w:rsid w:val="00154DD8"/>
    <w:rsid w:val="00155685"/>
    <w:rsid w:val="001573D9"/>
    <w:rsid w:val="0016014C"/>
    <w:rsid w:val="0016057D"/>
    <w:rsid w:val="001659C1"/>
    <w:rsid w:val="001663B1"/>
    <w:rsid w:val="00167E33"/>
    <w:rsid w:val="00170172"/>
    <w:rsid w:val="00171240"/>
    <w:rsid w:val="00171500"/>
    <w:rsid w:val="00172F13"/>
    <w:rsid w:val="00173C63"/>
    <w:rsid w:val="00174DDB"/>
    <w:rsid w:val="001770EC"/>
    <w:rsid w:val="0017782C"/>
    <w:rsid w:val="001803BA"/>
    <w:rsid w:val="001811D2"/>
    <w:rsid w:val="00182F67"/>
    <w:rsid w:val="00185230"/>
    <w:rsid w:val="00185F00"/>
    <w:rsid w:val="0019168B"/>
    <w:rsid w:val="00191B0B"/>
    <w:rsid w:val="00192530"/>
    <w:rsid w:val="0019349B"/>
    <w:rsid w:val="001A0DA7"/>
    <w:rsid w:val="001A58CA"/>
    <w:rsid w:val="001A769F"/>
    <w:rsid w:val="001B0FD7"/>
    <w:rsid w:val="001B3A74"/>
    <w:rsid w:val="001B56DB"/>
    <w:rsid w:val="001B64B8"/>
    <w:rsid w:val="001B7F8B"/>
    <w:rsid w:val="001C13BE"/>
    <w:rsid w:val="001C2FA3"/>
    <w:rsid w:val="001C32B6"/>
    <w:rsid w:val="001C48E0"/>
    <w:rsid w:val="001C57B5"/>
    <w:rsid w:val="001C78E3"/>
    <w:rsid w:val="001D131C"/>
    <w:rsid w:val="001D5ACE"/>
    <w:rsid w:val="001E1D3A"/>
    <w:rsid w:val="001E5E22"/>
    <w:rsid w:val="001E72A8"/>
    <w:rsid w:val="001E7D79"/>
    <w:rsid w:val="001F1502"/>
    <w:rsid w:val="001F2460"/>
    <w:rsid w:val="001F5C3E"/>
    <w:rsid w:val="001F5D40"/>
    <w:rsid w:val="001F5EDE"/>
    <w:rsid w:val="001F611E"/>
    <w:rsid w:val="001F76A9"/>
    <w:rsid w:val="00202020"/>
    <w:rsid w:val="0020443C"/>
    <w:rsid w:val="00204DFD"/>
    <w:rsid w:val="002074ED"/>
    <w:rsid w:val="00210035"/>
    <w:rsid w:val="00212934"/>
    <w:rsid w:val="00214BA5"/>
    <w:rsid w:val="0021572A"/>
    <w:rsid w:val="00216612"/>
    <w:rsid w:val="002170F4"/>
    <w:rsid w:val="00217925"/>
    <w:rsid w:val="00220BAD"/>
    <w:rsid w:val="002219EC"/>
    <w:rsid w:val="002233C3"/>
    <w:rsid w:val="0022708F"/>
    <w:rsid w:val="00231FDC"/>
    <w:rsid w:val="0023337A"/>
    <w:rsid w:val="00235FA1"/>
    <w:rsid w:val="0024069D"/>
    <w:rsid w:val="002430E9"/>
    <w:rsid w:val="00246E71"/>
    <w:rsid w:val="002471B2"/>
    <w:rsid w:val="00252354"/>
    <w:rsid w:val="00256B00"/>
    <w:rsid w:val="002631D1"/>
    <w:rsid w:val="00271388"/>
    <w:rsid w:val="00271ACB"/>
    <w:rsid w:val="00276123"/>
    <w:rsid w:val="002822B5"/>
    <w:rsid w:val="00283DC8"/>
    <w:rsid w:val="00285883"/>
    <w:rsid w:val="00285D91"/>
    <w:rsid w:val="00287D31"/>
    <w:rsid w:val="00287D57"/>
    <w:rsid w:val="0029239A"/>
    <w:rsid w:val="0029310B"/>
    <w:rsid w:val="002940B2"/>
    <w:rsid w:val="002A02BD"/>
    <w:rsid w:val="002A0F81"/>
    <w:rsid w:val="002A19BE"/>
    <w:rsid w:val="002A6AD6"/>
    <w:rsid w:val="002B0077"/>
    <w:rsid w:val="002B17EF"/>
    <w:rsid w:val="002B30B7"/>
    <w:rsid w:val="002B3BF1"/>
    <w:rsid w:val="002B5AA5"/>
    <w:rsid w:val="002B7276"/>
    <w:rsid w:val="002C0C4F"/>
    <w:rsid w:val="002C3DB7"/>
    <w:rsid w:val="002C3E05"/>
    <w:rsid w:val="002C51C0"/>
    <w:rsid w:val="002C6AB0"/>
    <w:rsid w:val="002C7307"/>
    <w:rsid w:val="002C791C"/>
    <w:rsid w:val="002D3212"/>
    <w:rsid w:val="002D5B45"/>
    <w:rsid w:val="002D5CCD"/>
    <w:rsid w:val="002D6349"/>
    <w:rsid w:val="002E006E"/>
    <w:rsid w:val="002E1AE1"/>
    <w:rsid w:val="002E41DC"/>
    <w:rsid w:val="002F02E1"/>
    <w:rsid w:val="002F1CF3"/>
    <w:rsid w:val="002F2D96"/>
    <w:rsid w:val="002F32EF"/>
    <w:rsid w:val="002F4AE7"/>
    <w:rsid w:val="002F5625"/>
    <w:rsid w:val="002F77DE"/>
    <w:rsid w:val="003025F9"/>
    <w:rsid w:val="003038EA"/>
    <w:rsid w:val="00303CC9"/>
    <w:rsid w:val="003049CC"/>
    <w:rsid w:val="00305357"/>
    <w:rsid w:val="0030701A"/>
    <w:rsid w:val="00317CEC"/>
    <w:rsid w:val="00322DED"/>
    <w:rsid w:val="00323F84"/>
    <w:rsid w:val="003254AC"/>
    <w:rsid w:val="00325B59"/>
    <w:rsid w:val="00325BAD"/>
    <w:rsid w:val="00326B29"/>
    <w:rsid w:val="0033213F"/>
    <w:rsid w:val="00334753"/>
    <w:rsid w:val="00340E6C"/>
    <w:rsid w:val="00344193"/>
    <w:rsid w:val="00344754"/>
    <w:rsid w:val="00346684"/>
    <w:rsid w:val="0034769A"/>
    <w:rsid w:val="00350705"/>
    <w:rsid w:val="00350FDA"/>
    <w:rsid w:val="003523DA"/>
    <w:rsid w:val="0035275B"/>
    <w:rsid w:val="00354E58"/>
    <w:rsid w:val="0035699D"/>
    <w:rsid w:val="00356E84"/>
    <w:rsid w:val="00356EF0"/>
    <w:rsid w:val="003606B1"/>
    <w:rsid w:val="00360AAC"/>
    <w:rsid w:val="00360FC9"/>
    <w:rsid w:val="00363095"/>
    <w:rsid w:val="00363391"/>
    <w:rsid w:val="0036517C"/>
    <w:rsid w:val="00366A87"/>
    <w:rsid w:val="00376E85"/>
    <w:rsid w:val="00380136"/>
    <w:rsid w:val="00383CFC"/>
    <w:rsid w:val="00385B94"/>
    <w:rsid w:val="0038602B"/>
    <w:rsid w:val="00386C7C"/>
    <w:rsid w:val="00387378"/>
    <w:rsid w:val="0039136C"/>
    <w:rsid w:val="00391A1C"/>
    <w:rsid w:val="00394B6C"/>
    <w:rsid w:val="00396F6A"/>
    <w:rsid w:val="003974F8"/>
    <w:rsid w:val="003A33C4"/>
    <w:rsid w:val="003A36D3"/>
    <w:rsid w:val="003A636B"/>
    <w:rsid w:val="003B27BE"/>
    <w:rsid w:val="003B3E46"/>
    <w:rsid w:val="003B435F"/>
    <w:rsid w:val="003B5A4B"/>
    <w:rsid w:val="003B5FCB"/>
    <w:rsid w:val="003B65A3"/>
    <w:rsid w:val="003C115C"/>
    <w:rsid w:val="003C134F"/>
    <w:rsid w:val="003C4984"/>
    <w:rsid w:val="003C5100"/>
    <w:rsid w:val="003D0DB7"/>
    <w:rsid w:val="003D319F"/>
    <w:rsid w:val="003D3FF6"/>
    <w:rsid w:val="003D561E"/>
    <w:rsid w:val="003D6F99"/>
    <w:rsid w:val="003E01B1"/>
    <w:rsid w:val="003E066B"/>
    <w:rsid w:val="003E1385"/>
    <w:rsid w:val="003E28EA"/>
    <w:rsid w:val="003E2DD7"/>
    <w:rsid w:val="003E3F67"/>
    <w:rsid w:val="003E5EED"/>
    <w:rsid w:val="003F2B90"/>
    <w:rsid w:val="003F30FE"/>
    <w:rsid w:val="003F3BB1"/>
    <w:rsid w:val="003F472C"/>
    <w:rsid w:val="003F6307"/>
    <w:rsid w:val="003F6459"/>
    <w:rsid w:val="003F7A37"/>
    <w:rsid w:val="003F7B31"/>
    <w:rsid w:val="003F7D68"/>
    <w:rsid w:val="00400F7C"/>
    <w:rsid w:val="00403386"/>
    <w:rsid w:val="004058A4"/>
    <w:rsid w:val="00405C5C"/>
    <w:rsid w:val="00407A55"/>
    <w:rsid w:val="00410B32"/>
    <w:rsid w:val="004123EC"/>
    <w:rsid w:val="00412E4B"/>
    <w:rsid w:val="00417465"/>
    <w:rsid w:val="00417C32"/>
    <w:rsid w:val="00417F44"/>
    <w:rsid w:val="00421910"/>
    <w:rsid w:val="00421A35"/>
    <w:rsid w:val="00424AF9"/>
    <w:rsid w:val="00426B3D"/>
    <w:rsid w:val="004278F4"/>
    <w:rsid w:val="00427B79"/>
    <w:rsid w:val="00430023"/>
    <w:rsid w:val="0043299F"/>
    <w:rsid w:val="00433663"/>
    <w:rsid w:val="00434236"/>
    <w:rsid w:val="0043653D"/>
    <w:rsid w:val="004412FF"/>
    <w:rsid w:val="004413D6"/>
    <w:rsid w:val="00441FEB"/>
    <w:rsid w:val="004443A8"/>
    <w:rsid w:val="00446832"/>
    <w:rsid w:val="004472C4"/>
    <w:rsid w:val="004520C0"/>
    <w:rsid w:val="004532DF"/>
    <w:rsid w:val="00453E85"/>
    <w:rsid w:val="00456950"/>
    <w:rsid w:val="00457019"/>
    <w:rsid w:val="004577EA"/>
    <w:rsid w:val="004609B1"/>
    <w:rsid w:val="00460DB9"/>
    <w:rsid w:val="0046461D"/>
    <w:rsid w:val="00465004"/>
    <w:rsid w:val="00465678"/>
    <w:rsid w:val="004657A1"/>
    <w:rsid w:val="00480F5E"/>
    <w:rsid w:val="004811EB"/>
    <w:rsid w:val="00482A0E"/>
    <w:rsid w:val="00483B58"/>
    <w:rsid w:val="00490AF5"/>
    <w:rsid w:val="00496543"/>
    <w:rsid w:val="004A1BC4"/>
    <w:rsid w:val="004A5711"/>
    <w:rsid w:val="004A7650"/>
    <w:rsid w:val="004B011A"/>
    <w:rsid w:val="004B1722"/>
    <w:rsid w:val="004B4BFD"/>
    <w:rsid w:val="004C21B1"/>
    <w:rsid w:val="004D0C9D"/>
    <w:rsid w:val="004D311C"/>
    <w:rsid w:val="004D3DEB"/>
    <w:rsid w:val="004D41A5"/>
    <w:rsid w:val="004D536E"/>
    <w:rsid w:val="004D6D07"/>
    <w:rsid w:val="004D7CC9"/>
    <w:rsid w:val="004D7CF1"/>
    <w:rsid w:val="004E22D3"/>
    <w:rsid w:val="004E4D19"/>
    <w:rsid w:val="004E51AA"/>
    <w:rsid w:val="004E678D"/>
    <w:rsid w:val="004E7E6E"/>
    <w:rsid w:val="004F0FF2"/>
    <w:rsid w:val="004F242E"/>
    <w:rsid w:val="004F38FF"/>
    <w:rsid w:val="004F400A"/>
    <w:rsid w:val="004F58DE"/>
    <w:rsid w:val="004F5E83"/>
    <w:rsid w:val="00501BED"/>
    <w:rsid w:val="005022F3"/>
    <w:rsid w:val="00505E0E"/>
    <w:rsid w:val="00506350"/>
    <w:rsid w:val="005067D2"/>
    <w:rsid w:val="0051112C"/>
    <w:rsid w:val="00511E29"/>
    <w:rsid w:val="00516818"/>
    <w:rsid w:val="00517001"/>
    <w:rsid w:val="00520D93"/>
    <w:rsid w:val="0052177C"/>
    <w:rsid w:val="00521C9F"/>
    <w:rsid w:val="00521E49"/>
    <w:rsid w:val="00521EF1"/>
    <w:rsid w:val="00522364"/>
    <w:rsid w:val="00523845"/>
    <w:rsid w:val="0052536A"/>
    <w:rsid w:val="00526B57"/>
    <w:rsid w:val="00531583"/>
    <w:rsid w:val="00532361"/>
    <w:rsid w:val="00532C11"/>
    <w:rsid w:val="00532D0E"/>
    <w:rsid w:val="00533D49"/>
    <w:rsid w:val="00535293"/>
    <w:rsid w:val="005370F2"/>
    <w:rsid w:val="00537E6D"/>
    <w:rsid w:val="00540127"/>
    <w:rsid w:val="00540D54"/>
    <w:rsid w:val="00542545"/>
    <w:rsid w:val="00545EDC"/>
    <w:rsid w:val="00546DFE"/>
    <w:rsid w:val="0055030A"/>
    <w:rsid w:val="00551467"/>
    <w:rsid w:val="005516C3"/>
    <w:rsid w:val="00553FAD"/>
    <w:rsid w:val="005559C4"/>
    <w:rsid w:val="00556994"/>
    <w:rsid w:val="00561B73"/>
    <w:rsid w:val="005631C0"/>
    <w:rsid w:val="00565AC6"/>
    <w:rsid w:val="00566276"/>
    <w:rsid w:val="00566E4E"/>
    <w:rsid w:val="0057119A"/>
    <w:rsid w:val="005725BC"/>
    <w:rsid w:val="0057380E"/>
    <w:rsid w:val="005739DB"/>
    <w:rsid w:val="00580285"/>
    <w:rsid w:val="00581A31"/>
    <w:rsid w:val="00581D6F"/>
    <w:rsid w:val="005847F1"/>
    <w:rsid w:val="00585DD7"/>
    <w:rsid w:val="005878EE"/>
    <w:rsid w:val="00587D31"/>
    <w:rsid w:val="00590A9E"/>
    <w:rsid w:val="00592236"/>
    <w:rsid w:val="005952A7"/>
    <w:rsid w:val="005A2F3A"/>
    <w:rsid w:val="005A5A10"/>
    <w:rsid w:val="005A7DAF"/>
    <w:rsid w:val="005B3708"/>
    <w:rsid w:val="005B41ED"/>
    <w:rsid w:val="005B5091"/>
    <w:rsid w:val="005B55C1"/>
    <w:rsid w:val="005B5A92"/>
    <w:rsid w:val="005B6F1E"/>
    <w:rsid w:val="005C0DC1"/>
    <w:rsid w:val="005C0F64"/>
    <w:rsid w:val="005C2C11"/>
    <w:rsid w:val="005C54C7"/>
    <w:rsid w:val="005C6064"/>
    <w:rsid w:val="005D3BD8"/>
    <w:rsid w:val="005D46FD"/>
    <w:rsid w:val="005D5625"/>
    <w:rsid w:val="005D63EE"/>
    <w:rsid w:val="005D7C1F"/>
    <w:rsid w:val="005E3EAD"/>
    <w:rsid w:val="005E6A2E"/>
    <w:rsid w:val="005E7F9C"/>
    <w:rsid w:val="005F0673"/>
    <w:rsid w:val="005F5BF1"/>
    <w:rsid w:val="005F6699"/>
    <w:rsid w:val="006020CB"/>
    <w:rsid w:val="006021BF"/>
    <w:rsid w:val="00604006"/>
    <w:rsid w:val="006065B6"/>
    <w:rsid w:val="0061099A"/>
    <w:rsid w:val="00611DE3"/>
    <w:rsid w:val="006142D7"/>
    <w:rsid w:val="0061666F"/>
    <w:rsid w:val="006210D4"/>
    <w:rsid w:val="00621D23"/>
    <w:rsid w:val="006226C6"/>
    <w:rsid w:val="00625E58"/>
    <w:rsid w:val="00626955"/>
    <w:rsid w:val="00626FBE"/>
    <w:rsid w:val="00627FC1"/>
    <w:rsid w:val="00630165"/>
    <w:rsid w:val="00633EC2"/>
    <w:rsid w:val="00633FF6"/>
    <w:rsid w:val="006375F6"/>
    <w:rsid w:val="006467D3"/>
    <w:rsid w:val="00650006"/>
    <w:rsid w:val="00650BC6"/>
    <w:rsid w:val="00653E77"/>
    <w:rsid w:val="00654156"/>
    <w:rsid w:val="00660C79"/>
    <w:rsid w:val="00662015"/>
    <w:rsid w:val="00662B2C"/>
    <w:rsid w:val="00662D02"/>
    <w:rsid w:val="00671368"/>
    <w:rsid w:val="006716C4"/>
    <w:rsid w:val="00671F48"/>
    <w:rsid w:val="00673A62"/>
    <w:rsid w:val="00673FFC"/>
    <w:rsid w:val="00674DAD"/>
    <w:rsid w:val="00675786"/>
    <w:rsid w:val="006757EC"/>
    <w:rsid w:val="0067766D"/>
    <w:rsid w:val="00677710"/>
    <w:rsid w:val="00677BDE"/>
    <w:rsid w:val="00682598"/>
    <w:rsid w:val="006958ED"/>
    <w:rsid w:val="00696ABA"/>
    <w:rsid w:val="00696F88"/>
    <w:rsid w:val="00697D19"/>
    <w:rsid w:val="006A08EB"/>
    <w:rsid w:val="006A0990"/>
    <w:rsid w:val="006A0BD8"/>
    <w:rsid w:val="006A1D7D"/>
    <w:rsid w:val="006A4257"/>
    <w:rsid w:val="006A5899"/>
    <w:rsid w:val="006A5C66"/>
    <w:rsid w:val="006A7BBC"/>
    <w:rsid w:val="006B02E3"/>
    <w:rsid w:val="006B1AFE"/>
    <w:rsid w:val="006B3C5C"/>
    <w:rsid w:val="006B582D"/>
    <w:rsid w:val="006B6E12"/>
    <w:rsid w:val="006C0AF4"/>
    <w:rsid w:val="006C0D74"/>
    <w:rsid w:val="006C4A87"/>
    <w:rsid w:val="006C6CAF"/>
    <w:rsid w:val="006D1666"/>
    <w:rsid w:val="006D2720"/>
    <w:rsid w:val="006D2C5B"/>
    <w:rsid w:val="006D3686"/>
    <w:rsid w:val="006D37BE"/>
    <w:rsid w:val="006D39A4"/>
    <w:rsid w:val="006D470F"/>
    <w:rsid w:val="006D596A"/>
    <w:rsid w:val="006D5EA5"/>
    <w:rsid w:val="006E0678"/>
    <w:rsid w:val="006E141C"/>
    <w:rsid w:val="006E15D9"/>
    <w:rsid w:val="006E1AE1"/>
    <w:rsid w:val="006E2A52"/>
    <w:rsid w:val="006E30EE"/>
    <w:rsid w:val="006E4946"/>
    <w:rsid w:val="006E5410"/>
    <w:rsid w:val="006E5DA3"/>
    <w:rsid w:val="006F6C21"/>
    <w:rsid w:val="0070282C"/>
    <w:rsid w:val="00702C86"/>
    <w:rsid w:val="007069E9"/>
    <w:rsid w:val="007073B1"/>
    <w:rsid w:val="00707A39"/>
    <w:rsid w:val="00707BCC"/>
    <w:rsid w:val="00713D89"/>
    <w:rsid w:val="00716235"/>
    <w:rsid w:val="00716779"/>
    <w:rsid w:val="00717DB8"/>
    <w:rsid w:val="007214C5"/>
    <w:rsid w:val="0072388A"/>
    <w:rsid w:val="00724DC4"/>
    <w:rsid w:val="00730072"/>
    <w:rsid w:val="0073038B"/>
    <w:rsid w:val="00730B04"/>
    <w:rsid w:val="00731EC6"/>
    <w:rsid w:val="00732169"/>
    <w:rsid w:val="00732918"/>
    <w:rsid w:val="007331EE"/>
    <w:rsid w:val="00734780"/>
    <w:rsid w:val="00735067"/>
    <w:rsid w:val="007365A0"/>
    <w:rsid w:val="00737D06"/>
    <w:rsid w:val="0074055F"/>
    <w:rsid w:val="007410A6"/>
    <w:rsid w:val="0075140B"/>
    <w:rsid w:val="00753431"/>
    <w:rsid w:val="007552EF"/>
    <w:rsid w:val="007557A4"/>
    <w:rsid w:val="0075656F"/>
    <w:rsid w:val="0076005F"/>
    <w:rsid w:val="00762119"/>
    <w:rsid w:val="007623CA"/>
    <w:rsid w:val="007646E5"/>
    <w:rsid w:val="00774E8C"/>
    <w:rsid w:val="007759A2"/>
    <w:rsid w:val="00781E1E"/>
    <w:rsid w:val="0078224D"/>
    <w:rsid w:val="00782DFD"/>
    <w:rsid w:val="0078301E"/>
    <w:rsid w:val="00784D2D"/>
    <w:rsid w:val="007868CE"/>
    <w:rsid w:val="00787477"/>
    <w:rsid w:val="00791BDF"/>
    <w:rsid w:val="00792CFA"/>
    <w:rsid w:val="0079335A"/>
    <w:rsid w:val="00794F07"/>
    <w:rsid w:val="007956DA"/>
    <w:rsid w:val="00796D72"/>
    <w:rsid w:val="00797531"/>
    <w:rsid w:val="007A04C0"/>
    <w:rsid w:val="007A1532"/>
    <w:rsid w:val="007A1C65"/>
    <w:rsid w:val="007A3FDD"/>
    <w:rsid w:val="007A4106"/>
    <w:rsid w:val="007A5BA6"/>
    <w:rsid w:val="007A66F7"/>
    <w:rsid w:val="007A7EF6"/>
    <w:rsid w:val="007B03B1"/>
    <w:rsid w:val="007B05CA"/>
    <w:rsid w:val="007B1AAA"/>
    <w:rsid w:val="007B27FF"/>
    <w:rsid w:val="007B353A"/>
    <w:rsid w:val="007B407D"/>
    <w:rsid w:val="007B4FE3"/>
    <w:rsid w:val="007B5602"/>
    <w:rsid w:val="007B6312"/>
    <w:rsid w:val="007C1F9F"/>
    <w:rsid w:val="007C3C91"/>
    <w:rsid w:val="007C7A5B"/>
    <w:rsid w:val="007D1D35"/>
    <w:rsid w:val="007D2359"/>
    <w:rsid w:val="007D3647"/>
    <w:rsid w:val="007D5A2F"/>
    <w:rsid w:val="007D63CA"/>
    <w:rsid w:val="007D6DE5"/>
    <w:rsid w:val="007E27DE"/>
    <w:rsid w:val="007E3439"/>
    <w:rsid w:val="007E6736"/>
    <w:rsid w:val="007F0207"/>
    <w:rsid w:val="007F09D1"/>
    <w:rsid w:val="007F0DFF"/>
    <w:rsid w:val="007F1311"/>
    <w:rsid w:val="007F13CB"/>
    <w:rsid w:val="007F67D6"/>
    <w:rsid w:val="00801133"/>
    <w:rsid w:val="00802ECA"/>
    <w:rsid w:val="008047A2"/>
    <w:rsid w:val="00805635"/>
    <w:rsid w:val="00810FF4"/>
    <w:rsid w:val="00812474"/>
    <w:rsid w:val="0081370A"/>
    <w:rsid w:val="008139BE"/>
    <w:rsid w:val="00814087"/>
    <w:rsid w:val="008165F3"/>
    <w:rsid w:val="0082142A"/>
    <w:rsid w:val="0082213A"/>
    <w:rsid w:val="0082269E"/>
    <w:rsid w:val="008314E0"/>
    <w:rsid w:val="0083199B"/>
    <w:rsid w:val="00831F02"/>
    <w:rsid w:val="00831F81"/>
    <w:rsid w:val="00834244"/>
    <w:rsid w:val="0083451B"/>
    <w:rsid w:val="00834C92"/>
    <w:rsid w:val="0083588D"/>
    <w:rsid w:val="00836691"/>
    <w:rsid w:val="008373AF"/>
    <w:rsid w:val="00837FE0"/>
    <w:rsid w:val="00843B4D"/>
    <w:rsid w:val="00844505"/>
    <w:rsid w:val="008456BA"/>
    <w:rsid w:val="008470BE"/>
    <w:rsid w:val="0085137D"/>
    <w:rsid w:val="00854862"/>
    <w:rsid w:val="00861971"/>
    <w:rsid w:val="0086432E"/>
    <w:rsid w:val="00865D23"/>
    <w:rsid w:val="00867201"/>
    <w:rsid w:val="00867795"/>
    <w:rsid w:val="00874430"/>
    <w:rsid w:val="00874D2E"/>
    <w:rsid w:val="008750F4"/>
    <w:rsid w:val="008755F6"/>
    <w:rsid w:val="008759F2"/>
    <w:rsid w:val="008800E9"/>
    <w:rsid w:val="008807B8"/>
    <w:rsid w:val="008819FC"/>
    <w:rsid w:val="00881DC3"/>
    <w:rsid w:val="00882862"/>
    <w:rsid w:val="00883EE4"/>
    <w:rsid w:val="008841F2"/>
    <w:rsid w:val="00884238"/>
    <w:rsid w:val="00885087"/>
    <w:rsid w:val="00885A32"/>
    <w:rsid w:val="008866C9"/>
    <w:rsid w:val="00890A85"/>
    <w:rsid w:val="00892239"/>
    <w:rsid w:val="00892D0D"/>
    <w:rsid w:val="00895934"/>
    <w:rsid w:val="008962E7"/>
    <w:rsid w:val="008A0C9B"/>
    <w:rsid w:val="008A35B1"/>
    <w:rsid w:val="008A56EE"/>
    <w:rsid w:val="008A5CBC"/>
    <w:rsid w:val="008B0C37"/>
    <w:rsid w:val="008B3CBA"/>
    <w:rsid w:val="008B4627"/>
    <w:rsid w:val="008B4792"/>
    <w:rsid w:val="008B6926"/>
    <w:rsid w:val="008D1AA4"/>
    <w:rsid w:val="008D27DB"/>
    <w:rsid w:val="008D4BF7"/>
    <w:rsid w:val="008D7CD1"/>
    <w:rsid w:val="008E23EF"/>
    <w:rsid w:val="008E4E94"/>
    <w:rsid w:val="008E6EBE"/>
    <w:rsid w:val="008E733D"/>
    <w:rsid w:val="008F2793"/>
    <w:rsid w:val="008F291E"/>
    <w:rsid w:val="008F36F0"/>
    <w:rsid w:val="008F5B66"/>
    <w:rsid w:val="008F5EB0"/>
    <w:rsid w:val="008F5FFF"/>
    <w:rsid w:val="008F7829"/>
    <w:rsid w:val="009032D3"/>
    <w:rsid w:val="00903C01"/>
    <w:rsid w:val="0091087E"/>
    <w:rsid w:val="00914222"/>
    <w:rsid w:val="00921C35"/>
    <w:rsid w:val="00922493"/>
    <w:rsid w:val="00924438"/>
    <w:rsid w:val="0092458B"/>
    <w:rsid w:val="00924EFE"/>
    <w:rsid w:val="00926D70"/>
    <w:rsid w:val="009279F1"/>
    <w:rsid w:val="00927F05"/>
    <w:rsid w:val="009330B2"/>
    <w:rsid w:val="009345B1"/>
    <w:rsid w:val="009364CE"/>
    <w:rsid w:val="00937950"/>
    <w:rsid w:val="00941339"/>
    <w:rsid w:val="0094199C"/>
    <w:rsid w:val="009425D3"/>
    <w:rsid w:val="00943824"/>
    <w:rsid w:val="00943911"/>
    <w:rsid w:val="00944C1B"/>
    <w:rsid w:val="0094563A"/>
    <w:rsid w:val="00945DC4"/>
    <w:rsid w:val="00946BD8"/>
    <w:rsid w:val="00947D12"/>
    <w:rsid w:val="009518EF"/>
    <w:rsid w:val="00952D62"/>
    <w:rsid w:val="009532AE"/>
    <w:rsid w:val="0095652B"/>
    <w:rsid w:val="0095702B"/>
    <w:rsid w:val="009603F4"/>
    <w:rsid w:val="00960A3B"/>
    <w:rsid w:val="00960CA6"/>
    <w:rsid w:val="00967522"/>
    <w:rsid w:val="009709CE"/>
    <w:rsid w:val="00972020"/>
    <w:rsid w:val="009760B7"/>
    <w:rsid w:val="00976F03"/>
    <w:rsid w:val="00984730"/>
    <w:rsid w:val="009901F6"/>
    <w:rsid w:val="0099106C"/>
    <w:rsid w:val="00993F1B"/>
    <w:rsid w:val="00996BF5"/>
    <w:rsid w:val="009972CD"/>
    <w:rsid w:val="009A0600"/>
    <w:rsid w:val="009A0CB2"/>
    <w:rsid w:val="009A1E7D"/>
    <w:rsid w:val="009A5D41"/>
    <w:rsid w:val="009A761C"/>
    <w:rsid w:val="009A7D9C"/>
    <w:rsid w:val="009B1564"/>
    <w:rsid w:val="009B5DCD"/>
    <w:rsid w:val="009C3484"/>
    <w:rsid w:val="009C4580"/>
    <w:rsid w:val="009C4F22"/>
    <w:rsid w:val="009C593F"/>
    <w:rsid w:val="009C7204"/>
    <w:rsid w:val="009D0C0A"/>
    <w:rsid w:val="009D3E1D"/>
    <w:rsid w:val="009D454E"/>
    <w:rsid w:val="009D5795"/>
    <w:rsid w:val="009E0D4B"/>
    <w:rsid w:val="009E1D30"/>
    <w:rsid w:val="009E6CD2"/>
    <w:rsid w:val="009E70F8"/>
    <w:rsid w:val="009F0404"/>
    <w:rsid w:val="009F0753"/>
    <w:rsid w:val="009F2B61"/>
    <w:rsid w:val="009F2E20"/>
    <w:rsid w:val="009F4023"/>
    <w:rsid w:val="009F49A3"/>
    <w:rsid w:val="009F594D"/>
    <w:rsid w:val="00A02459"/>
    <w:rsid w:val="00A0490D"/>
    <w:rsid w:val="00A0526E"/>
    <w:rsid w:val="00A057E5"/>
    <w:rsid w:val="00A05CF9"/>
    <w:rsid w:val="00A05E9B"/>
    <w:rsid w:val="00A0692C"/>
    <w:rsid w:val="00A07B42"/>
    <w:rsid w:val="00A10070"/>
    <w:rsid w:val="00A10980"/>
    <w:rsid w:val="00A10CDB"/>
    <w:rsid w:val="00A1235C"/>
    <w:rsid w:val="00A133BE"/>
    <w:rsid w:val="00A14BB8"/>
    <w:rsid w:val="00A15C13"/>
    <w:rsid w:val="00A15CED"/>
    <w:rsid w:val="00A160E0"/>
    <w:rsid w:val="00A16B01"/>
    <w:rsid w:val="00A16C63"/>
    <w:rsid w:val="00A178AE"/>
    <w:rsid w:val="00A226BC"/>
    <w:rsid w:val="00A22D2A"/>
    <w:rsid w:val="00A25A7E"/>
    <w:rsid w:val="00A27E16"/>
    <w:rsid w:val="00A30CBF"/>
    <w:rsid w:val="00A35F3E"/>
    <w:rsid w:val="00A36C4A"/>
    <w:rsid w:val="00A41D59"/>
    <w:rsid w:val="00A50C8A"/>
    <w:rsid w:val="00A50E9F"/>
    <w:rsid w:val="00A51C55"/>
    <w:rsid w:val="00A53E5B"/>
    <w:rsid w:val="00A55DEE"/>
    <w:rsid w:val="00A612E0"/>
    <w:rsid w:val="00A67FC5"/>
    <w:rsid w:val="00A7092A"/>
    <w:rsid w:val="00A75686"/>
    <w:rsid w:val="00A77ECF"/>
    <w:rsid w:val="00A839C5"/>
    <w:rsid w:val="00A84360"/>
    <w:rsid w:val="00A84FD8"/>
    <w:rsid w:val="00A91C93"/>
    <w:rsid w:val="00A940B3"/>
    <w:rsid w:val="00AA1B71"/>
    <w:rsid w:val="00AA1F3C"/>
    <w:rsid w:val="00AA5987"/>
    <w:rsid w:val="00AA5C36"/>
    <w:rsid w:val="00AA687D"/>
    <w:rsid w:val="00AA74D5"/>
    <w:rsid w:val="00AA7E9A"/>
    <w:rsid w:val="00AA7FEA"/>
    <w:rsid w:val="00AB0B26"/>
    <w:rsid w:val="00AB6949"/>
    <w:rsid w:val="00AB778A"/>
    <w:rsid w:val="00AC06C7"/>
    <w:rsid w:val="00AC2D29"/>
    <w:rsid w:val="00AC4230"/>
    <w:rsid w:val="00AC4DDE"/>
    <w:rsid w:val="00AC5794"/>
    <w:rsid w:val="00AC59A0"/>
    <w:rsid w:val="00AD15F6"/>
    <w:rsid w:val="00AD2634"/>
    <w:rsid w:val="00AD5238"/>
    <w:rsid w:val="00AD5926"/>
    <w:rsid w:val="00AD6025"/>
    <w:rsid w:val="00AD7407"/>
    <w:rsid w:val="00AE037B"/>
    <w:rsid w:val="00AE15D8"/>
    <w:rsid w:val="00AE1F82"/>
    <w:rsid w:val="00AE3061"/>
    <w:rsid w:val="00AE3070"/>
    <w:rsid w:val="00AE4E9E"/>
    <w:rsid w:val="00AE68F5"/>
    <w:rsid w:val="00AF2655"/>
    <w:rsid w:val="00AF27E8"/>
    <w:rsid w:val="00AF2DC3"/>
    <w:rsid w:val="00AF4730"/>
    <w:rsid w:val="00B016E2"/>
    <w:rsid w:val="00B034F1"/>
    <w:rsid w:val="00B0523B"/>
    <w:rsid w:val="00B05430"/>
    <w:rsid w:val="00B05F5E"/>
    <w:rsid w:val="00B072F7"/>
    <w:rsid w:val="00B075FE"/>
    <w:rsid w:val="00B10703"/>
    <w:rsid w:val="00B13989"/>
    <w:rsid w:val="00B14EFC"/>
    <w:rsid w:val="00B164D9"/>
    <w:rsid w:val="00B17C2C"/>
    <w:rsid w:val="00B22C34"/>
    <w:rsid w:val="00B22F90"/>
    <w:rsid w:val="00B2730F"/>
    <w:rsid w:val="00B30B77"/>
    <w:rsid w:val="00B332C0"/>
    <w:rsid w:val="00B33C5F"/>
    <w:rsid w:val="00B33F00"/>
    <w:rsid w:val="00B348A1"/>
    <w:rsid w:val="00B35761"/>
    <w:rsid w:val="00B36B17"/>
    <w:rsid w:val="00B37DE6"/>
    <w:rsid w:val="00B40770"/>
    <w:rsid w:val="00B40831"/>
    <w:rsid w:val="00B4387F"/>
    <w:rsid w:val="00B45CA5"/>
    <w:rsid w:val="00B46792"/>
    <w:rsid w:val="00B51053"/>
    <w:rsid w:val="00B51773"/>
    <w:rsid w:val="00B51A99"/>
    <w:rsid w:val="00B531BA"/>
    <w:rsid w:val="00B6422C"/>
    <w:rsid w:val="00B656CF"/>
    <w:rsid w:val="00B65A0C"/>
    <w:rsid w:val="00B65E6C"/>
    <w:rsid w:val="00B66851"/>
    <w:rsid w:val="00B70CED"/>
    <w:rsid w:val="00B71E7D"/>
    <w:rsid w:val="00B72860"/>
    <w:rsid w:val="00B77F37"/>
    <w:rsid w:val="00B80008"/>
    <w:rsid w:val="00B824E3"/>
    <w:rsid w:val="00B837B2"/>
    <w:rsid w:val="00B84476"/>
    <w:rsid w:val="00B85C15"/>
    <w:rsid w:val="00B86B0D"/>
    <w:rsid w:val="00B8703D"/>
    <w:rsid w:val="00B90134"/>
    <w:rsid w:val="00B91B25"/>
    <w:rsid w:val="00B92175"/>
    <w:rsid w:val="00B9242C"/>
    <w:rsid w:val="00B94D11"/>
    <w:rsid w:val="00BA0995"/>
    <w:rsid w:val="00BA5583"/>
    <w:rsid w:val="00BA607E"/>
    <w:rsid w:val="00BA6BDD"/>
    <w:rsid w:val="00BB2249"/>
    <w:rsid w:val="00BB32E6"/>
    <w:rsid w:val="00BB349F"/>
    <w:rsid w:val="00BB4E31"/>
    <w:rsid w:val="00BC301B"/>
    <w:rsid w:val="00BC538D"/>
    <w:rsid w:val="00BC688E"/>
    <w:rsid w:val="00BD0C78"/>
    <w:rsid w:val="00BD1F94"/>
    <w:rsid w:val="00BD2428"/>
    <w:rsid w:val="00BD48B0"/>
    <w:rsid w:val="00BD5290"/>
    <w:rsid w:val="00BE0D58"/>
    <w:rsid w:val="00BE1179"/>
    <w:rsid w:val="00BE1343"/>
    <w:rsid w:val="00BF08B9"/>
    <w:rsid w:val="00BF5A17"/>
    <w:rsid w:val="00BF5AE2"/>
    <w:rsid w:val="00BF6896"/>
    <w:rsid w:val="00BF78E4"/>
    <w:rsid w:val="00BF7A64"/>
    <w:rsid w:val="00BF7DC0"/>
    <w:rsid w:val="00C05D83"/>
    <w:rsid w:val="00C071FC"/>
    <w:rsid w:val="00C110D3"/>
    <w:rsid w:val="00C11E85"/>
    <w:rsid w:val="00C13B05"/>
    <w:rsid w:val="00C14524"/>
    <w:rsid w:val="00C16A96"/>
    <w:rsid w:val="00C20F38"/>
    <w:rsid w:val="00C21CF8"/>
    <w:rsid w:val="00C220B6"/>
    <w:rsid w:val="00C222A3"/>
    <w:rsid w:val="00C23802"/>
    <w:rsid w:val="00C24811"/>
    <w:rsid w:val="00C302AA"/>
    <w:rsid w:val="00C314F9"/>
    <w:rsid w:val="00C3356C"/>
    <w:rsid w:val="00C33A72"/>
    <w:rsid w:val="00C34E9C"/>
    <w:rsid w:val="00C34FCF"/>
    <w:rsid w:val="00C37125"/>
    <w:rsid w:val="00C42030"/>
    <w:rsid w:val="00C42661"/>
    <w:rsid w:val="00C43B1C"/>
    <w:rsid w:val="00C46BFD"/>
    <w:rsid w:val="00C470AE"/>
    <w:rsid w:val="00C47F93"/>
    <w:rsid w:val="00C52C17"/>
    <w:rsid w:val="00C52C81"/>
    <w:rsid w:val="00C5397F"/>
    <w:rsid w:val="00C559B3"/>
    <w:rsid w:val="00C563D3"/>
    <w:rsid w:val="00C60496"/>
    <w:rsid w:val="00C61760"/>
    <w:rsid w:val="00C61FEF"/>
    <w:rsid w:val="00C62C50"/>
    <w:rsid w:val="00C65B78"/>
    <w:rsid w:val="00C66525"/>
    <w:rsid w:val="00C66726"/>
    <w:rsid w:val="00C712BD"/>
    <w:rsid w:val="00C773BF"/>
    <w:rsid w:val="00C77CAB"/>
    <w:rsid w:val="00C77DC8"/>
    <w:rsid w:val="00C825C8"/>
    <w:rsid w:val="00C83639"/>
    <w:rsid w:val="00C839FE"/>
    <w:rsid w:val="00C840A6"/>
    <w:rsid w:val="00C84437"/>
    <w:rsid w:val="00C848DA"/>
    <w:rsid w:val="00C86327"/>
    <w:rsid w:val="00C917D1"/>
    <w:rsid w:val="00C9299F"/>
    <w:rsid w:val="00C936A2"/>
    <w:rsid w:val="00C95CC8"/>
    <w:rsid w:val="00CA3D6D"/>
    <w:rsid w:val="00CA3EDF"/>
    <w:rsid w:val="00CA4C2D"/>
    <w:rsid w:val="00CA548D"/>
    <w:rsid w:val="00CA73A6"/>
    <w:rsid w:val="00CB122E"/>
    <w:rsid w:val="00CB17F6"/>
    <w:rsid w:val="00CB2CDD"/>
    <w:rsid w:val="00CB33A4"/>
    <w:rsid w:val="00CB4F93"/>
    <w:rsid w:val="00CB572A"/>
    <w:rsid w:val="00CC044E"/>
    <w:rsid w:val="00CC53C8"/>
    <w:rsid w:val="00CD64A4"/>
    <w:rsid w:val="00CD72C0"/>
    <w:rsid w:val="00CE1B7C"/>
    <w:rsid w:val="00CE229A"/>
    <w:rsid w:val="00CE3F1D"/>
    <w:rsid w:val="00CE3F6F"/>
    <w:rsid w:val="00CE6890"/>
    <w:rsid w:val="00CE68EE"/>
    <w:rsid w:val="00CF35BF"/>
    <w:rsid w:val="00CF6691"/>
    <w:rsid w:val="00CF77C3"/>
    <w:rsid w:val="00D01076"/>
    <w:rsid w:val="00D03645"/>
    <w:rsid w:val="00D0465C"/>
    <w:rsid w:val="00D06D89"/>
    <w:rsid w:val="00D07D99"/>
    <w:rsid w:val="00D11D45"/>
    <w:rsid w:val="00D12EAC"/>
    <w:rsid w:val="00D16997"/>
    <w:rsid w:val="00D16D4D"/>
    <w:rsid w:val="00D215B5"/>
    <w:rsid w:val="00D223C5"/>
    <w:rsid w:val="00D23791"/>
    <w:rsid w:val="00D25D1A"/>
    <w:rsid w:val="00D26869"/>
    <w:rsid w:val="00D27D52"/>
    <w:rsid w:val="00D3072E"/>
    <w:rsid w:val="00D324AB"/>
    <w:rsid w:val="00D32ECF"/>
    <w:rsid w:val="00D34F03"/>
    <w:rsid w:val="00D42114"/>
    <w:rsid w:val="00D452D3"/>
    <w:rsid w:val="00D50B7A"/>
    <w:rsid w:val="00D53C35"/>
    <w:rsid w:val="00D55C7B"/>
    <w:rsid w:val="00D60587"/>
    <w:rsid w:val="00D60632"/>
    <w:rsid w:val="00D60675"/>
    <w:rsid w:val="00D627DA"/>
    <w:rsid w:val="00D650B6"/>
    <w:rsid w:val="00D6516E"/>
    <w:rsid w:val="00D6527A"/>
    <w:rsid w:val="00D6747B"/>
    <w:rsid w:val="00D67C35"/>
    <w:rsid w:val="00D71D5E"/>
    <w:rsid w:val="00D736CE"/>
    <w:rsid w:val="00D73EAD"/>
    <w:rsid w:val="00D74E84"/>
    <w:rsid w:val="00D754BD"/>
    <w:rsid w:val="00D76A4E"/>
    <w:rsid w:val="00D76D14"/>
    <w:rsid w:val="00D76DA7"/>
    <w:rsid w:val="00D8019D"/>
    <w:rsid w:val="00D82699"/>
    <w:rsid w:val="00D82C35"/>
    <w:rsid w:val="00D83B0A"/>
    <w:rsid w:val="00D9067F"/>
    <w:rsid w:val="00D9080F"/>
    <w:rsid w:val="00D9120B"/>
    <w:rsid w:val="00D914D3"/>
    <w:rsid w:val="00D92101"/>
    <w:rsid w:val="00D9381D"/>
    <w:rsid w:val="00D953C5"/>
    <w:rsid w:val="00D971A1"/>
    <w:rsid w:val="00DA119C"/>
    <w:rsid w:val="00DA197A"/>
    <w:rsid w:val="00DA4093"/>
    <w:rsid w:val="00DA48E9"/>
    <w:rsid w:val="00DA6AFD"/>
    <w:rsid w:val="00DA74E1"/>
    <w:rsid w:val="00DB156D"/>
    <w:rsid w:val="00DB24D3"/>
    <w:rsid w:val="00DB3684"/>
    <w:rsid w:val="00DB4544"/>
    <w:rsid w:val="00DB5C92"/>
    <w:rsid w:val="00DC067D"/>
    <w:rsid w:val="00DC4213"/>
    <w:rsid w:val="00DC4C6B"/>
    <w:rsid w:val="00DD1E79"/>
    <w:rsid w:val="00DD37D3"/>
    <w:rsid w:val="00DD3C80"/>
    <w:rsid w:val="00DD6585"/>
    <w:rsid w:val="00DD6715"/>
    <w:rsid w:val="00DD7175"/>
    <w:rsid w:val="00DD770E"/>
    <w:rsid w:val="00DD7B51"/>
    <w:rsid w:val="00DE2921"/>
    <w:rsid w:val="00DE3D34"/>
    <w:rsid w:val="00DE50F1"/>
    <w:rsid w:val="00DE7B7E"/>
    <w:rsid w:val="00DF40E2"/>
    <w:rsid w:val="00DF4486"/>
    <w:rsid w:val="00DF51AF"/>
    <w:rsid w:val="00DF5A23"/>
    <w:rsid w:val="00E01A3D"/>
    <w:rsid w:val="00E01D70"/>
    <w:rsid w:val="00E02891"/>
    <w:rsid w:val="00E04F8D"/>
    <w:rsid w:val="00E13C0F"/>
    <w:rsid w:val="00E14D67"/>
    <w:rsid w:val="00E14FF2"/>
    <w:rsid w:val="00E157E2"/>
    <w:rsid w:val="00E15924"/>
    <w:rsid w:val="00E17ECD"/>
    <w:rsid w:val="00E20F22"/>
    <w:rsid w:val="00E23B70"/>
    <w:rsid w:val="00E25A4C"/>
    <w:rsid w:val="00E26775"/>
    <w:rsid w:val="00E2714E"/>
    <w:rsid w:val="00E32491"/>
    <w:rsid w:val="00E33080"/>
    <w:rsid w:val="00E330F2"/>
    <w:rsid w:val="00E34413"/>
    <w:rsid w:val="00E35050"/>
    <w:rsid w:val="00E400DB"/>
    <w:rsid w:val="00E40634"/>
    <w:rsid w:val="00E41EC1"/>
    <w:rsid w:val="00E4300E"/>
    <w:rsid w:val="00E4383C"/>
    <w:rsid w:val="00E43FEA"/>
    <w:rsid w:val="00E46E07"/>
    <w:rsid w:val="00E47486"/>
    <w:rsid w:val="00E5105E"/>
    <w:rsid w:val="00E51E06"/>
    <w:rsid w:val="00E53A06"/>
    <w:rsid w:val="00E5421F"/>
    <w:rsid w:val="00E60940"/>
    <w:rsid w:val="00E6152D"/>
    <w:rsid w:val="00E6636F"/>
    <w:rsid w:val="00E6790B"/>
    <w:rsid w:val="00E67A50"/>
    <w:rsid w:val="00E71D0F"/>
    <w:rsid w:val="00E71E50"/>
    <w:rsid w:val="00E73099"/>
    <w:rsid w:val="00E732BB"/>
    <w:rsid w:val="00E739F0"/>
    <w:rsid w:val="00E7410C"/>
    <w:rsid w:val="00E74D46"/>
    <w:rsid w:val="00E754C6"/>
    <w:rsid w:val="00E7699C"/>
    <w:rsid w:val="00E77702"/>
    <w:rsid w:val="00E77958"/>
    <w:rsid w:val="00E83864"/>
    <w:rsid w:val="00E84285"/>
    <w:rsid w:val="00E90E90"/>
    <w:rsid w:val="00E91D46"/>
    <w:rsid w:val="00E9233C"/>
    <w:rsid w:val="00E94D16"/>
    <w:rsid w:val="00EA0E43"/>
    <w:rsid w:val="00EA2C66"/>
    <w:rsid w:val="00EA3058"/>
    <w:rsid w:val="00EA59DB"/>
    <w:rsid w:val="00EA7416"/>
    <w:rsid w:val="00EB42EA"/>
    <w:rsid w:val="00EB456B"/>
    <w:rsid w:val="00EC23A7"/>
    <w:rsid w:val="00EC2857"/>
    <w:rsid w:val="00EC5CC3"/>
    <w:rsid w:val="00EC6734"/>
    <w:rsid w:val="00ED29DF"/>
    <w:rsid w:val="00ED32B4"/>
    <w:rsid w:val="00ED40C9"/>
    <w:rsid w:val="00ED4D98"/>
    <w:rsid w:val="00ED5FAA"/>
    <w:rsid w:val="00EE0E06"/>
    <w:rsid w:val="00EE2CF3"/>
    <w:rsid w:val="00EE77E4"/>
    <w:rsid w:val="00EF1072"/>
    <w:rsid w:val="00EF5CE4"/>
    <w:rsid w:val="00EF6EC2"/>
    <w:rsid w:val="00EF7600"/>
    <w:rsid w:val="00F00EE1"/>
    <w:rsid w:val="00F021EB"/>
    <w:rsid w:val="00F02E68"/>
    <w:rsid w:val="00F02E73"/>
    <w:rsid w:val="00F0637C"/>
    <w:rsid w:val="00F10903"/>
    <w:rsid w:val="00F10BB0"/>
    <w:rsid w:val="00F12452"/>
    <w:rsid w:val="00F1294D"/>
    <w:rsid w:val="00F13FB9"/>
    <w:rsid w:val="00F14516"/>
    <w:rsid w:val="00F14DA6"/>
    <w:rsid w:val="00F16887"/>
    <w:rsid w:val="00F168D5"/>
    <w:rsid w:val="00F229C2"/>
    <w:rsid w:val="00F23049"/>
    <w:rsid w:val="00F232B8"/>
    <w:rsid w:val="00F235C7"/>
    <w:rsid w:val="00F24CCA"/>
    <w:rsid w:val="00F26913"/>
    <w:rsid w:val="00F3024B"/>
    <w:rsid w:val="00F33986"/>
    <w:rsid w:val="00F34B4F"/>
    <w:rsid w:val="00F34DBD"/>
    <w:rsid w:val="00F37220"/>
    <w:rsid w:val="00F378AD"/>
    <w:rsid w:val="00F40218"/>
    <w:rsid w:val="00F40289"/>
    <w:rsid w:val="00F4102F"/>
    <w:rsid w:val="00F41DEF"/>
    <w:rsid w:val="00F41EC5"/>
    <w:rsid w:val="00F4268B"/>
    <w:rsid w:val="00F44255"/>
    <w:rsid w:val="00F46771"/>
    <w:rsid w:val="00F50C5B"/>
    <w:rsid w:val="00F51689"/>
    <w:rsid w:val="00F519F9"/>
    <w:rsid w:val="00F52147"/>
    <w:rsid w:val="00F53780"/>
    <w:rsid w:val="00F55077"/>
    <w:rsid w:val="00F5797C"/>
    <w:rsid w:val="00F57E78"/>
    <w:rsid w:val="00F613D9"/>
    <w:rsid w:val="00F63440"/>
    <w:rsid w:val="00F647E4"/>
    <w:rsid w:val="00F652E7"/>
    <w:rsid w:val="00F673E9"/>
    <w:rsid w:val="00F72D6D"/>
    <w:rsid w:val="00F75731"/>
    <w:rsid w:val="00F8284B"/>
    <w:rsid w:val="00F82D4F"/>
    <w:rsid w:val="00F84B25"/>
    <w:rsid w:val="00F865CB"/>
    <w:rsid w:val="00F9052E"/>
    <w:rsid w:val="00F90678"/>
    <w:rsid w:val="00F92AA9"/>
    <w:rsid w:val="00F92F51"/>
    <w:rsid w:val="00F9419D"/>
    <w:rsid w:val="00F953DE"/>
    <w:rsid w:val="00F95D14"/>
    <w:rsid w:val="00FA1ADF"/>
    <w:rsid w:val="00FA4589"/>
    <w:rsid w:val="00FA68CF"/>
    <w:rsid w:val="00FA6A28"/>
    <w:rsid w:val="00FA78E1"/>
    <w:rsid w:val="00FB10C9"/>
    <w:rsid w:val="00FB27A4"/>
    <w:rsid w:val="00FB2A66"/>
    <w:rsid w:val="00FB5B31"/>
    <w:rsid w:val="00FB695A"/>
    <w:rsid w:val="00FB70BB"/>
    <w:rsid w:val="00FC0BAE"/>
    <w:rsid w:val="00FC0E29"/>
    <w:rsid w:val="00FC14D8"/>
    <w:rsid w:val="00FC29FA"/>
    <w:rsid w:val="00FC2E55"/>
    <w:rsid w:val="00FC4147"/>
    <w:rsid w:val="00FC5351"/>
    <w:rsid w:val="00FC6D4A"/>
    <w:rsid w:val="00FC75F8"/>
    <w:rsid w:val="00FD0604"/>
    <w:rsid w:val="00FD0F05"/>
    <w:rsid w:val="00FD0F92"/>
    <w:rsid w:val="00FD112A"/>
    <w:rsid w:val="00FD24E2"/>
    <w:rsid w:val="00FD30E8"/>
    <w:rsid w:val="00FD4B99"/>
    <w:rsid w:val="00FD5D77"/>
    <w:rsid w:val="00FE480E"/>
    <w:rsid w:val="00FE51F3"/>
    <w:rsid w:val="00FE5384"/>
    <w:rsid w:val="00FE6CC2"/>
    <w:rsid w:val="00FE6E9E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D4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0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3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character" w:customStyle="1" w:styleId="Balk1Char">
    <w:name w:val="Başlık 1 Char"/>
    <w:basedOn w:val="VarsaylanParagrafYazTipi"/>
    <w:link w:val="Balk1"/>
    <w:uiPriority w:val="9"/>
    <w:rsid w:val="008D4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VarsaylanParagrafYazTipi"/>
    <w:rsid w:val="00633EC2"/>
  </w:style>
  <w:style w:type="character" w:styleId="Vurgu">
    <w:name w:val="Emphasis"/>
    <w:basedOn w:val="VarsaylanParagrafYazTipi"/>
    <w:uiPriority w:val="20"/>
    <w:qFormat/>
    <w:rsid w:val="00633E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D4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0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3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character" w:customStyle="1" w:styleId="Balk1Char">
    <w:name w:val="Başlık 1 Char"/>
    <w:basedOn w:val="VarsaylanParagrafYazTipi"/>
    <w:link w:val="Balk1"/>
    <w:uiPriority w:val="9"/>
    <w:rsid w:val="008D4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VarsaylanParagrafYazTipi"/>
    <w:rsid w:val="00633EC2"/>
  </w:style>
  <w:style w:type="character" w:styleId="Vurgu">
    <w:name w:val="Emphasis"/>
    <w:basedOn w:val="VarsaylanParagrafYazTipi"/>
    <w:uiPriority w:val="20"/>
    <w:qFormat/>
    <w:rsid w:val="00633E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etam.boun.edu.tr/TugrulAlpi.html" TargetMode="External"/><Relationship Id="rId18" Type="http://schemas.openxmlformats.org/officeDocument/2006/relationships/hyperlink" Target="https://www.hurriyet.com.tr/egitim/bu-donemde-ogrencilere-daha-fazla-sorumluluk-verin-41523287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etam.boun.edu.tr/YakutGazi.html" TargetMode="External"/><Relationship Id="rId17" Type="http://schemas.openxmlformats.org/officeDocument/2006/relationships/hyperlink" Target="https://www.hurriyet.com.tr/teknoloji/uzaktan-egitimde-cocuklara-destek-olacak-teknolojiler-4159058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limteknik.tubitak.gov.tr/makale/dijital-teknolojilerin-egitimde-etkin-kullanimi" TargetMode="External"/><Relationship Id="rId20" Type="http://schemas.openxmlformats.org/officeDocument/2006/relationships/hyperlink" Target="https://sarkac.org/2020/06/uzaktan-egitim-aci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tam.boun.edu.tr/OnlinePedagogies.html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doi.org/10.14742/ajet.5192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haberler.boun.edu.tr/tr/haber/uzaktan-egitimde-ogretmen-ogrenci-ve-velilerin-payina-dusenler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etam.boun.edu.tr/BanuAykinKoyluer.html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>Faaliyet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D290B5-F2E2-40E4-A99A-5DBB5FED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9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Eğitim Teknolojisi Uygulama ve Araştırma Merkezi</vt:lpstr>
    </vt:vector>
  </TitlesOfParts>
  <Company/>
  <LinksUpToDate>false</LinksUpToDate>
  <CharactersWithSpaces>17224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Eğitim Teknolojisi Uygulama ve Araştırma Merkezi</dc:title>
  <dc:subject>2020</dc:subject>
  <dc:creator>Gülşen Mutlu</dc:creator>
  <cp:lastModifiedBy>pc1</cp:lastModifiedBy>
  <cp:revision>385</cp:revision>
  <dcterms:created xsi:type="dcterms:W3CDTF">2017-01-30T06:56:00Z</dcterms:created>
  <dcterms:modified xsi:type="dcterms:W3CDTF">2021-01-29T14:33:00Z</dcterms:modified>
</cp:coreProperties>
</file>