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4E5D82" w:rsidP="00450B96">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450B96">
                      <w:rPr>
                        <w:color w:val="548DD4" w:themeColor="text2" w:themeTint="99"/>
                        <w:sz w:val="92"/>
                        <w:szCs w:val="92"/>
                      </w:rPr>
                      <w:t>Bizans Çalışmaları</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4E5D82" w:rsidP="00024D4D">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024D4D">
                      <w:rPr>
                        <w:b/>
                        <w:sz w:val="72"/>
                        <w:szCs w:val="72"/>
                      </w:rPr>
                      <w:t>9</w:t>
                    </w:r>
                  </w:sdtContent>
                </w:sdt>
              </w:p>
            </w:tc>
          </w:tr>
          <w:tr w:rsidR="00D9381D">
            <w:trPr>
              <w:trHeight w:val="1152"/>
            </w:trPr>
            <w:tc>
              <w:tcPr>
                <w:tcW w:w="0" w:type="auto"/>
                <w:vAlign w:val="bottom"/>
              </w:tcPr>
              <w:p w:rsidR="00D9381D" w:rsidRDefault="004E5D82"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14C1DC8F" wp14:editId="6C371777">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188C0EF1" wp14:editId="5025FDCE">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5C86A1E6" wp14:editId="33FDDB22">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83E4C" w:rsidRDefault="00283E4C">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83E4C" w:rsidRDefault="00283E4C">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2CCC7461" wp14:editId="3A997C97">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2D4D6E0B" wp14:editId="0E8376E3">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E4653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E4653D">
      <w:pPr>
        <w:spacing w:after="0" w:line="300" w:lineRule="exact"/>
        <w:rPr>
          <w:rFonts w:asciiTheme="majorHAnsi" w:eastAsia="Calibri" w:hAnsiTheme="majorHAnsi" w:cs="InterstateLight"/>
          <w:lang w:val="de-DE"/>
        </w:rPr>
      </w:pPr>
    </w:p>
    <w:p w:rsidR="00450B96" w:rsidRPr="00450B96" w:rsidRDefault="00450B96" w:rsidP="00E4653D">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Merkezin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misyonu</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Türkiye’de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ve</w:t>
      </w:r>
      <w:proofErr w:type="spellEnd"/>
      <w:r w:rsidRPr="00450B96">
        <w:rPr>
          <w:rFonts w:asciiTheme="majorHAnsi" w:eastAsia="Calibri" w:hAnsiTheme="majorHAnsi" w:cs="InterstateLight"/>
          <w:lang w:val="de-DE"/>
        </w:rPr>
        <w:t xml:space="preserve"> dünyada Bizans uygarlığı ile ilgili çalışmaların gelişimine eğitim ve araştırma faaliyetleri üzerinden katkıda bulunmak ve halihazırda yapılan araştırmalar için bir platform işlevi görmektir. Merkez, Bizans tarihi, kültürü, sanatı ve arkeolojisi üzerine yürüteceği çalışmalar sayesinde, Ortaçağ İstanbul, Anadolu ve Balkanlar ile birlikte Osmanlı tarihi ve kültürüne de ışık tutacaktır. </w:t>
      </w:r>
    </w:p>
    <w:p w:rsidR="00775178" w:rsidRDefault="00775178" w:rsidP="00E4653D">
      <w:pPr>
        <w:spacing w:after="0" w:line="300" w:lineRule="exact"/>
        <w:rPr>
          <w:rFonts w:asciiTheme="majorHAnsi" w:eastAsia="Calibri" w:hAnsiTheme="majorHAnsi" w:cs="InterstateLight"/>
          <w:lang w:val="de-DE"/>
        </w:rPr>
      </w:pPr>
    </w:p>
    <w:p w:rsidR="007F0207" w:rsidRDefault="00522364" w:rsidP="00E4653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E4653D">
      <w:pPr>
        <w:spacing w:after="0" w:line="300" w:lineRule="exact"/>
        <w:rPr>
          <w:rFonts w:asciiTheme="majorHAnsi" w:eastAsia="Calibri" w:hAnsiTheme="majorHAnsi" w:cs="InterstateLight"/>
          <w:lang w:val="de-DE"/>
        </w:rPr>
      </w:pPr>
    </w:p>
    <w:p w:rsidR="00450B96" w:rsidRPr="00450B96" w:rsidRDefault="00450B96" w:rsidP="00E4653D">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Boğaziçi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Üniversitesi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Senatosunun</w:t>
      </w:r>
      <w:proofErr w:type="spellEnd"/>
      <w:r w:rsidRPr="00450B96">
        <w:rPr>
          <w:rFonts w:asciiTheme="majorHAnsi" w:eastAsia="Calibri" w:hAnsiTheme="majorHAnsi" w:cs="InterstateLight"/>
          <w:lang w:val="de-DE"/>
        </w:rPr>
        <w:t xml:space="preserve"> 04/02/2015 tarihli toplantısında Rektörlük bünyesinde Bizans Çalışmaları Araştırma ve Uygulama Merkezi kurma önerisinin kabulünün ardından Yükseköğretim Kurulu Başkanlığı’na başvurulmuş, 18/03/2015 tarihli Yükseköğretim Yürütme Kurulu toplantısında Merkezin kurulması uygun görülmüş ve 26/04/2015 tarihinde 29338 sayılı Resmi Gazetede Merkezin Yönetmeliği yayımlanmıştır.</w:t>
      </w:r>
    </w:p>
    <w:p w:rsidR="00450B96" w:rsidRPr="00450B96" w:rsidRDefault="00450B96" w:rsidP="00E4653D">
      <w:pPr>
        <w:spacing w:after="0" w:line="300" w:lineRule="exact"/>
        <w:ind w:left="426"/>
        <w:rPr>
          <w:rFonts w:asciiTheme="majorHAnsi" w:eastAsia="Calibri" w:hAnsiTheme="majorHAnsi" w:cs="InterstateLight"/>
          <w:lang w:val="de-DE"/>
        </w:rPr>
      </w:pPr>
    </w:p>
    <w:p w:rsidR="00450B96" w:rsidRPr="00450B96" w:rsidRDefault="00450B96" w:rsidP="00E4653D">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Merkezin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amaçları</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Türkiye’de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Bizans</w:t>
      </w:r>
      <w:proofErr w:type="spellEnd"/>
      <w:r w:rsidRPr="00450B96">
        <w:rPr>
          <w:rFonts w:asciiTheme="majorHAnsi" w:eastAsia="Calibri" w:hAnsiTheme="majorHAnsi" w:cs="InterstateLight"/>
          <w:lang w:val="de-DE"/>
        </w:rPr>
        <w:t>/</w:t>
      </w:r>
      <w:proofErr w:type="spellStart"/>
      <w:r w:rsidRPr="00450B96">
        <w:rPr>
          <w:rFonts w:asciiTheme="majorHAnsi" w:eastAsia="Calibri" w:hAnsiTheme="majorHAnsi" w:cs="InterstateLight"/>
          <w:lang w:val="de-DE"/>
        </w:rPr>
        <w:t>Doğu</w:t>
      </w:r>
      <w:proofErr w:type="spellEnd"/>
      <w:r w:rsidRPr="00450B96">
        <w:rPr>
          <w:rFonts w:asciiTheme="majorHAnsi" w:eastAsia="Calibri" w:hAnsiTheme="majorHAnsi" w:cs="InterstateLight"/>
          <w:lang w:val="de-DE"/>
        </w:rPr>
        <w:t xml:space="preserve"> Roma uygarlığı üzerine çalışan araştırmacı yetişmesini teşvik etmek, var olan araştırmacıların çalışmalarına katkıda bulunmak, Türkiye’den ve yurtdışından uzmanların ortak projelerde bir araya gelmesi için uygun ortamı yaratmaktır. Bu amaçlar doğrultusunda, Merkezin hedefleri şunlardır: </w:t>
      </w:r>
    </w:p>
    <w:p w:rsidR="00450B96" w:rsidRPr="00450B96" w:rsidRDefault="00450B96" w:rsidP="00E4653D">
      <w:pPr>
        <w:numPr>
          <w:ilvl w:val="0"/>
          <w:numId w:val="15"/>
        </w:numPr>
        <w:spacing w:after="0" w:line="300" w:lineRule="exact"/>
        <w:rPr>
          <w:rFonts w:asciiTheme="majorHAnsi" w:eastAsia="Calibri" w:hAnsiTheme="majorHAnsi" w:cs="InterstateLight"/>
          <w:lang w:val="de-DE"/>
        </w:rPr>
      </w:pPr>
      <w:r w:rsidRPr="00450B96">
        <w:rPr>
          <w:rFonts w:asciiTheme="majorHAnsi" w:eastAsia="Calibri" w:hAnsiTheme="majorHAnsi" w:cs="InterstateLight"/>
          <w:lang w:val="de-DE"/>
        </w:rPr>
        <w:t xml:space="preserve">Bizans tarihi, sanat ve mimarlık tarihi, arkeolojisi konularında hem Boğaziçi Üniversitesi’nde hem de Türkiye çapında verilen eğitimin geliştirilmesini desteklemek ve teşvik etmek; söz konusu alanlarda yüksek lisans </w:t>
      </w:r>
      <w:proofErr w:type="spellStart"/>
      <w:r w:rsidRPr="00450B96">
        <w:rPr>
          <w:rFonts w:asciiTheme="majorHAnsi" w:eastAsia="Calibri" w:hAnsiTheme="majorHAnsi" w:cs="InterstateLight"/>
          <w:lang w:val="de-DE"/>
        </w:rPr>
        <w:t>ve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doktora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düzeyinde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çalışmalar</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yapan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öğrencilerin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yetiştirilmesine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katkıda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bulunmak</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Bizantoloji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alanında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uzmanlığın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altyapısını</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teşkil</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eden</w:t>
      </w:r>
      <w:proofErr w:type="spellEnd"/>
      <w:r w:rsidRPr="00450B96">
        <w:rPr>
          <w:rFonts w:asciiTheme="majorHAnsi" w:eastAsia="Calibri" w:hAnsiTheme="majorHAnsi" w:cs="InterstateLight"/>
          <w:lang w:val="de-DE"/>
        </w:rPr>
        <w:t xml:space="preserve"> Latince, Eskiçağ ve Ortaçağ Yunancası eğitiminin </w:t>
      </w:r>
      <w:proofErr w:type="spellStart"/>
      <w:r w:rsidRPr="00450B96">
        <w:rPr>
          <w:rFonts w:asciiTheme="majorHAnsi" w:eastAsia="Calibri" w:hAnsiTheme="majorHAnsi" w:cs="InterstateLight"/>
          <w:lang w:val="de-DE"/>
        </w:rPr>
        <w:t>geliştirilmesini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teşvik</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etmek</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bu</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dillerin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yanı</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sıra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Bizans</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dönemi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paleografya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nümizmatik</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kodikoloji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gibi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konularda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eğitimi</w:t>
      </w:r>
      <w:proofErr w:type="spellEnd"/>
      <w:r w:rsidRPr="00450B96">
        <w:rPr>
          <w:rFonts w:asciiTheme="majorHAnsi" w:eastAsia="Calibri" w:hAnsiTheme="majorHAnsi" w:cs="InterstateLight"/>
          <w:lang w:val="de-DE"/>
        </w:rPr>
        <w:t xml:space="preserve"> desteklemek. </w:t>
      </w:r>
    </w:p>
    <w:p w:rsidR="00450B96" w:rsidRPr="00450B96" w:rsidRDefault="00450B96" w:rsidP="00E4653D">
      <w:pPr>
        <w:numPr>
          <w:ilvl w:val="0"/>
          <w:numId w:val="15"/>
        </w:numPr>
        <w:spacing w:after="0" w:line="300" w:lineRule="exact"/>
        <w:rPr>
          <w:rFonts w:asciiTheme="majorHAnsi" w:eastAsia="Calibri" w:hAnsiTheme="majorHAnsi" w:cs="InterstateLight"/>
          <w:lang w:val="de-DE"/>
        </w:rPr>
      </w:pPr>
      <w:r w:rsidRPr="00450B96">
        <w:rPr>
          <w:rFonts w:asciiTheme="majorHAnsi" w:eastAsia="Calibri" w:hAnsiTheme="majorHAnsi" w:cs="InterstateLight"/>
          <w:lang w:val="de-DE"/>
        </w:rPr>
        <w:t xml:space="preserve">Araştırma, inceleme, koruma, uygulama ve geliştirme projelerine ön ayak olmak ve bu projelerin gerçekleşmesi için yerli ve yabancı üniversiteler, sivil toplum </w:t>
      </w:r>
      <w:proofErr w:type="spellStart"/>
      <w:r w:rsidRPr="00450B96">
        <w:rPr>
          <w:rFonts w:asciiTheme="majorHAnsi" w:eastAsia="Calibri" w:hAnsiTheme="majorHAnsi" w:cs="InterstateLight"/>
          <w:lang w:val="de-DE"/>
        </w:rPr>
        <w:t>kuruluşları</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ve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kurumsal</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birimlerle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işbirliği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yapmak</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söz</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konusu</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projelerin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çalıştaylar</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konuşma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dizileri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seminerler</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ve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yayın</w:t>
      </w:r>
      <w:proofErr w:type="spellEnd"/>
      <w:r w:rsidRPr="00450B96">
        <w:rPr>
          <w:rFonts w:asciiTheme="majorHAnsi" w:eastAsia="Calibri" w:hAnsiTheme="majorHAnsi" w:cs="InterstateLight"/>
          <w:lang w:val="de-DE"/>
        </w:rPr>
        <w:t xml:space="preserve"> aracılığı ile duyurulmasını ve kalıcı olmasını sağlamak.</w:t>
      </w:r>
    </w:p>
    <w:p w:rsidR="00450B96" w:rsidRPr="00450B96" w:rsidRDefault="00450B96" w:rsidP="00E4653D">
      <w:pPr>
        <w:numPr>
          <w:ilvl w:val="0"/>
          <w:numId w:val="15"/>
        </w:numPr>
        <w:spacing w:after="0" w:line="300" w:lineRule="exact"/>
        <w:rPr>
          <w:rFonts w:asciiTheme="majorHAnsi" w:eastAsia="Calibri" w:hAnsiTheme="majorHAnsi" w:cs="InterstateLight"/>
          <w:lang w:val="de-DE"/>
        </w:rPr>
      </w:pPr>
      <w:r w:rsidRPr="00450B96">
        <w:rPr>
          <w:rFonts w:asciiTheme="majorHAnsi" w:eastAsia="Calibri" w:hAnsiTheme="majorHAnsi" w:cs="InterstateLight"/>
          <w:lang w:val="de-DE"/>
        </w:rPr>
        <w:t>Türkiye’de Bizans uygarlığı ile ilgili halihazırda yapılan çalışmalar için bir platform işlevi görmek; akademik işbirliğinin gelişmesini teşvik etmek amacıyla Türkiye’de ve diğer ülkelerde doktora sonrası araştırmacıların ve öğretim üyelerinin bilimsel alışveriş ve hareketliliğine katkıda bulunmak; düzenlenecek ulusal ve uluslararası konferanslar aracılığıyla uzmanları bir araya getirmek.</w:t>
      </w:r>
    </w:p>
    <w:p w:rsidR="00450B96" w:rsidRPr="00450B96" w:rsidRDefault="00450B96" w:rsidP="00E4653D">
      <w:pPr>
        <w:numPr>
          <w:ilvl w:val="0"/>
          <w:numId w:val="15"/>
        </w:numPr>
        <w:spacing w:after="0" w:line="300" w:lineRule="exact"/>
        <w:rPr>
          <w:rFonts w:asciiTheme="majorHAnsi" w:eastAsia="Calibri" w:hAnsiTheme="majorHAnsi" w:cs="InterstateLight"/>
          <w:lang w:val="de-DE"/>
        </w:rPr>
      </w:pPr>
      <w:r w:rsidRPr="00450B96">
        <w:rPr>
          <w:rFonts w:asciiTheme="majorHAnsi" w:eastAsia="Calibri" w:hAnsiTheme="majorHAnsi" w:cs="InterstateLight"/>
          <w:lang w:val="de-DE"/>
        </w:rPr>
        <w:t>Bizans kültürel mirasını belgelemeye ve korumaya yönelik çalışmaları ve projeleri desteklemek ve geliştirmek.</w:t>
      </w:r>
    </w:p>
    <w:p w:rsidR="00450B96" w:rsidRPr="00450B96" w:rsidRDefault="00450B96" w:rsidP="00E4653D">
      <w:pPr>
        <w:numPr>
          <w:ilvl w:val="0"/>
          <w:numId w:val="15"/>
        </w:numPr>
        <w:spacing w:after="0" w:line="300" w:lineRule="exact"/>
        <w:rPr>
          <w:rFonts w:asciiTheme="majorHAnsi" w:eastAsia="Calibri" w:hAnsiTheme="majorHAnsi" w:cs="InterstateLight"/>
          <w:lang w:val="de-DE"/>
        </w:rPr>
      </w:pPr>
      <w:r w:rsidRPr="00450B96">
        <w:rPr>
          <w:rFonts w:asciiTheme="majorHAnsi" w:eastAsia="Calibri" w:hAnsiTheme="majorHAnsi" w:cs="InterstateLight"/>
          <w:lang w:val="de-DE"/>
        </w:rPr>
        <w:t>Sergiler, popüler konuşma serileri ve internet ortamının verimli kullanımı gibi daha geniş kitlelere yönelik etkinlikler üzerinden, Türkiye’de Bizans uygarlığı konusunda kamuoyunu bilgilendirmek.</w:t>
      </w:r>
    </w:p>
    <w:p w:rsidR="00E25FC8" w:rsidRDefault="00E25FC8" w:rsidP="00E4653D">
      <w:pPr>
        <w:pStyle w:val="ListeParagraf"/>
        <w:spacing w:after="0" w:line="300" w:lineRule="exact"/>
        <w:ind w:left="0"/>
        <w:rPr>
          <w:rFonts w:asciiTheme="majorHAnsi" w:eastAsia="Calibri" w:hAnsiTheme="majorHAnsi" w:cs="InterstateLight"/>
          <w:lang w:val="de-DE"/>
        </w:rPr>
      </w:pPr>
    </w:p>
    <w:p w:rsidR="003A1E26" w:rsidRDefault="003A1E26"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3A1E26" w:rsidRDefault="003A1E26"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3A1E26" w:rsidRDefault="003A1E26"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3A1E26" w:rsidRDefault="003A1E26"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3A1E26" w:rsidRDefault="002471B2"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3A1E26" w:rsidRPr="003A1E26" w:rsidRDefault="003A1E26"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3A1E26" w:rsidRDefault="003A1E26" w:rsidP="005B797B">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Bizans</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kültürünü</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Ortaçağ</w:t>
      </w:r>
      <w:proofErr w:type="spellEnd"/>
      <w:r w:rsidRPr="003A1E26">
        <w:rPr>
          <w:rFonts w:asciiTheme="majorHAnsi" w:eastAsia="Calibri" w:hAnsiTheme="majorHAnsi" w:cs="InterstateLight"/>
          <w:lang w:val="de-DE"/>
        </w:rPr>
        <w:t xml:space="preserve"> Balkan, İslam ve Türk dünyaları gibi komşu </w:t>
      </w:r>
      <w:proofErr w:type="spellStart"/>
      <w:r w:rsidRPr="003A1E26">
        <w:rPr>
          <w:rFonts w:asciiTheme="majorHAnsi" w:eastAsia="Calibri" w:hAnsiTheme="majorHAnsi" w:cs="InterstateLight"/>
          <w:lang w:val="de-DE"/>
        </w:rPr>
        <w:t>kültürleri</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ile</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ortak</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bir</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bağlam</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içinde</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değerlendirecek</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çalışmaları</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desteklemek</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disiplinler</w:t>
      </w:r>
      <w:r w:rsidR="001D6A64">
        <w:rPr>
          <w:rFonts w:asciiTheme="majorHAnsi" w:eastAsia="Calibri" w:hAnsiTheme="majorHAnsi" w:cs="InterstateLight"/>
          <w:lang w:val="de-DE"/>
        </w:rPr>
        <w:t>arası</w:t>
      </w:r>
      <w:proofErr w:type="spellEnd"/>
      <w:r w:rsidR="001D6A64">
        <w:rPr>
          <w:rFonts w:asciiTheme="majorHAnsi" w:eastAsia="Calibri" w:hAnsiTheme="majorHAnsi" w:cs="InterstateLight"/>
          <w:lang w:val="de-DE"/>
        </w:rPr>
        <w:t xml:space="preserve"> </w:t>
      </w:r>
      <w:proofErr w:type="spellStart"/>
      <w:r w:rsidR="001D6A64">
        <w:rPr>
          <w:rFonts w:asciiTheme="majorHAnsi" w:eastAsia="Calibri" w:hAnsiTheme="majorHAnsi" w:cs="InterstateLight"/>
          <w:lang w:val="de-DE"/>
        </w:rPr>
        <w:t>incelemelerin</w:t>
      </w:r>
      <w:proofErr w:type="spellEnd"/>
      <w:r w:rsidR="001D6A64">
        <w:rPr>
          <w:rFonts w:asciiTheme="majorHAnsi" w:eastAsia="Calibri" w:hAnsiTheme="majorHAnsi" w:cs="InterstateLight"/>
          <w:lang w:val="de-DE"/>
        </w:rPr>
        <w:t xml:space="preserve"> </w:t>
      </w:r>
      <w:proofErr w:type="spellStart"/>
      <w:r w:rsidR="001D6A64">
        <w:rPr>
          <w:rFonts w:asciiTheme="majorHAnsi" w:eastAsia="Calibri" w:hAnsiTheme="majorHAnsi" w:cs="InterstateLight"/>
          <w:lang w:val="de-DE"/>
        </w:rPr>
        <w:t>önünü</w:t>
      </w:r>
      <w:proofErr w:type="spellEnd"/>
      <w:r w:rsidR="001D6A64">
        <w:rPr>
          <w:rFonts w:asciiTheme="majorHAnsi" w:eastAsia="Calibri" w:hAnsiTheme="majorHAnsi" w:cs="InterstateLight"/>
          <w:lang w:val="de-DE"/>
        </w:rPr>
        <w:t xml:space="preserve"> </w:t>
      </w:r>
      <w:proofErr w:type="spellStart"/>
      <w:r w:rsidR="001D6A64">
        <w:rPr>
          <w:rFonts w:asciiTheme="majorHAnsi" w:eastAsia="Calibri" w:hAnsiTheme="majorHAnsi" w:cs="InterstateLight"/>
          <w:lang w:val="de-DE"/>
        </w:rPr>
        <w:t>açmaktır</w:t>
      </w:r>
      <w:proofErr w:type="spellEnd"/>
      <w:r w:rsidR="001D6A64">
        <w:rPr>
          <w:rFonts w:asciiTheme="majorHAnsi" w:eastAsia="Calibri" w:hAnsiTheme="majorHAnsi" w:cs="InterstateLight"/>
          <w:lang w:val="de-DE"/>
        </w:rPr>
        <w:t>.</w:t>
      </w:r>
    </w:p>
    <w:p w:rsidR="00024D4D" w:rsidRDefault="00024D4D" w:rsidP="005B797B">
      <w:pPr>
        <w:spacing w:after="0" w:line="300" w:lineRule="exact"/>
        <w:rPr>
          <w:rFonts w:asciiTheme="majorHAnsi" w:eastAsia="Calibri" w:hAnsiTheme="majorHAnsi" w:cs="InterstateLight"/>
          <w:lang w:val="de-DE"/>
        </w:rPr>
      </w:pPr>
    </w:p>
    <w:p w:rsidR="00024D4D" w:rsidRDefault="00024D4D" w:rsidP="005B797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024D4D">
        <w:rPr>
          <w:rFonts w:ascii="Cambria" w:eastAsia="Calibri" w:hAnsi="Cambria" w:cs="Times New Roman"/>
          <w:b/>
          <w:color w:val="365F91" w:themeColor="accent1" w:themeShade="BF"/>
          <w:sz w:val="28"/>
          <w:szCs w:val="28"/>
          <w:lang w:eastAsia="tr-TR"/>
        </w:rPr>
        <w:t>MERKEZDE YETKİ, GÖREV VE SORUMLULUKLAR</w:t>
      </w:r>
    </w:p>
    <w:p w:rsidR="005B797B" w:rsidRPr="005B797B" w:rsidRDefault="005B797B" w:rsidP="005B797B">
      <w:pPr>
        <w:spacing w:after="0" w:line="300" w:lineRule="exact"/>
        <w:rPr>
          <w:rFonts w:ascii="Cambria" w:eastAsia="Calibri" w:hAnsi="Cambria" w:cs="Times New Roman"/>
          <w:b/>
          <w:color w:val="365F91" w:themeColor="accent1" w:themeShade="BF"/>
          <w:sz w:val="28"/>
          <w:szCs w:val="28"/>
          <w:lang w:eastAsia="tr-TR"/>
        </w:rPr>
      </w:pPr>
    </w:p>
    <w:p w:rsidR="00024D4D" w:rsidRPr="005B797B" w:rsidRDefault="005B797B" w:rsidP="005B797B">
      <w:pPr>
        <w:spacing w:after="0" w:line="300" w:lineRule="exact"/>
        <w:rPr>
          <w:rFonts w:asciiTheme="majorHAnsi" w:eastAsia="Calibri" w:hAnsiTheme="majorHAnsi" w:cs="InterstateLight"/>
          <w:b/>
          <w:lang w:val="de-DE"/>
        </w:rPr>
      </w:pPr>
      <w:r w:rsidRPr="005B797B">
        <w:rPr>
          <w:rFonts w:asciiTheme="majorHAnsi" w:eastAsia="Calibri" w:hAnsiTheme="majorHAnsi" w:cs="InterstateLight"/>
          <w:b/>
          <w:lang w:val="de-DE"/>
        </w:rPr>
        <w:t>a)</w:t>
      </w:r>
      <w:proofErr w:type="spellStart"/>
      <w:r w:rsidRPr="005B797B">
        <w:rPr>
          <w:rFonts w:asciiTheme="majorHAnsi" w:eastAsia="Calibri" w:hAnsiTheme="majorHAnsi" w:cs="InterstateLight"/>
          <w:b/>
          <w:lang w:val="de-DE"/>
        </w:rPr>
        <w:t>Ö</w:t>
      </w:r>
      <w:r w:rsidR="00024D4D" w:rsidRPr="005B797B">
        <w:rPr>
          <w:rFonts w:asciiTheme="majorHAnsi" w:eastAsia="Calibri" w:hAnsiTheme="majorHAnsi" w:cs="InterstateLight"/>
          <w:b/>
          <w:lang w:val="de-DE"/>
        </w:rPr>
        <w:t>rgüt</w:t>
      </w:r>
      <w:proofErr w:type="spellEnd"/>
      <w:r w:rsidR="00024D4D" w:rsidRPr="005B797B">
        <w:rPr>
          <w:rFonts w:asciiTheme="majorHAnsi" w:eastAsia="Calibri" w:hAnsiTheme="majorHAnsi" w:cs="InterstateLight"/>
          <w:b/>
          <w:lang w:val="de-DE"/>
        </w:rPr>
        <w:t xml:space="preserve"> </w:t>
      </w:r>
      <w:proofErr w:type="spellStart"/>
      <w:r w:rsidR="00024D4D" w:rsidRPr="005B797B">
        <w:rPr>
          <w:rFonts w:asciiTheme="majorHAnsi" w:eastAsia="Calibri" w:hAnsiTheme="majorHAnsi" w:cs="InterstateLight"/>
          <w:b/>
          <w:lang w:val="de-DE"/>
        </w:rPr>
        <w:t>Yapısı</w:t>
      </w:r>
      <w:proofErr w:type="spellEnd"/>
    </w:p>
    <w:p w:rsidR="005B797B" w:rsidRDefault="005B797B" w:rsidP="005B797B">
      <w:pPr>
        <w:spacing w:after="0" w:line="300" w:lineRule="exact"/>
        <w:rPr>
          <w:rFonts w:asciiTheme="majorHAnsi" w:eastAsia="Calibri" w:hAnsiTheme="majorHAnsi" w:cs="InterstateLight"/>
          <w:lang w:val="de-DE"/>
        </w:rPr>
      </w:pPr>
    </w:p>
    <w:p w:rsidR="00024D4D" w:rsidRPr="005B797B" w:rsidRDefault="00024D4D" w:rsidP="005B797B">
      <w:pPr>
        <w:spacing w:after="0" w:line="300" w:lineRule="exact"/>
        <w:rPr>
          <w:rFonts w:asciiTheme="majorHAnsi" w:eastAsia="Calibri" w:hAnsiTheme="majorHAnsi" w:cs="InterstateLight"/>
          <w:lang w:val="de-DE"/>
        </w:rPr>
      </w:pPr>
      <w:proofErr w:type="spellStart"/>
      <w:r w:rsidRPr="005B797B">
        <w:rPr>
          <w:rFonts w:asciiTheme="majorHAnsi" w:eastAsia="Calibri" w:hAnsiTheme="majorHAnsi" w:cs="InterstateLight"/>
          <w:b/>
          <w:lang w:val="de-DE"/>
        </w:rPr>
        <w:t>Merkez</w:t>
      </w:r>
      <w:proofErr w:type="spellEnd"/>
      <w:r w:rsidRPr="005B797B">
        <w:rPr>
          <w:rFonts w:asciiTheme="majorHAnsi" w:eastAsia="Calibri" w:hAnsiTheme="majorHAnsi" w:cs="InterstateLight"/>
          <w:b/>
          <w:lang w:val="de-DE"/>
        </w:rPr>
        <w:t xml:space="preserve"> </w:t>
      </w:r>
      <w:proofErr w:type="spellStart"/>
      <w:r w:rsidRPr="005B797B">
        <w:rPr>
          <w:rFonts w:asciiTheme="majorHAnsi" w:eastAsia="Calibri" w:hAnsiTheme="majorHAnsi" w:cs="InterstateLight"/>
          <w:b/>
          <w:lang w:val="de-DE"/>
        </w:rPr>
        <w:t>Müdürü</w:t>
      </w:r>
      <w:proofErr w:type="spellEnd"/>
      <w:r w:rsidRPr="005B797B">
        <w:rPr>
          <w:rFonts w:asciiTheme="majorHAnsi" w:eastAsia="Calibri" w:hAnsiTheme="majorHAnsi" w:cs="InterstateLight"/>
          <w:b/>
          <w:lang w:val="de-DE"/>
        </w:rPr>
        <w:t>:</w:t>
      </w:r>
      <w:r w:rsidRPr="005B797B">
        <w:rPr>
          <w:rFonts w:asciiTheme="majorHAnsi" w:eastAsia="Calibri" w:hAnsiTheme="majorHAnsi" w:cs="InterstateLight"/>
          <w:lang w:val="de-DE"/>
        </w:rPr>
        <w:t xml:space="preserve"> Prof. </w:t>
      </w:r>
      <w:proofErr w:type="spellStart"/>
      <w:r w:rsidRPr="005B797B">
        <w:rPr>
          <w:rFonts w:asciiTheme="majorHAnsi" w:eastAsia="Calibri" w:hAnsiTheme="majorHAnsi" w:cs="InterstateLight"/>
          <w:lang w:val="de-DE"/>
        </w:rPr>
        <w:t>Dr.</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Nevra</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Necipoğlu</w:t>
      </w:r>
      <w:proofErr w:type="spellEnd"/>
    </w:p>
    <w:p w:rsidR="00024D4D" w:rsidRPr="005B797B" w:rsidRDefault="00024D4D" w:rsidP="005B797B">
      <w:pPr>
        <w:spacing w:after="0" w:line="300" w:lineRule="exact"/>
        <w:rPr>
          <w:rFonts w:asciiTheme="majorHAnsi" w:eastAsia="Calibri" w:hAnsiTheme="majorHAnsi" w:cs="InterstateLight"/>
          <w:lang w:val="de-DE"/>
        </w:rPr>
      </w:pPr>
      <w:proofErr w:type="spellStart"/>
      <w:r w:rsidRPr="005B797B">
        <w:rPr>
          <w:rFonts w:asciiTheme="majorHAnsi" w:eastAsia="Calibri" w:hAnsiTheme="majorHAnsi" w:cs="InterstateLight"/>
          <w:b/>
          <w:lang w:val="de-DE"/>
        </w:rPr>
        <w:t>Merkez</w:t>
      </w:r>
      <w:proofErr w:type="spellEnd"/>
      <w:r w:rsidRPr="005B797B">
        <w:rPr>
          <w:rFonts w:asciiTheme="majorHAnsi" w:eastAsia="Calibri" w:hAnsiTheme="majorHAnsi" w:cs="InterstateLight"/>
          <w:b/>
          <w:lang w:val="de-DE"/>
        </w:rPr>
        <w:t xml:space="preserve"> </w:t>
      </w:r>
      <w:proofErr w:type="spellStart"/>
      <w:r w:rsidRPr="005B797B">
        <w:rPr>
          <w:rFonts w:asciiTheme="majorHAnsi" w:eastAsia="Calibri" w:hAnsiTheme="majorHAnsi" w:cs="InterstateLight"/>
          <w:b/>
          <w:lang w:val="de-DE"/>
        </w:rPr>
        <w:t>Müdür</w:t>
      </w:r>
      <w:proofErr w:type="spellEnd"/>
      <w:r w:rsidRPr="005B797B">
        <w:rPr>
          <w:rFonts w:asciiTheme="majorHAnsi" w:eastAsia="Calibri" w:hAnsiTheme="majorHAnsi" w:cs="InterstateLight"/>
          <w:b/>
          <w:lang w:val="de-DE"/>
        </w:rPr>
        <w:t xml:space="preserve"> </w:t>
      </w:r>
      <w:proofErr w:type="spellStart"/>
      <w:r w:rsidRPr="005B797B">
        <w:rPr>
          <w:rFonts w:asciiTheme="majorHAnsi" w:eastAsia="Calibri" w:hAnsiTheme="majorHAnsi" w:cs="InterstateLight"/>
          <w:b/>
          <w:lang w:val="de-DE"/>
        </w:rPr>
        <w:t>Yardımcıs</w:t>
      </w:r>
      <w:r w:rsidR="005B797B" w:rsidRPr="005B797B">
        <w:rPr>
          <w:rFonts w:asciiTheme="majorHAnsi" w:eastAsia="Calibri" w:hAnsiTheme="majorHAnsi" w:cs="InterstateLight"/>
          <w:b/>
          <w:lang w:val="de-DE"/>
        </w:rPr>
        <w:t>ı</w:t>
      </w:r>
      <w:proofErr w:type="spellEnd"/>
      <w:r w:rsidR="005B797B" w:rsidRPr="005B797B">
        <w:rPr>
          <w:rFonts w:asciiTheme="majorHAnsi" w:eastAsia="Calibri" w:hAnsiTheme="majorHAnsi" w:cs="InterstateLight"/>
          <w:b/>
          <w:lang w:val="de-DE"/>
        </w:rPr>
        <w:t>:</w:t>
      </w:r>
      <w:r w:rsid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Doç</w:t>
      </w:r>
      <w:proofErr w:type="spellEnd"/>
      <w:r w:rsidRPr="005B797B">
        <w:rPr>
          <w:rFonts w:asciiTheme="majorHAnsi" w:eastAsia="Calibri" w:hAnsiTheme="majorHAnsi" w:cs="InterstateLight"/>
          <w:lang w:val="de-DE"/>
        </w:rPr>
        <w:t>. Dr. Koray Durak</w:t>
      </w:r>
    </w:p>
    <w:p w:rsidR="00024D4D" w:rsidRPr="005B797B" w:rsidRDefault="00024D4D" w:rsidP="005B797B">
      <w:pPr>
        <w:spacing w:after="0" w:line="300" w:lineRule="exact"/>
        <w:jc w:val="both"/>
        <w:rPr>
          <w:rFonts w:asciiTheme="majorHAnsi" w:eastAsia="Calibri" w:hAnsiTheme="majorHAnsi" w:cs="InterstateLight"/>
          <w:lang w:val="de-DE"/>
        </w:rPr>
      </w:pPr>
      <w:proofErr w:type="spellStart"/>
      <w:r w:rsidRPr="005B797B">
        <w:rPr>
          <w:rFonts w:asciiTheme="majorHAnsi" w:eastAsia="Calibri" w:hAnsiTheme="majorHAnsi" w:cs="InterstateLight"/>
          <w:b/>
          <w:lang w:val="de-DE"/>
        </w:rPr>
        <w:t>Yönetim</w:t>
      </w:r>
      <w:proofErr w:type="spellEnd"/>
      <w:r w:rsidRPr="005B797B">
        <w:rPr>
          <w:rFonts w:asciiTheme="majorHAnsi" w:eastAsia="Calibri" w:hAnsiTheme="majorHAnsi" w:cs="InterstateLight"/>
          <w:b/>
          <w:lang w:val="de-DE"/>
        </w:rPr>
        <w:t xml:space="preserve"> </w:t>
      </w:r>
      <w:proofErr w:type="spellStart"/>
      <w:r w:rsidRPr="005B797B">
        <w:rPr>
          <w:rFonts w:asciiTheme="majorHAnsi" w:eastAsia="Calibri" w:hAnsiTheme="majorHAnsi" w:cs="InterstateLight"/>
          <w:b/>
          <w:lang w:val="de-DE"/>
        </w:rPr>
        <w:t>Kurulu</w:t>
      </w:r>
      <w:proofErr w:type="spellEnd"/>
      <w:r w:rsidRPr="005B797B">
        <w:rPr>
          <w:rFonts w:asciiTheme="majorHAnsi" w:eastAsia="Calibri" w:hAnsiTheme="majorHAnsi" w:cs="InterstateLight"/>
          <w:b/>
          <w:lang w:val="de-DE"/>
        </w:rPr>
        <w:t xml:space="preserve"> </w:t>
      </w:r>
      <w:proofErr w:type="spellStart"/>
      <w:r w:rsidRPr="005B797B">
        <w:rPr>
          <w:rFonts w:asciiTheme="majorHAnsi" w:eastAsia="Calibri" w:hAnsiTheme="majorHAnsi" w:cs="InterstateLight"/>
          <w:b/>
          <w:lang w:val="de-DE"/>
        </w:rPr>
        <w:t>Üyeleri</w:t>
      </w:r>
      <w:proofErr w:type="spellEnd"/>
      <w:r w:rsidRPr="005B797B">
        <w:rPr>
          <w:rFonts w:asciiTheme="majorHAnsi" w:eastAsia="Calibri" w:hAnsiTheme="majorHAnsi" w:cs="InterstateLight"/>
          <w:b/>
          <w:lang w:val="de-DE"/>
        </w:rPr>
        <w:t>:</w:t>
      </w:r>
      <w:r w:rsidR="005B797B">
        <w:rPr>
          <w:rFonts w:asciiTheme="majorHAnsi" w:eastAsia="Calibri" w:hAnsiTheme="majorHAnsi" w:cs="InterstateLight"/>
          <w:lang w:val="de-DE"/>
        </w:rPr>
        <w:t xml:space="preserve"> </w:t>
      </w:r>
      <w:r w:rsidRPr="005B797B">
        <w:rPr>
          <w:rFonts w:asciiTheme="majorHAnsi" w:eastAsia="Calibri" w:hAnsiTheme="majorHAnsi" w:cs="InterstateLight"/>
          <w:lang w:val="de-DE"/>
        </w:rPr>
        <w:t xml:space="preserve"> Prof. </w:t>
      </w:r>
      <w:proofErr w:type="spellStart"/>
      <w:r w:rsidRPr="005B797B">
        <w:rPr>
          <w:rFonts w:asciiTheme="majorHAnsi" w:eastAsia="Calibri" w:hAnsiTheme="majorHAnsi" w:cs="InterstateLight"/>
          <w:lang w:val="de-DE"/>
        </w:rPr>
        <w:t>Dr.</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Nevra</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Necipoğlu</w:t>
      </w:r>
      <w:proofErr w:type="spellEnd"/>
      <w:r w:rsid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Doç</w:t>
      </w:r>
      <w:proofErr w:type="spellEnd"/>
      <w:r w:rsidRPr="005B797B">
        <w:rPr>
          <w:rFonts w:asciiTheme="majorHAnsi" w:eastAsia="Calibri" w:hAnsiTheme="majorHAnsi" w:cs="InterstateLight"/>
          <w:lang w:val="de-DE"/>
        </w:rPr>
        <w:t>. Dr. Koray Durak</w:t>
      </w:r>
      <w:r w:rsidR="005B797B">
        <w:rPr>
          <w:rFonts w:asciiTheme="majorHAnsi" w:eastAsia="Calibri" w:hAnsiTheme="majorHAnsi" w:cs="InterstateLight"/>
          <w:lang w:val="de-DE"/>
        </w:rPr>
        <w:t xml:space="preserve">, </w:t>
      </w:r>
      <w:r w:rsidRPr="005B797B">
        <w:rPr>
          <w:rFonts w:asciiTheme="majorHAnsi" w:eastAsia="Calibri" w:hAnsiTheme="majorHAnsi" w:cs="InterstateLight"/>
          <w:lang w:val="de-DE"/>
        </w:rPr>
        <w:t xml:space="preserve"> Prof. Dr. </w:t>
      </w:r>
      <w:proofErr w:type="spellStart"/>
      <w:r w:rsidRPr="005B797B">
        <w:rPr>
          <w:rFonts w:asciiTheme="majorHAnsi" w:eastAsia="Calibri" w:hAnsiTheme="majorHAnsi" w:cs="InterstateLight"/>
          <w:lang w:val="de-DE"/>
        </w:rPr>
        <w:t>Çiğdem</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Kafescioğlu</w:t>
      </w:r>
      <w:proofErr w:type="spellEnd"/>
      <w:r w:rsid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Doç</w:t>
      </w:r>
      <w:proofErr w:type="spellEnd"/>
      <w:r w:rsidRPr="005B797B">
        <w:rPr>
          <w:rFonts w:asciiTheme="majorHAnsi" w:eastAsia="Calibri" w:hAnsiTheme="majorHAnsi" w:cs="InterstateLight"/>
          <w:lang w:val="de-DE"/>
        </w:rPr>
        <w:t xml:space="preserve">. Dr. Oya </w:t>
      </w:r>
      <w:proofErr w:type="spellStart"/>
      <w:r w:rsidRPr="005B797B">
        <w:rPr>
          <w:rFonts w:asciiTheme="majorHAnsi" w:eastAsia="Calibri" w:hAnsiTheme="majorHAnsi" w:cs="InterstateLight"/>
          <w:lang w:val="de-DE"/>
        </w:rPr>
        <w:t>Pancaroğlu</w:t>
      </w:r>
      <w:proofErr w:type="spellEnd"/>
      <w:r w:rsid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Doç</w:t>
      </w:r>
      <w:proofErr w:type="spellEnd"/>
      <w:r w:rsidRPr="005B797B">
        <w:rPr>
          <w:rFonts w:asciiTheme="majorHAnsi" w:eastAsia="Calibri" w:hAnsiTheme="majorHAnsi" w:cs="InterstateLight"/>
          <w:lang w:val="de-DE"/>
        </w:rPr>
        <w:t xml:space="preserve">. Dr. </w:t>
      </w:r>
      <w:proofErr w:type="spellStart"/>
      <w:r w:rsidRPr="005B797B">
        <w:rPr>
          <w:rFonts w:asciiTheme="majorHAnsi" w:eastAsia="Calibri" w:hAnsiTheme="majorHAnsi" w:cs="InterstateLight"/>
          <w:lang w:val="de-DE"/>
        </w:rPr>
        <w:t>Chryssi</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Sidiropoulou</w:t>
      </w:r>
      <w:proofErr w:type="spellEnd"/>
      <w:r w:rsidR="005B797B">
        <w:rPr>
          <w:rFonts w:asciiTheme="majorHAnsi" w:eastAsia="Calibri" w:hAnsiTheme="majorHAnsi" w:cs="InterstateLight"/>
          <w:lang w:val="de-DE"/>
        </w:rPr>
        <w:t xml:space="preserve">, </w:t>
      </w:r>
      <w:r w:rsidRPr="005B797B">
        <w:rPr>
          <w:rFonts w:asciiTheme="majorHAnsi" w:eastAsia="Calibri" w:hAnsiTheme="majorHAnsi" w:cs="InterstateLight"/>
          <w:lang w:val="de-DE"/>
        </w:rPr>
        <w:t xml:space="preserve">Dr. </w:t>
      </w:r>
      <w:proofErr w:type="spellStart"/>
      <w:r w:rsidRPr="005B797B">
        <w:rPr>
          <w:rFonts w:asciiTheme="majorHAnsi" w:eastAsia="Calibri" w:hAnsiTheme="majorHAnsi" w:cs="InterstateLight"/>
          <w:lang w:val="de-DE"/>
        </w:rPr>
        <w:t>Anestis</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Vasilakeris</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yedek</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üye</w:t>
      </w:r>
      <w:proofErr w:type="spellEnd"/>
      <w:r w:rsidRPr="005B797B">
        <w:rPr>
          <w:rFonts w:asciiTheme="majorHAnsi" w:eastAsia="Calibri" w:hAnsiTheme="majorHAnsi" w:cs="InterstateLight"/>
          <w:lang w:val="de-DE"/>
        </w:rPr>
        <w:t>)</w:t>
      </w:r>
      <w:r w:rsid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Doç</w:t>
      </w:r>
      <w:proofErr w:type="spellEnd"/>
      <w:r w:rsidRPr="005B797B">
        <w:rPr>
          <w:rFonts w:asciiTheme="majorHAnsi" w:eastAsia="Calibri" w:hAnsiTheme="majorHAnsi" w:cs="InterstateLight"/>
          <w:lang w:val="de-DE"/>
        </w:rPr>
        <w:t>. Dr. Derin Terzioğlu (yedek üye)</w:t>
      </w:r>
    </w:p>
    <w:p w:rsidR="00024D4D" w:rsidRPr="005B797B" w:rsidRDefault="00024D4D" w:rsidP="005B797B">
      <w:pPr>
        <w:spacing w:after="0" w:line="300" w:lineRule="exact"/>
        <w:jc w:val="both"/>
        <w:rPr>
          <w:rFonts w:asciiTheme="majorHAnsi" w:eastAsia="Calibri" w:hAnsiTheme="majorHAnsi" w:cs="InterstateLight"/>
          <w:lang w:val="de-DE"/>
        </w:rPr>
      </w:pPr>
      <w:proofErr w:type="spellStart"/>
      <w:r w:rsidRPr="005B797B">
        <w:rPr>
          <w:rFonts w:asciiTheme="majorHAnsi" w:eastAsia="Calibri" w:hAnsiTheme="majorHAnsi" w:cs="InterstateLight"/>
          <w:b/>
          <w:lang w:val="de-DE"/>
        </w:rPr>
        <w:t>Danışma</w:t>
      </w:r>
      <w:proofErr w:type="spellEnd"/>
      <w:r w:rsidRPr="005B797B">
        <w:rPr>
          <w:rFonts w:asciiTheme="majorHAnsi" w:eastAsia="Calibri" w:hAnsiTheme="majorHAnsi" w:cs="InterstateLight"/>
          <w:b/>
          <w:lang w:val="de-DE"/>
        </w:rPr>
        <w:t xml:space="preserve"> </w:t>
      </w:r>
      <w:proofErr w:type="spellStart"/>
      <w:r w:rsidRPr="005B797B">
        <w:rPr>
          <w:rFonts w:asciiTheme="majorHAnsi" w:eastAsia="Calibri" w:hAnsiTheme="majorHAnsi" w:cs="InterstateLight"/>
          <w:b/>
          <w:lang w:val="de-DE"/>
        </w:rPr>
        <w:t>Kurulu</w:t>
      </w:r>
      <w:proofErr w:type="spellEnd"/>
      <w:r w:rsidRPr="005B797B">
        <w:rPr>
          <w:rFonts w:asciiTheme="majorHAnsi" w:eastAsia="Calibri" w:hAnsiTheme="majorHAnsi" w:cs="InterstateLight"/>
          <w:b/>
          <w:lang w:val="de-DE"/>
        </w:rPr>
        <w:t xml:space="preserve"> </w:t>
      </w:r>
      <w:proofErr w:type="spellStart"/>
      <w:r w:rsidRPr="005B797B">
        <w:rPr>
          <w:rFonts w:asciiTheme="majorHAnsi" w:eastAsia="Calibri" w:hAnsiTheme="majorHAnsi" w:cs="InterstateLight"/>
          <w:b/>
          <w:lang w:val="de-DE"/>
        </w:rPr>
        <w:t>Üyeleri</w:t>
      </w:r>
      <w:proofErr w:type="spellEnd"/>
      <w:r w:rsidRPr="005B797B">
        <w:rPr>
          <w:rFonts w:asciiTheme="majorHAnsi" w:eastAsia="Calibri" w:hAnsiTheme="majorHAnsi" w:cs="InterstateLight"/>
          <w:b/>
          <w:lang w:val="de-DE"/>
        </w:rPr>
        <w:t>:</w:t>
      </w:r>
      <w:r w:rsidR="005B797B">
        <w:rPr>
          <w:rFonts w:asciiTheme="majorHAnsi" w:eastAsia="Calibri" w:hAnsiTheme="majorHAnsi" w:cs="InterstateLight"/>
          <w:b/>
          <w:lang w:val="de-DE"/>
        </w:rPr>
        <w:t xml:space="preserve"> </w:t>
      </w:r>
      <w:r w:rsidRPr="005B797B">
        <w:rPr>
          <w:rFonts w:asciiTheme="majorHAnsi" w:eastAsia="Calibri" w:hAnsiTheme="majorHAnsi" w:cs="InterstateLight"/>
          <w:lang w:val="de-DE"/>
        </w:rPr>
        <w:t xml:space="preserve"> Prof. Dr. Zeynep </w:t>
      </w:r>
      <w:proofErr w:type="spellStart"/>
      <w:r w:rsidRPr="005B797B">
        <w:rPr>
          <w:rFonts w:asciiTheme="majorHAnsi" w:eastAsia="Calibri" w:hAnsiTheme="majorHAnsi" w:cs="InterstateLight"/>
          <w:lang w:val="de-DE"/>
        </w:rPr>
        <w:t>Ahunbay</w:t>
      </w:r>
      <w:proofErr w:type="spellEnd"/>
      <w:r w:rsidRPr="005B797B">
        <w:rPr>
          <w:rFonts w:asciiTheme="majorHAnsi" w:eastAsia="Calibri" w:hAnsiTheme="majorHAnsi" w:cs="InterstateLight"/>
          <w:lang w:val="de-DE"/>
        </w:rPr>
        <w:t xml:space="preserve"> (İstanbul </w:t>
      </w:r>
      <w:proofErr w:type="spellStart"/>
      <w:r w:rsidRPr="005B797B">
        <w:rPr>
          <w:rFonts w:asciiTheme="majorHAnsi" w:eastAsia="Calibri" w:hAnsiTheme="majorHAnsi" w:cs="InterstateLight"/>
          <w:lang w:val="de-DE"/>
        </w:rPr>
        <w:t>Teknik</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Üniversitesi</w:t>
      </w:r>
      <w:proofErr w:type="spellEnd"/>
      <w:r w:rsidRPr="005B797B">
        <w:rPr>
          <w:rFonts w:asciiTheme="majorHAnsi" w:eastAsia="Calibri" w:hAnsiTheme="majorHAnsi" w:cs="InterstateLight"/>
          <w:lang w:val="de-DE"/>
        </w:rPr>
        <w:t>)</w:t>
      </w:r>
      <w:r w:rsid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Doç</w:t>
      </w:r>
      <w:proofErr w:type="spellEnd"/>
      <w:r w:rsidRPr="005B797B">
        <w:rPr>
          <w:rFonts w:asciiTheme="majorHAnsi" w:eastAsia="Calibri" w:hAnsiTheme="majorHAnsi" w:cs="InterstateLight"/>
          <w:lang w:val="de-DE"/>
        </w:rPr>
        <w:t xml:space="preserve">. Dr. Ayfer </w:t>
      </w:r>
      <w:proofErr w:type="spellStart"/>
      <w:r w:rsidRPr="005B797B">
        <w:rPr>
          <w:rFonts w:asciiTheme="majorHAnsi" w:eastAsia="Calibri" w:hAnsiTheme="majorHAnsi" w:cs="InterstateLight"/>
          <w:lang w:val="de-DE"/>
        </w:rPr>
        <w:t>Bartu</w:t>
      </w:r>
      <w:proofErr w:type="spellEnd"/>
      <w:r w:rsidRPr="005B797B">
        <w:rPr>
          <w:rFonts w:asciiTheme="majorHAnsi" w:eastAsia="Calibri" w:hAnsiTheme="majorHAnsi" w:cs="InterstateLight"/>
          <w:lang w:val="de-DE"/>
        </w:rPr>
        <w:t xml:space="preserve"> Candan (</w:t>
      </w:r>
      <w:proofErr w:type="spellStart"/>
      <w:r w:rsidRPr="005B797B">
        <w:rPr>
          <w:rFonts w:asciiTheme="majorHAnsi" w:eastAsia="Calibri" w:hAnsiTheme="majorHAnsi" w:cs="InterstateLight"/>
          <w:lang w:val="de-DE"/>
        </w:rPr>
        <w:t>Boğaziçi</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Üniversitesi</w:t>
      </w:r>
      <w:proofErr w:type="spellEnd"/>
      <w:r w:rsidRPr="005B797B">
        <w:rPr>
          <w:rFonts w:asciiTheme="majorHAnsi" w:eastAsia="Calibri" w:hAnsiTheme="majorHAnsi" w:cs="InterstateLight"/>
          <w:lang w:val="de-DE"/>
        </w:rPr>
        <w:t>)</w:t>
      </w:r>
      <w:r w:rsidR="005B797B">
        <w:rPr>
          <w:rFonts w:asciiTheme="majorHAnsi" w:eastAsia="Calibri" w:hAnsiTheme="majorHAnsi" w:cs="InterstateLight"/>
          <w:lang w:val="de-DE"/>
        </w:rPr>
        <w:t xml:space="preserve">, </w:t>
      </w:r>
      <w:proofErr w:type="spellStart"/>
      <w:r w:rsidR="005B797B">
        <w:rPr>
          <w:rFonts w:asciiTheme="majorHAnsi" w:eastAsia="Calibri" w:hAnsiTheme="majorHAnsi" w:cs="InterstateLight"/>
          <w:lang w:val="de-DE"/>
        </w:rPr>
        <w:t>Dr.Öğr.Üyesi</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Naz</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Bulamur</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Boğaziçi</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Üniversitesi</w:t>
      </w:r>
      <w:proofErr w:type="spellEnd"/>
      <w:r w:rsidRPr="005B797B">
        <w:rPr>
          <w:rFonts w:asciiTheme="majorHAnsi" w:eastAsia="Calibri" w:hAnsiTheme="majorHAnsi" w:cs="InterstateLight"/>
          <w:lang w:val="de-DE"/>
        </w:rPr>
        <w:t>)</w:t>
      </w:r>
      <w:r w:rsidR="005B797B">
        <w:rPr>
          <w:rFonts w:asciiTheme="majorHAnsi" w:eastAsia="Calibri" w:hAnsiTheme="majorHAnsi" w:cs="InterstateLight"/>
          <w:lang w:val="de-DE"/>
        </w:rPr>
        <w:t xml:space="preserve">, </w:t>
      </w:r>
      <w:r w:rsidRPr="005B797B">
        <w:rPr>
          <w:rFonts w:asciiTheme="majorHAnsi" w:eastAsia="Calibri" w:hAnsiTheme="majorHAnsi" w:cs="InterstateLight"/>
          <w:lang w:val="de-DE"/>
        </w:rPr>
        <w:t xml:space="preserve">Prof. Dr. Melek </w:t>
      </w:r>
      <w:proofErr w:type="spellStart"/>
      <w:r w:rsidRPr="005B797B">
        <w:rPr>
          <w:rFonts w:asciiTheme="majorHAnsi" w:eastAsia="Calibri" w:hAnsiTheme="majorHAnsi" w:cs="InterstateLight"/>
          <w:lang w:val="de-DE"/>
        </w:rPr>
        <w:t>Delilbaşı</w:t>
      </w:r>
      <w:proofErr w:type="spellEnd"/>
      <w:r w:rsidRPr="005B797B">
        <w:rPr>
          <w:rFonts w:asciiTheme="majorHAnsi" w:eastAsia="Calibri" w:hAnsiTheme="majorHAnsi" w:cs="InterstateLight"/>
          <w:lang w:val="de-DE"/>
        </w:rPr>
        <w:t xml:space="preserve"> (Ankara </w:t>
      </w:r>
      <w:proofErr w:type="spellStart"/>
      <w:r w:rsidRPr="005B797B">
        <w:rPr>
          <w:rFonts w:asciiTheme="majorHAnsi" w:eastAsia="Calibri" w:hAnsiTheme="majorHAnsi" w:cs="InterstateLight"/>
          <w:lang w:val="de-DE"/>
        </w:rPr>
        <w:t>Üniversitesi</w:t>
      </w:r>
      <w:proofErr w:type="spellEnd"/>
      <w:r w:rsidRPr="005B797B">
        <w:rPr>
          <w:rFonts w:asciiTheme="majorHAnsi" w:eastAsia="Calibri" w:hAnsiTheme="majorHAnsi" w:cs="InterstateLight"/>
          <w:lang w:val="de-DE"/>
        </w:rPr>
        <w:t>)</w:t>
      </w:r>
      <w:r w:rsidR="005B797B">
        <w:rPr>
          <w:rFonts w:asciiTheme="majorHAnsi" w:eastAsia="Calibri" w:hAnsiTheme="majorHAnsi" w:cs="InterstateLight"/>
          <w:lang w:val="de-DE"/>
        </w:rPr>
        <w:t xml:space="preserve">, </w:t>
      </w:r>
      <w:r w:rsidRPr="005B797B">
        <w:rPr>
          <w:rFonts w:asciiTheme="majorHAnsi" w:eastAsia="Calibri" w:hAnsiTheme="majorHAnsi" w:cs="InterstateLight"/>
          <w:lang w:val="de-DE"/>
        </w:rPr>
        <w:t xml:space="preserve">Prof. Dr. </w:t>
      </w:r>
      <w:proofErr w:type="spellStart"/>
      <w:r w:rsidRPr="005B797B">
        <w:rPr>
          <w:rFonts w:asciiTheme="majorHAnsi" w:eastAsia="Calibri" w:hAnsiTheme="majorHAnsi" w:cs="InterstateLight"/>
          <w:lang w:val="de-DE"/>
        </w:rPr>
        <w:t>Edhem</w:t>
      </w:r>
      <w:proofErr w:type="spellEnd"/>
      <w:r w:rsidRPr="005B797B">
        <w:rPr>
          <w:rFonts w:asciiTheme="majorHAnsi" w:eastAsia="Calibri" w:hAnsiTheme="majorHAnsi" w:cs="InterstateLight"/>
          <w:lang w:val="de-DE"/>
        </w:rPr>
        <w:t xml:space="preserve"> Eldem (Boğaziçi Üniversitesi)</w:t>
      </w:r>
    </w:p>
    <w:p w:rsidR="00024D4D" w:rsidRPr="005B797B" w:rsidRDefault="00024D4D" w:rsidP="005B797B">
      <w:pPr>
        <w:spacing w:after="0" w:line="300" w:lineRule="exact"/>
        <w:contextualSpacing/>
        <w:jc w:val="both"/>
        <w:rPr>
          <w:rFonts w:asciiTheme="majorHAnsi" w:eastAsia="Calibri" w:hAnsiTheme="majorHAnsi" w:cs="InterstateLight"/>
          <w:lang w:val="de-DE"/>
        </w:rPr>
      </w:pPr>
      <w:r w:rsidRPr="005B797B">
        <w:rPr>
          <w:rFonts w:asciiTheme="majorHAnsi" w:eastAsia="Calibri" w:hAnsiTheme="majorHAnsi" w:cs="InterstateLight"/>
          <w:lang w:val="de-DE"/>
        </w:rPr>
        <w:t xml:space="preserve">Prof. Dr. </w:t>
      </w:r>
      <w:proofErr w:type="spellStart"/>
      <w:r w:rsidRPr="005B797B">
        <w:rPr>
          <w:rFonts w:asciiTheme="majorHAnsi" w:eastAsia="Calibri" w:hAnsiTheme="majorHAnsi" w:cs="InterstateLight"/>
          <w:lang w:val="de-DE"/>
        </w:rPr>
        <w:t>Selçuk</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Esenbel</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Boğaziçi</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Üniversitesi</w:t>
      </w:r>
      <w:proofErr w:type="spellEnd"/>
      <w:r w:rsidRPr="005B797B">
        <w:rPr>
          <w:rFonts w:asciiTheme="majorHAnsi" w:eastAsia="Calibri" w:hAnsiTheme="majorHAnsi" w:cs="InterstateLight"/>
          <w:lang w:val="de-DE"/>
        </w:rPr>
        <w:t>)</w:t>
      </w:r>
      <w:r w:rsidR="005B797B">
        <w:rPr>
          <w:rFonts w:asciiTheme="majorHAnsi" w:eastAsia="Calibri" w:hAnsiTheme="majorHAnsi" w:cs="InterstateLight"/>
          <w:lang w:val="de-DE"/>
        </w:rPr>
        <w:t xml:space="preserve">, </w:t>
      </w:r>
      <w:r w:rsidRPr="005B797B">
        <w:rPr>
          <w:rFonts w:asciiTheme="majorHAnsi" w:eastAsia="Calibri" w:hAnsiTheme="majorHAnsi" w:cs="InterstateLight"/>
          <w:lang w:val="de-DE"/>
        </w:rPr>
        <w:t xml:space="preserve">Dr. </w:t>
      </w:r>
      <w:proofErr w:type="spellStart"/>
      <w:r w:rsidRPr="005B797B">
        <w:rPr>
          <w:rFonts w:asciiTheme="majorHAnsi" w:eastAsia="Calibri" w:hAnsiTheme="majorHAnsi" w:cs="InterstateLight"/>
          <w:lang w:val="de-DE"/>
        </w:rPr>
        <w:t>Antony</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Greenwood</w:t>
      </w:r>
      <w:proofErr w:type="spellEnd"/>
      <w:r w:rsidRPr="005B797B">
        <w:rPr>
          <w:rFonts w:asciiTheme="majorHAnsi" w:eastAsia="Calibri" w:hAnsiTheme="majorHAnsi" w:cs="InterstateLight"/>
          <w:lang w:val="de-DE"/>
        </w:rPr>
        <w:t xml:space="preserve"> ( Amerikan </w:t>
      </w:r>
      <w:proofErr w:type="spellStart"/>
      <w:r w:rsidRPr="005B797B">
        <w:rPr>
          <w:rFonts w:asciiTheme="majorHAnsi" w:eastAsia="Calibri" w:hAnsiTheme="majorHAnsi" w:cs="InterstateLight"/>
          <w:lang w:val="de-DE"/>
        </w:rPr>
        <w:t>İlmî</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Araştırmalar</w:t>
      </w:r>
      <w:proofErr w:type="spellEnd"/>
      <w:r w:rsidRPr="005B797B">
        <w:rPr>
          <w:rFonts w:asciiTheme="majorHAnsi" w:eastAsia="Calibri" w:hAnsiTheme="majorHAnsi" w:cs="InterstateLight"/>
          <w:lang w:val="de-DE"/>
        </w:rPr>
        <w:t> </w:t>
      </w:r>
      <w:proofErr w:type="spellStart"/>
      <w:r w:rsidRPr="005B797B">
        <w:rPr>
          <w:rFonts w:asciiTheme="majorHAnsi" w:eastAsia="Calibri" w:hAnsiTheme="majorHAnsi" w:cs="InterstateLight"/>
          <w:lang w:val="de-DE"/>
        </w:rPr>
        <w:t>Enstitüsü</w:t>
      </w:r>
      <w:proofErr w:type="spellEnd"/>
      <w:r w:rsidRPr="005B797B">
        <w:rPr>
          <w:rFonts w:asciiTheme="majorHAnsi" w:eastAsia="Calibri" w:hAnsiTheme="majorHAnsi" w:cs="InterstateLight"/>
          <w:lang w:val="de-DE"/>
        </w:rPr>
        <w:t>, Türkiye-ARİT)</w:t>
      </w:r>
      <w:r w:rsidR="005B797B">
        <w:rPr>
          <w:rFonts w:asciiTheme="majorHAnsi" w:eastAsia="Calibri" w:hAnsiTheme="majorHAnsi" w:cs="InterstateLight"/>
          <w:lang w:val="de-DE"/>
        </w:rPr>
        <w:t>,</w:t>
      </w:r>
      <w:r w:rsidRPr="005B797B">
        <w:rPr>
          <w:rFonts w:asciiTheme="majorHAnsi" w:eastAsia="Calibri" w:hAnsiTheme="majorHAnsi" w:cs="InterstateLight"/>
          <w:lang w:val="de-DE"/>
        </w:rPr>
        <w:t xml:space="preserve"> Prof. Dr. </w:t>
      </w:r>
      <w:proofErr w:type="spellStart"/>
      <w:r w:rsidRPr="005B797B">
        <w:rPr>
          <w:rFonts w:asciiTheme="majorHAnsi" w:eastAsia="Calibri" w:hAnsiTheme="majorHAnsi" w:cs="InterstateLight"/>
          <w:lang w:val="de-DE"/>
        </w:rPr>
        <w:t>Judith</w:t>
      </w:r>
      <w:proofErr w:type="spellEnd"/>
      <w:r w:rsidRPr="005B797B">
        <w:rPr>
          <w:rFonts w:asciiTheme="majorHAnsi" w:eastAsia="Calibri" w:hAnsiTheme="majorHAnsi" w:cs="InterstateLight"/>
          <w:lang w:val="de-DE"/>
        </w:rPr>
        <w:t xml:space="preserve"> Herrin (</w:t>
      </w:r>
      <w:proofErr w:type="spellStart"/>
      <w:r w:rsidRPr="005B797B">
        <w:rPr>
          <w:rFonts w:asciiTheme="majorHAnsi" w:eastAsia="Calibri" w:hAnsiTheme="majorHAnsi" w:cs="InterstateLight"/>
          <w:lang w:val="de-DE"/>
        </w:rPr>
        <w:t>King’s</w:t>
      </w:r>
      <w:proofErr w:type="spellEnd"/>
      <w:r w:rsidRPr="005B797B">
        <w:rPr>
          <w:rFonts w:asciiTheme="majorHAnsi" w:eastAsia="Calibri" w:hAnsiTheme="majorHAnsi" w:cs="InterstateLight"/>
          <w:lang w:val="de-DE"/>
        </w:rPr>
        <w:t xml:space="preserve"> College </w:t>
      </w:r>
      <w:proofErr w:type="spellStart"/>
      <w:r w:rsidRPr="005B797B">
        <w:rPr>
          <w:rFonts w:asciiTheme="majorHAnsi" w:eastAsia="Calibri" w:hAnsiTheme="majorHAnsi" w:cs="InterstateLight"/>
          <w:lang w:val="de-DE"/>
        </w:rPr>
        <w:t>Londra</w:t>
      </w:r>
      <w:proofErr w:type="spellEnd"/>
      <w:r w:rsidRPr="005B797B">
        <w:rPr>
          <w:rFonts w:asciiTheme="majorHAnsi" w:eastAsia="Calibri" w:hAnsiTheme="majorHAnsi" w:cs="InterstateLight"/>
          <w:lang w:val="de-DE"/>
        </w:rPr>
        <w:t>)</w:t>
      </w:r>
      <w:r w:rsid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Doç</w:t>
      </w:r>
      <w:proofErr w:type="spellEnd"/>
      <w:r w:rsidRPr="005B797B">
        <w:rPr>
          <w:rFonts w:asciiTheme="majorHAnsi" w:eastAsia="Calibri" w:hAnsiTheme="majorHAnsi" w:cs="InterstateLight"/>
          <w:lang w:val="de-DE"/>
        </w:rPr>
        <w:t>. Dr. Halim Kara (</w:t>
      </w:r>
      <w:proofErr w:type="spellStart"/>
      <w:r w:rsidRPr="005B797B">
        <w:rPr>
          <w:rFonts w:asciiTheme="majorHAnsi" w:eastAsia="Calibri" w:hAnsiTheme="majorHAnsi" w:cs="InterstateLight"/>
          <w:lang w:val="de-DE"/>
        </w:rPr>
        <w:t>Boğaziçi</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Üniversitesi</w:t>
      </w:r>
      <w:proofErr w:type="spellEnd"/>
      <w:r w:rsidRPr="005B797B">
        <w:rPr>
          <w:rFonts w:asciiTheme="majorHAnsi" w:eastAsia="Calibri" w:hAnsiTheme="majorHAnsi" w:cs="InterstateLight"/>
          <w:lang w:val="de-DE"/>
        </w:rPr>
        <w:t>)</w:t>
      </w:r>
      <w:r w:rsidR="005B797B">
        <w:rPr>
          <w:rFonts w:asciiTheme="majorHAnsi" w:eastAsia="Calibri" w:hAnsiTheme="majorHAnsi" w:cs="InterstateLight"/>
          <w:lang w:val="de-DE"/>
        </w:rPr>
        <w:t xml:space="preserve">, </w:t>
      </w:r>
      <w:r w:rsidRPr="005B797B">
        <w:rPr>
          <w:rFonts w:asciiTheme="majorHAnsi" w:eastAsia="Calibri" w:hAnsiTheme="majorHAnsi" w:cs="InterstateLight"/>
          <w:lang w:val="de-DE"/>
        </w:rPr>
        <w:t xml:space="preserve">Prof. Dr. Holger Klein (Columbia </w:t>
      </w:r>
      <w:proofErr w:type="spellStart"/>
      <w:r w:rsidRPr="005B797B">
        <w:rPr>
          <w:rFonts w:asciiTheme="majorHAnsi" w:eastAsia="Calibri" w:hAnsiTheme="majorHAnsi" w:cs="InterstateLight"/>
          <w:lang w:val="de-DE"/>
        </w:rPr>
        <w:t>Üniversitesi</w:t>
      </w:r>
      <w:proofErr w:type="spellEnd"/>
      <w:r w:rsidRPr="005B797B">
        <w:rPr>
          <w:rFonts w:asciiTheme="majorHAnsi" w:eastAsia="Calibri" w:hAnsiTheme="majorHAnsi" w:cs="InterstateLight"/>
          <w:lang w:val="de-DE"/>
        </w:rPr>
        <w:t>)</w:t>
      </w:r>
      <w:r w:rsidR="005B797B">
        <w:rPr>
          <w:rFonts w:asciiTheme="majorHAnsi" w:eastAsia="Calibri" w:hAnsiTheme="majorHAnsi" w:cs="InterstateLight"/>
          <w:lang w:val="de-DE"/>
        </w:rPr>
        <w:t>,</w:t>
      </w:r>
      <w:r w:rsidRPr="005B797B">
        <w:rPr>
          <w:rFonts w:asciiTheme="majorHAnsi" w:eastAsia="Calibri" w:hAnsiTheme="majorHAnsi" w:cs="InterstateLight"/>
          <w:lang w:val="de-DE"/>
        </w:rPr>
        <w:t xml:space="preserve"> Prof. Dr. Michael McCormick (Harvard </w:t>
      </w:r>
      <w:proofErr w:type="spellStart"/>
      <w:r w:rsidRPr="005B797B">
        <w:rPr>
          <w:rFonts w:asciiTheme="majorHAnsi" w:eastAsia="Calibri" w:hAnsiTheme="majorHAnsi" w:cs="InterstateLight"/>
          <w:lang w:val="de-DE"/>
        </w:rPr>
        <w:t>Üniversitesi</w:t>
      </w:r>
      <w:proofErr w:type="spellEnd"/>
      <w:r w:rsidRPr="005B797B">
        <w:rPr>
          <w:rFonts w:asciiTheme="majorHAnsi" w:eastAsia="Calibri" w:hAnsiTheme="majorHAnsi" w:cs="InterstateLight"/>
          <w:lang w:val="de-DE"/>
        </w:rPr>
        <w:t>)</w:t>
      </w:r>
      <w:r w:rsidR="005B797B">
        <w:rPr>
          <w:rFonts w:asciiTheme="majorHAnsi" w:eastAsia="Calibri" w:hAnsiTheme="majorHAnsi" w:cs="InterstateLight"/>
          <w:lang w:val="de-DE"/>
        </w:rPr>
        <w:t xml:space="preserve">, </w:t>
      </w:r>
      <w:r w:rsidRPr="005B797B">
        <w:rPr>
          <w:rFonts w:asciiTheme="majorHAnsi" w:eastAsia="Calibri" w:hAnsiTheme="majorHAnsi" w:cs="InterstateLight"/>
          <w:lang w:val="de-DE"/>
        </w:rPr>
        <w:t xml:space="preserve">Prof. Dr. </w:t>
      </w:r>
      <w:proofErr w:type="spellStart"/>
      <w:r w:rsidRPr="005B797B">
        <w:rPr>
          <w:rFonts w:asciiTheme="majorHAnsi" w:eastAsia="Calibri" w:hAnsiTheme="majorHAnsi" w:cs="InterstateLight"/>
          <w:lang w:val="de-DE"/>
        </w:rPr>
        <w:t>Şevket</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Pamuk</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Boğaziçi</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Üniversitesi</w:t>
      </w:r>
      <w:proofErr w:type="spellEnd"/>
      <w:r w:rsidRPr="005B797B">
        <w:rPr>
          <w:rFonts w:asciiTheme="majorHAnsi" w:eastAsia="Calibri" w:hAnsiTheme="majorHAnsi" w:cs="InterstateLight"/>
          <w:lang w:val="de-DE"/>
        </w:rPr>
        <w:t>)</w:t>
      </w:r>
      <w:r w:rsidR="005B797B">
        <w:rPr>
          <w:rFonts w:asciiTheme="majorHAnsi" w:eastAsia="Calibri" w:hAnsiTheme="majorHAnsi" w:cs="InterstateLight"/>
          <w:lang w:val="de-DE"/>
        </w:rPr>
        <w:t>,</w:t>
      </w:r>
    </w:p>
    <w:p w:rsidR="00024D4D" w:rsidRPr="005B797B" w:rsidRDefault="00024D4D" w:rsidP="005B797B">
      <w:pPr>
        <w:spacing w:after="0" w:line="300" w:lineRule="exact"/>
        <w:contextualSpacing/>
        <w:jc w:val="both"/>
        <w:rPr>
          <w:rFonts w:asciiTheme="majorHAnsi" w:eastAsia="Calibri" w:hAnsiTheme="majorHAnsi" w:cs="InterstateLight"/>
          <w:lang w:val="de-DE"/>
        </w:rPr>
      </w:pPr>
      <w:r w:rsidRPr="005B797B">
        <w:rPr>
          <w:rFonts w:asciiTheme="majorHAnsi" w:eastAsia="Calibri" w:hAnsiTheme="majorHAnsi" w:cs="InterstateLight"/>
          <w:lang w:val="de-DE"/>
        </w:rPr>
        <w:t xml:space="preserve">Dr. Brigitte </w:t>
      </w:r>
      <w:proofErr w:type="spellStart"/>
      <w:r w:rsidRPr="005B797B">
        <w:rPr>
          <w:rFonts w:asciiTheme="majorHAnsi" w:eastAsia="Calibri" w:hAnsiTheme="majorHAnsi" w:cs="InterstateLight"/>
          <w:lang w:val="de-DE"/>
        </w:rPr>
        <w:t>Pitarakis</w:t>
      </w:r>
      <w:proofErr w:type="spellEnd"/>
      <w:r w:rsidRPr="005B797B">
        <w:rPr>
          <w:rFonts w:asciiTheme="majorHAnsi" w:eastAsia="Calibri" w:hAnsiTheme="majorHAnsi" w:cs="InterstateLight"/>
          <w:lang w:val="de-DE"/>
        </w:rPr>
        <w:t xml:space="preserve"> (CNRS, </w:t>
      </w:r>
      <w:proofErr w:type="spellStart"/>
      <w:r w:rsidRPr="005B797B">
        <w:rPr>
          <w:rFonts w:asciiTheme="majorHAnsi" w:eastAsia="Calibri" w:hAnsiTheme="majorHAnsi" w:cs="InterstateLight"/>
          <w:lang w:val="de-DE"/>
        </w:rPr>
        <w:t>Fransa</w:t>
      </w:r>
      <w:proofErr w:type="spellEnd"/>
      <w:r w:rsidRPr="005B797B">
        <w:rPr>
          <w:rFonts w:asciiTheme="majorHAnsi" w:eastAsia="Calibri" w:hAnsiTheme="majorHAnsi" w:cs="InterstateLight"/>
          <w:lang w:val="de-DE"/>
        </w:rPr>
        <w:t>)</w:t>
      </w:r>
      <w:r w:rsid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Doç</w:t>
      </w:r>
      <w:proofErr w:type="spellEnd"/>
      <w:r w:rsidRPr="005B797B">
        <w:rPr>
          <w:rFonts w:asciiTheme="majorHAnsi" w:eastAsia="Calibri" w:hAnsiTheme="majorHAnsi" w:cs="InterstateLight"/>
          <w:lang w:val="de-DE"/>
        </w:rPr>
        <w:t xml:space="preserve">. Dr. Cemal </w:t>
      </w:r>
      <w:proofErr w:type="spellStart"/>
      <w:r w:rsidRPr="005B797B">
        <w:rPr>
          <w:rFonts w:asciiTheme="majorHAnsi" w:eastAsia="Calibri" w:hAnsiTheme="majorHAnsi" w:cs="InterstateLight"/>
          <w:lang w:val="de-DE"/>
        </w:rPr>
        <w:t>Pulak</w:t>
      </w:r>
      <w:proofErr w:type="spellEnd"/>
      <w:r w:rsidRPr="005B797B">
        <w:rPr>
          <w:rFonts w:asciiTheme="majorHAnsi" w:eastAsia="Calibri" w:hAnsiTheme="majorHAnsi" w:cs="InterstateLight"/>
          <w:lang w:val="de-DE"/>
        </w:rPr>
        <w:t xml:space="preserve"> (Texas A&amp;M Üniversitesi) </w:t>
      </w:r>
    </w:p>
    <w:p w:rsidR="00024D4D" w:rsidRPr="005B797B" w:rsidRDefault="00024D4D" w:rsidP="005B797B">
      <w:pPr>
        <w:spacing w:after="0" w:line="300" w:lineRule="exact"/>
        <w:contextualSpacing/>
        <w:jc w:val="both"/>
        <w:rPr>
          <w:rFonts w:asciiTheme="majorHAnsi" w:eastAsia="Calibri" w:hAnsiTheme="majorHAnsi" w:cs="InterstateLight"/>
          <w:lang w:val="de-DE"/>
        </w:rPr>
      </w:pPr>
      <w:r w:rsidRPr="005B797B">
        <w:rPr>
          <w:rFonts w:asciiTheme="majorHAnsi" w:eastAsia="Calibri" w:hAnsiTheme="majorHAnsi" w:cs="InterstateLight"/>
          <w:lang w:val="de-DE"/>
        </w:rPr>
        <w:t xml:space="preserve">Prof. Dr. </w:t>
      </w:r>
      <w:proofErr w:type="spellStart"/>
      <w:r w:rsidRPr="005B797B">
        <w:rPr>
          <w:rFonts w:asciiTheme="majorHAnsi" w:eastAsia="Calibri" w:hAnsiTheme="majorHAnsi" w:cs="InterstateLight"/>
          <w:lang w:val="de-DE"/>
        </w:rPr>
        <w:t>Cevza</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Sevgen</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Boğaziçi</w:t>
      </w:r>
      <w:proofErr w:type="spellEnd"/>
      <w:r w:rsidRPr="005B797B">
        <w:rPr>
          <w:rFonts w:asciiTheme="majorHAnsi" w:eastAsia="Calibri" w:hAnsiTheme="majorHAnsi" w:cs="InterstateLight"/>
          <w:lang w:val="de-DE"/>
        </w:rPr>
        <w:t xml:space="preserve"> </w:t>
      </w:r>
      <w:proofErr w:type="spellStart"/>
      <w:r w:rsidRPr="005B797B">
        <w:rPr>
          <w:rFonts w:asciiTheme="majorHAnsi" w:eastAsia="Calibri" w:hAnsiTheme="majorHAnsi" w:cs="InterstateLight"/>
          <w:lang w:val="de-DE"/>
        </w:rPr>
        <w:t>Üniversitesi</w:t>
      </w:r>
      <w:proofErr w:type="spellEnd"/>
      <w:r w:rsidRPr="005B797B">
        <w:rPr>
          <w:rFonts w:asciiTheme="majorHAnsi" w:eastAsia="Calibri" w:hAnsiTheme="majorHAnsi" w:cs="InterstateLight"/>
          <w:lang w:val="de-DE"/>
        </w:rPr>
        <w:t>)</w:t>
      </w:r>
      <w:r w:rsidR="005B797B">
        <w:rPr>
          <w:rFonts w:asciiTheme="majorHAnsi" w:eastAsia="Calibri" w:hAnsiTheme="majorHAnsi" w:cs="InterstateLight"/>
          <w:lang w:val="de-DE"/>
        </w:rPr>
        <w:t xml:space="preserve">, </w:t>
      </w:r>
      <w:r w:rsidRPr="005B797B">
        <w:rPr>
          <w:rFonts w:asciiTheme="majorHAnsi" w:eastAsia="Calibri" w:hAnsiTheme="majorHAnsi" w:cs="InterstateLight"/>
          <w:lang w:val="de-DE"/>
        </w:rPr>
        <w:t>Prof. Dr. Baha Tanman (İstanbul Araştırmaları Enstitüsü/İstanbul Üniversitesi)</w:t>
      </w:r>
    </w:p>
    <w:p w:rsidR="00E4653D" w:rsidRDefault="00E4653D" w:rsidP="00E4653D">
      <w:pPr>
        <w:spacing w:after="0" w:line="300" w:lineRule="exact"/>
        <w:rPr>
          <w:rFonts w:asciiTheme="majorHAnsi" w:eastAsia="Calibri" w:hAnsiTheme="majorHAnsi" w:cs="InterstateLight"/>
          <w:lang w:val="de-DE"/>
        </w:rPr>
      </w:pPr>
    </w:p>
    <w:p w:rsidR="00E41B4A" w:rsidRDefault="00E41B4A" w:rsidP="00E41B4A">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D81397">
        <w:rPr>
          <w:rFonts w:ascii="Cambria" w:eastAsia="Calibri" w:hAnsi="Cambria" w:cs="Times New Roman"/>
          <w:b/>
          <w:color w:val="365F91" w:themeColor="accent1" w:themeShade="BF"/>
          <w:sz w:val="28"/>
          <w:szCs w:val="28"/>
          <w:lang w:eastAsia="tr-TR"/>
        </w:rPr>
        <w:t>MERKEZ TARAFINDAN DÜZENLENEN EĞİTİM PROGRAMLARI</w:t>
      </w:r>
    </w:p>
    <w:p w:rsidR="00E41B4A" w:rsidRPr="00D81397" w:rsidRDefault="00E41B4A" w:rsidP="00E41B4A">
      <w:pPr>
        <w:spacing w:after="0" w:line="300" w:lineRule="exact"/>
        <w:rPr>
          <w:rFonts w:ascii="Cambria" w:eastAsia="Calibri" w:hAnsi="Cambria" w:cs="Times New Roman"/>
          <w:b/>
          <w:color w:val="365F91" w:themeColor="accent1" w:themeShade="BF"/>
          <w:sz w:val="28"/>
          <w:szCs w:val="28"/>
          <w:lang w:eastAsia="tr-TR"/>
        </w:rPr>
      </w:pPr>
    </w:p>
    <w:tbl>
      <w:tblPr>
        <w:tblStyle w:val="TabloKlavuzu"/>
        <w:tblW w:w="9072" w:type="dxa"/>
        <w:tblInd w:w="108" w:type="dxa"/>
        <w:tblLayout w:type="fixed"/>
        <w:tblLook w:val="04A0" w:firstRow="1" w:lastRow="0" w:firstColumn="1" w:lastColumn="0" w:noHBand="0" w:noVBand="1"/>
      </w:tblPr>
      <w:tblGrid>
        <w:gridCol w:w="3119"/>
        <w:gridCol w:w="2693"/>
        <w:gridCol w:w="1985"/>
        <w:gridCol w:w="1275"/>
      </w:tblGrid>
      <w:tr w:rsidR="00E41B4A" w:rsidRPr="00D40ED3" w:rsidTr="00E41B4A">
        <w:tc>
          <w:tcPr>
            <w:tcW w:w="3119" w:type="dxa"/>
            <w:vAlign w:val="center"/>
          </w:tcPr>
          <w:p w:rsidR="00E41B4A" w:rsidRPr="00E41B4A" w:rsidRDefault="00E41B4A" w:rsidP="009E5EFC">
            <w:pPr>
              <w:spacing w:line="240" w:lineRule="exact"/>
              <w:rPr>
                <w:rFonts w:asciiTheme="majorHAnsi" w:eastAsia="Calibri" w:hAnsiTheme="majorHAnsi" w:cs="InterstateLight"/>
                <w:b/>
                <w:lang w:val="de-DE"/>
              </w:rPr>
            </w:pPr>
            <w:proofErr w:type="spellStart"/>
            <w:r w:rsidRPr="00E41B4A">
              <w:rPr>
                <w:rFonts w:asciiTheme="majorHAnsi" w:eastAsia="Calibri" w:hAnsiTheme="majorHAnsi" w:cs="InterstateLight"/>
                <w:b/>
                <w:lang w:val="de-DE"/>
              </w:rPr>
              <w:t>Eğitim</w:t>
            </w:r>
            <w:proofErr w:type="spellEnd"/>
            <w:r w:rsidRPr="00E41B4A">
              <w:rPr>
                <w:rFonts w:asciiTheme="majorHAnsi" w:eastAsia="Calibri" w:hAnsiTheme="majorHAnsi" w:cs="InterstateLight"/>
                <w:b/>
                <w:lang w:val="de-DE"/>
              </w:rPr>
              <w:t xml:space="preserve"> </w:t>
            </w:r>
            <w:proofErr w:type="spellStart"/>
            <w:r w:rsidRPr="00E41B4A">
              <w:rPr>
                <w:rFonts w:asciiTheme="majorHAnsi" w:eastAsia="Calibri" w:hAnsiTheme="majorHAnsi" w:cs="InterstateLight"/>
                <w:b/>
                <w:lang w:val="de-DE"/>
              </w:rPr>
              <w:t>Programının</w:t>
            </w:r>
            <w:proofErr w:type="spellEnd"/>
            <w:r w:rsidRPr="00E41B4A">
              <w:rPr>
                <w:rFonts w:asciiTheme="majorHAnsi" w:eastAsia="Calibri" w:hAnsiTheme="majorHAnsi" w:cs="InterstateLight"/>
                <w:b/>
                <w:lang w:val="de-DE"/>
              </w:rPr>
              <w:t xml:space="preserve"> </w:t>
            </w:r>
            <w:proofErr w:type="spellStart"/>
            <w:r w:rsidRPr="00E41B4A">
              <w:rPr>
                <w:rFonts w:asciiTheme="majorHAnsi" w:eastAsia="Calibri" w:hAnsiTheme="majorHAnsi" w:cs="InterstateLight"/>
                <w:b/>
                <w:lang w:val="de-DE"/>
              </w:rPr>
              <w:t>Başlığı</w:t>
            </w:r>
            <w:proofErr w:type="spellEnd"/>
          </w:p>
        </w:tc>
        <w:tc>
          <w:tcPr>
            <w:tcW w:w="2693" w:type="dxa"/>
            <w:vAlign w:val="center"/>
          </w:tcPr>
          <w:p w:rsidR="00E41B4A" w:rsidRPr="00E41B4A" w:rsidRDefault="00E41B4A" w:rsidP="009E5EFC">
            <w:pPr>
              <w:spacing w:line="240" w:lineRule="exact"/>
              <w:rPr>
                <w:rFonts w:asciiTheme="majorHAnsi" w:eastAsia="Calibri" w:hAnsiTheme="majorHAnsi" w:cs="InterstateLight"/>
                <w:b/>
                <w:lang w:val="de-DE"/>
              </w:rPr>
            </w:pPr>
            <w:proofErr w:type="spellStart"/>
            <w:r w:rsidRPr="00E41B4A">
              <w:rPr>
                <w:rFonts w:asciiTheme="majorHAnsi" w:eastAsia="Calibri" w:hAnsiTheme="majorHAnsi" w:cs="InterstateLight"/>
                <w:b/>
                <w:lang w:val="de-DE"/>
              </w:rPr>
              <w:t>Yöneticisi</w:t>
            </w:r>
            <w:proofErr w:type="spellEnd"/>
          </w:p>
        </w:tc>
        <w:tc>
          <w:tcPr>
            <w:tcW w:w="1985" w:type="dxa"/>
            <w:vAlign w:val="center"/>
          </w:tcPr>
          <w:p w:rsidR="00E41B4A" w:rsidRPr="00E41B4A" w:rsidRDefault="00E41B4A" w:rsidP="009E5EFC">
            <w:pPr>
              <w:spacing w:line="240" w:lineRule="exact"/>
              <w:rPr>
                <w:rFonts w:asciiTheme="majorHAnsi" w:eastAsia="Calibri" w:hAnsiTheme="majorHAnsi" w:cs="InterstateLight"/>
                <w:b/>
                <w:lang w:val="de-DE"/>
              </w:rPr>
            </w:pPr>
            <w:proofErr w:type="spellStart"/>
            <w:r w:rsidRPr="00E41B4A">
              <w:rPr>
                <w:rFonts w:asciiTheme="majorHAnsi" w:eastAsia="Calibri" w:hAnsiTheme="majorHAnsi" w:cs="InterstateLight"/>
                <w:b/>
                <w:lang w:val="de-DE"/>
              </w:rPr>
              <w:t>Düzenlendiği</w:t>
            </w:r>
            <w:proofErr w:type="spellEnd"/>
            <w:r w:rsidRPr="00E41B4A">
              <w:rPr>
                <w:rFonts w:asciiTheme="majorHAnsi" w:eastAsia="Calibri" w:hAnsiTheme="majorHAnsi" w:cs="InterstateLight"/>
                <w:b/>
                <w:lang w:val="de-DE"/>
              </w:rPr>
              <w:t xml:space="preserve"> </w:t>
            </w:r>
            <w:proofErr w:type="spellStart"/>
            <w:r w:rsidRPr="00E41B4A">
              <w:rPr>
                <w:rFonts w:asciiTheme="majorHAnsi" w:eastAsia="Calibri" w:hAnsiTheme="majorHAnsi" w:cs="InterstateLight"/>
                <w:b/>
                <w:lang w:val="de-DE"/>
              </w:rPr>
              <w:t>Tarihler</w:t>
            </w:r>
            <w:proofErr w:type="spellEnd"/>
          </w:p>
        </w:tc>
        <w:tc>
          <w:tcPr>
            <w:tcW w:w="1275" w:type="dxa"/>
            <w:vAlign w:val="center"/>
          </w:tcPr>
          <w:p w:rsidR="00E41B4A" w:rsidRPr="00E41B4A" w:rsidRDefault="00E41B4A" w:rsidP="009E5EFC">
            <w:pPr>
              <w:spacing w:line="240" w:lineRule="exact"/>
              <w:rPr>
                <w:rFonts w:asciiTheme="majorHAnsi" w:eastAsia="Calibri" w:hAnsiTheme="majorHAnsi" w:cs="InterstateLight"/>
                <w:b/>
                <w:lang w:val="de-DE"/>
              </w:rPr>
            </w:pPr>
            <w:proofErr w:type="spellStart"/>
            <w:r w:rsidRPr="00E41B4A">
              <w:rPr>
                <w:rFonts w:asciiTheme="majorHAnsi" w:eastAsia="Calibri" w:hAnsiTheme="majorHAnsi" w:cs="InterstateLight"/>
                <w:b/>
                <w:lang w:val="de-DE"/>
              </w:rPr>
              <w:t>Katılan</w:t>
            </w:r>
            <w:proofErr w:type="spellEnd"/>
            <w:r w:rsidRPr="00E41B4A">
              <w:rPr>
                <w:rFonts w:asciiTheme="majorHAnsi" w:eastAsia="Calibri" w:hAnsiTheme="majorHAnsi" w:cs="InterstateLight"/>
                <w:b/>
                <w:lang w:val="de-DE"/>
              </w:rPr>
              <w:t xml:space="preserve"> </w:t>
            </w:r>
            <w:proofErr w:type="spellStart"/>
            <w:r w:rsidRPr="00E41B4A">
              <w:rPr>
                <w:rFonts w:asciiTheme="majorHAnsi" w:eastAsia="Calibri" w:hAnsiTheme="majorHAnsi" w:cs="InterstateLight"/>
                <w:b/>
                <w:lang w:val="de-DE"/>
              </w:rPr>
              <w:t>Kişi</w:t>
            </w:r>
            <w:proofErr w:type="spellEnd"/>
            <w:r w:rsidRPr="00E41B4A">
              <w:rPr>
                <w:rFonts w:asciiTheme="majorHAnsi" w:eastAsia="Calibri" w:hAnsiTheme="majorHAnsi" w:cs="InterstateLight"/>
                <w:b/>
                <w:lang w:val="de-DE"/>
              </w:rPr>
              <w:t xml:space="preserve"> </w:t>
            </w:r>
            <w:proofErr w:type="spellStart"/>
            <w:r w:rsidRPr="00E41B4A">
              <w:rPr>
                <w:rFonts w:asciiTheme="majorHAnsi" w:eastAsia="Calibri" w:hAnsiTheme="majorHAnsi" w:cs="InterstateLight"/>
                <w:b/>
                <w:lang w:val="de-DE"/>
              </w:rPr>
              <w:t>Sayısı</w:t>
            </w:r>
            <w:proofErr w:type="spellEnd"/>
          </w:p>
        </w:tc>
      </w:tr>
      <w:tr w:rsidR="00E41B4A" w:rsidRPr="00D40ED3" w:rsidTr="00E41B4A">
        <w:tc>
          <w:tcPr>
            <w:tcW w:w="3119" w:type="dxa"/>
          </w:tcPr>
          <w:p w:rsidR="00E41B4A" w:rsidRPr="00E41B4A" w:rsidRDefault="00E41B4A" w:rsidP="009E5EFC">
            <w:pPr>
              <w:spacing w:line="240" w:lineRule="exact"/>
              <w:rPr>
                <w:rFonts w:asciiTheme="majorHAnsi" w:eastAsia="Calibri" w:hAnsiTheme="majorHAnsi" w:cs="InterstateLight"/>
                <w:lang w:val="de-DE"/>
              </w:rPr>
            </w:pPr>
            <w:proofErr w:type="spellStart"/>
            <w:r w:rsidRPr="00E41B4A">
              <w:rPr>
                <w:rFonts w:asciiTheme="majorHAnsi" w:eastAsia="Calibri" w:hAnsiTheme="majorHAnsi" w:cs="InterstateLight"/>
                <w:lang w:val="de-DE"/>
              </w:rPr>
              <w:t>Bizans</w:t>
            </w:r>
            <w:proofErr w:type="spellEnd"/>
            <w:r w:rsidRPr="00E41B4A">
              <w:rPr>
                <w:rFonts w:asciiTheme="majorHAnsi" w:eastAsia="Calibri" w:hAnsiTheme="majorHAnsi" w:cs="InterstateLight"/>
                <w:lang w:val="de-DE"/>
              </w:rPr>
              <w:t xml:space="preserve"> </w:t>
            </w:r>
            <w:proofErr w:type="spellStart"/>
            <w:r w:rsidRPr="00E41B4A">
              <w:rPr>
                <w:rFonts w:asciiTheme="majorHAnsi" w:eastAsia="Calibri" w:hAnsiTheme="majorHAnsi" w:cs="InterstateLight"/>
                <w:lang w:val="de-DE"/>
              </w:rPr>
              <w:t>Yunancası</w:t>
            </w:r>
            <w:proofErr w:type="spellEnd"/>
            <w:r w:rsidRPr="00E41B4A">
              <w:rPr>
                <w:rFonts w:asciiTheme="majorHAnsi" w:eastAsia="Calibri" w:hAnsiTheme="majorHAnsi" w:cs="InterstateLight"/>
                <w:lang w:val="de-DE"/>
              </w:rPr>
              <w:t xml:space="preserve"> </w:t>
            </w:r>
            <w:proofErr w:type="spellStart"/>
            <w:r w:rsidRPr="00E41B4A">
              <w:rPr>
                <w:rFonts w:asciiTheme="majorHAnsi" w:eastAsia="Calibri" w:hAnsiTheme="majorHAnsi" w:cs="InterstateLight"/>
                <w:lang w:val="de-DE"/>
              </w:rPr>
              <w:t>Yaz</w:t>
            </w:r>
            <w:proofErr w:type="spellEnd"/>
            <w:r w:rsidRPr="00E41B4A">
              <w:rPr>
                <w:rFonts w:asciiTheme="majorHAnsi" w:eastAsia="Calibri" w:hAnsiTheme="majorHAnsi" w:cs="InterstateLight"/>
                <w:lang w:val="de-DE"/>
              </w:rPr>
              <w:t xml:space="preserve"> </w:t>
            </w:r>
            <w:proofErr w:type="spellStart"/>
            <w:r w:rsidRPr="00E41B4A">
              <w:rPr>
                <w:rFonts w:asciiTheme="majorHAnsi" w:eastAsia="Calibri" w:hAnsiTheme="majorHAnsi" w:cs="InterstateLight"/>
                <w:lang w:val="de-DE"/>
              </w:rPr>
              <w:t>Okulu</w:t>
            </w:r>
            <w:proofErr w:type="spellEnd"/>
            <w:r w:rsidRPr="00E41B4A">
              <w:rPr>
                <w:rFonts w:asciiTheme="majorHAnsi" w:eastAsia="Calibri" w:hAnsiTheme="majorHAnsi" w:cs="InterstateLight"/>
                <w:lang w:val="de-DE"/>
              </w:rPr>
              <w:t xml:space="preserve"> 2019</w:t>
            </w:r>
          </w:p>
          <w:p w:rsidR="00E41B4A" w:rsidRPr="00E41B4A" w:rsidRDefault="00E41B4A" w:rsidP="009E5EFC">
            <w:pPr>
              <w:spacing w:line="240" w:lineRule="exact"/>
              <w:rPr>
                <w:rFonts w:asciiTheme="majorHAnsi" w:eastAsia="Calibri" w:hAnsiTheme="majorHAnsi" w:cs="InterstateLight"/>
                <w:lang w:val="de-DE"/>
              </w:rPr>
            </w:pPr>
            <w:r w:rsidRPr="00E41B4A">
              <w:rPr>
                <w:rFonts w:asciiTheme="majorHAnsi" w:eastAsia="Calibri" w:hAnsiTheme="majorHAnsi" w:cs="InterstateLight"/>
                <w:lang w:val="de-DE"/>
              </w:rPr>
              <w:t xml:space="preserve">(Eğitmenler: Prof. Dr. </w:t>
            </w:r>
            <w:proofErr w:type="spellStart"/>
            <w:r w:rsidRPr="00E41B4A">
              <w:rPr>
                <w:rFonts w:asciiTheme="majorHAnsi" w:eastAsia="Calibri" w:hAnsiTheme="majorHAnsi" w:cs="InterstateLight"/>
                <w:lang w:val="de-DE"/>
              </w:rPr>
              <w:t>Niels</w:t>
            </w:r>
            <w:proofErr w:type="spellEnd"/>
            <w:r w:rsidRPr="00E41B4A">
              <w:rPr>
                <w:rFonts w:asciiTheme="majorHAnsi" w:eastAsia="Calibri" w:hAnsiTheme="majorHAnsi" w:cs="InterstateLight"/>
                <w:lang w:val="de-DE"/>
              </w:rPr>
              <w:t xml:space="preserve"> </w:t>
            </w:r>
            <w:proofErr w:type="spellStart"/>
            <w:r w:rsidRPr="00E41B4A">
              <w:rPr>
                <w:rFonts w:asciiTheme="majorHAnsi" w:eastAsia="Calibri" w:hAnsiTheme="majorHAnsi" w:cs="InterstateLight"/>
                <w:lang w:val="de-DE"/>
              </w:rPr>
              <w:t>Gaul</w:t>
            </w:r>
            <w:proofErr w:type="spellEnd"/>
            <w:r w:rsidRPr="00E41B4A">
              <w:rPr>
                <w:rFonts w:asciiTheme="majorHAnsi" w:eastAsia="Calibri" w:hAnsiTheme="majorHAnsi" w:cs="InterstateLight"/>
                <w:lang w:val="de-DE"/>
              </w:rPr>
              <w:t xml:space="preserve"> ve Dr. </w:t>
            </w:r>
            <w:proofErr w:type="spellStart"/>
            <w:r w:rsidRPr="00E41B4A">
              <w:rPr>
                <w:rFonts w:asciiTheme="majorHAnsi" w:eastAsia="Calibri" w:hAnsiTheme="majorHAnsi" w:cs="InterstateLight"/>
                <w:lang w:val="de-DE"/>
              </w:rPr>
              <w:t>Athanasia</w:t>
            </w:r>
            <w:proofErr w:type="spellEnd"/>
            <w:r w:rsidRPr="00E41B4A">
              <w:rPr>
                <w:rFonts w:asciiTheme="majorHAnsi" w:eastAsia="Calibri" w:hAnsiTheme="majorHAnsi" w:cs="InterstateLight"/>
                <w:lang w:val="de-DE"/>
              </w:rPr>
              <w:t xml:space="preserve"> </w:t>
            </w:r>
            <w:proofErr w:type="spellStart"/>
            <w:r w:rsidRPr="00E41B4A">
              <w:rPr>
                <w:rFonts w:asciiTheme="majorHAnsi" w:eastAsia="Calibri" w:hAnsiTheme="majorHAnsi" w:cs="InterstateLight"/>
                <w:lang w:val="de-DE"/>
              </w:rPr>
              <w:t>Stavrou</w:t>
            </w:r>
            <w:proofErr w:type="spellEnd"/>
            <w:r w:rsidRPr="00E41B4A">
              <w:rPr>
                <w:rFonts w:asciiTheme="majorHAnsi" w:eastAsia="Calibri" w:hAnsiTheme="majorHAnsi" w:cs="InterstateLight"/>
                <w:lang w:val="de-DE"/>
              </w:rPr>
              <w:t>)</w:t>
            </w:r>
          </w:p>
        </w:tc>
        <w:tc>
          <w:tcPr>
            <w:tcW w:w="2693" w:type="dxa"/>
          </w:tcPr>
          <w:p w:rsidR="00E41B4A" w:rsidRPr="00E41B4A" w:rsidRDefault="00E41B4A" w:rsidP="009E5EFC">
            <w:pPr>
              <w:spacing w:line="240" w:lineRule="exact"/>
              <w:rPr>
                <w:rFonts w:asciiTheme="majorHAnsi" w:eastAsia="Calibri" w:hAnsiTheme="majorHAnsi" w:cs="InterstateLight"/>
                <w:lang w:val="de-DE"/>
              </w:rPr>
            </w:pPr>
            <w:r w:rsidRPr="00E41B4A">
              <w:rPr>
                <w:rFonts w:asciiTheme="majorHAnsi" w:eastAsia="Calibri" w:hAnsiTheme="majorHAnsi" w:cs="InterstateLight"/>
                <w:lang w:val="de-DE"/>
              </w:rPr>
              <w:t>Prof. Dr. Nevra Necipoğlu – Doç. Dr. Koray Durak</w:t>
            </w:r>
          </w:p>
        </w:tc>
        <w:tc>
          <w:tcPr>
            <w:tcW w:w="1985" w:type="dxa"/>
          </w:tcPr>
          <w:p w:rsidR="00E41B4A" w:rsidRPr="00E41B4A" w:rsidRDefault="00E41B4A" w:rsidP="009E5EFC">
            <w:pPr>
              <w:spacing w:line="240" w:lineRule="exact"/>
              <w:rPr>
                <w:rFonts w:asciiTheme="majorHAnsi" w:eastAsia="Calibri" w:hAnsiTheme="majorHAnsi" w:cs="InterstateLight"/>
                <w:lang w:val="de-DE"/>
              </w:rPr>
            </w:pPr>
            <w:r w:rsidRPr="00E41B4A">
              <w:rPr>
                <w:rFonts w:asciiTheme="majorHAnsi" w:eastAsia="Calibri" w:hAnsiTheme="majorHAnsi" w:cs="InterstateLight"/>
                <w:lang w:val="de-DE"/>
              </w:rPr>
              <w:t xml:space="preserve">8-26 </w:t>
            </w:r>
            <w:proofErr w:type="spellStart"/>
            <w:r w:rsidRPr="00E41B4A">
              <w:rPr>
                <w:rFonts w:asciiTheme="majorHAnsi" w:eastAsia="Calibri" w:hAnsiTheme="majorHAnsi" w:cs="InterstateLight"/>
                <w:lang w:val="de-DE"/>
              </w:rPr>
              <w:t>Temmuz</w:t>
            </w:r>
            <w:proofErr w:type="spellEnd"/>
            <w:r w:rsidRPr="00E41B4A">
              <w:rPr>
                <w:rFonts w:asciiTheme="majorHAnsi" w:eastAsia="Calibri" w:hAnsiTheme="majorHAnsi" w:cs="InterstateLight"/>
                <w:lang w:val="de-DE"/>
              </w:rPr>
              <w:t xml:space="preserve"> 2019</w:t>
            </w:r>
          </w:p>
        </w:tc>
        <w:tc>
          <w:tcPr>
            <w:tcW w:w="1275" w:type="dxa"/>
          </w:tcPr>
          <w:p w:rsidR="00E41B4A" w:rsidRPr="00E41B4A" w:rsidRDefault="00E41B4A" w:rsidP="009E5EFC">
            <w:pPr>
              <w:spacing w:line="240" w:lineRule="exact"/>
              <w:jc w:val="center"/>
              <w:rPr>
                <w:rFonts w:asciiTheme="majorHAnsi" w:eastAsia="Calibri" w:hAnsiTheme="majorHAnsi" w:cs="InterstateLight"/>
                <w:lang w:val="de-DE"/>
              </w:rPr>
            </w:pPr>
            <w:r w:rsidRPr="00E41B4A">
              <w:rPr>
                <w:rFonts w:asciiTheme="majorHAnsi" w:eastAsia="Calibri" w:hAnsiTheme="majorHAnsi" w:cs="InterstateLight"/>
                <w:lang w:val="de-DE"/>
              </w:rPr>
              <w:t>22</w:t>
            </w:r>
          </w:p>
        </w:tc>
      </w:tr>
    </w:tbl>
    <w:p w:rsidR="00E41B4A" w:rsidRPr="008C7A80" w:rsidRDefault="00E41B4A" w:rsidP="00E4653D">
      <w:pPr>
        <w:spacing w:after="0" w:line="300" w:lineRule="exact"/>
        <w:rPr>
          <w:rFonts w:ascii="Cambria" w:eastAsia="Calibri" w:hAnsi="Cambria" w:cs="Times New Roman"/>
          <w:b/>
          <w:color w:val="365F91" w:themeColor="accent1" w:themeShade="BF"/>
          <w:sz w:val="28"/>
          <w:szCs w:val="28"/>
          <w:lang w:eastAsia="tr-TR"/>
        </w:rPr>
      </w:pPr>
    </w:p>
    <w:p w:rsidR="008C7A80" w:rsidRPr="008C7A80" w:rsidRDefault="00413FD3" w:rsidP="008C7A80">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8C7A80">
        <w:rPr>
          <w:rFonts w:ascii="Cambria" w:eastAsia="Calibri" w:hAnsi="Cambria" w:cs="Times New Roman"/>
          <w:b/>
          <w:color w:val="365F91" w:themeColor="accent1" w:themeShade="BF"/>
          <w:sz w:val="28"/>
          <w:szCs w:val="28"/>
          <w:lang w:eastAsia="tr-TR"/>
        </w:rPr>
        <w:t>-</w:t>
      </w:r>
      <w:r w:rsidR="008C7A80" w:rsidRPr="008C7A80">
        <w:rPr>
          <w:rFonts w:ascii="Cambria" w:eastAsia="Calibri" w:hAnsi="Cambria" w:cs="Times New Roman"/>
          <w:b/>
          <w:color w:val="365F91" w:themeColor="accent1" w:themeShade="BF"/>
          <w:sz w:val="28"/>
          <w:szCs w:val="28"/>
          <w:lang w:eastAsia="tr-TR"/>
        </w:rPr>
        <w:t>TOPLUMA HİZMET</w:t>
      </w:r>
    </w:p>
    <w:p w:rsidR="008C7A80" w:rsidRPr="008C7A80" w:rsidRDefault="008C7A80" w:rsidP="008C7A80">
      <w:pPr>
        <w:spacing w:after="0" w:line="300" w:lineRule="exact"/>
        <w:jc w:val="both"/>
        <w:rPr>
          <w:rFonts w:asciiTheme="majorHAnsi" w:eastAsia="Calibri" w:hAnsiTheme="majorHAnsi" w:cs="InterstateLight"/>
          <w:lang w:val="de-DE"/>
        </w:rPr>
      </w:pPr>
      <w:r w:rsidRPr="008C7A80">
        <w:rPr>
          <w:rFonts w:asciiTheme="majorHAnsi" w:eastAsia="Calibri" w:hAnsiTheme="majorHAnsi" w:cs="InterstateLight"/>
          <w:lang w:val="de-DE"/>
        </w:rPr>
        <w:t xml:space="preserve">Merkezimizin topluma hizmetini, akademik ve sosyal destek başlıkları altında toplayabiliriz: </w:t>
      </w:r>
    </w:p>
    <w:p w:rsidR="008C7A80" w:rsidRPr="008C7A80" w:rsidRDefault="008C7A80" w:rsidP="008C7A80">
      <w:pPr>
        <w:spacing w:after="0" w:line="300" w:lineRule="exact"/>
        <w:jc w:val="both"/>
        <w:rPr>
          <w:rFonts w:asciiTheme="majorHAnsi" w:eastAsia="Calibri" w:hAnsiTheme="majorHAnsi" w:cs="InterstateLight"/>
          <w:lang w:val="de-DE"/>
        </w:rPr>
      </w:pPr>
      <w:r w:rsidRPr="008C7A80">
        <w:rPr>
          <w:rFonts w:asciiTheme="majorHAnsi" w:eastAsia="Calibri" w:hAnsiTheme="majorHAnsi" w:cs="InterstateLight"/>
          <w:lang w:val="de-DE"/>
        </w:rPr>
        <w:t xml:space="preserve">     Türkiye’de farklı üniversitelerde lisans ve lisansüstü programlarda okuyan öğrenciler, kariyer seçimi ile ilgili sorularını merkezimize telefon veya e-mail yolu ile sıkça iletmektedirler. Merkezimiz, genel olarak tarihçilik, özelde ise Antikçağ ve Ortaçağ uzmanlığı konusunda bilgi almak isteyen bu öğrencilere akademik önerilerde bulunmaktadır. Ayrıca, üniversite ziyaretleri kapsamında, tarih okuyan öğrenciler merkezimizi ziyaret etmektedir. Marmara Üniversitesi’nden Doç. Dr. Esra Güzel Erdoğan’ın önderliğindeki aynı üniversiteden 8 lisans ve </w:t>
      </w:r>
      <w:proofErr w:type="spellStart"/>
      <w:r w:rsidRPr="008C7A80">
        <w:rPr>
          <w:rFonts w:asciiTheme="majorHAnsi" w:eastAsia="Calibri" w:hAnsiTheme="majorHAnsi" w:cs="InterstateLight"/>
          <w:lang w:val="de-DE"/>
        </w:rPr>
        <w:t>master</w:t>
      </w:r>
      <w:proofErr w:type="spellEnd"/>
      <w:r w:rsidRPr="008C7A80">
        <w:rPr>
          <w:rFonts w:asciiTheme="majorHAnsi" w:eastAsia="Calibri" w:hAnsiTheme="majorHAnsi" w:cs="InterstateLight"/>
          <w:lang w:val="de-DE"/>
        </w:rPr>
        <w:t xml:space="preserve"> öğrencisinin 9  Aralık 2019 günü merkezimize gelmesi bu hizmete güzel bir örnektir. Daha genel anlamda, merkezin ücretsiz yaz okulu ve kısa dönemli seminerleri, Türkiye çapında </w:t>
      </w:r>
      <w:r w:rsidRPr="008C7A80">
        <w:rPr>
          <w:rFonts w:asciiTheme="majorHAnsi" w:eastAsia="Calibri" w:hAnsiTheme="majorHAnsi" w:cs="InterstateLight"/>
          <w:lang w:val="de-DE"/>
        </w:rPr>
        <w:lastRenderedPageBreak/>
        <w:t xml:space="preserve">bu etkinliklere katılan öğrencilerin dil ve araştırma kabiliyetlerini geliştirmelerine ciddi katkı sağlamaktadır. </w:t>
      </w:r>
    </w:p>
    <w:p w:rsidR="008C7A80" w:rsidRPr="008C7A80" w:rsidRDefault="008C7A80" w:rsidP="008C7A80">
      <w:pPr>
        <w:spacing w:after="0" w:line="300" w:lineRule="exact"/>
        <w:jc w:val="both"/>
        <w:rPr>
          <w:rFonts w:asciiTheme="majorHAnsi" w:eastAsia="Calibri" w:hAnsiTheme="majorHAnsi" w:cs="InterstateLight"/>
          <w:lang w:val="de-DE"/>
        </w:rPr>
      </w:pPr>
      <w:r w:rsidRPr="008C7A80">
        <w:rPr>
          <w:rFonts w:asciiTheme="majorHAnsi" w:eastAsia="Calibri" w:hAnsiTheme="majorHAnsi" w:cs="InterstateLight"/>
          <w:lang w:val="de-DE"/>
        </w:rPr>
        <w:t xml:space="preserve">     Sosyal destek ise, merkezimizde düzenlenen topluma açık konuşmalara, akademik bir geçmişi olmayan bireylerin katılımı ile gerçekleşmektedir. Üniversitemizin BÜYEM-İkinci Bahar programındaki tarih temalı dersleri alan yetişkinlerden turist rehberlerine kadar, toplumun farklı kesimlerinden insanlar söz konusu etkinliklerimize katılmaktadırlar. </w:t>
      </w:r>
    </w:p>
    <w:p w:rsidR="008C7A80" w:rsidRDefault="008C7A80" w:rsidP="00E4653D">
      <w:pPr>
        <w:spacing w:after="0" w:line="300" w:lineRule="exact"/>
        <w:rPr>
          <w:rFonts w:asciiTheme="majorHAnsi" w:eastAsia="Calibri" w:hAnsiTheme="majorHAnsi" w:cs="InterstateLight"/>
          <w:lang w:val="de-DE"/>
        </w:rPr>
      </w:pPr>
    </w:p>
    <w:p w:rsidR="003A1E26" w:rsidRPr="005B6F1E" w:rsidRDefault="003A1E26" w:rsidP="00E4653D">
      <w:pPr>
        <w:pStyle w:val="NormalWeb"/>
        <w:spacing w:before="0" w:after="0" w:line="300" w:lineRule="exact"/>
        <w:jc w:val="both"/>
        <w:rPr>
          <w:rFonts w:ascii="Cambria" w:eastAsia="Calibri" w:hAnsi="Cambria"/>
          <w:b/>
          <w:color w:val="365F91" w:themeColor="accent1" w:themeShade="BF"/>
          <w:sz w:val="28"/>
          <w:szCs w:val="28"/>
        </w:rPr>
      </w:pPr>
      <w:r>
        <w:rPr>
          <w:rFonts w:ascii="Cambria" w:eastAsia="Calibri" w:hAnsi="Cambria"/>
          <w:b/>
          <w:color w:val="365F91" w:themeColor="accent1" w:themeShade="BF"/>
          <w:sz w:val="28"/>
          <w:szCs w:val="28"/>
        </w:rPr>
        <w:t>V</w:t>
      </w:r>
      <w:r w:rsidR="00413FD3">
        <w:rPr>
          <w:rFonts w:ascii="Cambria" w:eastAsia="Calibri" w:hAnsi="Cambria"/>
          <w:b/>
          <w:color w:val="365F91" w:themeColor="accent1" w:themeShade="BF"/>
          <w:sz w:val="28"/>
          <w:szCs w:val="28"/>
        </w:rPr>
        <w:t>II</w:t>
      </w:r>
      <w:r w:rsidRPr="005B6F1E">
        <w:rPr>
          <w:rFonts w:ascii="Cambria" w:eastAsia="Calibri" w:hAnsi="Cambria"/>
          <w:b/>
          <w:color w:val="365F91" w:themeColor="accent1" w:themeShade="BF"/>
          <w:sz w:val="28"/>
          <w:szCs w:val="28"/>
        </w:rPr>
        <w:t>-MERKEZ TARAFINDAN DÜZENLENEN BİLİMSEL TOPLANTILAR</w:t>
      </w:r>
    </w:p>
    <w:p w:rsidR="003A1E26" w:rsidRDefault="003A1E26" w:rsidP="00E4653D">
      <w:pPr>
        <w:tabs>
          <w:tab w:val="left" w:pos="2835"/>
        </w:tabs>
        <w:spacing w:after="0" w:line="300" w:lineRule="exact"/>
        <w:rPr>
          <w:rFonts w:asciiTheme="majorHAnsi" w:eastAsia="Calibri" w:hAnsiTheme="majorHAnsi" w:cs="InterstateLight"/>
          <w:lang w:val="de-DE"/>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701"/>
        <w:gridCol w:w="4394"/>
        <w:gridCol w:w="2177"/>
      </w:tblGrid>
      <w:tr w:rsidR="008C7A80" w:rsidRPr="009B3989" w:rsidTr="008C7A80">
        <w:trPr>
          <w:trHeight w:val="807"/>
        </w:trPr>
        <w:tc>
          <w:tcPr>
            <w:tcW w:w="1526" w:type="dxa"/>
            <w:shd w:val="clear" w:color="auto" w:fill="auto"/>
            <w:vAlign w:val="center"/>
          </w:tcPr>
          <w:p w:rsidR="008C7A80" w:rsidRPr="008C7A80" w:rsidRDefault="008C7A80" w:rsidP="008C7A80">
            <w:pPr>
              <w:spacing w:line="240" w:lineRule="auto"/>
              <w:rPr>
                <w:rFonts w:asciiTheme="majorHAnsi" w:eastAsia="Calibri" w:hAnsiTheme="majorHAnsi" w:cs="InterstateLight"/>
                <w:b/>
                <w:lang w:val="de-DE"/>
              </w:rPr>
            </w:pPr>
            <w:proofErr w:type="spellStart"/>
            <w:r w:rsidRPr="008C7A80">
              <w:rPr>
                <w:rFonts w:asciiTheme="majorHAnsi" w:eastAsia="Calibri" w:hAnsiTheme="majorHAnsi" w:cs="InterstateLight"/>
                <w:b/>
                <w:lang w:val="de-DE"/>
              </w:rPr>
              <w:t>Faaliyetin</w:t>
            </w:r>
            <w:proofErr w:type="spellEnd"/>
            <w:r w:rsidRPr="008C7A80">
              <w:rPr>
                <w:rFonts w:asciiTheme="majorHAnsi" w:eastAsia="Calibri" w:hAnsiTheme="majorHAnsi" w:cs="InterstateLight"/>
                <w:b/>
                <w:lang w:val="de-DE"/>
              </w:rPr>
              <w:t xml:space="preserve"> </w:t>
            </w:r>
            <w:proofErr w:type="spellStart"/>
            <w:r w:rsidRPr="008C7A80">
              <w:rPr>
                <w:rFonts w:asciiTheme="majorHAnsi" w:eastAsia="Calibri" w:hAnsiTheme="majorHAnsi" w:cs="InterstateLight"/>
                <w:b/>
                <w:lang w:val="de-DE"/>
              </w:rPr>
              <w:t>Tarihi</w:t>
            </w:r>
            <w:proofErr w:type="spellEnd"/>
            <w:r w:rsidRPr="008C7A80">
              <w:rPr>
                <w:rFonts w:asciiTheme="majorHAnsi" w:eastAsia="Calibri" w:hAnsiTheme="majorHAnsi" w:cs="InterstateLight"/>
                <w:b/>
                <w:lang w:val="de-DE"/>
              </w:rPr>
              <w:t xml:space="preserve"> (</w:t>
            </w:r>
            <w:proofErr w:type="spellStart"/>
            <w:r w:rsidRPr="008C7A80">
              <w:rPr>
                <w:rFonts w:asciiTheme="majorHAnsi" w:eastAsia="Calibri" w:hAnsiTheme="majorHAnsi" w:cs="InterstateLight"/>
                <w:b/>
                <w:lang w:val="de-DE"/>
              </w:rPr>
              <w:t>leri</w:t>
            </w:r>
            <w:proofErr w:type="spellEnd"/>
            <w:r w:rsidRPr="008C7A80">
              <w:rPr>
                <w:rFonts w:asciiTheme="majorHAnsi" w:eastAsia="Calibri" w:hAnsiTheme="majorHAnsi" w:cs="InterstateLight"/>
                <w:b/>
                <w:lang w:val="de-DE"/>
              </w:rPr>
              <w:t>)</w:t>
            </w:r>
          </w:p>
        </w:tc>
        <w:tc>
          <w:tcPr>
            <w:tcW w:w="1701" w:type="dxa"/>
            <w:shd w:val="clear" w:color="auto" w:fill="auto"/>
            <w:vAlign w:val="center"/>
          </w:tcPr>
          <w:p w:rsidR="008C7A80" w:rsidRPr="008C7A80" w:rsidRDefault="008C7A80" w:rsidP="008C7A80">
            <w:pPr>
              <w:spacing w:line="240" w:lineRule="auto"/>
              <w:rPr>
                <w:rFonts w:asciiTheme="majorHAnsi" w:eastAsia="Calibri" w:hAnsiTheme="majorHAnsi" w:cs="InterstateLight"/>
                <w:b/>
                <w:lang w:val="de-DE"/>
              </w:rPr>
            </w:pPr>
            <w:proofErr w:type="spellStart"/>
            <w:r w:rsidRPr="008C7A80">
              <w:rPr>
                <w:rFonts w:asciiTheme="majorHAnsi" w:eastAsia="Calibri" w:hAnsiTheme="majorHAnsi" w:cs="InterstateLight"/>
                <w:b/>
                <w:lang w:val="de-DE"/>
              </w:rPr>
              <w:t>Faaliyetin</w:t>
            </w:r>
            <w:proofErr w:type="spellEnd"/>
            <w:r w:rsidRPr="008C7A80">
              <w:rPr>
                <w:rFonts w:asciiTheme="majorHAnsi" w:eastAsia="Calibri" w:hAnsiTheme="majorHAnsi" w:cs="InterstateLight"/>
                <w:b/>
                <w:lang w:val="de-DE"/>
              </w:rPr>
              <w:t xml:space="preserve"> </w:t>
            </w:r>
            <w:proofErr w:type="spellStart"/>
            <w:r w:rsidRPr="008C7A80">
              <w:rPr>
                <w:rFonts w:asciiTheme="majorHAnsi" w:eastAsia="Calibri" w:hAnsiTheme="majorHAnsi" w:cs="InterstateLight"/>
                <w:b/>
                <w:lang w:val="de-DE"/>
              </w:rPr>
              <w:t>Türü</w:t>
            </w:r>
            <w:proofErr w:type="spellEnd"/>
          </w:p>
        </w:tc>
        <w:tc>
          <w:tcPr>
            <w:tcW w:w="4394" w:type="dxa"/>
            <w:shd w:val="clear" w:color="auto" w:fill="auto"/>
            <w:vAlign w:val="center"/>
          </w:tcPr>
          <w:p w:rsidR="008C7A80" w:rsidRPr="008C7A80" w:rsidRDefault="008C7A80" w:rsidP="008C7A80">
            <w:pPr>
              <w:rPr>
                <w:rFonts w:asciiTheme="majorHAnsi" w:eastAsia="Calibri" w:hAnsiTheme="majorHAnsi" w:cs="InterstateLight"/>
                <w:b/>
                <w:lang w:val="de-DE"/>
              </w:rPr>
            </w:pPr>
            <w:proofErr w:type="spellStart"/>
            <w:r w:rsidRPr="008C7A80">
              <w:rPr>
                <w:rFonts w:asciiTheme="majorHAnsi" w:eastAsia="Calibri" w:hAnsiTheme="majorHAnsi" w:cs="InterstateLight"/>
                <w:b/>
                <w:lang w:val="de-DE"/>
              </w:rPr>
              <w:t>Faliyetin</w:t>
            </w:r>
            <w:proofErr w:type="spellEnd"/>
            <w:r w:rsidRPr="008C7A80">
              <w:rPr>
                <w:rFonts w:asciiTheme="majorHAnsi" w:eastAsia="Calibri" w:hAnsiTheme="majorHAnsi" w:cs="InterstateLight"/>
                <w:b/>
                <w:lang w:val="de-DE"/>
              </w:rPr>
              <w:t xml:space="preserve"> </w:t>
            </w:r>
            <w:proofErr w:type="spellStart"/>
            <w:r w:rsidRPr="008C7A80">
              <w:rPr>
                <w:rFonts w:asciiTheme="majorHAnsi" w:eastAsia="Calibri" w:hAnsiTheme="majorHAnsi" w:cs="InterstateLight"/>
                <w:b/>
                <w:lang w:val="de-DE"/>
              </w:rPr>
              <w:t>Adı</w:t>
            </w:r>
            <w:proofErr w:type="spellEnd"/>
          </w:p>
        </w:tc>
        <w:tc>
          <w:tcPr>
            <w:tcW w:w="2177" w:type="dxa"/>
            <w:shd w:val="clear" w:color="auto" w:fill="auto"/>
            <w:vAlign w:val="center"/>
          </w:tcPr>
          <w:p w:rsidR="008C7A80" w:rsidRPr="008C7A80" w:rsidRDefault="008C7A80" w:rsidP="008C7A80">
            <w:pPr>
              <w:spacing w:line="240" w:lineRule="auto"/>
              <w:rPr>
                <w:rFonts w:asciiTheme="majorHAnsi" w:eastAsia="Calibri" w:hAnsiTheme="majorHAnsi" w:cs="InterstateLight"/>
                <w:b/>
                <w:lang w:val="de-DE"/>
              </w:rPr>
            </w:pPr>
            <w:proofErr w:type="spellStart"/>
            <w:r w:rsidRPr="008C7A80">
              <w:rPr>
                <w:rFonts w:asciiTheme="majorHAnsi" w:eastAsia="Calibri" w:hAnsiTheme="majorHAnsi" w:cs="InterstateLight"/>
                <w:b/>
                <w:lang w:val="de-DE"/>
              </w:rPr>
              <w:t>Faaliyeti</w:t>
            </w:r>
            <w:proofErr w:type="spellEnd"/>
            <w:r w:rsidRPr="008C7A80">
              <w:rPr>
                <w:rFonts w:asciiTheme="majorHAnsi" w:eastAsia="Calibri" w:hAnsiTheme="majorHAnsi" w:cs="InterstateLight"/>
                <w:b/>
                <w:lang w:val="de-DE"/>
              </w:rPr>
              <w:t xml:space="preserve"> </w:t>
            </w:r>
            <w:proofErr w:type="spellStart"/>
            <w:r w:rsidRPr="008C7A80">
              <w:rPr>
                <w:rFonts w:asciiTheme="majorHAnsi" w:eastAsia="Calibri" w:hAnsiTheme="majorHAnsi" w:cs="InterstateLight"/>
                <w:b/>
                <w:lang w:val="de-DE"/>
              </w:rPr>
              <w:t>Yapan</w:t>
            </w:r>
            <w:proofErr w:type="spellEnd"/>
            <w:r w:rsidRPr="008C7A80">
              <w:rPr>
                <w:rFonts w:asciiTheme="majorHAnsi" w:eastAsia="Calibri" w:hAnsiTheme="majorHAnsi" w:cs="InterstateLight"/>
                <w:b/>
                <w:lang w:val="de-DE"/>
              </w:rPr>
              <w:t xml:space="preserve"> </w:t>
            </w:r>
            <w:proofErr w:type="spellStart"/>
            <w:r w:rsidRPr="008C7A80">
              <w:rPr>
                <w:rFonts w:asciiTheme="majorHAnsi" w:eastAsia="Calibri" w:hAnsiTheme="majorHAnsi" w:cs="InterstateLight"/>
                <w:b/>
                <w:lang w:val="de-DE"/>
              </w:rPr>
              <w:t>Birimin</w:t>
            </w:r>
            <w:proofErr w:type="spellEnd"/>
            <w:r w:rsidRPr="008C7A80">
              <w:rPr>
                <w:rFonts w:asciiTheme="majorHAnsi" w:eastAsia="Calibri" w:hAnsiTheme="majorHAnsi" w:cs="InterstateLight"/>
                <w:b/>
                <w:lang w:val="de-DE"/>
              </w:rPr>
              <w:t xml:space="preserve"> </w:t>
            </w:r>
            <w:proofErr w:type="spellStart"/>
            <w:r w:rsidRPr="008C7A80">
              <w:rPr>
                <w:rFonts w:asciiTheme="majorHAnsi" w:eastAsia="Calibri" w:hAnsiTheme="majorHAnsi" w:cs="InterstateLight"/>
                <w:b/>
                <w:lang w:val="de-DE"/>
              </w:rPr>
              <w:t>Adı</w:t>
            </w:r>
            <w:proofErr w:type="spellEnd"/>
          </w:p>
        </w:tc>
      </w:tr>
      <w:tr w:rsidR="008C7A80" w:rsidTr="008C7A80">
        <w:trPr>
          <w:trHeight w:val="411"/>
        </w:trPr>
        <w:tc>
          <w:tcPr>
            <w:tcW w:w="1526" w:type="dxa"/>
            <w:shd w:val="clear" w:color="auto" w:fill="auto"/>
          </w:tcPr>
          <w:p w:rsidR="008C7A80" w:rsidRPr="008C7A80" w:rsidRDefault="008C7A80" w:rsidP="001F554F">
            <w:pPr>
              <w:rPr>
                <w:rFonts w:asciiTheme="majorHAnsi" w:eastAsia="Calibri" w:hAnsiTheme="majorHAnsi" w:cs="InterstateLight"/>
                <w:lang w:val="de-DE"/>
              </w:rPr>
            </w:pPr>
            <w:r w:rsidRPr="008C7A80">
              <w:rPr>
                <w:rFonts w:asciiTheme="majorHAnsi" w:eastAsia="Calibri" w:hAnsiTheme="majorHAnsi" w:cs="InterstateLight"/>
                <w:lang w:val="de-DE"/>
              </w:rPr>
              <w:t>12 Mart 2019</w:t>
            </w:r>
          </w:p>
        </w:tc>
        <w:tc>
          <w:tcPr>
            <w:tcW w:w="1701" w:type="dxa"/>
            <w:shd w:val="clear" w:color="auto" w:fill="auto"/>
          </w:tcPr>
          <w:p w:rsidR="008C7A80" w:rsidRPr="008C7A80" w:rsidRDefault="008C7A80" w:rsidP="009E5EFC">
            <w:pPr>
              <w:jc w:val="both"/>
              <w:rPr>
                <w:rFonts w:asciiTheme="majorHAnsi" w:eastAsia="Calibri" w:hAnsiTheme="majorHAnsi" w:cs="InterstateLight"/>
                <w:lang w:val="de-DE"/>
              </w:rPr>
            </w:pPr>
            <w:r w:rsidRPr="008C7A80">
              <w:rPr>
                <w:rFonts w:asciiTheme="majorHAnsi" w:eastAsia="Calibri" w:hAnsiTheme="majorHAnsi" w:cs="InterstateLight"/>
                <w:lang w:val="de-DE"/>
              </w:rPr>
              <w:t>Konferans</w:t>
            </w:r>
          </w:p>
        </w:tc>
        <w:tc>
          <w:tcPr>
            <w:tcW w:w="4394" w:type="dxa"/>
            <w:shd w:val="clear" w:color="auto" w:fill="auto"/>
          </w:tcPr>
          <w:p w:rsidR="008C7A80" w:rsidRPr="008C7A80" w:rsidRDefault="008C7A80" w:rsidP="009E5EFC">
            <w:pPr>
              <w:spacing w:line="240" w:lineRule="auto"/>
              <w:rPr>
                <w:rFonts w:asciiTheme="majorHAnsi" w:eastAsia="Calibri" w:hAnsiTheme="majorHAnsi" w:cs="InterstateLight"/>
                <w:lang w:val="de-DE"/>
              </w:rPr>
            </w:pPr>
            <w:proofErr w:type="spellStart"/>
            <w:r w:rsidRPr="008C7A80">
              <w:rPr>
                <w:rFonts w:asciiTheme="majorHAnsi" w:eastAsia="Calibri" w:hAnsiTheme="majorHAnsi" w:cs="InterstateLight"/>
                <w:lang w:val="de-DE"/>
              </w:rPr>
              <w:t>The</w:t>
            </w:r>
            <w:proofErr w:type="spellEnd"/>
            <w:r w:rsidRPr="008C7A80">
              <w:rPr>
                <w:rFonts w:asciiTheme="majorHAnsi" w:eastAsia="Calibri" w:hAnsiTheme="majorHAnsi" w:cs="InterstateLight"/>
                <w:lang w:val="de-DE"/>
              </w:rPr>
              <w:t xml:space="preserve"> Second A. W. Mellon Byzantine Studies </w:t>
            </w:r>
            <w:proofErr w:type="spellStart"/>
            <w:r w:rsidRPr="008C7A80">
              <w:rPr>
                <w:rFonts w:asciiTheme="majorHAnsi" w:eastAsia="Calibri" w:hAnsiTheme="majorHAnsi" w:cs="InterstateLight"/>
                <w:lang w:val="de-DE"/>
              </w:rPr>
              <w:t>Lecture</w:t>
            </w:r>
            <w:proofErr w:type="spellEnd"/>
            <w:r w:rsidRPr="008C7A80">
              <w:rPr>
                <w:rFonts w:asciiTheme="majorHAnsi" w:eastAsia="Calibri" w:hAnsiTheme="majorHAnsi" w:cs="InterstateLight"/>
                <w:lang w:val="de-DE"/>
              </w:rPr>
              <w:t xml:space="preserve">: Prof. Dr. </w:t>
            </w:r>
            <w:proofErr w:type="spellStart"/>
            <w:r w:rsidRPr="008C7A80">
              <w:rPr>
                <w:rFonts w:asciiTheme="majorHAnsi" w:eastAsia="Calibri" w:hAnsiTheme="majorHAnsi" w:cs="InterstateLight"/>
                <w:lang w:val="de-DE"/>
              </w:rPr>
              <w:t>Claudia</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Rapp</w:t>
            </w:r>
            <w:proofErr w:type="spellEnd"/>
            <w:r w:rsidRPr="008C7A80">
              <w:rPr>
                <w:rFonts w:asciiTheme="majorHAnsi" w:eastAsia="Calibri" w:hAnsiTheme="majorHAnsi" w:cs="InterstateLight"/>
                <w:lang w:val="de-DE"/>
              </w:rPr>
              <w:t xml:space="preserve"> (University of </w:t>
            </w:r>
            <w:proofErr w:type="spellStart"/>
            <w:r w:rsidRPr="008C7A80">
              <w:rPr>
                <w:rFonts w:asciiTheme="majorHAnsi" w:eastAsia="Calibri" w:hAnsiTheme="majorHAnsi" w:cs="InterstateLight"/>
                <w:lang w:val="de-DE"/>
              </w:rPr>
              <w:t>Vienna</w:t>
            </w:r>
            <w:proofErr w:type="spellEnd"/>
            <w:r w:rsidRPr="008C7A80">
              <w:rPr>
                <w:rFonts w:asciiTheme="majorHAnsi" w:eastAsia="Calibri" w:hAnsiTheme="majorHAnsi" w:cs="InterstateLight"/>
                <w:lang w:val="de-DE"/>
              </w:rPr>
              <w:t>), “</w:t>
            </w:r>
            <w:proofErr w:type="spellStart"/>
            <w:r w:rsidRPr="008C7A80">
              <w:rPr>
                <w:rFonts w:asciiTheme="majorHAnsi" w:eastAsia="Calibri" w:hAnsiTheme="majorHAnsi" w:cs="InterstateLight"/>
                <w:lang w:val="de-DE"/>
              </w:rPr>
              <w:t>The</w:t>
            </w:r>
            <w:proofErr w:type="spellEnd"/>
            <w:r w:rsidRPr="008C7A80">
              <w:rPr>
                <w:rFonts w:asciiTheme="majorHAnsi" w:eastAsia="Calibri" w:hAnsiTheme="majorHAnsi" w:cs="InterstateLight"/>
                <w:lang w:val="de-DE"/>
              </w:rPr>
              <w:t xml:space="preserve"> Byzantine Court on </w:t>
            </w:r>
            <w:proofErr w:type="spellStart"/>
            <w:r w:rsidRPr="008C7A80">
              <w:rPr>
                <w:rFonts w:asciiTheme="majorHAnsi" w:eastAsia="Calibri" w:hAnsiTheme="majorHAnsi" w:cs="InterstateLight"/>
                <w:lang w:val="de-DE"/>
              </w:rPr>
              <w:t>the</w:t>
            </w:r>
            <w:proofErr w:type="spellEnd"/>
            <w:r w:rsidRPr="008C7A80">
              <w:rPr>
                <w:rFonts w:asciiTheme="majorHAnsi" w:eastAsia="Calibri" w:hAnsiTheme="majorHAnsi" w:cs="InterstateLight"/>
                <w:lang w:val="de-DE"/>
              </w:rPr>
              <w:t xml:space="preserve"> Road: </w:t>
            </w:r>
            <w:proofErr w:type="spellStart"/>
            <w:r w:rsidRPr="008C7A80">
              <w:rPr>
                <w:rFonts w:asciiTheme="majorHAnsi" w:eastAsia="Calibri" w:hAnsiTheme="majorHAnsi" w:cs="InterstateLight"/>
                <w:lang w:val="de-DE"/>
              </w:rPr>
              <w:t>Manifestations</w:t>
            </w:r>
            <w:proofErr w:type="spellEnd"/>
            <w:r w:rsidRPr="008C7A80">
              <w:rPr>
                <w:rFonts w:asciiTheme="majorHAnsi" w:eastAsia="Calibri" w:hAnsiTheme="majorHAnsi" w:cs="InterstateLight"/>
                <w:lang w:val="de-DE"/>
              </w:rPr>
              <w:t xml:space="preserve"> of </w:t>
            </w:r>
            <w:proofErr w:type="spellStart"/>
            <w:r w:rsidRPr="008C7A80">
              <w:rPr>
                <w:rFonts w:asciiTheme="majorHAnsi" w:eastAsia="Calibri" w:hAnsiTheme="majorHAnsi" w:cs="InterstateLight"/>
                <w:lang w:val="de-DE"/>
              </w:rPr>
              <w:t>Power</w:t>
            </w:r>
            <w:proofErr w:type="spellEnd"/>
            <w:r w:rsidRPr="008C7A80">
              <w:rPr>
                <w:rFonts w:asciiTheme="majorHAnsi" w:eastAsia="Calibri" w:hAnsiTheme="majorHAnsi" w:cs="InterstateLight"/>
                <w:lang w:val="de-DE"/>
              </w:rPr>
              <w:t xml:space="preserve"> on </w:t>
            </w:r>
            <w:proofErr w:type="spellStart"/>
            <w:r w:rsidRPr="008C7A80">
              <w:rPr>
                <w:rFonts w:asciiTheme="majorHAnsi" w:eastAsia="Calibri" w:hAnsiTheme="majorHAnsi" w:cs="InterstateLight"/>
                <w:lang w:val="de-DE"/>
              </w:rPr>
              <w:t>the</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Move</w:t>
            </w:r>
            <w:proofErr w:type="spellEnd"/>
            <w:r w:rsidRPr="008C7A80">
              <w:rPr>
                <w:rFonts w:asciiTheme="majorHAnsi" w:eastAsia="Calibri" w:hAnsiTheme="majorHAnsi" w:cs="InterstateLight"/>
                <w:lang w:val="de-DE"/>
              </w:rPr>
              <w:t>”</w:t>
            </w:r>
          </w:p>
        </w:tc>
        <w:tc>
          <w:tcPr>
            <w:tcW w:w="2177" w:type="dxa"/>
            <w:shd w:val="clear" w:color="auto" w:fill="auto"/>
          </w:tcPr>
          <w:p w:rsidR="008C7A80" w:rsidRPr="008C7A80" w:rsidRDefault="008C7A80" w:rsidP="009E5EFC">
            <w:pPr>
              <w:spacing w:line="240" w:lineRule="auto"/>
              <w:rPr>
                <w:rFonts w:asciiTheme="majorHAnsi" w:eastAsia="Calibri" w:hAnsiTheme="majorHAnsi" w:cs="InterstateLight"/>
                <w:lang w:val="de-DE"/>
              </w:rPr>
            </w:pPr>
            <w:r w:rsidRPr="008C7A80">
              <w:rPr>
                <w:rFonts w:asciiTheme="majorHAnsi" w:eastAsia="Calibri" w:hAnsiTheme="majorHAnsi" w:cs="InterstateLight"/>
                <w:lang w:val="de-DE"/>
              </w:rPr>
              <w:t>B.Ü. Bizans Çalışmaları UYGAR Merkezi</w:t>
            </w:r>
          </w:p>
        </w:tc>
      </w:tr>
      <w:tr w:rsidR="008C7A80" w:rsidTr="008C7A80">
        <w:trPr>
          <w:trHeight w:val="411"/>
        </w:trPr>
        <w:tc>
          <w:tcPr>
            <w:tcW w:w="1526" w:type="dxa"/>
            <w:shd w:val="clear" w:color="auto" w:fill="auto"/>
          </w:tcPr>
          <w:p w:rsidR="008C7A80" w:rsidRPr="008C7A80" w:rsidRDefault="008C7A80" w:rsidP="001F554F">
            <w:pPr>
              <w:rPr>
                <w:rFonts w:asciiTheme="majorHAnsi" w:eastAsia="Calibri" w:hAnsiTheme="majorHAnsi" w:cs="InterstateLight"/>
                <w:lang w:val="de-DE"/>
              </w:rPr>
            </w:pPr>
            <w:r w:rsidRPr="008C7A80">
              <w:rPr>
                <w:rFonts w:asciiTheme="majorHAnsi" w:eastAsia="Calibri" w:hAnsiTheme="majorHAnsi" w:cs="InterstateLight"/>
                <w:lang w:val="de-DE"/>
              </w:rPr>
              <w:t>13 Mart 2019</w:t>
            </w:r>
          </w:p>
        </w:tc>
        <w:tc>
          <w:tcPr>
            <w:tcW w:w="1701" w:type="dxa"/>
            <w:shd w:val="clear" w:color="auto" w:fill="auto"/>
          </w:tcPr>
          <w:p w:rsidR="008C7A80" w:rsidRPr="008C7A80" w:rsidRDefault="008C7A80" w:rsidP="009E5EFC">
            <w:pPr>
              <w:jc w:val="both"/>
              <w:rPr>
                <w:rFonts w:asciiTheme="majorHAnsi" w:eastAsia="Calibri" w:hAnsiTheme="majorHAnsi" w:cs="InterstateLight"/>
                <w:lang w:val="de-DE"/>
              </w:rPr>
            </w:pPr>
            <w:r w:rsidRPr="008C7A80">
              <w:rPr>
                <w:rFonts w:asciiTheme="majorHAnsi" w:eastAsia="Calibri" w:hAnsiTheme="majorHAnsi" w:cs="InterstateLight"/>
                <w:lang w:val="de-DE"/>
              </w:rPr>
              <w:t>Seminer</w:t>
            </w:r>
          </w:p>
        </w:tc>
        <w:tc>
          <w:tcPr>
            <w:tcW w:w="4394" w:type="dxa"/>
            <w:shd w:val="clear" w:color="auto" w:fill="auto"/>
          </w:tcPr>
          <w:p w:rsidR="008C7A80" w:rsidRPr="008C7A80" w:rsidRDefault="008C7A80" w:rsidP="009E5EFC">
            <w:pPr>
              <w:spacing w:line="240" w:lineRule="auto"/>
              <w:rPr>
                <w:rFonts w:asciiTheme="majorHAnsi" w:eastAsia="Calibri" w:hAnsiTheme="majorHAnsi" w:cs="InterstateLight"/>
                <w:lang w:val="de-DE"/>
              </w:rPr>
            </w:pPr>
            <w:r w:rsidRPr="008C7A80">
              <w:rPr>
                <w:rFonts w:asciiTheme="majorHAnsi" w:eastAsia="Calibri" w:hAnsiTheme="majorHAnsi" w:cs="InterstateLight"/>
                <w:lang w:val="de-DE"/>
              </w:rPr>
              <w:t xml:space="preserve">Byzantine Studies </w:t>
            </w:r>
            <w:proofErr w:type="spellStart"/>
            <w:r w:rsidRPr="008C7A80">
              <w:rPr>
                <w:rFonts w:asciiTheme="majorHAnsi" w:eastAsia="Calibri" w:hAnsiTheme="majorHAnsi" w:cs="InterstateLight"/>
                <w:lang w:val="de-DE"/>
              </w:rPr>
              <w:t>Research</w:t>
            </w:r>
            <w:proofErr w:type="spellEnd"/>
            <w:r w:rsidRPr="008C7A80">
              <w:rPr>
                <w:rFonts w:asciiTheme="majorHAnsi" w:eastAsia="Calibri" w:hAnsiTheme="majorHAnsi" w:cs="InterstateLight"/>
                <w:lang w:val="de-DE"/>
              </w:rPr>
              <w:t xml:space="preserve"> Center </w:t>
            </w:r>
            <w:proofErr w:type="spellStart"/>
            <w:r w:rsidRPr="008C7A80">
              <w:rPr>
                <w:rFonts w:asciiTheme="majorHAnsi" w:eastAsia="Calibri" w:hAnsiTheme="majorHAnsi" w:cs="InterstateLight"/>
                <w:lang w:val="de-DE"/>
              </w:rPr>
              <w:t>Seminar</w:t>
            </w:r>
            <w:proofErr w:type="spellEnd"/>
            <w:r w:rsidRPr="008C7A80">
              <w:rPr>
                <w:rFonts w:asciiTheme="majorHAnsi" w:eastAsia="Calibri" w:hAnsiTheme="majorHAnsi" w:cs="InterstateLight"/>
                <w:lang w:val="de-DE"/>
              </w:rPr>
              <w:t xml:space="preserve">: Prof. Dr. </w:t>
            </w:r>
            <w:proofErr w:type="spellStart"/>
            <w:r w:rsidRPr="008C7A80">
              <w:rPr>
                <w:rFonts w:asciiTheme="majorHAnsi" w:eastAsia="Calibri" w:hAnsiTheme="majorHAnsi" w:cs="InterstateLight"/>
                <w:lang w:val="de-DE"/>
              </w:rPr>
              <w:t>Claudia</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Rapp</w:t>
            </w:r>
            <w:proofErr w:type="spellEnd"/>
            <w:r w:rsidRPr="008C7A80">
              <w:rPr>
                <w:rFonts w:asciiTheme="majorHAnsi" w:eastAsia="Calibri" w:hAnsiTheme="majorHAnsi" w:cs="InterstateLight"/>
                <w:lang w:val="de-DE"/>
              </w:rPr>
              <w:t xml:space="preserve"> (University of </w:t>
            </w:r>
            <w:proofErr w:type="spellStart"/>
            <w:r w:rsidRPr="008C7A80">
              <w:rPr>
                <w:rFonts w:asciiTheme="majorHAnsi" w:eastAsia="Calibri" w:hAnsiTheme="majorHAnsi" w:cs="InterstateLight"/>
                <w:lang w:val="de-DE"/>
              </w:rPr>
              <w:t>Vienna</w:t>
            </w:r>
            <w:proofErr w:type="spellEnd"/>
            <w:r w:rsidRPr="008C7A80">
              <w:rPr>
                <w:rFonts w:asciiTheme="majorHAnsi" w:eastAsia="Calibri" w:hAnsiTheme="majorHAnsi" w:cs="InterstateLight"/>
                <w:lang w:val="de-DE"/>
              </w:rPr>
              <w:t>), “</w:t>
            </w:r>
            <w:proofErr w:type="spellStart"/>
            <w:r w:rsidRPr="008C7A80">
              <w:rPr>
                <w:rFonts w:asciiTheme="majorHAnsi" w:eastAsia="Calibri" w:hAnsiTheme="majorHAnsi" w:cs="InterstateLight"/>
                <w:lang w:val="de-DE"/>
              </w:rPr>
              <w:t>Christian</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Charity</w:t>
            </w:r>
            <w:proofErr w:type="spellEnd"/>
            <w:r w:rsidRPr="008C7A80">
              <w:rPr>
                <w:rFonts w:asciiTheme="majorHAnsi" w:eastAsia="Calibri" w:hAnsiTheme="majorHAnsi" w:cs="InterstateLight"/>
                <w:lang w:val="de-DE"/>
              </w:rPr>
              <w:t xml:space="preserve"> in </w:t>
            </w:r>
            <w:proofErr w:type="spellStart"/>
            <w:r w:rsidRPr="008C7A80">
              <w:rPr>
                <w:rFonts w:asciiTheme="majorHAnsi" w:eastAsia="Calibri" w:hAnsiTheme="majorHAnsi" w:cs="InterstateLight"/>
                <w:lang w:val="de-DE"/>
              </w:rPr>
              <w:t>Byzantium</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From</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Grassroots</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Movement</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to</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Institution</w:t>
            </w:r>
            <w:proofErr w:type="spellEnd"/>
            <w:r w:rsidRPr="008C7A80">
              <w:rPr>
                <w:rFonts w:asciiTheme="majorHAnsi" w:eastAsia="Calibri" w:hAnsiTheme="majorHAnsi" w:cs="InterstateLight"/>
                <w:lang w:val="de-DE"/>
              </w:rPr>
              <w:t>”</w:t>
            </w:r>
          </w:p>
        </w:tc>
        <w:tc>
          <w:tcPr>
            <w:tcW w:w="2177" w:type="dxa"/>
            <w:shd w:val="clear" w:color="auto" w:fill="auto"/>
          </w:tcPr>
          <w:p w:rsidR="008C7A80" w:rsidRPr="008C7A80" w:rsidRDefault="008C7A80" w:rsidP="009E5EFC">
            <w:pPr>
              <w:spacing w:line="240" w:lineRule="auto"/>
              <w:rPr>
                <w:rFonts w:asciiTheme="majorHAnsi" w:eastAsia="Calibri" w:hAnsiTheme="majorHAnsi" w:cs="InterstateLight"/>
                <w:lang w:val="de-DE"/>
              </w:rPr>
            </w:pPr>
            <w:r w:rsidRPr="008C7A80">
              <w:rPr>
                <w:rFonts w:asciiTheme="majorHAnsi" w:eastAsia="Calibri" w:hAnsiTheme="majorHAnsi" w:cs="InterstateLight"/>
                <w:lang w:val="de-DE"/>
              </w:rPr>
              <w:t>B.Ü. Bizans Çalışmaları UYGAR Merkezi</w:t>
            </w:r>
          </w:p>
        </w:tc>
      </w:tr>
      <w:tr w:rsidR="008C7A80" w:rsidTr="008C7A80">
        <w:trPr>
          <w:trHeight w:val="396"/>
        </w:trPr>
        <w:tc>
          <w:tcPr>
            <w:tcW w:w="1526" w:type="dxa"/>
            <w:shd w:val="clear" w:color="auto" w:fill="auto"/>
          </w:tcPr>
          <w:p w:rsidR="008C7A80" w:rsidRPr="008C7A80" w:rsidRDefault="008C7A80" w:rsidP="001F554F">
            <w:pPr>
              <w:rPr>
                <w:rFonts w:asciiTheme="majorHAnsi" w:eastAsia="Calibri" w:hAnsiTheme="majorHAnsi" w:cs="InterstateLight"/>
                <w:lang w:val="de-DE"/>
              </w:rPr>
            </w:pPr>
            <w:r w:rsidRPr="008C7A80">
              <w:rPr>
                <w:rFonts w:asciiTheme="majorHAnsi" w:eastAsia="Calibri" w:hAnsiTheme="majorHAnsi" w:cs="InterstateLight"/>
                <w:lang w:val="de-DE"/>
              </w:rPr>
              <w:t>3 Nisan 2019</w:t>
            </w:r>
          </w:p>
        </w:tc>
        <w:tc>
          <w:tcPr>
            <w:tcW w:w="1701" w:type="dxa"/>
            <w:shd w:val="clear" w:color="auto" w:fill="auto"/>
          </w:tcPr>
          <w:p w:rsidR="008C7A80" w:rsidRPr="008C7A80" w:rsidRDefault="008C7A80" w:rsidP="009E5EFC">
            <w:pPr>
              <w:jc w:val="both"/>
              <w:rPr>
                <w:rFonts w:asciiTheme="majorHAnsi" w:eastAsia="Calibri" w:hAnsiTheme="majorHAnsi" w:cs="InterstateLight"/>
                <w:lang w:val="de-DE"/>
              </w:rPr>
            </w:pPr>
            <w:r w:rsidRPr="008C7A80">
              <w:rPr>
                <w:rFonts w:asciiTheme="majorHAnsi" w:eastAsia="Calibri" w:hAnsiTheme="majorHAnsi" w:cs="InterstateLight"/>
                <w:lang w:val="de-DE"/>
              </w:rPr>
              <w:t>Konferans</w:t>
            </w:r>
          </w:p>
        </w:tc>
        <w:tc>
          <w:tcPr>
            <w:tcW w:w="4394" w:type="dxa"/>
            <w:shd w:val="clear" w:color="auto" w:fill="auto"/>
          </w:tcPr>
          <w:p w:rsidR="008C7A80" w:rsidRPr="008C7A80" w:rsidRDefault="008C7A80" w:rsidP="009E5EFC">
            <w:pPr>
              <w:spacing w:line="240" w:lineRule="auto"/>
              <w:rPr>
                <w:rFonts w:asciiTheme="majorHAnsi" w:eastAsia="Calibri" w:hAnsiTheme="majorHAnsi" w:cs="InterstateLight"/>
                <w:lang w:val="de-DE"/>
              </w:rPr>
            </w:pPr>
            <w:r w:rsidRPr="008C7A80">
              <w:rPr>
                <w:rFonts w:asciiTheme="majorHAnsi" w:eastAsia="Calibri" w:hAnsiTheme="majorHAnsi" w:cs="InterstateLight"/>
                <w:lang w:val="de-DE"/>
              </w:rPr>
              <w:t xml:space="preserve">Byzantine Studies </w:t>
            </w:r>
            <w:proofErr w:type="spellStart"/>
            <w:r w:rsidRPr="008C7A80">
              <w:rPr>
                <w:rFonts w:asciiTheme="majorHAnsi" w:eastAsia="Calibri" w:hAnsiTheme="majorHAnsi" w:cs="InterstateLight"/>
                <w:lang w:val="de-DE"/>
              </w:rPr>
              <w:t>Research</w:t>
            </w:r>
            <w:proofErr w:type="spellEnd"/>
            <w:r w:rsidRPr="008C7A80">
              <w:rPr>
                <w:rFonts w:asciiTheme="majorHAnsi" w:eastAsia="Calibri" w:hAnsiTheme="majorHAnsi" w:cs="InterstateLight"/>
                <w:lang w:val="de-DE"/>
              </w:rPr>
              <w:t xml:space="preserve"> Center </w:t>
            </w:r>
            <w:proofErr w:type="spellStart"/>
            <w:r w:rsidRPr="008C7A80">
              <w:rPr>
                <w:rFonts w:asciiTheme="majorHAnsi" w:eastAsia="Calibri" w:hAnsiTheme="majorHAnsi" w:cs="InterstateLight"/>
                <w:lang w:val="de-DE"/>
              </w:rPr>
              <w:t>Lectures</w:t>
            </w:r>
            <w:proofErr w:type="spellEnd"/>
            <w:r w:rsidRPr="008C7A80">
              <w:rPr>
                <w:rFonts w:asciiTheme="majorHAnsi" w:eastAsia="Calibri" w:hAnsiTheme="majorHAnsi" w:cs="InterstateLight"/>
                <w:lang w:val="de-DE"/>
              </w:rPr>
              <w:t>: Prof. Dr. </w:t>
            </w:r>
            <w:proofErr w:type="spellStart"/>
            <w:r w:rsidRPr="008C7A80">
              <w:rPr>
                <w:rFonts w:asciiTheme="majorHAnsi" w:eastAsia="Calibri" w:hAnsiTheme="majorHAnsi" w:cs="InterstateLight"/>
                <w:lang w:val="de-DE"/>
              </w:rPr>
              <w:t>Ingela</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Nilsson</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Uppsala</w:t>
            </w:r>
            <w:proofErr w:type="spellEnd"/>
            <w:r w:rsidRPr="008C7A80">
              <w:rPr>
                <w:rFonts w:asciiTheme="majorHAnsi" w:eastAsia="Calibri" w:hAnsiTheme="majorHAnsi" w:cs="InterstateLight"/>
                <w:lang w:val="de-DE"/>
              </w:rPr>
              <w:t xml:space="preserve"> University &amp; SRII), “</w:t>
            </w:r>
            <w:proofErr w:type="spellStart"/>
            <w:r w:rsidRPr="008C7A80">
              <w:rPr>
                <w:rFonts w:asciiTheme="majorHAnsi" w:eastAsia="Calibri" w:hAnsiTheme="majorHAnsi" w:cs="InterstateLight"/>
                <w:lang w:val="de-DE"/>
              </w:rPr>
              <w:t>The</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Secret</w:t>
            </w:r>
            <w:proofErr w:type="spellEnd"/>
            <w:r w:rsidRPr="008C7A80">
              <w:rPr>
                <w:rFonts w:asciiTheme="majorHAnsi" w:eastAsia="Calibri" w:hAnsiTheme="majorHAnsi" w:cs="InterstateLight"/>
                <w:lang w:val="de-DE"/>
              </w:rPr>
              <w:t xml:space="preserve"> of a </w:t>
            </w:r>
            <w:proofErr w:type="spellStart"/>
            <w:r w:rsidRPr="008C7A80">
              <w:rPr>
                <w:rFonts w:asciiTheme="majorHAnsi" w:eastAsia="Calibri" w:hAnsiTheme="majorHAnsi" w:cs="InterstateLight"/>
                <w:lang w:val="de-DE"/>
              </w:rPr>
              <w:t>Good</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Story</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The</w:t>
            </w:r>
            <w:proofErr w:type="spellEnd"/>
            <w:r w:rsidRPr="008C7A80">
              <w:rPr>
                <w:rFonts w:asciiTheme="majorHAnsi" w:eastAsia="Calibri" w:hAnsiTheme="majorHAnsi" w:cs="InterstateLight"/>
                <w:lang w:val="de-DE"/>
              </w:rPr>
              <w:t xml:space="preserve"> Byzantine </w:t>
            </w:r>
            <w:proofErr w:type="spellStart"/>
            <w:r w:rsidRPr="008C7A80">
              <w:rPr>
                <w:rFonts w:asciiTheme="majorHAnsi" w:eastAsia="Calibri" w:hAnsiTheme="majorHAnsi" w:cs="InterstateLight"/>
                <w:lang w:val="de-DE"/>
              </w:rPr>
              <w:t>Twelfth</w:t>
            </w:r>
            <w:proofErr w:type="spellEnd"/>
            <w:r w:rsidRPr="008C7A80">
              <w:rPr>
                <w:rFonts w:asciiTheme="majorHAnsi" w:eastAsia="Calibri" w:hAnsiTheme="majorHAnsi" w:cs="InterstateLight"/>
                <w:lang w:val="de-DE"/>
              </w:rPr>
              <w:t xml:space="preserve">-Century </w:t>
            </w:r>
            <w:proofErr w:type="spellStart"/>
            <w:r w:rsidRPr="008C7A80">
              <w:rPr>
                <w:rFonts w:asciiTheme="majorHAnsi" w:eastAsia="Calibri" w:hAnsiTheme="majorHAnsi" w:cs="InterstateLight"/>
                <w:lang w:val="de-DE"/>
              </w:rPr>
              <w:t>Novel</w:t>
            </w:r>
            <w:proofErr w:type="spellEnd"/>
            <w:r w:rsidRPr="008C7A80">
              <w:rPr>
                <w:rFonts w:asciiTheme="majorHAnsi" w:eastAsia="Calibri" w:hAnsiTheme="majorHAnsi" w:cs="InterstateLight"/>
                <w:lang w:val="de-DE"/>
              </w:rPr>
              <w:t xml:space="preserve"> in </w:t>
            </w:r>
            <w:proofErr w:type="spellStart"/>
            <w:r w:rsidRPr="008C7A80">
              <w:rPr>
                <w:rFonts w:asciiTheme="majorHAnsi" w:eastAsia="Calibri" w:hAnsiTheme="majorHAnsi" w:cs="InterstateLight"/>
                <w:lang w:val="de-DE"/>
              </w:rPr>
              <w:t>Context</w:t>
            </w:r>
            <w:proofErr w:type="spellEnd"/>
            <w:r w:rsidRPr="008C7A80">
              <w:rPr>
                <w:rFonts w:asciiTheme="majorHAnsi" w:eastAsia="Calibri" w:hAnsiTheme="majorHAnsi" w:cs="InterstateLight"/>
                <w:lang w:val="de-DE"/>
              </w:rPr>
              <w:t>”</w:t>
            </w:r>
          </w:p>
        </w:tc>
        <w:tc>
          <w:tcPr>
            <w:tcW w:w="2177" w:type="dxa"/>
            <w:shd w:val="clear" w:color="auto" w:fill="auto"/>
          </w:tcPr>
          <w:p w:rsidR="008C7A80" w:rsidRPr="008C7A80" w:rsidRDefault="008C7A80" w:rsidP="009E5EFC">
            <w:pPr>
              <w:spacing w:line="240" w:lineRule="auto"/>
              <w:rPr>
                <w:rFonts w:asciiTheme="majorHAnsi" w:eastAsia="Calibri" w:hAnsiTheme="majorHAnsi" w:cs="InterstateLight"/>
                <w:lang w:val="de-DE"/>
              </w:rPr>
            </w:pPr>
            <w:r w:rsidRPr="008C7A80">
              <w:rPr>
                <w:rFonts w:asciiTheme="majorHAnsi" w:eastAsia="Calibri" w:hAnsiTheme="majorHAnsi" w:cs="InterstateLight"/>
                <w:lang w:val="de-DE"/>
              </w:rPr>
              <w:t>B.Ü. Bizans Çalışmaları UYGAR Merkezi</w:t>
            </w:r>
          </w:p>
        </w:tc>
      </w:tr>
      <w:tr w:rsidR="008C7A80" w:rsidTr="008C7A80">
        <w:trPr>
          <w:trHeight w:val="396"/>
        </w:trPr>
        <w:tc>
          <w:tcPr>
            <w:tcW w:w="1526" w:type="dxa"/>
            <w:shd w:val="clear" w:color="auto" w:fill="auto"/>
          </w:tcPr>
          <w:p w:rsidR="008C7A80" w:rsidRPr="008C7A80" w:rsidRDefault="008C7A80" w:rsidP="001F554F">
            <w:pPr>
              <w:rPr>
                <w:rFonts w:asciiTheme="majorHAnsi" w:eastAsia="Calibri" w:hAnsiTheme="majorHAnsi" w:cs="InterstateLight"/>
                <w:lang w:val="de-DE"/>
              </w:rPr>
            </w:pPr>
            <w:r w:rsidRPr="008C7A80">
              <w:rPr>
                <w:rFonts w:asciiTheme="majorHAnsi" w:eastAsia="Calibri" w:hAnsiTheme="majorHAnsi" w:cs="InterstateLight"/>
                <w:lang w:val="de-DE"/>
              </w:rPr>
              <w:t>23 Mayıs 2019</w:t>
            </w:r>
          </w:p>
        </w:tc>
        <w:tc>
          <w:tcPr>
            <w:tcW w:w="1701" w:type="dxa"/>
            <w:shd w:val="clear" w:color="auto" w:fill="auto"/>
          </w:tcPr>
          <w:p w:rsidR="008C7A80" w:rsidRPr="008C7A80" w:rsidRDefault="008C7A80" w:rsidP="009E5EFC">
            <w:pPr>
              <w:jc w:val="both"/>
              <w:rPr>
                <w:rFonts w:asciiTheme="majorHAnsi" w:eastAsia="Calibri" w:hAnsiTheme="majorHAnsi" w:cs="InterstateLight"/>
                <w:lang w:val="de-DE"/>
              </w:rPr>
            </w:pPr>
            <w:r w:rsidRPr="008C7A80">
              <w:rPr>
                <w:rFonts w:asciiTheme="majorHAnsi" w:eastAsia="Calibri" w:hAnsiTheme="majorHAnsi" w:cs="InterstateLight"/>
                <w:lang w:val="de-DE"/>
              </w:rPr>
              <w:t>Söyleşi</w:t>
            </w:r>
          </w:p>
        </w:tc>
        <w:tc>
          <w:tcPr>
            <w:tcW w:w="4394" w:type="dxa"/>
            <w:shd w:val="clear" w:color="auto" w:fill="auto"/>
          </w:tcPr>
          <w:p w:rsidR="008C7A80" w:rsidRPr="008C7A80" w:rsidRDefault="008C7A80" w:rsidP="009E5EFC">
            <w:pPr>
              <w:spacing w:line="240" w:lineRule="auto"/>
              <w:rPr>
                <w:rFonts w:asciiTheme="majorHAnsi" w:eastAsia="Calibri" w:hAnsiTheme="majorHAnsi" w:cs="InterstateLight"/>
                <w:lang w:val="de-DE"/>
              </w:rPr>
            </w:pPr>
            <w:r w:rsidRPr="008C7A80">
              <w:rPr>
                <w:rFonts w:asciiTheme="majorHAnsi" w:eastAsia="Calibri" w:hAnsiTheme="majorHAnsi" w:cs="InterstateLight"/>
                <w:lang w:val="de-DE"/>
              </w:rPr>
              <w:t xml:space="preserve">Prof. Dr. Michael </w:t>
            </w:r>
            <w:proofErr w:type="spellStart"/>
            <w:r w:rsidRPr="008C7A80">
              <w:rPr>
                <w:rFonts w:asciiTheme="majorHAnsi" w:eastAsia="Calibri" w:hAnsiTheme="majorHAnsi" w:cs="InterstateLight"/>
                <w:lang w:val="de-DE"/>
              </w:rPr>
              <w:t>McCormick</w:t>
            </w:r>
            <w:proofErr w:type="spellEnd"/>
            <w:r w:rsidRPr="008C7A80">
              <w:rPr>
                <w:rFonts w:asciiTheme="majorHAnsi" w:eastAsia="Calibri" w:hAnsiTheme="majorHAnsi" w:cs="InterstateLight"/>
                <w:lang w:val="de-DE"/>
              </w:rPr>
              <w:t xml:space="preserve"> (Harvard University), “</w:t>
            </w:r>
            <w:proofErr w:type="spellStart"/>
            <w:r w:rsidRPr="008C7A80">
              <w:rPr>
                <w:rFonts w:asciiTheme="majorHAnsi" w:eastAsia="Calibri" w:hAnsiTheme="majorHAnsi" w:cs="InterstateLight"/>
                <w:lang w:val="de-DE"/>
              </w:rPr>
              <w:t>From</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the</w:t>
            </w:r>
            <w:proofErr w:type="spellEnd"/>
            <w:r w:rsidRPr="008C7A80">
              <w:rPr>
                <w:rFonts w:asciiTheme="majorHAnsi" w:eastAsia="Calibri" w:hAnsiTheme="majorHAnsi" w:cs="InterstateLight"/>
                <w:lang w:val="de-DE"/>
              </w:rPr>
              <w:t xml:space="preserve"> Fall of Rome </w:t>
            </w:r>
            <w:proofErr w:type="spellStart"/>
            <w:r w:rsidRPr="008C7A80">
              <w:rPr>
                <w:rFonts w:asciiTheme="majorHAnsi" w:eastAsia="Calibri" w:hAnsiTheme="majorHAnsi" w:cs="InterstateLight"/>
                <w:lang w:val="de-DE"/>
              </w:rPr>
              <w:t>to</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Byzantium</w:t>
            </w:r>
            <w:proofErr w:type="spellEnd"/>
            <w:r w:rsidRPr="008C7A80">
              <w:rPr>
                <w:rFonts w:asciiTheme="majorHAnsi" w:eastAsia="Calibri" w:hAnsiTheme="majorHAnsi" w:cs="InterstateLight"/>
                <w:lang w:val="de-DE"/>
              </w:rPr>
              <w:t xml:space="preserve">: New </w:t>
            </w:r>
            <w:proofErr w:type="spellStart"/>
            <w:r w:rsidRPr="008C7A80">
              <w:rPr>
                <w:rFonts w:asciiTheme="majorHAnsi" w:eastAsia="Calibri" w:hAnsiTheme="majorHAnsi" w:cs="InterstateLight"/>
                <w:lang w:val="de-DE"/>
              </w:rPr>
              <w:t>Light</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from</w:t>
            </w:r>
            <w:proofErr w:type="spellEnd"/>
            <w:r w:rsidRPr="008C7A80">
              <w:rPr>
                <w:rFonts w:asciiTheme="majorHAnsi" w:eastAsia="Calibri" w:hAnsiTheme="majorHAnsi" w:cs="InterstateLight"/>
                <w:lang w:val="de-DE"/>
              </w:rPr>
              <w:t xml:space="preserve"> DNA, </w:t>
            </w:r>
            <w:proofErr w:type="spellStart"/>
            <w:r w:rsidRPr="008C7A80">
              <w:rPr>
                <w:rFonts w:asciiTheme="majorHAnsi" w:eastAsia="Calibri" w:hAnsiTheme="majorHAnsi" w:cs="InterstateLight"/>
                <w:lang w:val="de-DE"/>
              </w:rPr>
              <w:t>Ice</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Cores</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and</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Harvard’s</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Science</w:t>
            </w:r>
            <w:proofErr w:type="spellEnd"/>
            <w:r w:rsidRPr="008C7A80">
              <w:rPr>
                <w:rFonts w:asciiTheme="majorHAnsi" w:eastAsia="Calibri" w:hAnsiTheme="majorHAnsi" w:cs="InterstateLight"/>
                <w:lang w:val="de-DE"/>
              </w:rPr>
              <w:t xml:space="preserve"> of </w:t>
            </w:r>
            <w:proofErr w:type="spellStart"/>
            <w:r w:rsidRPr="008C7A80">
              <w:rPr>
                <w:rFonts w:asciiTheme="majorHAnsi" w:eastAsia="Calibri" w:hAnsiTheme="majorHAnsi" w:cs="InterstateLight"/>
                <w:lang w:val="de-DE"/>
              </w:rPr>
              <w:t>the</w:t>
            </w:r>
            <w:proofErr w:type="spellEnd"/>
            <w:r w:rsidRPr="008C7A80">
              <w:rPr>
                <w:rFonts w:asciiTheme="majorHAnsi" w:eastAsia="Calibri" w:hAnsiTheme="majorHAnsi" w:cs="InterstateLight"/>
                <w:lang w:val="de-DE"/>
              </w:rPr>
              <w:t xml:space="preserve"> Human </w:t>
            </w:r>
            <w:proofErr w:type="spellStart"/>
            <w:r w:rsidRPr="008C7A80">
              <w:rPr>
                <w:rFonts w:asciiTheme="majorHAnsi" w:eastAsia="Calibri" w:hAnsiTheme="majorHAnsi" w:cs="InterstateLight"/>
                <w:lang w:val="de-DE"/>
              </w:rPr>
              <w:t>Past</w:t>
            </w:r>
            <w:proofErr w:type="spellEnd"/>
            <w:r w:rsidRPr="008C7A80">
              <w:rPr>
                <w:rFonts w:asciiTheme="majorHAnsi" w:eastAsia="Calibri" w:hAnsiTheme="majorHAnsi" w:cs="InterstateLight"/>
                <w:lang w:val="de-DE"/>
              </w:rPr>
              <w:t>”</w:t>
            </w:r>
          </w:p>
        </w:tc>
        <w:tc>
          <w:tcPr>
            <w:tcW w:w="2177" w:type="dxa"/>
            <w:shd w:val="clear" w:color="auto" w:fill="auto"/>
          </w:tcPr>
          <w:p w:rsidR="008C7A80" w:rsidRPr="008C7A80" w:rsidRDefault="008C7A80" w:rsidP="009E5EFC">
            <w:pPr>
              <w:spacing w:line="240" w:lineRule="auto"/>
              <w:rPr>
                <w:rFonts w:asciiTheme="majorHAnsi" w:eastAsia="Calibri" w:hAnsiTheme="majorHAnsi" w:cs="InterstateLight"/>
                <w:lang w:val="de-DE"/>
              </w:rPr>
            </w:pPr>
            <w:r w:rsidRPr="008C7A80">
              <w:rPr>
                <w:rFonts w:asciiTheme="majorHAnsi" w:eastAsia="Calibri" w:hAnsiTheme="majorHAnsi" w:cs="InterstateLight"/>
                <w:lang w:val="de-DE"/>
              </w:rPr>
              <w:t>B.Ü. Bizans Çalışmaları UYGAR Merkezi</w:t>
            </w:r>
          </w:p>
        </w:tc>
      </w:tr>
      <w:tr w:rsidR="008C7A80" w:rsidTr="008C7A80">
        <w:trPr>
          <w:trHeight w:val="426"/>
        </w:trPr>
        <w:tc>
          <w:tcPr>
            <w:tcW w:w="1526" w:type="dxa"/>
            <w:shd w:val="clear" w:color="auto" w:fill="auto"/>
          </w:tcPr>
          <w:p w:rsidR="008C7A80" w:rsidRPr="008C7A80" w:rsidRDefault="008C7A80" w:rsidP="001F554F">
            <w:pPr>
              <w:rPr>
                <w:rFonts w:asciiTheme="majorHAnsi" w:eastAsia="Calibri" w:hAnsiTheme="majorHAnsi" w:cs="InterstateLight"/>
                <w:lang w:val="de-DE"/>
              </w:rPr>
            </w:pPr>
            <w:r w:rsidRPr="008C7A80">
              <w:rPr>
                <w:rFonts w:asciiTheme="majorHAnsi" w:eastAsia="Calibri" w:hAnsiTheme="majorHAnsi" w:cs="InterstateLight"/>
                <w:lang w:val="de-DE"/>
              </w:rPr>
              <w:t>8-26 Temmuz 2019</w:t>
            </w:r>
          </w:p>
        </w:tc>
        <w:tc>
          <w:tcPr>
            <w:tcW w:w="1701" w:type="dxa"/>
            <w:shd w:val="clear" w:color="auto" w:fill="auto"/>
          </w:tcPr>
          <w:p w:rsidR="008C7A80" w:rsidRPr="008C7A80" w:rsidRDefault="008C7A80" w:rsidP="009E5EFC">
            <w:pPr>
              <w:jc w:val="both"/>
              <w:rPr>
                <w:rFonts w:asciiTheme="majorHAnsi" w:eastAsia="Calibri" w:hAnsiTheme="majorHAnsi" w:cs="InterstateLight"/>
                <w:lang w:val="de-DE"/>
              </w:rPr>
            </w:pPr>
            <w:r w:rsidRPr="008C7A80">
              <w:rPr>
                <w:rFonts w:asciiTheme="majorHAnsi" w:eastAsia="Calibri" w:hAnsiTheme="majorHAnsi" w:cs="InterstateLight"/>
                <w:lang w:val="de-DE"/>
              </w:rPr>
              <w:t>Eğitim Semineri</w:t>
            </w:r>
          </w:p>
        </w:tc>
        <w:tc>
          <w:tcPr>
            <w:tcW w:w="4394" w:type="dxa"/>
            <w:shd w:val="clear" w:color="auto" w:fill="auto"/>
          </w:tcPr>
          <w:p w:rsidR="008C7A80" w:rsidRPr="008C7A80" w:rsidRDefault="008C7A80" w:rsidP="009E5EFC">
            <w:pPr>
              <w:spacing w:line="240" w:lineRule="auto"/>
              <w:rPr>
                <w:rFonts w:asciiTheme="majorHAnsi" w:eastAsia="Calibri" w:hAnsiTheme="majorHAnsi" w:cs="InterstateLight"/>
                <w:lang w:val="de-DE"/>
              </w:rPr>
            </w:pPr>
            <w:r w:rsidRPr="008C7A80">
              <w:rPr>
                <w:rFonts w:asciiTheme="majorHAnsi" w:eastAsia="Calibri" w:hAnsiTheme="majorHAnsi" w:cs="InterstateLight"/>
                <w:lang w:val="de-DE"/>
              </w:rPr>
              <w:t xml:space="preserve">Byzantine </w:t>
            </w:r>
            <w:proofErr w:type="spellStart"/>
            <w:r w:rsidRPr="008C7A80">
              <w:rPr>
                <w:rFonts w:asciiTheme="majorHAnsi" w:eastAsia="Calibri" w:hAnsiTheme="majorHAnsi" w:cs="InterstateLight"/>
                <w:lang w:val="de-DE"/>
              </w:rPr>
              <w:t>Greek</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Summer</w:t>
            </w:r>
            <w:proofErr w:type="spellEnd"/>
            <w:r w:rsidRPr="008C7A80">
              <w:rPr>
                <w:rFonts w:asciiTheme="majorHAnsi" w:eastAsia="Calibri" w:hAnsiTheme="majorHAnsi" w:cs="InterstateLight"/>
                <w:lang w:val="de-DE"/>
              </w:rPr>
              <w:t xml:space="preserve"> School 2019 (Eğitmenler: Prof. Dr. </w:t>
            </w:r>
            <w:proofErr w:type="spellStart"/>
            <w:r w:rsidRPr="008C7A80">
              <w:rPr>
                <w:rFonts w:asciiTheme="majorHAnsi" w:eastAsia="Calibri" w:hAnsiTheme="majorHAnsi" w:cs="InterstateLight"/>
                <w:lang w:val="de-DE"/>
              </w:rPr>
              <w:t>Niels</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Gaul</w:t>
            </w:r>
            <w:proofErr w:type="spellEnd"/>
            <w:r w:rsidRPr="008C7A80">
              <w:rPr>
                <w:rFonts w:asciiTheme="majorHAnsi" w:eastAsia="Calibri" w:hAnsiTheme="majorHAnsi" w:cs="InterstateLight"/>
                <w:lang w:val="de-DE"/>
              </w:rPr>
              <w:t xml:space="preserve"> ve Dr. </w:t>
            </w:r>
            <w:proofErr w:type="spellStart"/>
            <w:r w:rsidRPr="008C7A80">
              <w:rPr>
                <w:rFonts w:asciiTheme="majorHAnsi" w:eastAsia="Calibri" w:hAnsiTheme="majorHAnsi" w:cs="InterstateLight"/>
                <w:lang w:val="de-DE"/>
              </w:rPr>
              <w:t>Athanasia</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Stavrou</w:t>
            </w:r>
            <w:proofErr w:type="spellEnd"/>
            <w:r w:rsidRPr="008C7A80">
              <w:rPr>
                <w:rFonts w:asciiTheme="majorHAnsi" w:eastAsia="Calibri" w:hAnsiTheme="majorHAnsi" w:cs="InterstateLight"/>
                <w:lang w:val="de-DE"/>
              </w:rPr>
              <w:t>)</w:t>
            </w:r>
          </w:p>
        </w:tc>
        <w:tc>
          <w:tcPr>
            <w:tcW w:w="2177" w:type="dxa"/>
            <w:shd w:val="clear" w:color="auto" w:fill="auto"/>
          </w:tcPr>
          <w:p w:rsidR="008C7A80" w:rsidRPr="008C7A80" w:rsidRDefault="008C7A80" w:rsidP="009E5EFC">
            <w:pPr>
              <w:spacing w:line="240" w:lineRule="auto"/>
              <w:rPr>
                <w:rFonts w:asciiTheme="majorHAnsi" w:eastAsia="Calibri" w:hAnsiTheme="majorHAnsi" w:cs="InterstateLight"/>
                <w:lang w:val="de-DE"/>
              </w:rPr>
            </w:pPr>
            <w:r w:rsidRPr="008C7A80">
              <w:rPr>
                <w:rFonts w:asciiTheme="majorHAnsi" w:eastAsia="Calibri" w:hAnsiTheme="majorHAnsi" w:cs="InterstateLight"/>
                <w:lang w:val="de-DE"/>
              </w:rPr>
              <w:t>B.Ü. Bizans Çalışmaları UYGAR Merkezi</w:t>
            </w:r>
          </w:p>
        </w:tc>
      </w:tr>
      <w:tr w:rsidR="008C7A80" w:rsidTr="008C7A80">
        <w:trPr>
          <w:trHeight w:val="426"/>
        </w:trPr>
        <w:tc>
          <w:tcPr>
            <w:tcW w:w="1526" w:type="dxa"/>
            <w:shd w:val="clear" w:color="auto" w:fill="auto"/>
          </w:tcPr>
          <w:p w:rsidR="008C7A80" w:rsidRPr="008C7A80" w:rsidRDefault="008C7A80" w:rsidP="001F554F">
            <w:pPr>
              <w:rPr>
                <w:rFonts w:asciiTheme="majorHAnsi" w:eastAsia="Calibri" w:hAnsiTheme="majorHAnsi" w:cs="InterstateLight"/>
                <w:lang w:val="de-DE"/>
              </w:rPr>
            </w:pPr>
            <w:r w:rsidRPr="008C7A80">
              <w:rPr>
                <w:rFonts w:asciiTheme="majorHAnsi" w:eastAsia="Calibri" w:hAnsiTheme="majorHAnsi" w:cs="InterstateLight"/>
                <w:lang w:val="de-DE"/>
              </w:rPr>
              <w:t>19 Eylül 2019</w:t>
            </w:r>
          </w:p>
        </w:tc>
        <w:tc>
          <w:tcPr>
            <w:tcW w:w="1701" w:type="dxa"/>
            <w:shd w:val="clear" w:color="auto" w:fill="auto"/>
          </w:tcPr>
          <w:p w:rsidR="008C7A80" w:rsidRPr="008C7A80" w:rsidRDefault="008C7A80" w:rsidP="009E5EFC">
            <w:pPr>
              <w:jc w:val="both"/>
              <w:rPr>
                <w:rFonts w:asciiTheme="majorHAnsi" w:eastAsia="Calibri" w:hAnsiTheme="majorHAnsi" w:cs="InterstateLight"/>
                <w:lang w:val="de-DE"/>
              </w:rPr>
            </w:pPr>
            <w:r w:rsidRPr="008C7A80">
              <w:rPr>
                <w:rFonts w:asciiTheme="majorHAnsi" w:eastAsia="Calibri" w:hAnsiTheme="majorHAnsi" w:cs="InterstateLight"/>
                <w:lang w:val="de-DE"/>
              </w:rPr>
              <w:t>Konferans</w:t>
            </w:r>
          </w:p>
        </w:tc>
        <w:tc>
          <w:tcPr>
            <w:tcW w:w="4394" w:type="dxa"/>
            <w:shd w:val="clear" w:color="auto" w:fill="auto"/>
          </w:tcPr>
          <w:p w:rsidR="008C7A80" w:rsidRPr="008C7A80" w:rsidRDefault="008C7A80" w:rsidP="009E5EFC">
            <w:pPr>
              <w:spacing w:line="240" w:lineRule="auto"/>
              <w:rPr>
                <w:rFonts w:asciiTheme="majorHAnsi" w:eastAsia="Calibri" w:hAnsiTheme="majorHAnsi" w:cs="InterstateLight"/>
                <w:lang w:val="de-DE"/>
              </w:rPr>
            </w:pPr>
            <w:r w:rsidRPr="008C7A80">
              <w:rPr>
                <w:rFonts w:asciiTheme="majorHAnsi" w:eastAsia="Calibri" w:hAnsiTheme="majorHAnsi" w:cs="InterstateLight"/>
                <w:lang w:val="de-DE"/>
              </w:rPr>
              <w:t xml:space="preserve">Byzantine Studies </w:t>
            </w:r>
            <w:proofErr w:type="spellStart"/>
            <w:r w:rsidRPr="008C7A80">
              <w:rPr>
                <w:rFonts w:asciiTheme="majorHAnsi" w:eastAsia="Calibri" w:hAnsiTheme="majorHAnsi" w:cs="InterstateLight"/>
                <w:lang w:val="de-DE"/>
              </w:rPr>
              <w:t>Research</w:t>
            </w:r>
            <w:proofErr w:type="spellEnd"/>
            <w:r w:rsidRPr="008C7A80">
              <w:rPr>
                <w:rFonts w:asciiTheme="majorHAnsi" w:eastAsia="Calibri" w:hAnsiTheme="majorHAnsi" w:cs="InterstateLight"/>
                <w:lang w:val="de-DE"/>
              </w:rPr>
              <w:t xml:space="preserve"> Center </w:t>
            </w:r>
            <w:proofErr w:type="spellStart"/>
            <w:r w:rsidRPr="008C7A80">
              <w:rPr>
                <w:rFonts w:asciiTheme="majorHAnsi" w:eastAsia="Calibri" w:hAnsiTheme="majorHAnsi" w:cs="InterstateLight"/>
                <w:lang w:val="de-DE"/>
              </w:rPr>
              <w:t>Lectures</w:t>
            </w:r>
            <w:proofErr w:type="spellEnd"/>
            <w:r w:rsidRPr="008C7A80">
              <w:rPr>
                <w:rFonts w:asciiTheme="majorHAnsi" w:eastAsia="Calibri" w:hAnsiTheme="majorHAnsi" w:cs="InterstateLight"/>
                <w:lang w:val="de-DE"/>
              </w:rPr>
              <w:t xml:space="preserve">: Dr. </w:t>
            </w:r>
            <w:proofErr w:type="spellStart"/>
            <w:r w:rsidRPr="008C7A80">
              <w:rPr>
                <w:rFonts w:asciiTheme="majorHAnsi" w:eastAsia="Calibri" w:hAnsiTheme="majorHAnsi" w:cs="InterstateLight"/>
                <w:lang w:val="de-DE"/>
              </w:rPr>
              <w:t>Armin</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Bergmeier</w:t>
            </w:r>
            <w:proofErr w:type="spellEnd"/>
            <w:r w:rsidRPr="008C7A80">
              <w:rPr>
                <w:rFonts w:asciiTheme="majorHAnsi" w:eastAsia="Calibri" w:hAnsiTheme="majorHAnsi" w:cs="InterstateLight"/>
                <w:lang w:val="de-DE"/>
              </w:rPr>
              <w:t xml:space="preserve"> (Leipzig University), “</w:t>
            </w:r>
            <w:proofErr w:type="spellStart"/>
            <w:r w:rsidRPr="008C7A80">
              <w:rPr>
                <w:rFonts w:asciiTheme="majorHAnsi" w:eastAsia="Calibri" w:hAnsiTheme="majorHAnsi" w:cs="InterstateLight"/>
                <w:lang w:val="de-DE"/>
              </w:rPr>
              <w:t>Visions</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Intercessions</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and</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the</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Mediation</w:t>
            </w:r>
            <w:proofErr w:type="spellEnd"/>
            <w:r w:rsidRPr="008C7A80">
              <w:rPr>
                <w:rFonts w:asciiTheme="majorHAnsi" w:eastAsia="Calibri" w:hAnsiTheme="majorHAnsi" w:cs="InterstateLight"/>
                <w:lang w:val="de-DE"/>
              </w:rPr>
              <w:t xml:space="preserve"> of </w:t>
            </w:r>
            <w:proofErr w:type="spellStart"/>
            <w:r w:rsidRPr="008C7A80">
              <w:rPr>
                <w:rFonts w:asciiTheme="majorHAnsi" w:eastAsia="Calibri" w:hAnsiTheme="majorHAnsi" w:cs="InterstateLight"/>
                <w:lang w:val="de-DE"/>
              </w:rPr>
              <w:t>Divine</w:t>
            </w:r>
            <w:proofErr w:type="spellEnd"/>
            <w:r w:rsidRPr="008C7A80">
              <w:rPr>
                <w:rFonts w:asciiTheme="majorHAnsi" w:eastAsia="Calibri" w:hAnsiTheme="majorHAnsi" w:cs="InterstateLight"/>
                <w:lang w:val="de-DE"/>
              </w:rPr>
              <w:t xml:space="preserve"> Presence in </w:t>
            </w:r>
            <w:proofErr w:type="spellStart"/>
            <w:r w:rsidRPr="008C7A80">
              <w:rPr>
                <w:rFonts w:asciiTheme="majorHAnsi" w:eastAsia="Calibri" w:hAnsiTheme="majorHAnsi" w:cs="InterstateLight"/>
                <w:lang w:val="de-DE"/>
              </w:rPr>
              <w:t>Byzantium</w:t>
            </w:r>
            <w:proofErr w:type="spellEnd"/>
            <w:r w:rsidRPr="008C7A80">
              <w:rPr>
                <w:rFonts w:asciiTheme="majorHAnsi" w:eastAsia="Calibri" w:hAnsiTheme="majorHAnsi" w:cs="InterstateLight"/>
                <w:lang w:val="de-DE"/>
              </w:rPr>
              <w:t>”</w:t>
            </w:r>
          </w:p>
        </w:tc>
        <w:tc>
          <w:tcPr>
            <w:tcW w:w="2177" w:type="dxa"/>
            <w:shd w:val="clear" w:color="auto" w:fill="auto"/>
          </w:tcPr>
          <w:p w:rsidR="008C7A80" w:rsidRPr="008C7A80" w:rsidRDefault="008C7A80" w:rsidP="009E5EFC">
            <w:pPr>
              <w:spacing w:line="240" w:lineRule="auto"/>
              <w:rPr>
                <w:rFonts w:asciiTheme="majorHAnsi" w:eastAsia="Calibri" w:hAnsiTheme="majorHAnsi" w:cs="InterstateLight"/>
                <w:lang w:val="de-DE"/>
              </w:rPr>
            </w:pPr>
            <w:r w:rsidRPr="008C7A80">
              <w:rPr>
                <w:rFonts w:asciiTheme="majorHAnsi" w:eastAsia="Calibri" w:hAnsiTheme="majorHAnsi" w:cs="InterstateLight"/>
                <w:lang w:val="de-DE"/>
              </w:rPr>
              <w:t>B.Ü. Bizans Çalışmaları UYGAR Merkezi</w:t>
            </w:r>
          </w:p>
        </w:tc>
      </w:tr>
      <w:tr w:rsidR="008C7A80" w:rsidTr="008C7A80">
        <w:trPr>
          <w:trHeight w:val="426"/>
        </w:trPr>
        <w:tc>
          <w:tcPr>
            <w:tcW w:w="1526" w:type="dxa"/>
            <w:shd w:val="clear" w:color="auto" w:fill="auto"/>
          </w:tcPr>
          <w:p w:rsidR="008C7A80" w:rsidRPr="008C7A80" w:rsidRDefault="008C7A80" w:rsidP="001F554F">
            <w:pPr>
              <w:rPr>
                <w:rFonts w:asciiTheme="majorHAnsi" w:eastAsia="Calibri" w:hAnsiTheme="majorHAnsi" w:cs="InterstateLight"/>
                <w:lang w:val="de-DE"/>
              </w:rPr>
            </w:pPr>
            <w:r w:rsidRPr="008C7A80">
              <w:rPr>
                <w:rFonts w:asciiTheme="majorHAnsi" w:eastAsia="Calibri" w:hAnsiTheme="majorHAnsi" w:cs="InterstateLight"/>
                <w:lang w:val="de-DE"/>
              </w:rPr>
              <w:t>3 Aralık 2019</w:t>
            </w:r>
          </w:p>
        </w:tc>
        <w:tc>
          <w:tcPr>
            <w:tcW w:w="1701" w:type="dxa"/>
            <w:shd w:val="clear" w:color="auto" w:fill="auto"/>
          </w:tcPr>
          <w:p w:rsidR="008C7A80" w:rsidRPr="008C7A80" w:rsidRDefault="008C7A80" w:rsidP="009E5EFC">
            <w:pPr>
              <w:jc w:val="both"/>
              <w:rPr>
                <w:rFonts w:asciiTheme="majorHAnsi" w:eastAsia="Calibri" w:hAnsiTheme="majorHAnsi" w:cs="InterstateLight"/>
                <w:lang w:val="de-DE"/>
              </w:rPr>
            </w:pPr>
            <w:r w:rsidRPr="008C7A80">
              <w:rPr>
                <w:rFonts w:asciiTheme="majorHAnsi" w:eastAsia="Calibri" w:hAnsiTheme="majorHAnsi" w:cs="InterstateLight"/>
                <w:lang w:val="de-DE"/>
              </w:rPr>
              <w:t>Konferans</w:t>
            </w:r>
          </w:p>
        </w:tc>
        <w:tc>
          <w:tcPr>
            <w:tcW w:w="4394" w:type="dxa"/>
            <w:shd w:val="clear" w:color="auto" w:fill="auto"/>
          </w:tcPr>
          <w:p w:rsidR="008C7A80" w:rsidRPr="008C7A80" w:rsidRDefault="008C7A80" w:rsidP="009E5EFC">
            <w:pPr>
              <w:spacing w:line="240" w:lineRule="auto"/>
              <w:rPr>
                <w:rFonts w:asciiTheme="majorHAnsi" w:eastAsia="Calibri" w:hAnsiTheme="majorHAnsi" w:cs="InterstateLight"/>
                <w:lang w:val="de-DE"/>
              </w:rPr>
            </w:pPr>
            <w:r w:rsidRPr="008C7A80">
              <w:rPr>
                <w:rFonts w:asciiTheme="majorHAnsi" w:eastAsia="Calibri" w:hAnsiTheme="majorHAnsi" w:cs="InterstateLight"/>
                <w:lang w:val="de-DE"/>
              </w:rPr>
              <w:t xml:space="preserve">Byzantine Studies </w:t>
            </w:r>
            <w:proofErr w:type="spellStart"/>
            <w:r w:rsidRPr="008C7A80">
              <w:rPr>
                <w:rFonts w:asciiTheme="majorHAnsi" w:eastAsia="Calibri" w:hAnsiTheme="majorHAnsi" w:cs="InterstateLight"/>
                <w:lang w:val="de-DE"/>
              </w:rPr>
              <w:t>Research</w:t>
            </w:r>
            <w:proofErr w:type="spellEnd"/>
            <w:r w:rsidRPr="008C7A80">
              <w:rPr>
                <w:rFonts w:asciiTheme="majorHAnsi" w:eastAsia="Calibri" w:hAnsiTheme="majorHAnsi" w:cs="InterstateLight"/>
                <w:lang w:val="de-DE"/>
              </w:rPr>
              <w:t xml:space="preserve"> Center </w:t>
            </w:r>
            <w:proofErr w:type="spellStart"/>
            <w:r w:rsidRPr="008C7A80">
              <w:rPr>
                <w:rFonts w:asciiTheme="majorHAnsi" w:eastAsia="Calibri" w:hAnsiTheme="majorHAnsi" w:cs="InterstateLight"/>
                <w:lang w:val="de-DE"/>
              </w:rPr>
              <w:t>Lectures</w:t>
            </w:r>
            <w:proofErr w:type="spellEnd"/>
            <w:r w:rsidRPr="008C7A80">
              <w:rPr>
                <w:rFonts w:asciiTheme="majorHAnsi" w:eastAsia="Calibri" w:hAnsiTheme="majorHAnsi" w:cs="InterstateLight"/>
                <w:lang w:val="de-DE"/>
              </w:rPr>
              <w:t xml:space="preserve">: Dr. Milan </w:t>
            </w:r>
            <w:proofErr w:type="spellStart"/>
            <w:r w:rsidRPr="008C7A80">
              <w:rPr>
                <w:rFonts w:asciiTheme="majorHAnsi" w:eastAsia="Calibri" w:hAnsiTheme="majorHAnsi" w:cs="InterstateLight"/>
                <w:lang w:val="de-DE"/>
              </w:rPr>
              <w:t>Vukasinovic</w:t>
            </w:r>
            <w:proofErr w:type="spellEnd"/>
            <w:r w:rsidRPr="008C7A80">
              <w:rPr>
                <w:rFonts w:asciiTheme="majorHAnsi" w:eastAsia="Calibri" w:hAnsiTheme="majorHAnsi" w:cs="InterstateLight"/>
                <w:lang w:val="de-DE"/>
              </w:rPr>
              <w:t>, “</w:t>
            </w:r>
            <w:proofErr w:type="spellStart"/>
            <w:r w:rsidRPr="008C7A80">
              <w:rPr>
                <w:rFonts w:asciiTheme="majorHAnsi" w:eastAsia="Calibri" w:hAnsiTheme="majorHAnsi" w:cs="InterstateLight"/>
                <w:lang w:val="de-DE"/>
              </w:rPr>
              <w:t>Four</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Narrative</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Foundations</w:t>
            </w:r>
            <w:proofErr w:type="spellEnd"/>
            <w:r w:rsidRPr="008C7A80">
              <w:rPr>
                <w:rFonts w:asciiTheme="majorHAnsi" w:eastAsia="Calibri" w:hAnsiTheme="majorHAnsi" w:cs="InterstateLight"/>
                <w:lang w:val="de-DE"/>
              </w:rPr>
              <w:t xml:space="preserve"> of </w:t>
            </w:r>
            <w:proofErr w:type="spellStart"/>
            <w:r w:rsidRPr="008C7A80">
              <w:rPr>
                <w:rFonts w:asciiTheme="majorHAnsi" w:eastAsia="Calibri" w:hAnsiTheme="majorHAnsi" w:cs="InterstateLight"/>
                <w:lang w:val="de-DE"/>
              </w:rPr>
              <w:t>the</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Chilandar</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Monastery</w:t>
            </w:r>
            <w:proofErr w:type="spellEnd"/>
            <w:r w:rsidRPr="008C7A80">
              <w:rPr>
                <w:rFonts w:asciiTheme="majorHAnsi" w:eastAsia="Calibri" w:hAnsiTheme="majorHAnsi" w:cs="InterstateLight"/>
                <w:lang w:val="de-DE"/>
              </w:rPr>
              <w:t xml:space="preserve"> on </w:t>
            </w:r>
            <w:proofErr w:type="spellStart"/>
            <w:r w:rsidRPr="008C7A80">
              <w:rPr>
                <w:rFonts w:asciiTheme="majorHAnsi" w:eastAsia="Calibri" w:hAnsiTheme="majorHAnsi" w:cs="InterstateLight"/>
                <w:lang w:val="de-DE"/>
              </w:rPr>
              <w:t>Mount</w:t>
            </w:r>
            <w:proofErr w:type="spellEnd"/>
            <w:r w:rsidRPr="008C7A80">
              <w:rPr>
                <w:rFonts w:asciiTheme="majorHAnsi" w:eastAsia="Calibri" w:hAnsiTheme="majorHAnsi" w:cs="InterstateLight"/>
                <w:lang w:val="de-DE"/>
              </w:rPr>
              <w:t xml:space="preserve"> </w:t>
            </w:r>
            <w:proofErr w:type="spellStart"/>
            <w:r w:rsidRPr="008C7A80">
              <w:rPr>
                <w:rFonts w:asciiTheme="majorHAnsi" w:eastAsia="Calibri" w:hAnsiTheme="majorHAnsi" w:cs="InterstateLight"/>
                <w:lang w:val="de-DE"/>
              </w:rPr>
              <w:t>Athos</w:t>
            </w:r>
            <w:proofErr w:type="spellEnd"/>
            <w:r w:rsidRPr="008C7A80">
              <w:rPr>
                <w:rFonts w:asciiTheme="majorHAnsi" w:eastAsia="Calibri" w:hAnsiTheme="majorHAnsi" w:cs="InterstateLight"/>
                <w:lang w:val="de-DE"/>
              </w:rPr>
              <w:t>”</w:t>
            </w:r>
          </w:p>
        </w:tc>
        <w:tc>
          <w:tcPr>
            <w:tcW w:w="2177" w:type="dxa"/>
            <w:shd w:val="clear" w:color="auto" w:fill="auto"/>
          </w:tcPr>
          <w:p w:rsidR="008C7A80" w:rsidRPr="008C7A80" w:rsidRDefault="008C7A80" w:rsidP="009E5EFC">
            <w:pPr>
              <w:spacing w:line="240" w:lineRule="auto"/>
              <w:rPr>
                <w:rFonts w:asciiTheme="majorHAnsi" w:eastAsia="Calibri" w:hAnsiTheme="majorHAnsi" w:cs="InterstateLight"/>
                <w:lang w:val="de-DE"/>
              </w:rPr>
            </w:pPr>
            <w:r w:rsidRPr="008C7A80">
              <w:rPr>
                <w:rFonts w:asciiTheme="majorHAnsi" w:eastAsia="Calibri" w:hAnsiTheme="majorHAnsi" w:cs="InterstateLight"/>
                <w:lang w:val="de-DE"/>
              </w:rPr>
              <w:t>B.Ü. Bizans Çalışmaları UYGAR Merkezi</w:t>
            </w:r>
          </w:p>
        </w:tc>
      </w:tr>
    </w:tbl>
    <w:p w:rsidR="001D6054" w:rsidRDefault="001D6054" w:rsidP="001D6054">
      <w:pPr>
        <w:pStyle w:val="Yayn1"/>
        <w:widowControl/>
        <w:spacing w:line="240" w:lineRule="atLeast"/>
        <w:ind w:left="0" w:firstLine="0"/>
        <w:rPr>
          <w:rFonts w:ascii="Trebuchet MS" w:eastAsiaTheme="minorEastAsia" w:hAnsi="Trebuchet MS" w:cstheme="minorBidi"/>
          <w:b w:val="0"/>
          <w:sz w:val="20"/>
          <w:lang w:val="tr-TR" w:eastAsia="zh-CN"/>
        </w:rPr>
      </w:pPr>
    </w:p>
    <w:p w:rsidR="00413FD3" w:rsidRDefault="00413FD3" w:rsidP="00E4653D">
      <w:pPr>
        <w:spacing w:after="0" w:line="300" w:lineRule="exact"/>
        <w:rPr>
          <w:rFonts w:ascii="Cambria" w:eastAsia="Calibri" w:hAnsi="Cambria" w:cs="Times New Roman"/>
          <w:b/>
          <w:color w:val="365F91" w:themeColor="accent1" w:themeShade="BF"/>
          <w:sz w:val="28"/>
          <w:szCs w:val="28"/>
          <w:lang w:eastAsia="tr-TR"/>
        </w:rPr>
      </w:pPr>
    </w:p>
    <w:p w:rsidR="00413FD3" w:rsidRDefault="00413FD3" w:rsidP="00E4653D">
      <w:pPr>
        <w:spacing w:after="0" w:line="300" w:lineRule="exact"/>
        <w:rPr>
          <w:rFonts w:ascii="Cambria" w:eastAsia="Calibri" w:hAnsi="Cambria" w:cs="Times New Roman"/>
          <w:b/>
          <w:color w:val="365F91" w:themeColor="accent1" w:themeShade="BF"/>
          <w:sz w:val="28"/>
          <w:szCs w:val="28"/>
          <w:lang w:eastAsia="tr-TR"/>
        </w:rPr>
      </w:pPr>
    </w:p>
    <w:p w:rsidR="00413FD3" w:rsidRDefault="00413FD3" w:rsidP="00E4653D">
      <w:pPr>
        <w:spacing w:after="0" w:line="300" w:lineRule="exact"/>
        <w:rPr>
          <w:rFonts w:ascii="Cambria" w:eastAsia="Calibri" w:hAnsi="Cambria" w:cs="Times New Roman"/>
          <w:b/>
          <w:color w:val="365F91" w:themeColor="accent1" w:themeShade="BF"/>
          <w:sz w:val="28"/>
          <w:szCs w:val="28"/>
          <w:lang w:eastAsia="tr-TR"/>
        </w:rPr>
      </w:pPr>
      <w:bookmarkStart w:id="0" w:name="_GoBack"/>
      <w:bookmarkEnd w:id="0"/>
    </w:p>
    <w:p w:rsidR="00413FD3" w:rsidRDefault="00413FD3" w:rsidP="00E4653D">
      <w:pPr>
        <w:spacing w:after="0" w:line="300" w:lineRule="exact"/>
        <w:rPr>
          <w:rFonts w:ascii="Cambria" w:eastAsia="Calibri" w:hAnsi="Cambria" w:cs="Times New Roman"/>
          <w:b/>
          <w:color w:val="365F91" w:themeColor="accent1" w:themeShade="BF"/>
          <w:sz w:val="28"/>
          <w:szCs w:val="28"/>
          <w:lang w:eastAsia="tr-TR"/>
        </w:rPr>
      </w:pPr>
    </w:p>
    <w:p w:rsidR="003440F6" w:rsidRPr="004472C4" w:rsidRDefault="003440F6" w:rsidP="00E4653D">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lastRenderedPageBreak/>
        <w:t>V</w:t>
      </w:r>
      <w:r w:rsidR="00413FD3">
        <w:rPr>
          <w:rFonts w:ascii="Cambria" w:eastAsia="Calibri" w:hAnsi="Cambria" w:cs="Times New Roman"/>
          <w:b/>
          <w:color w:val="365F91" w:themeColor="accent1" w:themeShade="BF"/>
          <w:sz w:val="28"/>
          <w:szCs w:val="28"/>
          <w:lang w:eastAsia="tr-TR"/>
        </w:rPr>
        <w:t>III</w:t>
      </w:r>
      <w:r>
        <w:rPr>
          <w:rFonts w:ascii="Cambria" w:eastAsia="Calibri" w:hAnsi="Cambria" w:cs="Times New Roman"/>
          <w:b/>
          <w:color w:val="365F91" w:themeColor="accent1" w:themeShade="BF"/>
          <w:sz w:val="28"/>
          <w:szCs w:val="28"/>
          <w:lang w:eastAsia="tr-TR"/>
        </w:rPr>
        <w:t>-</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3440F6" w:rsidRDefault="003440F6" w:rsidP="00E4653D">
      <w:pPr>
        <w:pStyle w:val="Default"/>
        <w:spacing w:line="300" w:lineRule="exact"/>
        <w:rPr>
          <w:rFonts w:asciiTheme="majorHAnsi" w:eastAsia="Calibri" w:hAnsiTheme="majorHAnsi" w:cs="InterstateLight"/>
          <w:b/>
          <w:color w:val="6E6F71"/>
          <w:sz w:val="22"/>
          <w:szCs w:val="22"/>
          <w:lang w:val="de-DE" w:eastAsia="en-US"/>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797"/>
        <w:gridCol w:w="3448"/>
        <w:gridCol w:w="2035"/>
      </w:tblGrid>
      <w:tr w:rsidR="00344558" w:rsidRPr="009B3989" w:rsidTr="00344558">
        <w:trPr>
          <w:trHeight w:val="807"/>
        </w:trPr>
        <w:tc>
          <w:tcPr>
            <w:tcW w:w="2518" w:type="dxa"/>
            <w:shd w:val="clear" w:color="auto" w:fill="auto"/>
            <w:vAlign w:val="center"/>
          </w:tcPr>
          <w:p w:rsidR="00344558" w:rsidRPr="00344558" w:rsidRDefault="00344558" w:rsidP="00413FD3">
            <w:pPr>
              <w:spacing w:after="0" w:line="280" w:lineRule="exact"/>
              <w:rPr>
                <w:rFonts w:asciiTheme="majorHAnsi" w:eastAsia="Calibri" w:hAnsiTheme="majorHAnsi" w:cs="InterstateLight"/>
                <w:b/>
                <w:lang w:val="de-DE"/>
              </w:rPr>
            </w:pPr>
            <w:proofErr w:type="spellStart"/>
            <w:r w:rsidRPr="00344558">
              <w:rPr>
                <w:rFonts w:asciiTheme="majorHAnsi" w:eastAsia="Calibri" w:hAnsiTheme="majorHAnsi" w:cs="InterstateLight"/>
                <w:b/>
                <w:lang w:val="de-DE"/>
              </w:rPr>
              <w:t>Faaliyetin</w:t>
            </w:r>
            <w:proofErr w:type="spellEnd"/>
            <w:r w:rsidRPr="00344558">
              <w:rPr>
                <w:rFonts w:asciiTheme="majorHAnsi" w:eastAsia="Calibri" w:hAnsiTheme="majorHAnsi" w:cs="InterstateLight"/>
                <w:b/>
                <w:lang w:val="de-DE"/>
              </w:rPr>
              <w:t xml:space="preserve"> </w:t>
            </w:r>
            <w:proofErr w:type="spellStart"/>
            <w:r w:rsidRPr="00344558">
              <w:rPr>
                <w:rFonts w:asciiTheme="majorHAnsi" w:eastAsia="Calibri" w:hAnsiTheme="majorHAnsi" w:cs="InterstateLight"/>
                <w:b/>
                <w:lang w:val="de-DE"/>
              </w:rPr>
              <w:t>Tarihi</w:t>
            </w:r>
            <w:proofErr w:type="spellEnd"/>
            <w:r w:rsidRPr="00344558">
              <w:rPr>
                <w:rFonts w:asciiTheme="majorHAnsi" w:eastAsia="Calibri" w:hAnsiTheme="majorHAnsi" w:cs="InterstateLight"/>
                <w:b/>
                <w:lang w:val="de-DE"/>
              </w:rPr>
              <w:t xml:space="preserve"> (</w:t>
            </w:r>
            <w:proofErr w:type="spellStart"/>
            <w:r w:rsidRPr="00344558">
              <w:rPr>
                <w:rFonts w:asciiTheme="majorHAnsi" w:eastAsia="Calibri" w:hAnsiTheme="majorHAnsi" w:cs="InterstateLight"/>
                <w:b/>
                <w:lang w:val="de-DE"/>
              </w:rPr>
              <w:t>leri</w:t>
            </w:r>
            <w:proofErr w:type="spellEnd"/>
            <w:r w:rsidRPr="00344558">
              <w:rPr>
                <w:rFonts w:asciiTheme="majorHAnsi" w:eastAsia="Calibri" w:hAnsiTheme="majorHAnsi" w:cs="InterstateLight"/>
                <w:b/>
                <w:lang w:val="de-DE"/>
              </w:rPr>
              <w:t xml:space="preserve">) </w:t>
            </w:r>
            <w:proofErr w:type="spellStart"/>
            <w:r w:rsidRPr="00344558">
              <w:rPr>
                <w:rFonts w:asciiTheme="majorHAnsi" w:eastAsia="Calibri" w:hAnsiTheme="majorHAnsi" w:cs="InterstateLight"/>
                <w:b/>
                <w:lang w:val="de-DE"/>
              </w:rPr>
              <w:t>ve</w:t>
            </w:r>
            <w:proofErr w:type="spellEnd"/>
            <w:r w:rsidRPr="00344558">
              <w:rPr>
                <w:rFonts w:asciiTheme="majorHAnsi" w:eastAsia="Calibri" w:hAnsiTheme="majorHAnsi" w:cs="InterstateLight"/>
                <w:b/>
                <w:lang w:val="de-DE"/>
              </w:rPr>
              <w:t xml:space="preserve"> </w:t>
            </w:r>
            <w:proofErr w:type="spellStart"/>
            <w:r w:rsidRPr="00344558">
              <w:rPr>
                <w:rFonts w:asciiTheme="majorHAnsi" w:eastAsia="Calibri" w:hAnsiTheme="majorHAnsi" w:cs="InterstateLight"/>
                <w:b/>
                <w:lang w:val="de-DE"/>
              </w:rPr>
              <w:t>Yeri</w:t>
            </w:r>
            <w:proofErr w:type="spellEnd"/>
          </w:p>
        </w:tc>
        <w:tc>
          <w:tcPr>
            <w:tcW w:w="1797" w:type="dxa"/>
            <w:shd w:val="clear" w:color="auto" w:fill="auto"/>
            <w:vAlign w:val="center"/>
          </w:tcPr>
          <w:p w:rsidR="00344558" w:rsidRPr="00344558" w:rsidRDefault="00344558" w:rsidP="00413FD3">
            <w:pPr>
              <w:spacing w:after="0" w:line="280" w:lineRule="exact"/>
              <w:rPr>
                <w:rFonts w:asciiTheme="majorHAnsi" w:eastAsia="Calibri" w:hAnsiTheme="majorHAnsi" w:cs="InterstateLight"/>
                <w:b/>
                <w:lang w:val="de-DE"/>
              </w:rPr>
            </w:pPr>
            <w:proofErr w:type="spellStart"/>
            <w:r w:rsidRPr="00344558">
              <w:rPr>
                <w:rFonts w:asciiTheme="majorHAnsi" w:eastAsia="Calibri" w:hAnsiTheme="majorHAnsi" w:cs="InterstateLight"/>
                <w:b/>
                <w:lang w:val="de-DE"/>
              </w:rPr>
              <w:t>Faaliyetin</w:t>
            </w:r>
            <w:proofErr w:type="spellEnd"/>
            <w:r w:rsidRPr="00344558">
              <w:rPr>
                <w:rFonts w:asciiTheme="majorHAnsi" w:eastAsia="Calibri" w:hAnsiTheme="majorHAnsi" w:cs="InterstateLight"/>
                <w:b/>
                <w:lang w:val="de-DE"/>
              </w:rPr>
              <w:t xml:space="preserve"> </w:t>
            </w:r>
            <w:proofErr w:type="spellStart"/>
            <w:r w:rsidRPr="00344558">
              <w:rPr>
                <w:rFonts w:asciiTheme="majorHAnsi" w:eastAsia="Calibri" w:hAnsiTheme="majorHAnsi" w:cs="InterstateLight"/>
                <w:b/>
                <w:lang w:val="de-DE"/>
              </w:rPr>
              <w:t>Türü</w:t>
            </w:r>
            <w:proofErr w:type="spellEnd"/>
          </w:p>
        </w:tc>
        <w:tc>
          <w:tcPr>
            <w:tcW w:w="3448" w:type="dxa"/>
            <w:shd w:val="clear" w:color="auto" w:fill="auto"/>
            <w:vAlign w:val="center"/>
          </w:tcPr>
          <w:p w:rsidR="00344558" w:rsidRPr="00344558" w:rsidRDefault="00344558" w:rsidP="00413FD3">
            <w:pPr>
              <w:spacing w:after="0" w:line="280" w:lineRule="exact"/>
              <w:rPr>
                <w:rFonts w:asciiTheme="majorHAnsi" w:eastAsia="Calibri" w:hAnsiTheme="majorHAnsi" w:cs="InterstateLight"/>
                <w:b/>
                <w:lang w:val="de-DE"/>
              </w:rPr>
            </w:pPr>
            <w:proofErr w:type="spellStart"/>
            <w:r w:rsidRPr="00344558">
              <w:rPr>
                <w:rFonts w:asciiTheme="majorHAnsi" w:eastAsia="Calibri" w:hAnsiTheme="majorHAnsi" w:cs="InterstateLight"/>
                <w:b/>
                <w:lang w:val="de-DE"/>
              </w:rPr>
              <w:t>Faliyetin</w:t>
            </w:r>
            <w:proofErr w:type="spellEnd"/>
            <w:r w:rsidRPr="00344558">
              <w:rPr>
                <w:rFonts w:asciiTheme="majorHAnsi" w:eastAsia="Calibri" w:hAnsiTheme="majorHAnsi" w:cs="InterstateLight"/>
                <w:b/>
                <w:lang w:val="de-DE"/>
              </w:rPr>
              <w:t xml:space="preserve"> </w:t>
            </w:r>
            <w:proofErr w:type="spellStart"/>
            <w:r w:rsidRPr="00344558">
              <w:rPr>
                <w:rFonts w:asciiTheme="majorHAnsi" w:eastAsia="Calibri" w:hAnsiTheme="majorHAnsi" w:cs="InterstateLight"/>
                <w:b/>
                <w:lang w:val="de-DE"/>
              </w:rPr>
              <w:t>Adı</w:t>
            </w:r>
            <w:proofErr w:type="spellEnd"/>
          </w:p>
        </w:tc>
        <w:tc>
          <w:tcPr>
            <w:tcW w:w="2035" w:type="dxa"/>
            <w:shd w:val="clear" w:color="auto" w:fill="auto"/>
            <w:vAlign w:val="center"/>
          </w:tcPr>
          <w:p w:rsidR="00344558" w:rsidRPr="00344558" w:rsidRDefault="00344558" w:rsidP="00413FD3">
            <w:pPr>
              <w:spacing w:after="0" w:line="280" w:lineRule="exact"/>
              <w:rPr>
                <w:rFonts w:asciiTheme="majorHAnsi" w:eastAsia="Calibri" w:hAnsiTheme="majorHAnsi" w:cs="InterstateLight"/>
                <w:b/>
                <w:lang w:val="de-DE"/>
              </w:rPr>
            </w:pPr>
            <w:proofErr w:type="spellStart"/>
            <w:r w:rsidRPr="00344558">
              <w:rPr>
                <w:rFonts w:asciiTheme="majorHAnsi" w:eastAsia="Calibri" w:hAnsiTheme="majorHAnsi" w:cs="InterstateLight"/>
                <w:b/>
                <w:lang w:val="de-DE"/>
              </w:rPr>
              <w:t>Katılan</w:t>
            </w:r>
            <w:proofErr w:type="spellEnd"/>
            <w:r w:rsidRPr="00344558">
              <w:rPr>
                <w:rFonts w:asciiTheme="majorHAnsi" w:eastAsia="Calibri" w:hAnsiTheme="majorHAnsi" w:cs="InterstateLight"/>
                <w:b/>
                <w:lang w:val="de-DE"/>
              </w:rPr>
              <w:t xml:space="preserve"> </w:t>
            </w:r>
            <w:proofErr w:type="spellStart"/>
            <w:r w:rsidRPr="00344558">
              <w:rPr>
                <w:rFonts w:asciiTheme="majorHAnsi" w:eastAsia="Calibri" w:hAnsiTheme="majorHAnsi" w:cs="InterstateLight"/>
                <w:b/>
                <w:lang w:val="de-DE"/>
              </w:rPr>
              <w:t>Merkez</w:t>
            </w:r>
            <w:proofErr w:type="spellEnd"/>
            <w:r w:rsidRPr="00344558">
              <w:rPr>
                <w:rFonts w:asciiTheme="majorHAnsi" w:eastAsia="Calibri" w:hAnsiTheme="majorHAnsi" w:cs="InterstateLight"/>
                <w:b/>
                <w:lang w:val="de-DE"/>
              </w:rPr>
              <w:t xml:space="preserve"> </w:t>
            </w:r>
            <w:proofErr w:type="spellStart"/>
            <w:r w:rsidRPr="00344558">
              <w:rPr>
                <w:rFonts w:asciiTheme="majorHAnsi" w:eastAsia="Calibri" w:hAnsiTheme="majorHAnsi" w:cs="InterstateLight"/>
                <w:b/>
                <w:lang w:val="de-DE"/>
              </w:rPr>
              <w:t>Üyesi</w:t>
            </w:r>
            <w:proofErr w:type="spellEnd"/>
          </w:p>
        </w:tc>
      </w:tr>
      <w:tr w:rsidR="00344558" w:rsidTr="00344558">
        <w:trPr>
          <w:trHeight w:val="411"/>
        </w:trPr>
        <w:tc>
          <w:tcPr>
            <w:tcW w:w="2518" w:type="dxa"/>
            <w:shd w:val="clear" w:color="auto" w:fill="auto"/>
          </w:tcPr>
          <w:p w:rsidR="00344558" w:rsidRPr="00344558" w:rsidRDefault="00344558" w:rsidP="00413FD3">
            <w:pPr>
              <w:spacing w:after="0" w:line="280" w:lineRule="exact"/>
              <w:rPr>
                <w:rFonts w:asciiTheme="majorHAnsi" w:eastAsia="Calibri" w:hAnsiTheme="majorHAnsi" w:cs="InterstateLight"/>
                <w:lang w:val="de-DE"/>
              </w:rPr>
            </w:pPr>
            <w:r w:rsidRPr="00344558">
              <w:rPr>
                <w:rFonts w:asciiTheme="majorHAnsi" w:eastAsia="Calibri" w:hAnsiTheme="majorHAnsi" w:cs="InterstateLight"/>
                <w:lang w:val="de-DE"/>
              </w:rPr>
              <w:t xml:space="preserve">7-10 Mayıs 2019, </w:t>
            </w:r>
          </w:p>
          <w:p w:rsidR="00344558" w:rsidRPr="00344558" w:rsidRDefault="00344558" w:rsidP="00413FD3">
            <w:pPr>
              <w:spacing w:after="0" w:line="280" w:lineRule="exact"/>
              <w:rPr>
                <w:rFonts w:asciiTheme="majorHAnsi" w:eastAsia="Calibri" w:hAnsiTheme="majorHAnsi" w:cs="InterstateLight"/>
                <w:lang w:val="de-DE"/>
              </w:rPr>
            </w:pPr>
            <w:proofErr w:type="spellStart"/>
            <w:r w:rsidRPr="00344558">
              <w:rPr>
                <w:rFonts w:asciiTheme="majorHAnsi" w:eastAsia="Calibri" w:hAnsiTheme="majorHAnsi" w:cs="InterstateLight"/>
                <w:lang w:val="de-DE"/>
              </w:rPr>
              <w:t>Bahçeşehir</w:t>
            </w:r>
            <w:proofErr w:type="spellEnd"/>
            <w:r w:rsidRPr="00344558">
              <w:rPr>
                <w:rFonts w:asciiTheme="majorHAnsi" w:eastAsia="Calibri" w:hAnsiTheme="majorHAnsi" w:cs="InterstateLight"/>
                <w:lang w:val="de-DE"/>
              </w:rPr>
              <w:t xml:space="preserve"> Üniversitesi, İstanbul</w:t>
            </w:r>
          </w:p>
        </w:tc>
        <w:tc>
          <w:tcPr>
            <w:tcW w:w="1797" w:type="dxa"/>
            <w:shd w:val="clear" w:color="auto" w:fill="auto"/>
          </w:tcPr>
          <w:p w:rsidR="00344558" w:rsidRPr="00344558" w:rsidRDefault="00344558" w:rsidP="00413FD3">
            <w:pPr>
              <w:spacing w:after="0" w:line="280" w:lineRule="exact"/>
              <w:jc w:val="center"/>
              <w:rPr>
                <w:rFonts w:asciiTheme="majorHAnsi" w:eastAsia="Calibri" w:hAnsiTheme="majorHAnsi" w:cs="InterstateLight"/>
                <w:lang w:val="de-DE"/>
              </w:rPr>
            </w:pPr>
            <w:r w:rsidRPr="00344558">
              <w:rPr>
                <w:rFonts w:asciiTheme="majorHAnsi" w:eastAsia="Calibri" w:hAnsiTheme="majorHAnsi" w:cs="InterstateLight"/>
                <w:lang w:val="de-DE"/>
              </w:rPr>
              <w:t>Konferans (Uluslararası)</w:t>
            </w:r>
          </w:p>
        </w:tc>
        <w:tc>
          <w:tcPr>
            <w:tcW w:w="3448" w:type="dxa"/>
            <w:shd w:val="clear" w:color="auto" w:fill="auto"/>
          </w:tcPr>
          <w:p w:rsidR="00344558" w:rsidRPr="00344558" w:rsidRDefault="00344558" w:rsidP="00413FD3">
            <w:pPr>
              <w:spacing w:after="0" w:line="280" w:lineRule="exact"/>
              <w:rPr>
                <w:rFonts w:asciiTheme="majorHAnsi" w:eastAsia="Calibri" w:hAnsiTheme="majorHAnsi" w:cs="InterstateLight"/>
                <w:lang w:val="de-DE"/>
              </w:rPr>
            </w:pPr>
            <w:r w:rsidRPr="00344558">
              <w:rPr>
                <w:rFonts w:asciiTheme="majorHAnsi" w:eastAsia="Calibri" w:hAnsiTheme="majorHAnsi" w:cs="InterstateLight"/>
                <w:lang w:val="de-DE"/>
              </w:rPr>
              <w:t xml:space="preserve">University of Cambridge &amp; </w:t>
            </w:r>
            <w:proofErr w:type="spellStart"/>
            <w:r w:rsidRPr="00344558">
              <w:rPr>
                <w:rFonts w:asciiTheme="majorHAnsi" w:eastAsia="Calibri" w:hAnsiTheme="majorHAnsi" w:cs="InterstateLight"/>
                <w:lang w:val="de-DE"/>
              </w:rPr>
              <w:t>Bahçeşehir</w:t>
            </w:r>
            <w:proofErr w:type="spellEnd"/>
            <w:r w:rsidRPr="00344558">
              <w:rPr>
                <w:rFonts w:asciiTheme="majorHAnsi" w:eastAsia="Calibri" w:hAnsiTheme="majorHAnsi" w:cs="InterstateLight"/>
                <w:lang w:val="de-DE"/>
              </w:rPr>
              <w:t xml:space="preserve"> University International Conference: “</w:t>
            </w:r>
            <w:proofErr w:type="spellStart"/>
            <w:r w:rsidRPr="00344558">
              <w:rPr>
                <w:rFonts w:asciiTheme="majorHAnsi" w:eastAsia="Calibri" w:hAnsiTheme="majorHAnsi" w:cs="InterstateLight"/>
                <w:lang w:val="de-DE"/>
              </w:rPr>
              <w:t>Cities</w:t>
            </w:r>
            <w:proofErr w:type="spellEnd"/>
            <w:r w:rsidRPr="00344558">
              <w:rPr>
                <w:rFonts w:asciiTheme="majorHAnsi" w:eastAsia="Calibri" w:hAnsiTheme="majorHAnsi" w:cs="InterstateLight"/>
                <w:lang w:val="de-DE"/>
              </w:rPr>
              <w:t xml:space="preserve"> as </w:t>
            </w:r>
            <w:proofErr w:type="spellStart"/>
            <w:r w:rsidRPr="00344558">
              <w:rPr>
                <w:rFonts w:asciiTheme="majorHAnsi" w:eastAsia="Calibri" w:hAnsiTheme="majorHAnsi" w:cs="InterstateLight"/>
                <w:lang w:val="de-DE"/>
              </w:rPr>
              <w:t>Palimpsests</w:t>
            </w:r>
            <w:proofErr w:type="spellEnd"/>
            <w:r w:rsidRPr="00344558">
              <w:rPr>
                <w:rFonts w:asciiTheme="majorHAnsi" w:eastAsia="Calibri" w:hAnsiTheme="majorHAnsi" w:cs="InterstateLight"/>
                <w:lang w:val="de-DE"/>
              </w:rPr>
              <w:t xml:space="preserve">? Urban </w:t>
            </w:r>
            <w:proofErr w:type="spellStart"/>
            <w:r w:rsidRPr="00344558">
              <w:rPr>
                <w:rFonts w:asciiTheme="majorHAnsi" w:eastAsia="Calibri" w:hAnsiTheme="majorHAnsi" w:cs="InterstateLight"/>
                <w:lang w:val="de-DE"/>
              </w:rPr>
              <w:t>Evolutions</w:t>
            </w:r>
            <w:proofErr w:type="spellEnd"/>
            <w:r w:rsidRPr="00344558">
              <w:rPr>
                <w:rFonts w:asciiTheme="majorHAnsi" w:eastAsia="Calibri" w:hAnsiTheme="majorHAnsi" w:cs="InterstateLight"/>
                <w:lang w:val="de-DE"/>
              </w:rPr>
              <w:t xml:space="preserve"> in </w:t>
            </w:r>
            <w:proofErr w:type="spellStart"/>
            <w:r w:rsidRPr="00344558">
              <w:rPr>
                <w:rFonts w:asciiTheme="majorHAnsi" w:eastAsia="Calibri" w:hAnsiTheme="majorHAnsi" w:cs="InterstateLight"/>
                <w:lang w:val="de-DE"/>
              </w:rPr>
              <w:t>the</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Eastern</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Mediterranean</w:t>
            </w:r>
            <w:proofErr w:type="spellEnd"/>
            <w:r w:rsidRPr="00344558">
              <w:rPr>
                <w:rFonts w:asciiTheme="majorHAnsi" w:eastAsia="Calibri" w:hAnsiTheme="majorHAnsi" w:cs="InterstateLight"/>
                <w:lang w:val="de-DE"/>
              </w:rPr>
              <w:t>”</w:t>
            </w:r>
          </w:p>
        </w:tc>
        <w:tc>
          <w:tcPr>
            <w:tcW w:w="2035" w:type="dxa"/>
            <w:shd w:val="clear" w:color="auto" w:fill="auto"/>
          </w:tcPr>
          <w:p w:rsidR="00344558" w:rsidRPr="00344558" w:rsidRDefault="00344558" w:rsidP="00413FD3">
            <w:pPr>
              <w:spacing w:after="0" w:line="280" w:lineRule="exact"/>
              <w:rPr>
                <w:rFonts w:asciiTheme="majorHAnsi" w:eastAsia="Calibri" w:hAnsiTheme="majorHAnsi" w:cs="InterstateLight"/>
                <w:lang w:val="de-DE"/>
              </w:rPr>
            </w:pPr>
            <w:r w:rsidRPr="00344558">
              <w:rPr>
                <w:rFonts w:asciiTheme="majorHAnsi" w:eastAsia="Calibri" w:hAnsiTheme="majorHAnsi" w:cs="InterstateLight"/>
                <w:lang w:val="de-DE"/>
              </w:rPr>
              <w:t>Nevra Necipoğlu (Oturum Başkanı)</w:t>
            </w:r>
          </w:p>
        </w:tc>
      </w:tr>
      <w:tr w:rsidR="00344558" w:rsidTr="00344558">
        <w:trPr>
          <w:trHeight w:val="396"/>
        </w:trPr>
        <w:tc>
          <w:tcPr>
            <w:tcW w:w="2518" w:type="dxa"/>
            <w:shd w:val="clear" w:color="auto" w:fill="auto"/>
          </w:tcPr>
          <w:p w:rsidR="00344558" w:rsidRPr="00344558" w:rsidRDefault="00344558" w:rsidP="00413FD3">
            <w:pPr>
              <w:spacing w:after="0" w:line="280" w:lineRule="exact"/>
              <w:rPr>
                <w:rFonts w:asciiTheme="majorHAnsi" w:eastAsia="Calibri" w:hAnsiTheme="majorHAnsi" w:cs="InterstateLight"/>
                <w:lang w:val="de-DE"/>
              </w:rPr>
            </w:pPr>
            <w:r w:rsidRPr="00344558">
              <w:rPr>
                <w:rFonts w:asciiTheme="majorHAnsi" w:eastAsia="Calibri" w:hAnsiTheme="majorHAnsi" w:cs="InterstateLight"/>
                <w:lang w:val="de-DE"/>
              </w:rPr>
              <w:t xml:space="preserve">7-10 Mayıs 2019, </w:t>
            </w:r>
          </w:p>
          <w:p w:rsidR="00344558" w:rsidRPr="00344558" w:rsidRDefault="00344558" w:rsidP="00413FD3">
            <w:pPr>
              <w:spacing w:after="0" w:line="280" w:lineRule="exact"/>
              <w:rPr>
                <w:rFonts w:asciiTheme="majorHAnsi" w:eastAsia="Calibri" w:hAnsiTheme="majorHAnsi" w:cs="InterstateLight"/>
                <w:lang w:val="de-DE"/>
              </w:rPr>
            </w:pPr>
            <w:proofErr w:type="spellStart"/>
            <w:r w:rsidRPr="00344558">
              <w:rPr>
                <w:rFonts w:asciiTheme="majorHAnsi" w:eastAsia="Calibri" w:hAnsiTheme="majorHAnsi" w:cs="InterstateLight"/>
                <w:lang w:val="de-DE"/>
              </w:rPr>
              <w:t>Bahçeşehir</w:t>
            </w:r>
            <w:proofErr w:type="spellEnd"/>
            <w:r w:rsidRPr="00344558">
              <w:rPr>
                <w:rFonts w:asciiTheme="majorHAnsi" w:eastAsia="Calibri" w:hAnsiTheme="majorHAnsi" w:cs="InterstateLight"/>
                <w:lang w:val="de-DE"/>
              </w:rPr>
              <w:t xml:space="preserve"> Üniversitesi, İstanbul</w:t>
            </w:r>
          </w:p>
        </w:tc>
        <w:tc>
          <w:tcPr>
            <w:tcW w:w="1797" w:type="dxa"/>
            <w:shd w:val="clear" w:color="auto" w:fill="auto"/>
          </w:tcPr>
          <w:p w:rsidR="00344558" w:rsidRPr="00344558" w:rsidRDefault="00344558" w:rsidP="00413FD3">
            <w:pPr>
              <w:spacing w:after="0" w:line="280" w:lineRule="exact"/>
              <w:jc w:val="center"/>
              <w:rPr>
                <w:rFonts w:asciiTheme="majorHAnsi" w:eastAsia="Calibri" w:hAnsiTheme="majorHAnsi" w:cs="InterstateLight"/>
                <w:lang w:val="de-DE"/>
              </w:rPr>
            </w:pPr>
            <w:r w:rsidRPr="00344558">
              <w:rPr>
                <w:rFonts w:asciiTheme="majorHAnsi" w:eastAsia="Calibri" w:hAnsiTheme="majorHAnsi" w:cs="InterstateLight"/>
                <w:lang w:val="de-DE"/>
              </w:rPr>
              <w:t>Konferans (Uluslararası)</w:t>
            </w:r>
          </w:p>
        </w:tc>
        <w:tc>
          <w:tcPr>
            <w:tcW w:w="3448" w:type="dxa"/>
            <w:shd w:val="clear" w:color="auto" w:fill="auto"/>
          </w:tcPr>
          <w:p w:rsidR="00344558" w:rsidRPr="00344558" w:rsidRDefault="00344558" w:rsidP="00413FD3">
            <w:pPr>
              <w:spacing w:after="0" w:line="280" w:lineRule="exact"/>
              <w:rPr>
                <w:rFonts w:asciiTheme="majorHAnsi" w:eastAsia="Calibri" w:hAnsiTheme="majorHAnsi" w:cs="InterstateLight"/>
                <w:lang w:val="de-DE"/>
              </w:rPr>
            </w:pPr>
            <w:r w:rsidRPr="00344558">
              <w:rPr>
                <w:rFonts w:asciiTheme="majorHAnsi" w:eastAsia="Calibri" w:hAnsiTheme="majorHAnsi" w:cs="InterstateLight"/>
                <w:lang w:val="de-DE"/>
              </w:rPr>
              <w:t xml:space="preserve">University of Cambridge &amp; </w:t>
            </w:r>
            <w:proofErr w:type="spellStart"/>
            <w:r w:rsidRPr="00344558">
              <w:rPr>
                <w:rFonts w:asciiTheme="majorHAnsi" w:eastAsia="Calibri" w:hAnsiTheme="majorHAnsi" w:cs="InterstateLight"/>
                <w:lang w:val="de-DE"/>
              </w:rPr>
              <w:t>Bahçeşehir</w:t>
            </w:r>
            <w:proofErr w:type="spellEnd"/>
            <w:r w:rsidRPr="00344558">
              <w:rPr>
                <w:rFonts w:asciiTheme="majorHAnsi" w:eastAsia="Calibri" w:hAnsiTheme="majorHAnsi" w:cs="InterstateLight"/>
                <w:lang w:val="de-DE"/>
              </w:rPr>
              <w:t xml:space="preserve"> University International Conference: “</w:t>
            </w:r>
            <w:proofErr w:type="spellStart"/>
            <w:r w:rsidRPr="00344558">
              <w:rPr>
                <w:rFonts w:asciiTheme="majorHAnsi" w:eastAsia="Calibri" w:hAnsiTheme="majorHAnsi" w:cs="InterstateLight"/>
                <w:lang w:val="de-DE"/>
              </w:rPr>
              <w:t>Cities</w:t>
            </w:r>
            <w:proofErr w:type="spellEnd"/>
            <w:r w:rsidRPr="00344558">
              <w:rPr>
                <w:rFonts w:asciiTheme="majorHAnsi" w:eastAsia="Calibri" w:hAnsiTheme="majorHAnsi" w:cs="InterstateLight"/>
                <w:lang w:val="de-DE"/>
              </w:rPr>
              <w:t xml:space="preserve"> as </w:t>
            </w:r>
            <w:proofErr w:type="spellStart"/>
            <w:r w:rsidRPr="00344558">
              <w:rPr>
                <w:rFonts w:asciiTheme="majorHAnsi" w:eastAsia="Calibri" w:hAnsiTheme="majorHAnsi" w:cs="InterstateLight"/>
                <w:lang w:val="de-DE"/>
              </w:rPr>
              <w:t>Palimpsests</w:t>
            </w:r>
            <w:proofErr w:type="spellEnd"/>
            <w:r w:rsidRPr="00344558">
              <w:rPr>
                <w:rFonts w:asciiTheme="majorHAnsi" w:eastAsia="Calibri" w:hAnsiTheme="majorHAnsi" w:cs="InterstateLight"/>
                <w:lang w:val="de-DE"/>
              </w:rPr>
              <w:t xml:space="preserve">? Urban </w:t>
            </w:r>
            <w:proofErr w:type="spellStart"/>
            <w:r w:rsidRPr="00344558">
              <w:rPr>
                <w:rFonts w:asciiTheme="majorHAnsi" w:eastAsia="Calibri" w:hAnsiTheme="majorHAnsi" w:cs="InterstateLight"/>
                <w:lang w:val="de-DE"/>
              </w:rPr>
              <w:t>Evolutions</w:t>
            </w:r>
            <w:proofErr w:type="spellEnd"/>
            <w:r w:rsidRPr="00344558">
              <w:rPr>
                <w:rFonts w:asciiTheme="majorHAnsi" w:eastAsia="Calibri" w:hAnsiTheme="majorHAnsi" w:cs="InterstateLight"/>
                <w:lang w:val="de-DE"/>
              </w:rPr>
              <w:t xml:space="preserve"> in </w:t>
            </w:r>
            <w:proofErr w:type="spellStart"/>
            <w:r w:rsidRPr="00344558">
              <w:rPr>
                <w:rFonts w:asciiTheme="majorHAnsi" w:eastAsia="Calibri" w:hAnsiTheme="majorHAnsi" w:cs="InterstateLight"/>
                <w:lang w:val="de-DE"/>
              </w:rPr>
              <w:t>the</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Eastern</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Mediterranean</w:t>
            </w:r>
            <w:proofErr w:type="spellEnd"/>
            <w:r w:rsidRPr="00344558">
              <w:rPr>
                <w:rFonts w:asciiTheme="majorHAnsi" w:eastAsia="Calibri" w:hAnsiTheme="majorHAnsi" w:cs="InterstateLight"/>
                <w:lang w:val="de-DE"/>
              </w:rPr>
              <w:t>”</w:t>
            </w:r>
          </w:p>
        </w:tc>
        <w:tc>
          <w:tcPr>
            <w:tcW w:w="2035" w:type="dxa"/>
            <w:shd w:val="clear" w:color="auto" w:fill="auto"/>
          </w:tcPr>
          <w:p w:rsidR="00344558" w:rsidRPr="00344558" w:rsidRDefault="00344558" w:rsidP="00413FD3">
            <w:pPr>
              <w:spacing w:after="0" w:line="280" w:lineRule="exact"/>
              <w:rPr>
                <w:rFonts w:asciiTheme="majorHAnsi" w:eastAsia="Calibri" w:hAnsiTheme="majorHAnsi" w:cs="InterstateLight"/>
                <w:lang w:val="de-DE"/>
              </w:rPr>
            </w:pPr>
            <w:r w:rsidRPr="00344558">
              <w:rPr>
                <w:rFonts w:asciiTheme="majorHAnsi" w:eastAsia="Calibri" w:hAnsiTheme="majorHAnsi" w:cs="InterstateLight"/>
                <w:lang w:val="de-DE"/>
              </w:rPr>
              <w:t xml:space="preserve">Koray Durak </w:t>
            </w:r>
          </w:p>
          <w:p w:rsidR="00344558" w:rsidRPr="00344558" w:rsidRDefault="00344558" w:rsidP="00413FD3">
            <w:pPr>
              <w:spacing w:after="0" w:line="280" w:lineRule="exact"/>
              <w:rPr>
                <w:rFonts w:asciiTheme="majorHAnsi" w:eastAsia="Calibri" w:hAnsiTheme="majorHAnsi" w:cs="InterstateLight"/>
                <w:lang w:val="de-DE"/>
              </w:rPr>
            </w:pPr>
            <w:r w:rsidRPr="00344558">
              <w:rPr>
                <w:rFonts w:asciiTheme="majorHAnsi" w:eastAsia="Calibri" w:hAnsiTheme="majorHAnsi" w:cs="InterstateLight"/>
                <w:lang w:val="de-DE"/>
              </w:rPr>
              <w:t>(Oturum Başkanı)</w:t>
            </w:r>
          </w:p>
        </w:tc>
      </w:tr>
      <w:tr w:rsidR="00344558" w:rsidTr="00344558">
        <w:trPr>
          <w:trHeight w:val="396"/>
        </w:trPr>
        <w:tc>
          <w:tcPr>
            <w:tcW w:w="2518" w:type="dxa"/>
            <w:shd w:val="clear" w:color="auto" w:fill="auto"/>
          </w:tcPr>
          <w:p w:rsidR="00344558" w:rsidRPr="00344558" w:rsidRDefault="00344558" w:rsidP="00413FD3">
            <w:pPr>
              <w:spacing w:after="0" w:line="280" w:lineRule="exact"/>
              <w:rPr>
                <w:rFonts w:asciiTheme="majorHAnsi" w:eastAsia="Calibri" w:hAnsiTheme="majorHAnsi" w:cs="InterstateLight"/>
                <w:lang w:val="de-DE"/>
              </w:rPr>
            </w:pPr>
            <w:r w:rsidRPr="00344558">
              <w:rPr>
                <w:rFonts w:asciiTheme="majorHAnsi" w:eastAsia="Calibri" w:hAnsiTheme="majorHAnsi" w:cs="InterstateLight"/>
                <w:lang w:val="de-DE"/>
              </w:rPr>
              <w:t>28 Haziran-4 Temmuz 2019, İTÜ Taşkışla ve Alman Arkeoloji Enstitüsü, İstanbul</w:t>
            </w:r>
          </w:p>
        </w:tc>
        <w:tc>
          <w:tcPr>
            <w:tcW w:w="1797" w:type="dxa"/>
            <w:shd w:val="clear" w:color="auto" w:fill="auto"/>
          </w:tcPr>
          <w:p w:rsidR="00344558" w:rsidRPr="00344558" w:rsidRDefault="00344558" w:rsidP="00413FD3">
            <w:pPr>
              <w:spacing w:after="0" w:line="280" w:lineRule="exact"/>
              <w:jc w:val="center"/>
              <w:rPr>
                <w:rFonts w:asciiTheme="majorHAnsi" w:eastAsia="Calibri" w:hAnsiTheme="majorHAnsi" w:cs="InterstateLight"/>
                <w:lang w:val="de-DE"/>
              </w:rPr>
            </w:pPr>
            <w:r w:rsidRPr="00344558">
              <w:rPr>
                <w:rFonts w:asciiTheme="majorHAnsi" w:eastAsia="Calibri" w:hAnsiTheme="majorHAnsi" w:cs="InterstateLight"/>
                <w:lang w:val="de-DE"/>
              </w:rPr>
              <w:t>Eğitim Semineri (Uluslararası)</w:t>
            </w:r>
          </w:p>
        </w:tc>
        <w:tc>
          <w:tcPr>
            <w:tcW w:w="3448" w:type="dxa"/>
            <w:shd w:val="clear" w:color="auto" w:fill="auto"/>
          </w:tcPr>
          <w:p w:rsidR="00344558" w:rsidRPr="00344558" w:rsidRDefault="00344558" w:rsidP="00413FD3">
            <w:pPr>
              <w:spacing w:after="0" w:line="280" w:lineRule="exact"/>
              <w:rPr>
                <w:rFonts w:asciiTheme="majorHAnsi" w:eastAsia="Calibri" w:hAnsiTheme="majorHAnsi" w:cs="InterstateLight"/>
                <w:lang w:val="de-DE"/>
              </w:rPr>
            </w:pPr>
            <w:proofErr w:type="spellStart"/>
            <w:r w:rsidRPr="00344558">
              <w:rPr>
                <w:rFonts w:asciiTheme="majorHAnsi" w:eastAsia="Calibri" w:hAnsiTheme="majorHAnsi" w:cs="InterstateLight"/>
                <w:lang w:val="de-DE"/>
              </w:rPr>
              <w:t>Cologne</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Summer</w:t>
            </w:r>
            <w:proofErr w:type="spellEnd"/>
            <w:r w:rsidRPr="00344558">
              <w:rPr>
                <w:rFonts w:asciiTheme="majorHAnsi" w:eastAsia="Calibri" w:hAnsiTheme="majorHAnsi" w:cs="InterstateLight"/>
                <w:lang w:val="de-DE"/>
              </w:rPr>
              <w:t xml:space="preserve"> School: “On </w:t>
            </w:r>
            <w:proofErr w:type="spellStart"/>
            <w:r w:rsidRPr="00344558">
              <w:rPr>
                <w:rFonts w:asciiTheme="majorHAnsi" w:eastAsia="Calibri" w:hAnsiTheme="majorHAnsi" w:cs="InterstateLight"/>
                <w:lang w:val="de-DE"/>
              </w:rPr>
              <w:t>the</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Other</w:t>
            </w:r>
            <w:proofErr w:type="spellEnd"/>
            <w:r w:rsidRPr="00344558">
              <w:rPr>
                <w:rFonts w:asciiTheme="majorHAnsi" w:eastAsia="Calibri" w:hAnsiTheme="majorHAnsi" w:cs="InterstateLight"/>
                <w:lang w:val="de-DE"/>
              </w:rPr>
              <w:t xml:space="preserve"> Side: </w:t>
            </w:r>
            <w:proofErr w:type="spellStart"/>
            <w:r w:rsidRPr="00344558">
              <w:rPr>
                <w:rFonts w:asciiTheme="majorHAnsi" w:eastAsia="Calibri" w:hAnsiTheme="majorHAnsi" w:cs="InterstateLight"/>
                <w:lang w:val="de-DE"/>
              </w:rPr>
              <w:t>Exploring</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the</w:t>
            </w:r>
            <w:proofErr w:type="spellEnd"/>
            <w:r w:rsidRPr="00344558">
              <w:rPr>
                <w:rFonts w:asciiTheme="majorHAnsi" w:eastAsia="Calibri" w:hAnsiTheme="majorHAnsi" w:cs="InterstateLight"/>
                <w:lang w:val="de-DE"/>
              </w:rPr>
              <w:t xml:space="preserve"> Urban </w:t>
            </w:r>
            <w:proofErr w:type="spellStart"/>
            <w:r w:rsidRPr="00344558">
              <w:rPr>
                <w:rFonts w:asciiTheme="majorHAnsi" w:eastAsia="Calibri" w:hAnsiTheme="majorHAnsi" w:cs="InterstateLight"/>
                <w:lang w:val="de-DE"/>
              </w:rPr>
              <w:t>Fabric</w:t>
            </w:r>
            <w:proofErr w:type="spellEnd"/>
            <w:r w:rsidRPr="00344558">
              <w:rPr>
                <w:rFonts w:asciiTheme="majorHAnsi" w:eastAsia="Calibri" w:hAnsiTheme="majorHAnsi" w:cs="InterstateLight"/>
                <w:lang w:val="de-DE"/>
              </w:rPr>
              <w:t xml:space="preserve"> of </w:t>
            </w:r>
            <w:proofErr w:type="spellStart"/>
            <w:r w:rsidRPr="00344558">
              <w:rPr>
                <w:rFonts w:asciiTheme="majorHAnsi" w:eastAsia="Calibri" w:hAnsiTheme="majorHAnsi" w:cs="InterstateLight"/>
                <w:lang w:val="de-DE"/>
              </w:rPr>
              <w:t>Pera</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during</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the</w:t>
            </w:r>
            <w:proofErr w:type="spellEnd"/>
            <w:r w:rsidRPr="00344558">
              <w:rPr>
                <w:rFonts w:asciiTheme="majorHAnsi" w:eastAsia="Calibri" w:hAnsiTheme="majorHAnsi" w:cs="InterstateLight"/>
                <w:lang w:val="de-DE"/>
              </w:rPr>
              <w:t xml:space="preserve"> Byzantine, </w:t>
            </w:r>
            <w:proofErr w:type="spellStart"/>
            <w:r w:rsidRPr="00344558">
              <w:rPr>
                <w:rFonts w:asciiTheme="majorHAnsi" w:eastAsia="Calibri" w:hAnsiTheme="majorHAnsi" w:cs="InterstateLight"/>
                <w:lang w:val="de-DE"/>
              </w:rPr>
              <w:t>Genoese</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and</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Ottoman</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Period</w:t>
            </w:r>
            <w:proofErr w:type="spellEnd"/>
            <w:r w:rsidRPr="00344558">
              <w:rPr>
                <w:rFonts w:asciiTheme="majorHAnsi" w:eastAsia="Calibri" w:hAnsiTheme="majorHAnsi" w:cs="InterstateLight"/>
                <w:lang w:val="de-DE"/>
              </w:rPr>
              <w:t>”</w:t>
            </w:r>
          </w:p>
        </w:tc>
        <w:tc>
          <w:tcPr>
            <w:tcW w:w="2035" w:type="dxa"/>
            <w:shd w:val="clear" w:color="auto" w:fill="auto"/>
          </w:tcPr>
          <w:p w:rsidR="00344558" w:rsidRPr="00344558" w:rsidRDefault="00344558" w:rsidP="00413FD3">
            <w:pPr>
              <w:spacing w:after="0" w:line="280" w:lineRule="exact"/>
              <w:rPr>
                <w:rFonts w:asciiTheme="majorHAnsi" w:eastAsia="Calibri" w:hAnsiTheme="majorHAnsi" w:cs="InterstateLight"/>
                <w:lang w:val="de-DE"/>
              </w:rPr>
            </w:pPr>
            <w:r w:rsidRPr="00344558">
              <w:rPr>
                <w:rFonts w:asciiTheme="majorHAnsi" w:eastAsia="Calibri" w:hAnsiTheme="majorHAnsi" w:cs="InterstateLight"/>
                <w:lang w:val="de-DE"/>
              </w:rPr>
              <w:t xml:space="preserve">Nevra Necipoğlu </w:t>
            </w:r>
            <w:proofErr w:type="gramStart"/>
            <w:r w:rsidRPr="00344558">
              <w:rPr>
                <w:rFonts w:asciiTheme="majorHAnsi" w:eastAsia="Calibri" w:hAnsiTheme="majorHAnsi" w:cs="InterstateLight"/>
                <w:lang w:val="de-DE"/>
              </w:rPr>
              <w:t>(</w:t>
            </w:r>
            <w:proofErr w:type="gramEnd"/>
            <w:r w:rsidRPr="00344558">
              <w:rPr>
                <w:rFonts w:asciiTheme="majorHAnsi" w:eastAsia="Calibri" w:hAnsiTheme="majorHAnsi" w:cs="InterstateLight"/>
                <w:lang w:val="de-DE"/>
              </w:rPr>
              <w:t>“</w:t>
            </w:r>
            <w:proofErr w:type="spellStart"/>
            <w:r w:rsidRPr="00344558">
              <w:rPr>
                <w:rFonts w:asciiTheme="majorHAnsi" w:eastAsia="Calibri" w:hAnsiTheme="majorHAnsi" w:cs="InterstateLight"/>
                <w:lang w:val="de-DE"/>
              </w:rPr>
              <w:t>The</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Late</w:t>
            </w:r>
            <w:proofErr w:type="spellEnd"/>
            <w:r w:rsidRPr="00344558">
              <w:rPr>
                <w:rFonts w:asciiTheme="majorHAnsi" w:eastAsia="Calibri" w:hAnsiTheme="majorHAnsi" w:cs="InterstateLight"/>
                <w:lang w:val="de-DE"/>
              </w:rPr>
              <w:t xml:space="preserve"> Byzantine </w:t>
            </w:r>
            <w:proofErr w:type="spellStart"/>
            <w:r w:rsidRPr="00344558">
              <w:rPr>
                <w:rFonts w:asciiTheme="majorHAnsi" w:eastAsia="Calibri" w:hAnsiTheme="majorHAnsi" w:cs="InterstateLight"/>
                <w:lang w:val="de-DE"/>
              </w:rPr>
              <w:t>Empire</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and</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Its</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Capital</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Political</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Social</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and</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Economic</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Conditions</w:t>
            </w:r>
            <w:proofErr w:type="spellEnd"/>
            <w:r w:rsidRPr="00344558">
              <w:rPr>
                <w:rFonts w:asciiTheme="majorHAnsi" w:eastAsia="Calibri" w:hAnsiTheme="majorHAnsi" w:cs="InterstateLight"/>
                <w:lang w:val="de-DE"/>
              </w:rPr>
              <w:t xml:space="preserve"> (1261-1453)” başlıklı konuşma</w:t>
            </w:r>
          </w:p>
        </w:tc>
      </w:tr>
      <w:tr w:rsidR="00344558" w:rsidTr="00344558">
        <w:trPr>
          <w:trHeight w:val="426"/>
        </w:trPr>
        <w:tc>
          <w:tcPr>
            <w:tcW w:w="2518" w:type="dxa"/>
            <w:shd w:val="clear" w:color="auto" w:fill="auto"/>
          </w:tcPr>
          <w:p w:rsidR="00344558" w:rsidRPr="00344558" w:rsidRDefault="00344558" w:rsidP="00413FD3">
            <w:pPr>
              <w:spacing w:after="0" w:line="280" w:lineRule="exact"/>
              <w:rPr>
                <w:rFonts w:asciiTheme="majorHAnsi" w:eastAsia="Calibri" w:hAnsiTheme="majorHAnsi" w:cs="InterstateLight"/>
                <w:lang w:val="de-DE"/>
              </w:rPr>
            </w:pPr>
            <w:r w:rsidRPr="00344558">
              <w:rPr>
                <w:rFonts w:asciiTheme="majorHAnsi" w:eastAsia="Calibri" w:hAnsiTheme="majorHAnsi" w:cs="InterstateLight"/>
                <w:lang w:val="de-DE"/>
              </w:rPr>
              <w:t xml:space="preserve">12 Aralık 2019, </w:t>
            </w:r>
          </w:p>
          <w:p w:rsidR="00344558" w:rsidRPr="00344558" w:rsidRDefault="00344558" w:rsidP="00413FD3">
            <w:pPr>
              <w:spacing w:after="0" w:line="280" w:lineRule="exact"/>
              <w:rPr>
                <w:rFonts w:asciiTheme="majorHAnsi" w:eastAsia="Calibri" w:hAnsiTheme="majorHAnsi" w:cs="InterstateLight"/>
                <w:lang w:val="de-DE"/>
              </w:rPr>
            </w:pPr>
            <w:r w:rsidRPr="00344558">
              <w:rPr>
                <w:rFonts w:asciiTheme="majorHAnsi" w:eastAsia="Calibri" w:hAnsiTheme="majorHAnsi" w:cs="InterstateLight"/>
                <w:lang w:val="de-DE"/>
              </w:rPr>
              <w:t>Bilkent Üniversitesi, Ankara</w:t>
            </w:r>
          </w:p>
        </w:tc>
        <w:tc>
          <w:tcPr>
            <w:tcW w:w="1797" w:type="dxa"/>
            <w:shd w:val="clear" w:color="auto" w:fill="auto"/>
          </w:tcPr>
          <w:p w:rsidR="00344558" w:rsidRPr="00344558" w:rsidRDefault="00344558" w:rsidP="00413FD3">
            <w:pPr>
              <w:spacing w:after="0" w:line="280" w:lineRule="exact"/>
              <w:contextualSpacing/>
              <w:jc w:val="center"/>
              <w:rPr>
                <w:rFonts w:asciiTheme="majorHAnsi" w:eastAsia="Calibri" w:hAnsiTheme="majorHAnsi" w:cs="InterstateLight"/>
                <w:lang w:val="de-DE"/>
              </w:rPr>
            </w:pPr>
            <w:r w:rsidRPr="00344558">
              <w:rPr>
                <w:rFonts w:asciiTheme="majorHAnsi" w:eastAsia="Calibri" w:hAnsiTheme="majorHAnsi" w:cs="InterstateLight"/>
                <w:lang w:val="de-DE"/>
              </w:rPr>
              <w:t>Seminer (Uluslararası)</w:t>
            </w:r>
          </w:p>
        </w:tc>
        <w:tc>
          <w:tcPr>
            <w:tcW w:w="3448" w:type="dxa"/>
            <w:shd w:val="clear" w:color="auto" w:fill="auto"/>
          </w:tcPr>
          <w:p w:rsidR="00344558" w:rsidRPr="00344558" w:rsidRDefault="00344558" w:rsidP="00413FD3">
            <w:pPr>
              <w:spacing w:after="0" w:line="280" w:lineRule="exact"/>
              <w:rPr>
                <w:rFonts w:asciiTheme="majorHAnsi" w:eastAsia="Calibri" w:hAnsiTheme="majorHAnsi" w:cs="InterstateLight"/>
                <w:lang w:val="de-DE"/>
              </w:rPr>
            </w:pPr>
            <w:r w:rsidRPr="00344558">
              <w:rPr>
                <w:rFonts w:asciiTheme="majorHAnsi" w:eastAsia="Calibri" w:hAnsiTheme="majorHAnsi" w:cs="InterstateLight"/>
                <w:lang w:val="de-DE"/>
              </w:rPr>
              <w:t>“</w:t>
            </w:r>
            <w:proofErr w:type="spellStart"/>
            <w:r w:rsidRPr="00344558">
              <w:rPr>
                <w:rFonts w:asciiTheme="majorHAnsi" w:eastAsia="Calibri" w:hAnsiTheme="majorHAnsi" w:cs="InterstateLight"/>
                <w:lang w:val="de-DE"/>
              </w:rPr>
              <w:t>Byzantium</w:t>
            </w:r>
            <w:proofErr w:type="spellEnd"/>
            <w:r w:rsidRPr="00344558">
              <w:rPr>
                <w:rFonts w:asciiTheme="majorHAnsi" w:eastAsia="Calibri" w:hAnsiTheme="majorHAnsi" w:cs="InterstateLight"/>
                <w:lang w:val="de-DE"/>
              </w:rPr>
              <w:t xml:space="preserve"> at Ankara” – Byzantine </w:t>
            </w:r>
            <w:proofErr w:type="spellStart"/>
            <w:r w:rsidRPr="00344558">
              <w:rPr>
                <w:rFonts w:asciiTheme="majorHAnsi" w:eastAsia="Calibri" w:hAnsiTheme="majorHAnsi" w:cs="InterstateLight"/>
                <w:lang w:val="de-DE"/>
              </w:rPr>
              <w:t>Seminar</w:t>
            </w:r>
            <w:proofErr w:type="spellEnd"/>
            <w:r w:rsidRPr="00344558">
              <w:rPr>
                <w:rFonts w:asciiTheme="majorHAnsi" w:eastAsia="Calibri" w:hAnsiTheme="majorHAnsi" w:cs="InterstateLight"/>
                <w:lang w:val="de-DE"/>
              </w:rPr>
              <w:t xml:space="preserve"> Series, </w:t>
            </w:r>
            <w:proofErr w:type="spellStart"/>
            <w:r w:rsidRPr="00344558">
              <w:rPr>
                <w:rFonts w:asciiTheme="majorHAnsi" w:eastAsia="Calibri" w:hAnsiTheme="majorHAnsi" w:cs="InterstateLight"/>
                <w:lang w:val="de-DE"/>
              </w:rPr>
              <w:t>organized</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by</w:t>
            </w:r>
            <w:proofErr w:type="spellEnd"/>
            <w:r w:rsidRPr="00344558">
              <w:rPr>
                <w:rFonts w:asciiTheme="majorHAnsi" w:eastAsia="Calibri" w:hAnsiTheme="majorHAnsi" w:cs="InterstateLight"/>
                <w:lang w:val="de-DE"/>
              </w:rPr>
              <w:t xml:space="preserve"> Bilkent </w:t>
            </w:r>
            <w:proofErr w:type="spellStart"/>
            <w:r w:rsidRPr="00344558">
              <w:rPr>
                <w:rFonts w:asciiTheme="majorHAnsi" w:eastAsia="Calibri" w:hAnsiTheme="majorHAnsi" w:cs="InterstateLight"/>
                <w:lang w:val="de-DE"/>
              </w:rPr>
              <w:t>and</w:t>
            </w:r>
            <w:proofErr w:type="spellEnd"/>
            <w:r w:rsidRPr="00344558">
              <w:rPr>
                <w:rFonts w:asciiTheme="majorHAnsi" w:eastAsia="Calibri" w:hAnsiTheme="majorHAnsi" w:cs="InterstateLight"/>
                <w:lang w:val="de-DE"/>
              </w:rPr>
              <w:t xml:space="preserve"> Hacettepe </w:t>
            </w:r>
            <w:proofErr w:type="spellStart"/>
            <w:r w:rsidRPr="00344558">
              <w:rPr>
                <w:rFonts w:asciiTheme="majorHAnsi" w:eastAsia="Calibri" w:hAnsiTheme="majorHAnsi" w:cs="InterstateLight"/>
                <w:lang w:val="de-DE"/>
              </w:rPr>
              <w:t>Universities</w:t>
            </w:r>
            <w:proofErr w:type="spellEnd"/>
          </w:p>
        </w:tc>
        <w:tc>
          <w:tcPr>
            <w:tcW w:w="2035" w:type="dxa"/>
            <w:shd w:val="clear" w:color="auto" w:fill="auto"/>
          </w:tcPr>
          <w:p w:rsidR="00344558" w:rsidRPr="00344558" w:rsidRDefault="00344558" w:rsidP="00413FD3">
            <w:pPr>
              <w:spacing w:after="0" w:line="280" w:lineRule="exact"/>
              <w:contextualSpacing/>
              <w:rPr>
                <w:rFonts w:asciiTheme="majorHAnsi" w:eastAsia="Calibri" w:hAnsiTheme="majorHAnsi" w:cs="InterstateLight"/>
                <w:lang w:val="de-DE"/>
              </w:rPr>
            </w:pPr>
            <w:r w:rsidRPr="00344558">
              <w:rPr>
                <w:rFonts w:asciiTheme="majorHAnsi" w:eastAsia="Calibri" w:hAnsiTheme="majorHAnsi" w:cs="InterstateLight"/>
                <w:lang w:val="de-DE"/>
              </w:rPr>
              <w:t xml:space="preserve">Koray Durak </w:t>
            </w:r>
          </w:p>
          <w:p w:rsidR="00344558" w:rsidRPr="00344558" w:rsidRDefault="00344558" w:rsidP="00413FD3">
            <w:pPr>
              <w:spacing w:after="0" w:line="280" w:lineRule="exact"/>
              <w:rPr>
                <w:rFonts w:asciiTheme="majorHAnsi" w:eastAsia="Calibri" w:hAnsiTheme="majorHAnsi" w:cs="InterstateLight"/>
                <w:lang w:val="de-DE"/>
              </w:rPr>
            </w:pPr>
            <w:r w:rsidRPr="00344558">
              <w:rPr>
                <w:rFonts w:asciiTheme="majorHAnsi" w:eastAsia="Calibri" w:hAnsiTheme="majorHAnsi" w:cs="InterstateLight"/>
                <w:lang w:val="de-DE"/>
              </w:rPr>
              <w:t>(“</w:t>
            </w:r>
            <w:proofErr w:type="spellStart"/>
            <w:r w:rsidRPr="00344558">
              <w:rPr>
                <w:rFonts w:asciiTheme="majorHAnsi" w:eastAsia="Calibri" w:hAnsiTheme="majorHAnsi" w:cs="InterstateLight"/>
                <w:lang w:val="de-DE"/>
              </w:rPr>
              <w:t>Gift</w:t>
            </w:r>
            <w:proofErr w:type="spellEnd"/>
            <w:r w:rsidRPr="00344558">
              <w:rPr>
                <w:rFonts w:asciiTheme="majorHAnsi" w:eastAsia="Calibri" w:hAnsiTheme="majorHAnsi" w:cs="InterstateLight"/>
                <w:lang w:val="de-DE"/>
              </w:rPr>
              <w:t xml:space="preserve"> Exchange in </w:t>
            </w:r>
            <w:proofErr w:type="spellStart"/>
            <w:r w:rsidRPr="00344558">
              <w:rPr>
                <w:rFonts w:asciiTheme="majorHAnsi" w:eastAsia="Calibri" w:hAnsiTheme="majorHAnsi" w:cs="InterstateLight"/>
                <w:lang w:val="de-DE"/>
              </w:rPr>
              <w:t>Byzantium</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Diplomacy</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and</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Trade</w:t>
            </w:r>
            <w:proofErr w:type="spellEnd"/>
            <w:r w:rsidRPr="00344558">
              <w:rPr>
                <w:rFonts w:asciiTheme="majorHAnsi" w:eastAsia="Calibri" w:hAnsiTheme="majorHAnsi" w:cs="InterstateLight"/>
                <w:lang w:val="de-DE"/>
              </w:rPr>
              <w:t>” başlıklı konuşma)</w:t>
            </w:r>
          </w:p>
        </w:tc>
      </w:tr>
      <w:tr w:rsidR="00344558" w:rsidTr="00344558">
        <w:trPr>
          <w:trHeight w:val="426"/>
        </w:trPr>
        <w:tc>
          <w:tcPr>
            <w:tcW w:w="2518" w:type="dxa"/>
            <w:shd w:val="clear" w:color="auto" w:fill="auto"/>
          </w:tcPr>
          <w:p w:rsidR="00344558" w:rsidRPr="00344558" w:rsidRDefault="00344558" w:rsidP="00413FD3">
            <w:pPr>
              <w:spacing w:after="0" w:line="280" w:lineRule="exact"/>
              <w:rPr>
                <w:rFonts w:asciiTheme="majorHAnsi" w:eastAsia="Calibri" w:hAnsiTheme="majorHAnsi" w:cs="InterstateLight"/>
                <w:lang w:val="de-DE"/>
              </w:rPr>
            </w:pPr>
            <w:r w:rsidRPr="00344558">
              <w:rPr>
                <w:rFonts w:asciiTheme="majorHAnsi" w:eastAsia="Calibri" w:hAnsiTheme="majorHAnsi" w:cs="InterstateLight"/>
                <w:lang w:val="de-DE"/>
              </w:rPr>
              <w:t xml:space="preserve">20 Aralık 2019, </w:t>
            </w:r>
          </w:p>
          <w:p w:rsidR="00344558" w:rsidRPr="00344558" w:rsidRDefault="00344558" w:rsidP="00413FD3">
            <w:pPr>
              <w:spacing w:after="0" w:line="280" w:lineRule="exact"/>
              <w:rPr>
                <w:rFonts w:asciiTheme="majorHAnsi" w:eastAsia="Calibri" w:hAnsiTheme="majorHAnsi" w:cs="InterstateLight"/>
                <w:lang w:val="de-DE"/>
              </w:rPr>
            </w:pPr>
            <w:r w:rsidRPr="00344558">
              <w:rPr>
                <w:rFonts w:asciiTheme="majorHAnsi" w:eastAsia="Calibri" w:hAnsiTheme="majorHAnsi" w:cs="InterstateLight"/>
                <w:lang w:val="de-DE"/>
              </w:rPr>
              <w:t>Boğaziçi Üniversitesi, İstanbul</w:t>
            </w:r>
          </w:p>
        </w:tc>
        <w:tc>
          <w:tcPr>
            <w:tcW w:w="1797" w:type="dxa"/>
            <w:shd w:val="clear" w:color="auto" w:fill="auto"/>
          </w:tcPr>
          <w:p w:rsidR="00344558" w:rsidRPr="00344558" w:rsidRDefault="00344558" w:rsidP="00413FD3">
            <w:pPr>
              <w:spacing w:after="0" w:line="280" w:lineRule="exact"/>
              <w:contextualSpacing/>
              <w:jc w:val="center"/>
              <w:rPr>
                <w:rFonts w:asciiTheme="majorHAnsi" w:eastAsia="Calibri" w:hAnsiTheme="majorHAnsi" w:cs="InterstateLight"/>
                <w:lang w:val="de-DE"/>
              </w:rPr>
            </w:pPr>
            <w:r w:rsidRPr="00344558">
              <w:rPr>
                <w:rFonts w:asciiTheme="majorHAnsi" w:eastAsia="Calibri" w:hAnsiTheme="majorHAnsi" w:cs="InterstateLight"/>
                <w:lang w:val="de-DE"/>
              </w:rPr>
              <w:t>Panel (Uluslararası)</w:t>
            </w:r>
          </w:p>
        </w:tc>
        <w:tc>
          <w:tcPr>
            <w:tcW w:w="3448" w:type="dxa"/>
            <w:shd w:val="clear" w:color="auto" w:fill="auto"/>
          </w:tcPr>
          <w:p w:rsidR="00344558" w:rsidRPr="00344558" w:rsidRDefault="00344558" w:rsidP="00413FD3">
            <w:pPr>
              <w:spacing w:after="0" w:line="280" w:lineRule="exact"/>
              <w:rPr>
                <w:rFonts w:asciiTheme="majorHAnsi" w:eastAsia="Calibri" w:hAnsiTheme="majorHAnsi" w:cs="InterstateLight"/>
                <w:lang w:val="de-DE"/>
              </w:rPr>
            </w:pPr>
            <w:r w:rsidRPr="00344558">
              <w:rPr>
                <w:rFonts w:asciiTheme="majorHAnsi" w:eastAsia="Calibri" w:hAnsiTheme="majorHAnsi" w:cs="InterstateLight"/>
                <w:lang w:val="de-DE"/>
              </w:rPr>
              <w:t>“</w:t>
            </w:r>
            <w:proofErr w:type="spellStart"/>
            <w:r w:rsidRPr="00344558">
              <w:rPr>
                <w:rFonts w:asciiTheme="majorHAnsi" w:eastAsia="Calibri" w:hAnsiTheme="majorHAnsi" w:cs="InterstateLight"/>
                <w:lang w:val="de-DE"/>
              </w:rPr>
              <w:t>Italy</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Greece</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and</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Turkey</w:t>
            </w:r>
            <w:proofErr w:type="spellEnd"/>
            <w:r w:rsidRPr="00344558">
              <w:rPr>
                <w:rFonts w:asciiTheme="majorHAnsi" w:eastAsia="Calibri" w:hAnsiTheme="majorHAnsi" w:cs="InterstateLight"/>
                <w:lang w:val="de-DE"/>
              </w:rPr>
              <w:t xml:space="preserve"> on </w:t>
            </w:r>
            <w:proofErr w:type="spellStart"/>
            <w:r w:rsidRPr="00344558">
              <w:rPr>
                <w:rFonts w:asciiTheme="majorHAnsi" w:eastAsia="Calibri" w:hAnsiTheme="majorHAnsi" w:cs="InterstateLight"/>
                <w:lang w:val="de-DE"/>
              </w:rPr>
              <w:t>Foot</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Via</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Eurasia</w:t>
            </w:r>
            <w:proofErr w:type="spellEnd"/>
            <w:r w:rsidRPr="00344558">
              <w:rPr>
                <w:rFonts w:asciiTheme="majorHAnsi" w:eastAsia="Calibri" w:hAnsiTheme="majorHAnsi" w:cs="InterstateLight"/>
                <w:lang w:val="de-DE"/>
              </w:rPr>
              <w:t xml:space="preserve"> - A </w:t>
            </w:r>
            <w:proofErr w:type="spellStart"/>
            <w:r w:rsidRPr="00344558">
              <w:rPr>
                <w:rFonts w:asciiTheme="majorHAnsi" w:eastAsia="Calibri" w:hAnsiTheme="majorHAnsi" w:cs="InterstateLight"/>
                <w:lang w:val="de-DE"/>
              </w:rPr>
              <w:t>European</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Culture</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Route</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Scientific</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Committee</w:t>
            </w:r>
            <w:proofErr w:type="spellEnd"/>
            <w:r w:rsidRPr="00344558">
              <w:rPr>
                <w:rFonts w:asciiTheme="majorHAnsi" w:eastAsia="Calibri" w:hAnsiTheme="majorHAnsi" w:cs="InterstateLight"/>
                <w:lang w:val="de-DE"/>
              </w:rPr>
              <w:t xml:space="preserve"> Meeting</w:t>
            </w:r>
          </w:p>
        </w:tc>
        <w:tc>
          <w:tcPr>
            <w:tcW w:w="2035" w:type="dxa"/>
            <w:shd w:val="clear" w:color="auto" w:fill="auto"/>
          </w:tcPr>
          <w:p w:rsidR="00344558" w:rsidRPr="00344558" w:rsidRDefault="00344558" w:rsidP="00413FD3">
            <w:pPr>
              <w:spacing w:after="0" w:line="280" w:lineRule="exact"/>
              <w:contextualSpacing/>
              <w:rPr>
                <w:rFonts w:asciiTheme="majorHAnsi" w:eastAsia="Calibri" w:hAnsiTheme="majorHAnsi" w:cs="InterstateLight"/>
                <w:lang w:val="de-DE"/>
              </w:rPr>
            </w:pPr>
            <w:r w:rsidRPr="00344558">
              <w:rPr>
                <w:rFonts w:asciiTheme="majorHAnsi" w:eastAsia="Calibri" w:hAnsiTheme="majorHAnsi" w:cs="InterstateLight"/>
                <w:lang w:val="de-DE"/>
              </w:rPr>
              <w:t>Koray Durak (“</w:t>
            </w:r>
            <w:proofErr w:type="spellStart"/>
            <w:r w:rsidRPr="00344558">
              <w:rPr>
                <w:rFonts w:asciiTheme="majorHAnsi" w:eastAsia="Calibri" w:hAnsiTheme="majorHAnsi" w:cs="InterstateLight"/>
                <w:lang w:val="de-DE"/>
              </w:rPr>
              <w:t>Roads</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for</w:t>
            </w:r>
            <w:proofErr w:type="spellEnd"/>
            <w:r w:rsidRPr="00344558">
              <w:rPr>
                <w:rFonts w:asciiTheme="majorHAnsi" w:eastAsia="Calibri" w:hAnsiTheme="majorHAnsi" w:cs="InterstateLight"/>
                <w:lang w:val="de-DE"/>
              </w:rPr>
              <w:t xml:space="preserve"> </w:t>
            </w:r>
            <w:proofErr w:type="spellStart"/>
            <w:r w:rsidRPr="00344558">
              <w:rPr>
                <w:rFonts w:asciiTheme="majorHAnsi" w:eastAsia="Calibri" w:hAnsiTheme="majorHAnsi" w:cs="InterstateLight"/>
                <w:lang w:val="de-DE"/>
              </w:rPr>
              <w:t>Trade</w:t>
            </w:r>
            <w:proofErr w:type="spellEnd"/>
            <w:r w:rsidRPr="00344558">
              <w:rPr>
                <w:rFonts w:asciiTheme="majorHAnsi" w:eastAsia="Calibri" w:hAnsiTheme="majorHAnsi" w:cs="InterstateLight"/>
                <w:lang w:val="de-DE"/>
              </w:rPr>
              <w:t>” başlıklı konuşma)</w:t>
            </w:r>
          </w:p>
        </w:tc>
      </w:tr>
    </w:tbl>
    <w:p w:rsidR="008E6F8B" w:rsidRDefault="008E6F8B" w:rsidP="00E4653D">
      <w:pPr>
        <w:spacing w:after="0" w:line="300" w:lineRule="exact"/>
        <w:rPr>
          <w:rFonts w:ascii="Cambria" w:eastAsia="Calibri" w:hAnsi="Cambria" w:cs="Times New Roman"/>
          <w:b/>
          <w:color w:val="365F91" w:themeColor="accent1" w:themeShade="BF"/>
          <w:sz w:val="28"/>
          <w:szCs w:val="28"/>
          <w:lang w:eastAsia="tr-TR"/>
        </w:rPr>
      </w:pPr>
    </w:p>
    <w:p w:rsidR="00D81397" w:rsidRPr="00D81397" w:rsidRDefault="00413FD3" w:rsidP="00E4653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D81397">
        <w:rPr>
          <w:rFonts w:ascii="Cambria" w:eastAsia="Calibri" w:hAnsi="Cambria" w:cs="Times New Roman"/>
          <w:b/>
          <w:color w:val="365F91" w:themeColor="accent1" w:themeShade="BF"/>
          <w:sz w:val="28"/>
          <w:szCs w:val="28"/>
          <w:lang w:eastAsia="tr-TR"/>
        </w:rPr>
        <w:t>-</w:t>
      </w:r>
      <w:r w:rsidR="00D81397" w:rsidRPr="00D81397">
        <w:rPr>
          <w:rFonts w:ascii="Cambria" w:eastAsia="Calibri" w:hAnsi="Cambria" w:cs="Times New Roman"/>
          <w:b/>
          <w:color w:val="365F91" w:themeColor="accent1" w:themeShade="BF"/>
          <w:sz w:val="28"/>
          <w:szCs w:val="28"/>
          <w:lang w:eastAsia="tr-TR"/>
        </w:rPr>
        <w:t>MERKEZ ÜYELERİNİN ALDIKLARI HİZMET, BİLİM-SANAT, TEŞVİK ÖDÜLLERİ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551"/>
        <w:gridCol w:w="1843"/>
        <w:gridCol w:w="3118"/>
      </w:tblGrid>
      <w:tr w:rsidR="00426FD7" w:rsidRPr="00D40ED3" w:rsidTr="00583383">
        <w:trPr>
          <w:trHeight w:val="284"/>
        </w:trPr>
        <w:tc>
          <w:tcPr>
            <w:tcW w:w="2127" w:type="dxa"/>
            <w:shd w:val="clear" w:color="auto" w:fill="auto"/>
            <w:vAlign w:val="center"/>
          </w:tcPr>
          <w:p w:rsidR="00426FD7" w:rsidRPr="00583383" w:rsidRDefault="00426FD7" w:rsidP="00413FD3">
            <w:pPr>
              <w:tabs>
                <w:tab w:val="left" w:pos="0"/>
              </w:tabs>
              <w:spacing w:after="0" w:line="300" w:lineRule="exact"/>
              <w:rPr>
                <w:rFonts w:asciiTheme="majorHAnsi" w:eastAsia="Calibri" w:hAnsiTheme="majorHAnsi" w:cs="InterstateLight"/>
                <w:b/>
                <w:lang w:val="de-DE"/>
              </w:rPr>
            </w:pPr>
            <w:r w:rsidRPr="00583383">
              <w:rPr>
                <w:rFonts w:asciiTheme="majorHAnsi" w:eastAsia="Calibri" w:hAnsiTheme="majorHAnsi" w:cs="InterstateLight"/>
                <w:b/>
                <w:lang w:val="de-DE"/>
              </w:rPr>
              <w:t>Ödül Türü</w:t>
            </w:r>
          </w:p>
        </w:tc>
        <w:tc>
          <w:tcPr>
            <w:tcW w:w="2551" w:type="dxa"/>
            <w:vAlign w:val="center"/>
          </w:tcPr>
          <w:p w:rsidR="00426FD7" w:rsidRPr="00583383" w:rsidRDefault="00426FD7" w:rsidP="00413FD3">
            <w:pPr>
              <w:tabs>
                <w:tab w:val="left" w:pos="0"/>
              </w:tabs>
              <w:spacing w:after="0" w:line="300" w:lineRule="exact"/>
              <w:rPr>
                <w:rFonts w:asciiTheme="majorHAnsi" w:eastAsia="Calibri" w:hAnsiTheme="majorHAnsi" w:cs="InterstateLight"/>
                <w:b/>
                <w:lang w:val="de-DE"/>
              </w:rPr>
            </w:pPr>
            <w:r w:rsidRPr="00583383">
              <w:rPr>
                <w:rFonts w:asciiTheme="majorHAnsi" w:eastAsia="Calibri" w:hAnsiTheme="majorHAnsi" w:cs="InterstateLight"/>
                <w:b/>
                <w:lang w:val="de-DE"/>
              </w:rPr>
              <w:t>Ödül Adı</w:t>
            </w:r>
          </w:p>
        </w:tc>
        <w:tc>
          <w:tcPr>
            <w:tcW w:w="1843" w:type="dxa"/>
            <w:shd w:val="clear" w:color="auto" w:fill="auto"/>
            <w:vAlign w:val="center"/>
          </w:tcPr>
          <w:p w:rsidR="00426FD7" w:rsidRPr="00583383" w:rsidRDefault="00426FD7" w:rsidP="00413FD3">
            <w:pPr>
              <w:tabs>
                <w:tab w:val="left" w:pos="0"/>
              </w:tabs>
              <w:spacing w:after="0" w:line="300" w:lineRule="exact"/>
              <w:rPr>
                <w:rFonts w:asciiTheme="majorHAnsi" w:eastAsia="Calibri" w:hAnsiTheme="majorHAnsi" w:cs="InterstateLight"/>
                <w:b/>
                <w:lang w:val="de-DE"/>
              </w:rPr>
            </w:pPr>
            <w:r w:rsidRPr="00583383">
              <w:rPr>
                <w:rFonts w:asciiTheme="majorHAnsi" w:eastAsia="Calibri" w:hAnsiTheme="majorHAnsi" w:cs="InterstateLight"/>
                <w:b/>
                <w:lang w:val="de-DE"/>
              </w:rPr>
              <w:t>Ödül Sahibi</w:t>
            </w:r>
          </w:p>
        </w:tc>
        <w:tc>
          <w:tcPr>
            <w:tcW w:w="3118" w:type="dxa"/>
            <w:shd w:val="clear" w:color="auto" w:fill="auto"/>
            <w:vAlign w:val="center"/>
          </w:tcPr>
          <w:p w:rsidR="00426FD7" w:rsidRPr="00583383" w:rsidRDefault="00426FD7" w:rsidP="00413FD3">
            <w:pPr>
              <w:tabs>
                <w:tab w:val="left" w:pos="0"/>
              </w:tabs>
              <w:spacing w:after="0" w:line="300" w:lineRule="exact"/>
              <w:rPr>
                <w:rFonts w:asciiTheme="majorHAnsi" w:eastAsia="Calibri" w:hAnsiTheme="majorHAnsi" w:cs="InterstateLight"/>
                <w:b/>
                <w:lang w:val="de-DE"/>
              </w:rPr>
            </w:pPr>
            <w:r w:rsidRPr="00583383">
              <w:rPr>
                <w:rFonts w:asciiTheme="majorHAnsi" w:eastAsia="Calibri" w:hAnsiTheme="majorHAnsi" w:cs="InterstateLight"/>
                <w:b/>
                <w:lang w:val="de-DE"/>
              </w:rPr>
              <w:t>Ödülü Veren Kurum/Kuruluş</w:t>
            </w:r>
          </w:p>
        </w:tc>
      </w:tr>
      <w:tr w:rsidR="00426FD7" w:rsidRPr="00D40ED3" w:rsidTr="00583383">
        <w:trPr>
          <w:trHeight w:val="284"/>
        </w:trPr>
        <w:tc>
          <w:tcPr>
            <w:tcW w:w="2127" w:type="dxa"/>
            <w:shd w:val="clear" w:color="auto" w:fill="auto"/>
            <w:vAlign w:val="center"/>
          </w:tcPr>
          <w:p w:rsidR="00426FD7" w:rsidRPr="00426FD7" w:rsidRDefault="00426FD7" w:rsidP="00413FD3">
            <w:pPr>
              <w:tabs>
                <w:tab w:val="left" w:pos="0"/>
              </w:tabs>
              <w:spacing w:after="0" w:line="300" w:lineRule="exact"/>
              <w:rPr>
                <w:rFonts w:asciiTheme="majorHAnsi" w:eastAsia="Calibri" w:hAnsiTheme="majorHAnsi" w:cs="InterstateLight"/>
                <w:lang w:val="de-DE"/>
              </w:rPr>
            </w:pPr>
            <w:r w:rsidRPr="00426FD7">
              <w:rPr>
                <w:rFonts w:asciiTheme="majorHAnsi" w:eastAsia="Calibri" w:hAnsiTheme="majorHAnsi" w:cs="InterstateLight"/>
                <w:lang w:val="de-DE"/>
              </w:rPr>
              <w:t>Bilim Ödülü</w:t>
            </w:r>
          </w:p>
        </w:tc>
        <w:tc>
          <w:tcPr>
            <w:tcW w:w="2551" w:type="dxa"/>
          </w:tcPr>
          <w:p w:rsidR="00426FD7" w:rsidRPr="00426FD7" w:rsidRDefault="00426FD7" w:rsidP="00413FD3">
            <w:pPr>
              <w:spacing w:after="0" w:line="300" w:lineRule="exact"/>
              <w:rPr>
                <w:rFonts w:asciiTheme="majorHAnsi" w:eastAsia="Calibri" w:hAnsiTheme="majorHAnsi" w:cs="InterstateLight"/>
                <w:lang w:val="de-DE"/>
              </w:rPr>
            </w:pPr>
            <w:proofErr w:type="spellStart"/>
            <w:r w:rsidRPr="00426FD7">
              <w:rPr>
                <w:rFonts w:asciiTheme="majorHAnsi" w:eastAsia="Calibri" w:hAnsiTheme="majorHAnsi" w:cs="InterstateLight"/>
                <w:lang w:val="de-DE"/>
              </w:rPr>
              <w:t>Turkish</w:t>
            </w:r>
            <w:proofErr w:type="spellEnd"/>
            <w:r w:rsidRPr="00426FD7">
              <w:rPr>
                <w:rFonts w:asciiTheme="majorHAnsi" w:eastAsia="Calibri" w:hAnsiTheme="majorHAnsi" w:cs="InterstateLight"/>
                <w:lang w:val="de-DE"/>
              </w:rPr>
              <w:t xml:space="preserve"> </w:t>
            </w:r>
            <w:proofErr w:type="spellStart"/>
            <w:r w:rsidRPr="00426FD7">
              <w:rPr>
                <w:rFonts w:asciiTheme="majorHAnsi" w:eastAsia="Calibri" w:hAnsiTheme="majorHAnsi" w:cs="InterstateLight"/>
                <w:lang w:val="de-DE"/>
              </w:rPr>
              <w:t>and</w:t>
            </w:r>
            <w:proofErr w:type="spellEnd"/>
            <w:r w:rsidRPr="00426FD7">
              <w:rPr>
                <w:rFonts w:asciiTheme="majorHAnsi" w:eastAsia="Calibri" w:hAnsiTheme="majorHAnsi" w:cs="InterstateLight"/>
                <w:lang w:val="de-DE"/>
              </w:rPr>
              <w:t xml:space="preserve"> Black </w:t>
            </w:r>
            <w:proofErr w:type="spellStart"/>
            <w:r w:rsidRPr="00426FD7">
              <w:rPr>
                <w:rFonts w:asciiTheme="majorHAnsi" w:eastAsia="Calibri" w:hAnsiTheme="majorHAnsi" w:cs="InterstateLight"/>
                <w:lang w:val="de-DE"/>
              </w:rPr>
              <w:t>Sea</w:t>
            </w:r>
            <w:proofErr w:type="spellEnd"/>
            <w:r w:rsidRPr="00426FD7">
              <w:rPr>
                <w:rFonts w:asciiTheme="majorHAnsi" w:eastAsia="Calibri" w:hAnsiTheme="majorHAnsi" w:cs="InterstateLight"/>
                <w:lang w:val="de-DE"/>
              </w:rPr>
              <w:t xml:space="preserve"> </w:t>
            </w:r>
            <w:proofErr w:type="spellStart"/>
            <w:r w:rsidRPr="00426FD7">
              <w:rPr>
                <w:rFonts w:asciiTheme="majorHAnsi" w:eastAsia="Calibri" w:hAnsiTheme="majorHAnsi" w:cs="InterstateLight"/>
                <w:lang w:val="de-DE"/>
              </w:rPr>
              <w:t>Scholars</w:t>
            </w:r>
            <w:proofErr w:type="spellEnd"/>
            <w:r w:rsidRPr="00426FD7">
              <w:rPr>
                <w:rFonts w:asciiTheme="majorHAnsi" w:eastAsia="Calibri" w:hAnsiTheme="majorHAnsi" w:cs="InterstateLight"/>
                <w:lang w:val="de-DE"/>
              </w:rPr>
              <w:t xml:space="preserve">' </w:t>
            </w:r>
            <w:proofErr w:type="spellStart"/>
            <w:r w:rsidRPr="00426FD7">
              <w:rPr>
                <w:rFonts w:asciiTheme="majorHAnsi" w:eastAsia="Calibri" w:hAnsiTheme="majorHAnsi" w:cs="InterstateLight"/>
                <w:lang w:val="de-DE"/>
              </w:rPr>
              <w:t>Fund</w:t>
            </w:r>
            <w:proofErr w:type="spellEnd"/>
            <w:r w:rsidRPr="00426FD7">
              <w:rPr>
                <w:rFonts w:asciiTheme="majorHAnsi" w:eastAsia="Calibri" w:hAnsiTheme="majorHAnsi" w:cs="InterstateLight"/>
                <w:lang w:val="de-DE"/>
              </w:rPr>
              <w:t xml:space="preserve">, </w:t>
            </w:r>
            <w:proofErr w:type="spellStart"/>
            <w:r w:rsidRPr="00426FD7">
              <w:rPr>
                <w:rFonts w:asciiTheme="majorHAnsi" w:eastAsia="Calibri" w:hAnsiTheme="majorHAnsi" w:cs="InterstateLight"/>
                <w:lang w:val="de-DE"/>
              </w:rPr>
              <w:t>research</w:t>
            </w:r>
            <w:proofErr w:type="spellEnd"/>
            <w:r w:rsidRPr="00426FD7">
              <w:rPr>
                <w:rFonts w:asciiTheme="majorHAnsi" w:eastAsia="Calibri" w:hAnsiTheme="majorHAnsi" w:cs="InterstateLight"/>
                <w:lang w:val="de-DE"/>
              </w:rPr>
              <w:t xml:space="preserve"> </w:t>
            </w:r>
            <w:proofErr w:type="spellStart"/>
            <w:r w:rsidRPr="00426FD7">
              <w:rPr>
                <w:rFonts w:asciiTheme="majorHAnsi" w:eastAsia="Calibri" w:hAnsiTheme="majorHAnsi" w:cs="InterstateLight"/>
                <w:lang w:val="de-DE"/>
              </w:rPr>
              <w:t>grant</w:t>
            </w:r>
            <w:proofErr w:type="spellEnd"/>
          </w:p>
        </w:tc>
        <w:tc>
          <w:tcPr>
            <w:tcW w:w="1843" w:type="dxa"/>
            <w:shd w:val="clear" w:color="auto" w:fill="auto"/>
            <w:vAlign w:val="center"/>
          </w:tcPr>
          <w:p w:rsidR="00426FD7" w:rsidRPr="00426FD7" w:rsidRDefault="00426FD7" w:rsidP="00413FD3">
            <w:pPr>
              <w:spacing w:after="0" w:line="300" w:lineRule="exact"/>
              <w:rPr>
                <w:rFonts w:asciiTheme="majorHAnsi" w:eastAsia="Calibri" w:hAnsiTheme="majorHAnsi" w:cs="InterstateLight"/>
                <w:lang w:val="de-DE"/>
              </w:rPr>
            </w:pPr>
            <w:r w:rsidRPr="00426FD7">
              <w:rPr>
                <w:rFonts w:asciiTheme="majorHAnsi" w:eastAsia="Calibri" w:hAnsiTheme="majorHAnsi" w:cs="InterstateLight"/>
                <w:lang w:val="de-DE"/>
              </w:rPr>
              <w:t>Prof. Dr. Oya Pancaroğlu</w:t>
            </w:r>
          </w:p>
        </w:tc>
        <w:tc>
          <w:tcPr>
            <w:tcW w:w="3118" w:type="dxa"/>
            <w:shd w:val="clear" w:color="auto" w:fill="auto"/>
            <w:vAlign w:val="center"/>
          </w:tcPr>
          <w:p w:rsidR="00426FD7" w:rsidRPr="00426FD7" w:rsidRDefault="00426FD7" w:rsidP="00413FD3">
            <w:pPr>
              <w:spacing w:after="0" w:line="300" w:lineRule="exact"/>
              <w:rPr>
                <w:rFonts w:asciiTheme="majorHAnsi" w:eastAsia="Calibri" w:hAnsiTheme="majorHAnsi" w:cs="InterstateLight"/>
                <w:lang w:val="de-DE"/>
              </w:rPr>
            </w:pPr>
            <w:r w:rsidRPr="00426FD7">
              <w:rPr>
                <w:rFonts w:asciiTheme="majorHAnsi" w:eastAsia="Calibri" w:hAnsiTheme="majorHAnsi" w:cs="InterstateLight"/>
                <w:lang w:val="de-DE"/>
              </w:rPr>
              <w:t xml:space="preserve">British </w:t>
            </w:r>
            <w:proofErr w:type="spellStart"/>
            <w:r w:rsidRPr="00426FD7">
              <w:rPr>
                <w:rFonts w:asciiTheme="majorHAnsi" w:eastAsia="Calibri" w:hAnsiTheme="majorHAnsi" w:cs="InterstateLight"/>
                <w:lang w:val="de-DE"/>
              </w:rPr>
              <w:t>Institute</w:t>
            </w:r>
            <w:proofErr w:type="spellEnd"/>
            <w:r w:rsidRPr="00426FD7">
              <w:rPr>
                <w:rFonts w:asciiTheme="majorHAnsi" w:eastAsia="Calibri" w:hAnsiTheme="majorHAnsi" w:cs="InterstateLight"/>
                <w:lang w:val="de-DE"/>
              </w:rPr>
              <w:t xml:space="preserve"> </w:t>
            </w:r>
            <w:proofErr w:type="spellStart"/>
            <w:r w:rsidRPr="00426FD7">
              <w:rPr>
                <w:rFonts w:asciiTheme="majorHAnsi" w:eastAsia="Calibri" w:hAnsiTheme="majorHAnsi" w:cs="InterstateLight"/>
                <w:lang w:val="de-DE"/>
              </w:rPr>
              <w:t>for</w:t>
            </w:r>
            <w:proofErr w:type="spellEnd"/>
            <w:r w:rsidRPr="00426FD7">
              <w:rPr>
                <w:rFonts w:asciiTheme="majorHAnsi" w:eastAsia="Calibri" w:hAnsiTheme="majorHAnsi" w:cs="InterstateLight"/>
                <w:lang w:val="de-DE"/>
              </w:rPr>
              <w:t xml:space="preserve"> </w:t>
            </w:r>
            <w:proofErr w:type="spellStart"/>
            <w:r w:rsidRPr="00426FD7">
              <w:rPr>
                <w:rFonts w:asciiTheme="majorHAnsi" w:eastAsia="Calibri" w:hAnsiTheme="majorHAnsi" w:cs="InterstateLight"/>
                <w:lang w:val="de-DE"/>
              </w:rPr>
              <w:t>Archaeology</w:t>
            </w:r>
            <w:proofErr w:type="spellEnd"/>
            <w:r w:rsidRPr="00426FD7">
              <w:rPr>
                <w:rFonts w:asciiTheme="majorHAnsi" w:eastAsia="Calibri" w:hAnsiTheme="majorHAnsi" w:cs="InterstateLight"/>
                <w:lang w:val="de-DE"/>
              </w:rPr>
              <w:t xml:space="preserve"> in Ankara</w:t>
            </w:r>
          </w:p>
        </w:tc>
      </w:tr>
      <w:tr w:rsidR="00426FD7" w:rsidRPr="00D40ED3" w:rsidTr="00583383">
        <w:trPr>
          <w:trHeight w:val="284"/>
        </w:trPr>
        <w:tc>
          <w:tcPr>
            <w:tcW w:w="2127" w:type="dxa"/>
            <w:shd w:val="clear" w:color="auto" w:fill="auto"/>
            <w:vAlign w:val="center"/>
          </w:tcPr>
          <w:p w:rsidR="00426FD7" w:rsidRPr="00426FD7" w:rsidRDefault="00426FD7" w:rsidP="00413FD3">
            <w:pPr>
              <w:tabs>
                <w:tab w:val="left" w:pos="0"/>
              </w:tabs>
              <w:spacing w:after="0" w:line="300" w:lineRule="exact"/>
              <w:rPr>
                <w:rFonts w:asciiTheme="majorHAnsi" w:eastAsia="Calibri" w:hAnsiTheme="majorHAnsi" w:cs="InterstateLight"/>
                <w:lang w:val="de-DE"/>
              </w:rPr>
            </w:pPr>
            <w:r w:rsidRPr="00426FD7">
              <w:rPr>
                <w:rFonts w:asciiTheme="majorHAnsi" w:eastAsia="Calibri" w:hAnsiTheme="majorHAnsi" w:cs="InterstateLight"/>
                <w:lang w:val="de-DE"/>
              </w:rPr>
              <w:t>Bilim Ödülü</w:t>
            </w:r>
          </w:p>
        </w:tc>
        <w:tc>
          <w:tcPr>
            <w:tcW w:w="2551" w:type="dxa"/>
          </w:tcPr>
          <w:p w:rsidR="00426FD7" w:rsidRPr="00426FD7" w:rsidRDefault="00426FD7" w:rsidP="00413FD3">
            <w:pPr>
              <w:spacing w:after="0" w:line="300" w:lineRule="exact"/>
              <w:rPr>
                <w:rFonts w:asciiTheme="majorHAnsi" w:eastAsia="Calibri" w:hAnsiTheme="majorHAnsi" w:cs="InterstateLight"/>
                <w:lang w:val="de-DE"/>
              </w:rPr>
            </w:pPr>
            <w:proofErr w:type="spellStart"/>
            <w:r w:rsidRPr="00426FD7">
              <w:rPr>
                <w:rFonts w:asciiTheme="majorHAnsi" w:eastAsia="Calibri" w:hAnsiTheme="majorHAnsi" w:cs="InterstateLight"/>
                <w:lang w:val="de-DE"/>
              </w:rPr>
              <w:t>Research</w:t>
            </w:r>
            <w:proofErr w:type="spellEnd"/>
            <w:r w:rsidRPr="00426FD7">
              <w:rPr>
                <w:rFonts w:asciiTheme="majorHAnsi" w:eastAsia="Calibri" w:hAnsiTheme="majorHAnsi" w:cs="InterstateLight"/>
                <w:lang w:val="de-DE"/>
              </w:rPr>
              <w:t xml:space="preserve"> </w:t>
            </w:r>
            <w:proofErr w:type="spellStart"/>
            <w:r w:rsidRPr="00426FD7">
              <w:rPr>
                <w:rFonts w:asciiTheme="majorHAnsi" w:eastAsia="Calibri" w:hAnsiTheme="majorHAnsi" w:cs="InterstateLight"/>
                <w:lang w:val="de-DE"/>
              </w:rPr>
              <w:t>Fellowship</w:t>
            </w:r>
            <w:proofErr w:type="spellEnd"/>
          </w:p>
        </w:tc>
        <w:tc>
          <w:tcPr>
            <w:tcW w:w="1843" w:type="dxa"/>
            <w:shd w:val="clear" w:color="auto" w:fill="auto"/>
            <w:vAlign w:val="center"/>
          </w:tcPr>
          <w:p w:rsidR="00426FD7" w:rsidRPr="00426FD7" w:rsidRDefault="00426FD7" w:rsidP="00413FD3">
            <w:pPr>
              <w:spacing w:after="0" w:line="300" w:lineRule="exact"/>
              <w:rPr>
                <w:rFonts w:asciiTheme="majorHAnsi" w:eastAsia="Calibri" w:hAnsiTheme="majorHAnsi" w:cs="InterstateLight"/>
                <w:lang w:val="de-DE"/>
              </w:rPr>
            </w:pPr>
            <w:r w:rsidRPr="00426FD7">
              <w:rPr>
                <w:rFonts w:asciiTheme="majorHAnsi" w:eastAsia="Calibri" w:hAnsiTheme="majorHAnsi" w:cs="InterstateLight"/>
                <w:lang w:val="de-DE"/>
              </w:rPr>
              <w:t>Doç. Dr. Derin Terzioğlu</w:t>
            </w:r>
          </w:p>
        </w:tc>
        <w:tc>
          <w:tcPr>
            <w:tcW w:w="3118" w:type="dxa"/>
            <w:shd w:val="clear" w:color="auto" w:fill="auto"/>
            <w:vAlign w:val="center"/>
          </w:tcPr>
          <w:p w:rsidR="00426FD7" w:rsidRPr="00426FD7" w:rsidRDefault="00426FD7" w:rsidP="00413FD3">
            <w:pPr>
              <w:spacing w:after="0" w:line="300" w:lineRule="exact"/>
              <w:rPr>
                <w:rFonts w:asciiTheme="majorHAnsi" w:eastAsia="Calibri" w:hAnsiTheme="majorHAnsi" w:cs="InterstateLight"/>
                <w:lang w:val="de-DE"/>
              </w:rPr>
            </w:pPr>
            <w:proofErr w:type="spellStart"/>
            <w:r w:rsidRPr="00426FD7">
              <w:rPr>
                <w:rFonts w:asciiTheme="majorHAnsi" w:eastAsia="Calibri" w:hAnsiTheme="majorHAnsi" w:cs="InterstateLight"/>
                <w:lang w:val="de-DE"/>
              </w:rPr>
              <w:t>Wissenschaftskolleg</w:t>
            </w:r>
            <w:proofErr w:type="spellEnd"/>
            <w:r w:rsidRPr="00426FD7">
              <w:rPr>
                <w:rFonts w:asciiTheme="majorHAnsi" w:eastAsia="Calibri" w:hAnsiTheme="majorHAnsi" w:cs="InterstateLight"/>
                <w:lang w:val="de-DE"/>
              </w:rPr>
              <w:t xml:space="preserve"> </w:t>
            </w:r>
            <w:proofErr w:type="spellStart"/>
            <w:r w:rsidRPr="00426FD7">
              <w:rPr>
                <w:rFonts w:asciiTheme="majorHAnsi" w:eastAsia="Calibri" w:hAnsiTheme="majorHAnsi" w:cs="InterstateLight"/>
                <w:lang w:val="de-DE"/>
              </w:rPr>
              <w:t>zu</w:t>
            </w:r>
            <w:proofErr w:type="spellEnd"/>
            <w:r w:rsidRPr="00426FD7">
              <w:rPr>
                <w:rFonts w:asciiTheme="majorHAnsi" w:eastAsia="Calibri" w:hAnsiTheme="majorHAnsi" w:cs="InterstateLight"/>
                <w:lang w:val="de-DE"/>
              </w:rPr>
              <w:t xml:space="preserve"> Berlin</w:t>
            </w:r>
          </w:p>
        </w:tc>
      </w:tr>
      <w:tr w:rsidR="00426FD7" w:rsidRPr="00D40ED3" w:rsidTr="00583383">
        <w:trPr>
          <w:trHeight w:val="284"/>
        </w:trPr>
        <w:tc>
          <w:tcPr>
            <w:tcW w:w="2127" w:type="dxa"/>
            <w:shd w:val="clear" w:color="auto" w:fill="auto"/>
            <w:vAlign w:val="center"/>
          </w:tcPr>
          <w:p w:rsidR="00426FD7" w:rsidRPr="00426FD7" w:rsidRDefault="00426FD7" w:rsidP="00413FD3">
            <w:pPr>
              <w:tabs>
                <w:tab w:val="left" w:pos="0"/>
              </w:tabs>
              <w:spacing w:after="0" w:line="300" w:lineRule="exact"/>
              <w:rPr>
                <w:rFonts w:asciiTheme="majorHAnsi" w:eastAsia="Calibri" w:hAnsiTheme="majorHAnsi" w:cs="InterstateLight"/>
                <w:lang w:val="de-DE"/>
              </w:rPr>
            </w:pPr>
            <w:proofErr w:type="spellStart"/>
            <w:r w:rsidRPr="00426FD7">
              <w:rPr>
                <w:rFonts w:asciiTheme="majorHAnsi" w:eastAsia="Calibri" w:hAnsiTheme="majorHAnsi" w:cs="InterstateLight"/>
                <w:lang w:val="de-DE"/>
              </w:rPr>
              <w:t>Bilim</w:t>
            </w:r>
            <w:proofErr w:type="spellEnd"/>
            <w:r w:rsidRPr="00426FD7">
              <w:rPr>
                <w:rFonts w:asciiTheme="majorHAnsi" w:eastAsia="Calibri" w:hAnsiTheme="majorHAnsi" w:cs="InterstateLight"/>
                <w:lang w:val="de-DE"/>
              </w:rPr>
              <w:t xml:space="preserve"> </w:t>
            </w:r>
            <w:proofErr w:type="spellStart"/>
            <w:r w:rsidRPr="00426FD7">
              <w:rPr>
                <w:rFonts w:asciiTheme="majorHAnsi" w:eastAsia="Calibri" w:hAnsiTheme="majorHAnsi" w:cs="InterstateLight"/>
                <w:lang w:val="de-DE"/>
              </w:rPr>
              <w:t>Teşvik</w:t>
            </w:r>
            <w:proofErr w:type="spellEnd"/>
            <w:r w:rsidRPr="00426FD7">
              <w:rPr>
                <w:rFonts w:asciiTheme="majorHAnsi" w:eastAsia="Calibri" w:hAnsiTheme="majorHAnsi" w:cs="InterstateLight"/>
                <w:lang w:val="de-DE"/>
              </w:rPr>
              <w:t xml:space="preserve"> </w:t>
            </w:r>
            <w:proofErr w:type="spellStart"/>
            <w:r w:rsidRPr="00426FD7">
              <w:rPr>
                <w:rFonts w:asciiTheme="majorHAnsi" w:eastAsia="Calibri" w:hAnsiTheme="majorHAnsi" w:cs="InterstateLight"/>
                <w:lang w:val="de-DE"/>
              </w:rPr>
              <w:t>Ödülü</w:t>
            </w:r>
            <w:proofErr w:type="spellEnd"/>
          </w:p>
        </w:tc>
        <w:tc>
          <w:tcPr>
            <w:tcW w:w="2551" w:type="dxa"/>
          </w:tcPr>
          <w:p w:rsidR="00426FD7" w:rsidRPr="00426FD7" w:rsidRDefault="00426FD7" w:rsidP="00413FD3">
            <w:pPr>
              <w:spacing w:after="0" w:line="300" w:lineRule="exact"/>
              <w:rPr>
                <w:rFonts w:asciiTheme="majorHAnsi" w:eastAsia="Calibri" w:hAnsiTheme="majorHAnsi" w:cs="InterstateLight"/>
                <w:lang w:val="de-DE"/>
              </w:rPr>
            </w:pPr>
            <w:r w:rsidRPr="00426FD7">
              <w:rPr>
                <w:rFonts w:asciiTheme="majorHAnsi" w:eastAsia="Calibri" w:hAnsiTheme="majorHAnsi" w:cs="InterstateLight"/>
                <w:lang w:val="de-DE"/>
              </w:rPr>
              <w:t>Akademik Teşvik Ödeneği</w:t>
            </w:r>
          </w:p>
        </w:tc>
        <w:tc>
          <w:tcPr>
            <w:tcW w:w="1843" w:type="dxa"/>
            <w:shd w:val="clear" w:color="auto" w:fill="auto"/>
            <w:vAlign w:val="center"/>
          </w:tcPr>
          <w:p w:rsidR="00426FD7" w:rsidRPr="00426FD7" w:rsidRDefault="00426FD7" w:rsidP="00413FD3">
            <w:pPr>
              <w:spacing w:after="0" w:line="300" w:lineRule="exact"/>
              <w:rPr>
                <w:rFonts w:asciiTheme="majorHAnsi" w:eastAsia="Calibri" w:hAnsiTheme="majorHAnsi" w:cs="InterstateLight"/>
                <w:lang w:val="de-DE"/>
              </w:rPr>
            </w:pPr>
            <w:r w:rsidRPr="00426FD7">
              <w:rPr>
                <w:rFonts w:asciiTheme="majorHAnsi" w:eastAsia="Calibri" w:hAnsiTheme="majorHAnsi" w:cs="InterstateLight"/>
                <w:lang w:val="de-DE"/>
              </w:rPr>
              <w:t>Prof. Dr. Nevra Necipoğlu</w:t>
            </w:r>
          </w:p>
        </w:tc>
        <w:tc>
          <w:tcPr>
            <w:tcW w:w="3118" w:type="dxa"/>
            <w:shd w:val="clear" w:color="auto" w:fill="auto"/>
            <w:vAlign w:val="center"/>
          </w:tcPr>
          <w:p w:rsidR="00426FD7" w:rsidRPr="00426FD7" w:rsidRDefault="00426FD7" w:rsidP="00413FD3">
            <w:pPr>
              <w:spacing w:after="0" w:line="300" w:lineRule="exact"/>
              <w:rPr>
                <w:rFonts w:asciiTheme="majorHAnsi" w:eastAsia="Calibri" w:hAnsiTheme="majorHAnsi" w:cs="InterstateLight"/>
                <w:lang w:val="de-DE"/>
              </w:rPr>
            </w:pPr>
            <w:r w:rsidRPr="00426FD7">
              <w:rPr>
                <w:rFonts w:asciiTheme="majorHAnsi" w:eastAsia="Calibri" w:hAnsiTheme="majorHAnsi" w:cs="InterstateLight"/>
                <w:lang w:val="de-DE"/>
              </w:rPr>
              <w:t>YÖK</w:t>
            </w:r>
          </w:p>
        </w:tc>
      </w:tr>
      <w:tr w:rsidR="00426FD7" w:rsidRPr="00D40ED3" w:rsidTr="00583383">
        <w:trPr>
          <w:trHeight w:val="284"/>
        </w:trPr>
        <w:tc>
          <w:tcPr>
            <w:tcW w:w="2127" w:type="dxa"/>
            <w:shd w:val="clear" w:color="auto" w:fill="auto"/>
            <w:vAlign w:val="center"/>
          </w:tcPr>
          <w:p w:rsidR="00426FD7" w:rsidRPr="00426FD7" w:rsidRDefault="00426FD7" w:rsidP="00413FD3">
            <w:pPr>
              <w:tabs>
                <w:tab w:val="left" w:pos="0"/>
              </w:tabs>
              <w:spacing w:after="0" w:line="300" w:lineRule="exact"/>
              <w:rPr>
                <w:rFonts w:asciiTheme="majorHAnsi" w:eastAsia="Calibri" w:hAnsiTheme="majorHAnsi" w:cs="InterstateLight"/>
                <w:lang w:val="de-DE"/>
              </w:rPr>
            </w:pPr>
            <w:r w:rsidRPr="00426FD7">
              <w:rPr>
                <w:rFonts w:asciiTheme="majorHAnsi" w:eastAsia="Calibri" w:hAnsiTheme="majorHAnsi" w:cs="InterstateLight"/>
                <w:lang w:val="de-DE"/>
              </w:rPr>
              <w:t>Bilim Teşvik Ödülü</w:t>
            </w:r>
          </w:p>
        </w:tc>
        <w:tc>
          <w:tcPr>
            <w:tcW w:w="2551" w:type="dxa"/>
          </w:tcPr>
          <w:p w:rsidR="00426FD7" w:rsidRPr="00426FD7" w:rsidRDefault="00426FD7" w:rsidP="00413FD3">
            <w:pPr>
              <w:spacing w:after="0" w:line="300" w:lineRule="exact"/>
              <w:rPr>
                <w:rFonts w:asciiTheme="majorHAnsi" w:eastAsia="Calibri" w:hAnsiTheme="majorHAnsi" w:cs="InterstateLight"/>
                <w:lang w:val="de-DE"/>
              </w:rPr>
            </w:pPr>
            <w:r w:rsidRPr="00426FD7">
              <w:rPr>
                <w:rFonts w:asciiTheme="majorHAnsi" w:eastAsia="Calibri" w:hAnsiTheme="majorHAnsi" w:cs="InterstateLight"/>
                <w:lang w:val="de-DE"/>
              </w:rPr>
              <w:t>Akademik Teşvik Ödeneği</w:t>
            </w:r>
          </w:p>
        </w:tc>
        <w:tc>
          <w:tcPr>
            <w:tcW w:w="1843" w:type="dxa"/>
            <w:shd w:val="clear" w:color="auto" w:fill="auto"/>
            <w:vAlign w:val="center"/>
          </w:tcPr>
          <w:p w:rsidR="00426FD7" w:rsidRPr="00426FD7" w:rsidRDefault="00426FD7" w:rsidP="00413FD3">
            <w:pPr>
              <w:spacing w:after="0" w:line="300" w:lineRule="exact"/>
              <w:rPr>
                <w:rFonts w:asciiTheme="majorHAnsi" w:eastAsia="Calibri" w:hAnsiTheme="majorHAnsi" w:cs="InterstateLight"/>
                <w:lang w:val="de-DE"/>
              </w:rPr>
            </w:pPr>
            <w:r w:rsidRPr="00426FD7">
              <w:rPr>
                <w:rFonts w:asciiTheme="majorHAnsi" w:eastAsia="Calibri" w:hAnsiTheme="majorHAnsi" w:cs="InterstateLight"/>
                <w:lang w:val="de-DE"/>
              </w:rPr>
              <w:t>Doç. Dr. Koray Durak</w:t>
            </w:r>
          </w:p>
        </w:tc>
        <w:tc>
          <w:tcPr>
            <w:tcW w:w="3118" w:type="dxa"/>
            <w:shd w:val="clear" w:color="auto" w:fill="auto"/>
            <w:vAlign w:val="center"/>
          </w:tcPr>
          <w:p w:rsidR="00426FD7" w:rsidRPr="00426FD7" w:rsidRDefault="00426FD7" w:rsidP="00413FD3">
            <w:pPr>
              <w:spacing w:after="0" w:line="300" w:lineRule="exact"/>
              <w:rPr>
                <w:rFonts w:asciiTheme="majorHAnsi" w:eastAsia="Calibri" w:hAnsiTheme="majorHAnsi" w:cs="InterstateLight"/>
                <w:lang w:val="de-DE"/>
              </w:rPr>
            </w:pPr>
            <w:r w:rsidRPr="00426FD7">
              <w:rPr>
                <w:rFonts w:asciiTheme="majorHAnsi" w:eastAsia="Calibri" w:hAnsiTheme="majorHAnsi" w:cs="InterstateLight"/>
                <w:lang w:val="de-DE"/>
              </w:rPr>
              <w:t>YÖK</w:t>
            </w:r>
          </w:p>
        </w:tc>
      </w:tr>
    </w:tbl>
    <w:p w:rsidR="00A16C63" w:rsidRPr="004E22D3" w:rsidRDefault="00413FD3"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X</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E4653D">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5D63EE" w:rsidRDefault="00A16C63" w:rsidP="00E4653D">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10053C" w:rsidRPr="0010053C">
        <w:rPr>
          <w:rFonts w:ascii="Cambria" w:eastAsia="Calibri" w:hAnsi="Cambria" w:cs="Times New Roman"/>
          <w:b/>
          <w:color w:val="365F91" w:themeColor="accent1" w:themeShade="BF"/>
          <w:lang w:eastAsia="tr-TR"/>
        </w:rPr>
        <w:t xml:space="preserve">Türkiye </w:t>
      </w:r>
      <w:proofErr w:type="spellStart"/>
      <w:r w:rsidR="0010053C" w:rsidRPr="0010053C">
        <w:rPr>
          <w:rFonts w:ascii="Cambria" w:eastAsia="Calibri" w:hAnsi="Cambria" w:cs="Times New Roman"/>
          <w:b/>
          <w:color w:val="365F91" w:themeColor="accent1" w:themeShade="BF"/>
          <w:lang w:eastAsia="tr-TR"/>
        </w:rPr>
        <w:t>Bizantologlar</w:t>
      </w:r>
      <w:proofErr w:type="spellEnd"/>
      <w:r w:rsidR="0010053C" w:rsidRPr="0010053C">
        <w:rPr>
          <w:rFonts w:ascii="Cambria" w:eastAsia="Calibri" w:hAnsi="Cambria" w:cs="Times New Roman"/>
          <w:b/>
          <w:color w:val="365F91" w:themeColor="accent1" w:themeShade="BF"/>
          <w:lang w:eastAsia="tr-TR"/>
        </w:rPr>
        <w:t xml:space="preserve"> </w:t>
      </w:r>
      <w:proofErr w:type="spellStart"/>
      <w:r w:rsidR="0010053C" w:rsidRPr="0010053C">
        <w:rPr>
          <w:rFonts w:ascii="Cambria" w:eastAsia="Calibri" w:hAnsi="Cambria" w:cs="Times New Roman"/>
          <w:b/>
          <w:color w:val="365F91" w:themeColor="accent1" w:themeShade="BF"/>
          <w:lang w:eastAsia="tr-TR"/>
        </w:rPr>
        <w:t>Veritabanı</w:t>
      </w:r>
      <w:proofErr w:type="spellEnd"/>
    </w:p>
    <w:p w:rsidR="00A16C63" w:rsidRPr="00D42114" w:rsidRDefault="00A16C63" w:rsidP="00E4653D">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10053C">
        <w:rPr>
          <w:rFonts w:asciiTheme="majorHAnsi" w:hAnsiTheme="majorHAnsi"/>
          <w:lang w:eastAsia="ko-KR"/>
        </w:rPr>
        <w:t xml:space="preserve">Sinem Güldal, </w:t>
      </w:r>
      <w:r w:rsidR="0010053C" w:rsidRPr="0010053C">
        <w:rPr>
          <w:rFonts w:asciiTheme="majorHAnsi" w:hAnsiTheme="majorHAnsi"/>
          <w:lang w:eastAsia="ko-KR"/>
        </w:rPr>
        <w:t>Ayşe Esra Şirin</w:t>
      </w:r>
    </w:p>
    <w:p w:rsidR="00A16C63" w:rsidRPr="00982522" w:rsidRDefault="00A16C63" w:rsidP="00E4653D">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1D6A64">
        <w:rPr>
          <w:rFonts w:asciiTheme="majorHAnsi" w:hAnsiTheme="majorHAnsi"/>
          <w:lang w:eastAsia="ko-KR"/>
        </w:rPr>
        <w:t xml:space="preserve">B.Ü. </w:t>
      </w:r>
      <w:r w:rsidR="001D6A64" w:rsidRPr="00CE489D">
        <w:rPr>
          <w:rFonts w:asciiTheme="majorHAnsi" w:hAnsiTheme="majorHAnsi"/>
          <w:lang w:eastAsia="ko-KR"/>
        </w:rPr>
        <w:t>Bizans Çalışmaları UYGAR Merkezi</w:t>
      </w:r>
    </w:p>
    <w:p w:rsidR="00A16C63" w:rsidRPr="00982522" w:rsidRDefault="00A16C63" w:rsidP="00E4653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10053C">
        <w:rPr>
          <w:rFonts w:asciiTheme="majorHAnsi" w:hAnsiTheme="majorHAnsi"/>
          <w:lang w:eastAsia="ko-KR"/>
        </w:rPr>
        <w:t>6</w:t>
      </w:r>
    </w:p>
    <w:p w:rsidR="00A16C63" w:rsidRDefault="00A16C63" w:rsidP="00673CE5">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10053C">
        <w:rPr>
          <w:rFonts w:asciiTheme="majorHAnsi" w:hAnsiTheme="majorHAnsi"/>
          <w:lang w:eastAsia="ko-KR"/>
        </w:rPr>
        <w:t>Tamamlandı</w:t>
      </w:r>
    </w:p>
    <w:p w:rsidR="0010053C" w:rsidRDefault="0010053C" w:rsidP="00673CE5">
      <w:pPr>
        <w:tabs>
          <w:tab w:val="left" w:pos="2835"/>
        </w:tabs>
        <w:spacing w:after="0" w:line="300" w:lineRule="exact"/>
        <w:contextualSpacing/>
        <w:rPr>
          <w:rFonts w:asciiTheme="majorHAnsi" w:hAnsiTheme="majorHAnsi"/>
          <w:lang w:eastAsia="ko-KR"/>
        </w:rPr>
      </w:pPr>
    </w:p>
    <w:p w:rsidR="0010053C" w:rsidRDefault="0010053C" w:rsidP="0010053C">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10053C">
        <w:rPr>
          <w:rFonts w:ascii="Cambria" w:eastAsia="Calibri" w:hAnsi="Cambria" w:cs="Times New Roman"/>
          <w:b/>
          <w:color w:val="365F91" w:themeColor="accent1" w:themeShade="BF"/>
          <w:lang w:eastAsia="tr-TR"/>
        </w:rPr>
        <w:t>Byzantine Time, 4</w:t>
      </w:r>
      <w:r w:rsidRPr="0010053C">
        <w:rPr>
          <w:rFonts w:ascii="Cambria" w:eastAsia="Calibri" w:hAnsi="Cambria" w:cs="Times New Roman"/>
          <w:b/>
          <w:color w:val="365F91" w:themeColor="accent1" w:themeShade="BF"/>
          <w:vertAlign w:val="superscript"/>
          <w:lang w:eastAsia="tr-TR"/>
        </w:rPr>
        <w:t>th</w:t>
      </w:r>
      <w:r w:rsidRPr="0010053C">
        <w:rPr>
          <w:rFonts w:ascii="Cambria" w:eastAsia="Calibri" w:hAnsi="Cambria" w:cs="Times New Roman"/>
          <w:b/>
          <w:color w:val="365F91" w:themeColor="accent1" w:themeShade="BF"/>
          <w:lang w:eastAsia="tr-TR"/>
        </w:rPr>
        <w:t>-15</w:t>
      </w:r>
      <w:r w:rsidRPr="0010053C">
        <w:rPr>
          <w:rFonts w:ascii="Cambria" w:eastAsia="Calibri" w:hAnsi="Cambria" w:cs="Times New Roman"/>
          <w:b/>
          <w:color w:val="365F91" w:themeColor="accent1" w:themeShade="BF"/>
          <w:vertAlign w:val="superscript"/>
          <w:lang w:eastAsia="tr-TR"/>
        </w:rPr>
        <w:t>th</w:t>
      </w:r>
      <w:r w:rsidRPr="0010053C">
        <w:rPr>
          <w:rFonts w:ascii="Cambria" w:eastAsia="Calibri" w:hAnsi="Cambria" w:cs="Times New Roman"/>
          <w:b/>
          <w:color w:val="365F91" w:themeColor="accent1" w:themeShade="BF"/>
          <w:lang w:eastAsia="tr-TR"/>
        </w:rPr>
        <w:t xml:space="preserve"> </w:t>
      </w:r>
      <w:proofErr w:type="spellStart"/>
      <w:r w:rsidRPr="0010053C">
        <w:rPr>
          <w:rFonts w:ascii="Cambria" w:eastAsia="Calibri" w:hAnsi="Cambria" w:cs="Times New Roman"/>
          <w:b/>
          <w:color w:val="365F91" w:themeColor="accent1" w:themeShade="BF"/>
          <w:lang w:eastAsia="tr-TR"/>
        </w:rPr>
        <w:t>Centuries</w:t>
      </w:r>
      <w:proofErr w:type="spellEnd"/>
    </w:p>
    <w:p w:rsidR="0010053C" w:rsidRPr="00D42114" w:rsidRDefault="0010053C" w:rsidP="0010053C">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10053C">
        <w:rPr>
          <w:rFonts w:asciiTheme="majorHAnsi" w:hAnsiTheme="majorHAnsi"/>
          <w:lang w:eastAsia="ko-KR"/>
        </w:rPr>
        <w:t>Siren Çelik</w:t>
      </w:r>
    </w:p>
    <w:p w:rsidR="0010053C" w:rsidRPr="00982522" w:rsidRDefault="0010053C" w:rsidP="0010053C">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 xml:space="preserve">B.Ü. </w:t>
      </w:r>
      <w:r w:rsidRPr="00CE489D">
        <w:rPr>
          <w:rFonts w:asciiTheme="majorHAnsi" w:hAnsiTheme="majorHAnsi"/>
          <w:lang w:eastAsia="ko-KR"/>
        </w:rPr>
        <w:t>Bizans Çalışmaları UYGAR Merkezi</w:t>
      </w:r>
    </w:p>
    <w:p w:rsidR="0010053C" w:rsidRPr="00982522" w:rsidRDefault="0010053C" w:rsidP="0010053C">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7</w:t>
      </w:r>
    </w:p>
    <w:p w:rsidR="0010053C" w:rsidRDefault="0010053C" w:rsidP="0010053C">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0D53C1" w:rsidRDefault="000D53C1" w:rsidP="00673CE5">
      <w:pPr>
        <w:autoSpaceDE w:val="0"/>
        <w:autoSpaceDN w:val="0"/>
        <w:adjustRightInd w:val="0"/>
        <w:spacing w:after="0" w:line="300" w:lineRule="exact"/>
        <w:rPr>
          <w:rFonts w:asciiTheme="majorHAnsi" w:hAnsiTheme="majorHAnsi"/>
          <w:lang w:eastAsia="ko-KR"/>
        </w:rPr>
      </w:pPr>
    </w:p>
    <w:p w:rsidR="0010053C" w:rsidRDefault="0010053C" w:rsidP="0010053C">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10053C">
        <w:rPr>
          <w:rFonts w:ascii="Cambria" w:eastAsia="Calibri" w:hAnsi="Cambria" w:cs="Times New Roman"/>
          <w:b/>
          <w:color w:val="365F91" w:themeColor="accent1" w:themeShade="BF"/>
          <w:lang w:eastAsia="tr-TR"/>
        </w:rPr>
        <w:t>Transcultural</w:t>
      </w:r>
      <w:proofErr w:type="spellEnd"/>
      <w:r w:rsidRPr="0010053C">
        <w:rPr>
          <w:rFonts w:ascii="Cambria" w:eastAsia="Calibri" w:hAnsi="Cambria" w:cs="Times New Roman"/>
          <w:b/>
          <w:color w:val="365F91" w:themeColor="accent1" w:themeShade="BF"/>
          <w:lang w:eastAsia="tr-TR"/>
        </w:rPr>
        <w:t xml:space="preserve"> </w:t>
      </w:r>
      <w:proofErr w:type="spellStart"/>
      <w:r w:rsidRPr="0010053C">
        <w:rPr>
          <w:rFonts w:ascii="Cambria" w:eastAsia="Calibri" w:hAnsi="Cambria" w:cs="Times New Roman"/>
          <w:b/>
          <w:color w:val="365F91" w:themeColor="accent1" w:themeShade="BF"/>
          <w:lang w:eastAsia="tr-TR"/>
        </w:rPr>
        <w:t>Warfare</w:t>
      </w:r>
      <w:proofErr w:type="spellEnd"/>
      <w:r w:rsidRPr="0010053C">
        <w:rPr>
          <w:rFonts w:ascii="Cambria" w:eastAsia="Calibri" w:hAnsi="Cambria" w:cs="Times New Roman"/>
          <w:b/>
          <w:color w:val="365F91" w:themeColor="accent1" w:themeShade="BF"/>
          <w:lang w:eastAsia="tr-TR"/>
        </w:rPr>
        <w:t xml:space="preserve"> in </w:t>
      </w:r>
      <w:proofErr w:type="spellStart"/>
      <w:r w:rsidRPr="0010053C">
        <w:rPr>
          <w:rFonts w:ascii="Cambria" w:eastAsia="Calibri" w:hAnsi="Cambria" w:cs="Times New Roman"/>
          <w:b/>
          <w:color w:val="365F91" w:themeColor="accent1" w:themeShade="BF"/>
          <w:lang w:eastAsia="tr-TR"/>
        </w:rPr>
        <w:t>Byzantium</w:t>
      </w:r>
      <w:proofErr w:type="spellEnd"/>
      <w:r w:rsidRPr="0010053C">
        <w:rPr>
          <w:rFonts w:ascii="Cambria" w:eastAsia="Calibri" w:hAnsi="Cambria" w:cs="Times New Roman"/>
          <w:b/>
          <w:color w:val="365F91" w:themeColor="accent1" w:themeShade="BF"/>
          <w:lang w:eastAsia="tr-TR"/>
        </w:rPr>
        <w:t xml:space="preserve"> in </w:t>
      </w:r>
      <w:proofErr w:type="spellStart"/>
      <w:r w:rsidRPr="0010053C">
        <w:rPr>
          <w:rFonts w:ascii="Cambria" w:eastAsia="Calibri" w:hAnsi="Cambria" w:cs="Times New Roman"/>
          <w:b/>
          <w:color w:val="365F91" w:themeColor="accent1" w:themeShade="BF"/>
          <w:lang w:eastAsia="tr-TR"/>
        </w:rPr>
        <w:t>the</w:t>
      </w:r>
      <w:proofErr w:type="spellEnd"/>
      <w:r w:rsidRPr="0010053C">
        <w:rPr>
          <w:rFonts w:ascii="Cambria" w:eastAsia="Calibri" w:hAnsi="Cambria" w:cs="Times New Roman"/>
          <w:b/>
          <w:color w:val="365F91" w:themeColor="accent1" w:themeShade="BF"/>
          <w:lang w:eastAsia="tr-TR"/>
        </w:rPr>
        <w:t xml:space="preserve"> </w:t>
      </w:r>
      <w:proofErr w:type="spellStart"/>
      <w:r w:rsidRPr="0010053C">
        <w:rPr>
          <w:rFonts w:ascii="Cambria" w:eastAsia="Calibri" w:hAnsi="Cambria" w:cs="Times New Roman"/>
          <w:b/>
          <w:color w:val="365F91" w:themeColor="accent1" w:themeShade="BF"/>
          <w:lang w:eastAsia="tr-TR"/>
        </w:rPr>
        <w:t>Eleventh</w:t>
      </w:r>
      <w:proofErr w:type="spellEnd"/>
      <w:r w:rsidRPr="0010053C">
        <w:rPr>
          <w:rFonts w:ascii="Cambria" w:eastAsia="Calibri" w:hAnsi="Cambria" w:cs="Times New Roman"/>
          <w:b/>
          <w:color w:val="365F91" w:themeColor="accent1" w:themeShade="BF"/>
          <w:lang w:eastAsia="tr-TR"/>
        </w:rPr>
        <w:t xml:space="preserve"> Century</w:t>
      </w:r>
    </w:p>
    <w:p w:rsidR="0010053C" w:rsidRPr="00D42114" w:rsidRDefault="0010053C" w:rsidP="0010053C">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proofErr w:type="spellStart"/>
      <w:r w:rsidRPr="0010053C">
        <w:rPr>
          <w:rFonts w:asciiTheme="majorHAnsi" w:hAnsiTheme="majorHAnsi"/>
          <w:lang w:eastAsia="ko-KR"/>
        </w:rPr>
        <w:t>Georgios</w:t>
      </w:r>
      <w:proofErr w:type="spellEnd"/>
      <w:r w:rsidRPr="0010053C">
        <w:rPr>
          <w:rFonts w:asciiTheme="majorHAnsi" w:hAnsiTheme="majorHAnsi"/>
          <w:lang w:eastAsia="ko-KR"/>
        </w:rPr>
        <w:t xml:space="preserve"> </w:t>
      </w:r>
      <w:proofErr w:type="spellStart"/>
      <w:r w:rsidRPr="0010053C">
        <w:rPr>
          <w:rFonts w:asciiTheme="majorHAnsi" w:hAnsiTheme="majorHAnsi"/>
          <w:lang w:eastAsia="ko-KR"/>
        </w:rPr>
        <w:t>Theotokis</w:t>
      </w:r>
      <w:proofErr w:type="spellEnd"/>
    </w:p>
    <w:p w:rsidR="0010053C" w:rsidRPr="00982522" w:rsidRDefault="0010053C" w:rsidP="0010053C">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 xml:space="preserve">B.Ü. </w:t>
      </w:r>
      <w:r w:rsidRPr="00CE489D">
        <w:rPr>
          <w:rFonts w:asciiTheme="majorHAnsi" w:hAnsiTheme="majorHAnsi"/>
          <w:lang w:eastAsia="ko-KR"/>
        </w:rPr>
        <w:t>Bizans Çalışmaları UYGAR Merkezi</w:t>
      </w:r>
    </w:p>
    <w:p w:rsidR="0010053C" w:rsidRPr="00982522" w:rsidRDefault="0010053C" w:rsidP="0010053C">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8</w:t>
      </w:r>
    </w:p>
    <w:p w:rsidR="0010053C" w:rsidRDefault="0010053C" w:rsidP="0010053C">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10053C" w:rsidRDefault="0010053C" w:rsidP="00673CE5">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10053C" w:rsidRDefault="0010053C" w:rsidP="0010053C">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10053C">
        <w:rPr>
          <w:rFonts w:ascii="Cambria" w:eastAsia="Calibri" w:hAnsi="Cambria" w:cs="Times New Roman"/>
          <w:b/>
          <w:color w:val="365F91" w:themeColor="accent1" w:themeShade="BF"/>
          <w:lang w:eastAsia="tr-TR"/>
        </w:rPr>
        <w:t>Becoming</w:t>
      </w:r>
      <w:proofErr w:type="spellEnd"/>
      <w:r w:rsidRPr="0010053C">
        <w:rPr>
          <w:rFonts w:ascii="Cambria" w:eastAsia="Calibri" w:hAnsi="Cambria" w:cs="Times New Roman"/>
          <w:b/>
          <w:color w:val="365F91" w:themeColor="accent1" w:themeShade="BF"/>
          <w:lang w:eastAsia="tr-TR"/>
        </w:rPr>
        <w:t xml:space="preserve"> </w:t>
      </w:r>
      <w:proofErr w:type="spellStart"/>
      <w:r w:rsidRPr="0010053C">
        <w:rPr>
          <w:rFonts w:ascii="Cambria" w:eastAsia="Calibri" w:hAnsi="Cambria" w:cs="Times New Roman"/>
          <w:b/>
          <w:color w:val="365F91" w:themeColor="accent1" w:themeShade="BF"/>
          <w:lang w:eastAsia="tr-TR"/>
        </w:rPr>
        <w:t>Byzantium</w:t>
      </w:r>
      <w:proofErr w:type="spellEnd"/>
      <w:r w:rsidRPr="0010053C">
        <w:rPr>
          <w:rFonts w:ascii="Cambria" w:eastAsia="Calibri" w:hAnsi="Cambria" w:cs="Times New Roman"/>
          <w:b/>
          <w:color w:val="365F91" w:themeColor="accent1" w:themeShade="BF"/>
          <w:lang w:eastAsia="tr-TR"/>
        </w:rPr>
        <w:t xml:space="preserve">: </w:t>
      </w:r>
      <w:proofErr w:type="spellStart"/>
      <w:r w:rsidRPr="0010053C">
        <w:rPr>
          <w:rFonts w:ascii="Cambria" w:eastAsia="Calibri" w:hAnsi="Cambria" w:cs="Times New Roman"/>
          <w:b/>
          <w:color w:val="365F91" w:themeColor="accent1" w:themeShade="BF"/>
          <w:lang w:eastAsia="tr-TR"/>
        </w:rPr>
        <w:t>Imitating</w:t>
      </w:r>
      <w:proofErr w:type="spellEnd"/>
      <w:r w:rsidRPr="0010053C">
        <w:rPr>
          <w:rFonts w:ascii="Cambria" w:eastAsia="Calibri" w:hAnsi="Cambria" w:cs="Times New Roman"/>
          <w:b/>
          <w:color w:val="365F91" w:themeColor="accent1" w:themeShade="BF"/>
          <w:lang w:eastAsia="tr-TR"/>
        </w:rPr>
        <w:t xml:space="preserve"> </w:t>
      </w:r>
      <w:proofErr w:type="spellStart"/>
      <w:r w:rsidRPr="0010053C">
        <w:rPr>
          <w:rFonts w:ascii="Cambria" w:eastAsia="Calibri" w:hAnsi="Cambria" w:cs="Times New Roman"/>
          <w:b/>
          <w:color w:val="365F91" w:themeColor="accent1" w:themeShade="BF"/>
          <w:lang w:eastAsia="tr-TR"/>
        </w:rPr>
        <w:t>and</w:t>
      </w:r>
      <w:proofErr w:type="spellEnd"/>
      <w:r w:rsidRPr="0010053C">
        <w:rPr>
          <w:rFonts w:ascii="Cambria" w:eastAsia="Calibri" w:hAnsi="Cambria" w:cs="Times New Roman"/>
          <w:b/>
          <w:color w:val="365F91" w:themeColor="accent1" w:themeShade="BF"/>
          <w:lang w:eastAsia="tr-TR"/>
        </w:rPr>
        <w:t xml:space="preserve"> </w:t>
      </w:r>
      <w:proofErr w:type="spellStart"/>
      <w:r w:rsidRPr="0010053C">
        <w:rPr>
          <w:rFonts w:ascii="Cambria" w:eastAsia="Calibri" w:hAnsi="Cambria" w:cs="Times New Roman"/>
          <w:b/>
          <w:color w:val="365F91" w:themeColor="accent1" w:themeShade="BF"/>
          <w:lang w:eastAsia="tr-TR"/>
        </w:rPr>
        <w:t>Imagining</w:t>
      </w:r>
      <w:proofErr w:type="spellEnd"/>
      <w:r w:rsidRPr="0010053C">
        <w:rPr>
          <w:rFonts w:ascii="Cambria" w:eastAsia="Calibri" w:hAnsi="Cambria" w:cs="Times New Roman"/>
          <w:b/>
          <w:color w:val="365F91" w:themeColor="accent1" w:themeShade="BF"/>
          <w:lang w:eastAsia="tr-TR"/>
        </w:rPr>
        <w:t xml:space="preserve"> </w:t>
      </w:r>
      <w:proofErr w:type="spellStart"/>
      <w:r w:rsidRPr="0010053C">
        <w:rPr>
          <w:rFonts w:ascii="Cambria" w:eastAsia="Calibri" w:hAnsi="Cambria" w:cs="Times New Roman"/>
          <w:b/>
          <w:color w:val="365F91" w:themeColor="accent1" w:themeShade="BF"/>
          <w:lang w:eastAsia="tr-TR"/>
        </w:rPr>
        <w:t>the</w:t>
      </w:r>
      <w:proofErr w:type="spellEnd"/>
      <w:r w:rsidRPr="0010053C">
        <w:rPr>
          <w:rFonts w:ascii="Cambria" w:eastAsia="Calibri" w:hAnsi="Cambria" w:cs="Times New Roman"/>
          <w:b/>
          <w:color w:val="365F91" w:themeColor="accent1" w:themeShade="BF"/>
          <w:lang w:eastAsia="tr-TR"/>
        </w:rPr>
        <w:t xml:space="preserve"> East in </w:t>
      </w:r>
    </w:p>
    <w:p w:rsidR="0010053C" w:rsidRDefault="0010053C" w:rsidP="0010053C">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10053C">
        <w:rPr>
          <w:rFonts w:ascii="Cambria" w:eastAsia="Calibri" w:hAnsi="Cambria" w:cs="Times New Roman"/>
          <w:b/>
          <w:color w:val="365F91" w:themeColor="accent1" w:themeShade="BF"/>
          <w:lang w:eastAsia="tr-TR"/>
        </w:rPr>
        <w:t>Venice</w:t>
      </w:r>
      <w:proofErr w:type="spellEnd"/>
      <w:r w:rsidRPr="0010053C">
        <w:rPr>
          <w:rFonts w:ascii="Cambria" w:eastAsia="Calibri" w:hAnsi="Cambria" w:cs="Times New Roman"/>
          <w:b/>
          <w:color w:val="365F91" w:themeColor="accent1" w:themeShade="BF"/>
          <w:lang w:eastAsia="tr-TR"/>
        </w:rPr>
        <w:t xml:space="preserve"> </w:t>
      </w:r>
      <w:proofErr w:type="gramStart"/>
      <w:r w:rsidRPr="0010053C">
        <w:rPr>
          <w:rFonts w:ascii="Cambria" w:eastAsia="Calibri" w:hAnsi="Cambria" w:cs="Times New Roman"/>
          <w:b/>
          <w:color w:val="365F91" w:themeColor="accent1" w:themeShade="BF"/>
          <w:lang w:eastAsia="tr-TR"/>
        </w:rPr>
        <w:t>(</w:t>
      </w:r>
      <w:proofErr w:type="spellStart"/>
      <w:proofErr w:type="gramEnd"/>
      <w:r w:rsidRPr="0010053C">
        <w:rPr>
          <w:rFonts w:ascii="Cambria" w:eastAsia="Calibri" w:hAnsi="Cambria" w:cs="Times New Roman"/>
          <w:b/>
          <w:color w:val="365F91" w:themeColor="accent1" w:themeShade="BF"/>
          <w:lang w:eastAsia="tr-TR"/>
        </w:rPr>
        <w:t>ca</w:t>
      </w:r>
      <w:proofErr w:type="spellEnd"/>
      <w:r w:rsidRPr="0010053C">
        <w:rPr>
          <w:rFonts w:ascii="Cambria" w:eastAsia="Calibri" w:hAnsi="Cambria" w:cs="Times New Roman"/>
          <w:b/>
          <w:color w:val="365F91" w:themeColor="accent1" w:themeShade="BF"/>
          <w:lang w:eastAsia="tr-TR"/>
        </w:rPr>
        <w:t>. 1150–1300</w:t>
      </w:r>
      <w:proofErr w:type="gramStart"/>
      <w:r w:rsidRPr="0010053C">
        <w:rPr>
          <w:rFonts w:ascii="Cambria" w:eastAsia="Calibri" w:hAnsi="Cambria" w:cs="Times New Roman"/>
          <w:b/>
          <w:color w:val="365F91" w:themeColor="accent1" w:themeShade="BF"/>
          <w:lang w:eastAsia="tr-TR"/>
        </w:rPr>
        <w:t>)</w:t>
      </w:r>
      <w:proofErr w:type="gramEnd"/>
    </w:p>
    <w:p w:rsidR="0010053C" w:rsidRPr="00D42114" w:rsidRDefault="0010053C" w:rsidP="0010053C">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proofErr w:type="spellStart"/>
      <w:r w:rsidRPr="0010053C">
        <w:rPr>
          <w:rFonts w:asciiTheme="majorHAnsi" w:hAnsiTheme="majorHAnsi"/>
          <w:lang w:eastAsia="ko-KR"/>
        </w:rPr>
        <w:t>Armin</w:t>
      </w:r>
      <w:proofErr w:type="spellEnd"/>
      <w:r w:rsidRPr="0010053C">
        <w:rPr>
          <w:rFonts w:asciiTheme="majorHAnsi" w:hAnsiTheme="majorHAnsi"/>
          <w:lang w:eastAsia="ko-KR"/>
        </w:rPr>
        <w:t xml:space="preserve"> </w:t>
      </w:r>
      <w:proofErr w:type="spellStart"/>
      <w:r w:rsidRPr="0010053C">
        <w:rPr>
          <w:rFonts w:asciiTheme="majorHAnsi" w:hAnsiTheme="majorHAnsi"/>
          <w:lang w:eastAsia="ko-KR"/>
        </w:rPr>
        <w:t>Bergmeier</w:t>
      </w:r>
      <w:proofErr w:type="spellEnd"/>
    </w:p>
    <w:p w:rsidR="0010053C" w:rsidRPr="00982522" w:rsidRDefault="0010053C" w:rsidP="0010053C">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 xml:space="preserve">B.Ü. </w:t>
      </w:r>
      <w:r w:rsidRPr="00CE489D">
        <w:rPr>
          <w:rFonts w:asciiTheme="majorHAnsi" w:hAnsiTheme="majorHAnsi"/>
          <w:lang w:eastAsia="ko-KR"/>
        </w:rPr>
        <w:t>Bizans Çalışmaları UYGAR Merkezi</w:t>
      </w:r>
      <w:r>
        <w:rPr>
          <w:rFonts w:asciiTheme="majorHAnsi" w:hAnsiTheme="majorHAnsi"/>
          <w:lang w:eastAsia="ko-KR"/>
        </w:rPr>
        <w:t xml:space="preserve">, </w:t>
      </w:r>
      <w:r w:rsidRPr="0010053C">
        <w:rPr>
          <w:rFonts w:asciiTheme="majorHAnsi" w:hAnsiTheme="majorHAnsi"/>
          <w:lang w:eastAsia="ko-KR"/>
        </w:rPr>
        <w:t>A. W. Mellon Vakfı</w:t>
      </w:r>
    </w:p>
    <w:p w:rsidR="0010053C" w:rsidRPr="00982522" w:rsidRDefault="0010053C" w:rsidP="0010053C">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9</w:t>
      </w:r>
    </w:p>
    <w:p w:rsidR="0010053C" w:rsidRDefault="0010053C" w:rsidP="0010053C">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10053C" w:rsidRDefault="0010053C" w:rsidP="00673CE5">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91535A" w:rsidRDefault="0091535A" w:rsidP="0091535A">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1535A">
        <w:rPr>
          <w:rFonts w:ascii="Cambria" w:eastAsia="Calibri" w:hAnsi="Cambria" w:cs="Times New Roman"/>
          <w:b/>
          <w:color w:val="365F91" w:themeColor="accent1" w:themeShade="BF"/>
          <w:lang w:eastAsia="tr-TR"/>
        </w:rPr>
        <w:t xml:space="preserve">Türkiye’de Cumhuriyet Döneminde Bizans Üzerine Üretilen </w:t>
      </w:r>
    </w:p>
    <w:p w:rsidR="0091535A" w:rsidRDefault="0091535A" w:rsidP="0091535A">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1535A">
        <w:rPr>
          <w:rFonts w:ascii="Cambria" w:eastAsia="Calibri" w:hAnsi="Cambria" w:cs="Times New Roman"/>
          <w:b/>
          <w:color w:val="365F91" w:themeColor="accent1" w:themeShade="BF"/>
          <w:lang w:eastAsia="tr-TR"/>
        </w:rPr>
        <w:t xml:space="preserve">Bilimsel Araştırmalar Bibliyografyası ve </w:t>
      </w:r>
      <w:proofErr w:type="spellStart"/>
      <w:r w:rsidRPr="0091535A">
        <w:rPr>
          <w:rFonts w:ascii="Cambria" w:eastAsia="Calibri" w:hAnsi="Cambria" w:cs="Times New Roman"/>
          <w:b/>
          <w:color w:val="365F91" w:themeColor="accent1" w:themeShade="BF"/>
          <w:lang w:eastAsia="tr-TR"/>
        </w:rPr>
        <w:t>Veritabanı</w:t>
      </w:r>
      <w:proofErr w:type="spellEnd"/>
    </w:p>
    <w:p w:rsidR="0091535A" w:rsidRPr="00D42114" w:rsidRDefault="0091535A" w:rsidP="0091535A">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10053C">
        <w:rPr>
          <w:rFonts w:asciiTheme="majorHAnsi" w:hAnsiTheme="majorHAnsi"/>
          <w:lang w:eastAsia="ko-KR"/>
        </w:rPr>
        <w:t>Şahin Kılıç</w:t>
      </w:r>
    </w:p>
    <w:p w:rsidR="0091535A" w:rsidRPr="00982522" w:rsidRDefault="0091535A" w:rsidP="0091535A">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 xml:space="preserve">B.Ü. </w:t>
      </w:r>
      <w:r w:rsidRPr="00CE489D">
        <w:rPr>
          <w:rFonts w:asciiTheme="majorHAnsi" w:hAnsiTheme="majorHAnsi"/>
          <w:lang w:eastAsia="ko-KR"/>
        </w:rPr>
        <w:t>Bizans Çalışmaları UYGAR Merkezi</w:t>
      </w:r>
      <w:r>
        <w:rPr>
          <w:rFonts w:asciiTheme="majorHAnsi" w:hAnsiTheme="majorHAnsi"/>
          <w:lang w:eastAsia="ko-KR"/>
        </w:rPr>
        <w:t xml:space="preserve">, </w:t>
      </w:r>
      <w:r w:rsidRPr="0010053C">
        <w:rPr>
          <w:rFonts w:asciiTheme="majorHAnsi" w:hAnsiTheme="majorHAnsi"/>
          <w:lang w:eastAsia="ko-KR"/>
        </w:rPr>
        <w:t>Koç Üniversitesi GABAM</w:t>
      </w:r>
    </w:p>
    <w:p w:rsidR="0091535A" w:rsidRPr="00982522" w:rsidRDefault="0091535A" w:rsidP="0091535A">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7</w:t>
      </w:r>
    </w:p>
    <w:p w:rsidR="0091535A" w:rsidRDefault="0091535A" w:rsidP="0091535A">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1535A" w:rsidRDefault="0091535A" w:rsidP="00673CE5">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91535A" w:rsidRDefault="0091535A" w:rsidP="00413FD3">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1535A">
        <w:rPr>
          <w:rFonts w:ascii="Cambria" w:eastAsia="Calibri" w:hAnsi="Cambria" w:cs="Times New Roman"/>
          <w:b/>
          <w:color w:val="365F91" w:themeColor="accent1" w:themeShade="BF"/>
          <w:lang w:eastAsia="tr-TR"/>
        </w:rPr>
        <w:t xml:space="preserve">Ortaçağ </w:t>
      </w:r>
      <w:proofErr w:type="spellStart"/>
      <w:r w:rsidRPr="0091535A">
        <w:rPr>
          <w:rFonts w:ascii="Cambria" w:eastAsia="Calibri" w:hAnsi="Cambria" w:cs="Times New Roman"/>
          <w:b/>
          <w:color w:val="365F91" w:themeColor="accent1" w:themeShade="BF"/>
          <w:lang w:eastAsia="tr-TR"/>
        </w:rPr>
        <w:t>Anadolusu</w:t>
      </w:r>
      <w:proofErr w:type="spellEnd"/>
      <w:r w:rsidRPr="0091535A">
        <w:rPr>
          <w:rFonts w:ascii="Cambria" w:eastAsia="Calibri" w:hAnsi="Cambria" w:cs="Times New Roman"/>
          <w:b/>
          <w:color w:val="365F91" w:themeColor="accent1" w:themeShade="BF"/>
          <w:lang w:eastAsia="tr-TR"/>
        </w:rPr>
        <w:t xml:space="preserve"> Kaynak Kitabı</w:t>
      </w:r>
    </w:p>
    <w:p w:rsidR="0091535A" w:rsidRPr="00D42114" w:rsidRDefault="0091535A" w:rsidP="00413FD3">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 xml:space="preserve">Nevra Necipoğlu, </w:t>
      </w:r>
      <w:r w:rsidRPr="0010053C">
        <w:rPr>
          <w:rFonts w:asciiTheme="majorHAnsi" w:hAnsiTheme="majorHAnsi"/>
          <w:lang w:eastAsia="ko-KR"/>
        </w:rPr>
        <w:t>Cemal Kafadar</w:t>
      </w:r>
    </w:p>
    <w:p w:rsidR="0091535A" w:rsidRPr="00982522" w:rsidRDefault="0091535A" w:rsidP="00413FD3">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10053C">
        <w:rPr>
          <w:rFonts w:asciiTheme="majorHAnsi" w:hAnsiTheme="majorHAnsi"/>
          <w:lang w:eastAsia="ko-KR"/>
        </w:rPr>
        <w:t>B.Ü. Biz</w:t>
      </w:r>
      <w:r>
        <w:rPr>
          <w:rFonts w:asciiTheme="majorHAnsi" w:hAnsiTheme="majorHAnsi"/>
          <w:lang w:eastAsia="ko-KR"/>
        </w:rPr>
        <w:t xml:space="preserve">ans Çalışmaları UYGAR Merkezi, </w:t>
      </w:r>
      <w:r w:rsidRPr="0010053C">
        <w:rPr>
          <w:rFonts w:asciiTheme="majorHAnsi" w:hAnsiTheme="majorHAnsi"/>
          <w:lang w:eastAsia="ko-KR"/>
        </w:rPr>
        <w:t>A. W. Mellon Vakfı</w:t>
      </w:r>
    </w:p>
    <w:p w:rsidR="0091535A" w:rsidRPr="00982522" w:rsidRDefault="0091535A" w:rsidP="00413FD3">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8</w:t>
      </w:r>
    </w:p>
    <w:p w:rsidR="0091535A" w:rsidRDefault="0091535A" w:rsidP="00413FD3">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1535A" w:rsidRDefault="0091535A" w:rsidP="00413FD3">
      <w:pPr>
        <w:autoSpaceDE w:val="0"/>
        <w:autoSpaceDN w:val="0"/>
        <w:adjustRightInd w:val="0"/>
        <w:spacing w:after="0" w:line="280" w:lineRule="exact"/>
        <w:rPr>
          <w:rFonts w:ascii="Cambria" w:eastAsia="Calibri" w:hAnsi="Cambria" w:cs="Times New Roman"/>
          <w:b/>
          <w:color w:val="365F91" w:themeColor="accent1" w:themeShade="BF"/>
          <w:lang w:eastAsia="tr-TR"/>
        </w:rPr>
      </w:pPr>
    </w:p>
    <w:p w:rsidR="0091535A" w:rsidRDefault="0091535A" w:rsidP="00413FD3">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91535A">
        <w:rPr>
          <w:rFonts w:ascii="Cambria" w:eastAsia="Calibri" w:hAnsi="Cambria" w:cs="Times New Roman"/>
          <w:b/>
          <w:color w:val="365F91" w:themeColor="accent1" w:themeShade="BF"/>
          <w:lang w:eastAsia="tr-TR"/>
        </w:rPr>
        <w:t>Late</w:t>
      </w:r>
      <w:proofErr w:type="spellEnd"/>
      <w:r w:rsidRPr="0091535A">
        <w:rPr>
          <w:rFonts w:ascii="Cambria" w:eastAsia="Calibri" w:hAnsi="Cambria" w:cs="Times New Roman"/>
          <w:b/>
          <w:color w:val="365F91" w:themeColor="accent1" w:themeShade="BF"/>
          <w:lang w:eastAsia="tr-TR"/>
        </w:rPr>
        <w:t xml:space="preserve"> </w:t>
      </w:r>
      <w:proofErr w:type="spellStart"/>
      <w:r w:rsidRPr="0091535A">
        <w:rPr>
          <w:rFonts w:ascii="Cambria" w:eastAsia="Calibri" w:hAnsi="Cambria" w:cs="Times New Roman"/>
          <w:b/>
          <w:color w:val="365F91" w:themeColor="accent1" w:themeShade="BF"/>
          <w:lang w:eastAsia="tr-TR"/>
        </w:rPr>
        <w:t>Antique</w:t>
      </w:r>
      <w:proofErr w:type="spellEnd"/>
      <w:r w:rsidRPr="0091535A">
        <w:rPr>
          <w:rFonts w:ascii="Cambria" w:eastAsia="Calibri" w:hAnsi="Cambria" w:cs="Times New Roman"/>
          <w:b/>
          <w:color w:val="365F91" w:themeColor="accent1" w:themeShade="BF"/>
          <w:lang w:eastAsia="tr-TR"/>
        </w:rPr>
        <w:t xml:space="preserve"> </w:t>
      </w:r>
      <w:proofErr w:type="spellStart"/>
      <w:r w:rsidRPr="0091535A">
        <w:rPr>
          <w:rFonts w:ascii="Cambria" w:eastAsia="Calibri" w:hAnsi="Cambria" w:cs="Times New Roman"/>
          <w:b/>
          <w:color w:val="365F91" w:themeColor="accent1" w:themeShade="BF"/>
          <w:lang w:eastAsia="tr-TR"/>
        </w:rPr>
        <w:t>Quarrying</w:t>
      </w:r>
      <w:proofErr w:type="spellEnd"/>
      <w:r w:rsidRPr="0091535A">
        <w:rPr>
          <w:rFonts w:ascii="Cambria" w:eastAsia="Calibri" w:hAnsi="Cambria" w:cs="Times New Roman"/>
          <w:b/>
          <w:color w:val="365F91" w:themeColor="accent1" w:themeShade="BF"/>
          <w:lang w:eastAsia="tr-TR"/>
        </w:rPr>
        <w:t xml:space="preserve"> </w:t>
      </w:r>
      <w:proofErr w:type="spellStart"/>
      <w:r w:rsidRPr="0091535A">
        <w:rPr>
          <w:rFonts w:ascii="Cambria" w:eastAsia="Calibri" w:hAnsi="Cambria" w:cs="Times New Roman"/>
          <w:b/>
          <w:color w:val="365F91" w:themeColor="accent1" w:themeShade="BF"/>
          <w:lang w:eastAsia="tr-TR"/>
        </w:rPr>
        <w:t>Technology</w:t>
      </w:r>
      <w:proofErr w:type="spellEnd"/>
      <w:r w:rsidRPr="0091535A">
        <w:rPr>
          <w:rFonts w:ascii="Cambria" w:eastAsia="Calibri" w:hAnsi="Cambria" w:cs="Times New Roman"/>
          <w:b/>
          <w:color w:val="365F91" w:themeColor="accent1" w:themeShade="BF"/>
          <w:lang w:eastAsia="tr-TR"/>
        </w:rPr>
        <w:t xml:space="preserve"> in </w:t>
      </w:r>
      <w:proofErr w:type="spellStart"/>
      <w:r w:rsidRPr="0091535A">
        <w:rPr>
          <w:rFonts w:ascii="Cambria" w:eastAsia="Calibri" w:hAnsi="Cambria" w:cs="Times New Roman"/>
          <w:b/>
          <w:color w:val="365F91" w:themeColor="accent1" w:themeShade="BF"/>
          <w:lang w:eastAsia="tr-TR"/>
        </w:rPr>
        <w:t>the</w:t>
      </w:r>
      <w:proofErr w:type="spellEnd"/>
      <w:r w:rsidRPr="0091535A">
        <w:rPr>
          <w:rFonts w:ascii="Cambria" w:eastAsia="Calibri" w:hAnsi="Cambria" w:cs="Times New Roman"/>
          <w:b/>
          <w:color w:val="365F91" w:themeColor="accent1" w:themeShade="BF"/>
          <w:lang w:eastAsia="tr-TR"/>
        </w:rPr>
        <w:t xml:space="preserve"> </w:t>
      </w:r>
      <w:proofErr w:type="spellStart"/>
      <w:r w:rsidRPr="0091535A">
        <w:rPr>
          <w:rFonts w:ascii="Cambria" w:eastAsia="Calibri" w:hAnsi="Cambria" w:cs="Times New Roman"/>
          <w:b/>
          <w:color w:val="365F91" w:themeColor="accent1" w:themeShade="BF"/>
          <w:lang w:eastAsia="tr-TR"/>
        </w:rPr>
        <w:t>Eastern</w:t>
      </w:r>
      <w:proofErr w:type="spellEnd"/>
      <w:r w:rsidRPr="0091535A">
        <w:rPr>
          <w:rFonts w:ascii="Cambria" w:eastAsia="Calibri" w:hAnsi="Cambria" w:cs="Times New Roman"/>
          <w:b/>
          <w:color w:val="365F91" w:themeColor="accent1" w:themeShade="BF"/>
          <w:lang w:eastAsia="tr-TR"/>
        </w:rPr>
        <w:t xml:space="preserve"> </w:t>
      </w:r>
    </w:p>
    <w:p w:rsidR="0091535A" w:rsidRDefault="0091535A" w:rsidP="00413FD3">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91535A">
        <w:rPr>
          <w:rFonts w:ascii="Cambria" w:eastAsia="Calibri" w:hAnsi="Cambria" w:cs="Times New Roman"/>
          <w:b/>
          <w:color w:val="365F91" w:themeColor="accent1" w:themeShade="BF"/>
          <w:lang w:eastAsia="tr-TR"/>
        </w:rPr>
        <w:t>Mediterranean</w:t>
      </w:r>
      <w:proofErr w:type="spellEnd"/>
    </w:p>
    <w:p w:rsidR="0091535A" w:rsidRPr="00D42114" w:rsidRDefault="0091535A" w:rsidP="00413FD3">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10053C">
        <w:rPr>
          <w:rFonts w:asciiTheme="majorHAnsi" w:hAnsiTheme="majorHAnsi"/>
          <w:lang w:eastAsia="ko-KR"/>
        </w:rPr>
        <w:t xml:space="preserve">Günder </w:t>
      </w:r>
      <w:proofErr w:type="spellStart"/>
      <w:r w:rsidRPr="0010053C">
        <w:rPr>
          <w:rFonts w:asciiTheme="majorHAnsi" w:hAnsiTheme="majorHAnsi"/>
          <w:lang w:eastAsia="ko-KR"/>
        </w:rPr>
        <w:t>Varinlioğlu</w:t>
      </w:r>
      <w:proofErr w:type="spellEnd"/>
    </w:p>
    <w:p w:rsidR="0091535A" w:rsidRPr="00982522" w:rsidRDefault="0091535A" w:rsidP="00413FD3">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10053C">
        <w:rPr>
          <w:rFonts w:asciiTheme="majorHAnsi" w:hAnsiTheme="majorHAnsi"/>
          <w:lang w:eastAsia="ko-KR"/>
        </w:rPr>
        <w:t>B.Ü. Biz</w:t>
      </w:r>
      <w:r>
        <w:rPr>
          <w:rFonts w:asciiTheme="majorHAnsi" w:hAnsiTheme="majorHAnsi"/>
          <w:lang w:eastAsia="ko-KR"/>
        </w:rPr>
        <w:t xml:space="preserve">ans Çalışmaları UYGAR Merkezi, </w:t>
      </w:r>
      <w:r w:rsidRPr="0010053C">
        <w:rPr>
          <w:rFonts w:asciiTheme="majorHAnsi" w:hAnsiTheme="majorHAnsi"/>
          <w:lang w:eastAsia="ko-KR"/>
        </w:rPr>
        <w:t>A. W. Mellon Vakfı</w:t>
      </w:r>
    </w:p>
    <w:p w:rsidR="0091535A" w:rsidRPr="00982522" w:rsidRDefault="0091535A" w:rsidP="00413FD3">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9</w:t>
      </w:r>
    </w:p>
    <w:p w:rsidR="0091535A" w:rsidRDefault="0091535A" w:rsidP="00413FD3">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1535A" w:rsidRDefault="0091535A" w:rsidP="0091535A">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91535A">
        <w:rPr>
          <w:rFonts w:ascii="Cambria" w:eastAsia="Calibri" w:hAnsi="Cambria" w:cs="Times New Roman"/>
          <w:b/>
          <w:color w:val="365F91" w:themeColor="accent1" w:themeShade="BF"/>
          <w:lang w:eastAsia="tr-TR"/>
        </w:rPr>
        <w:t>Fraction</w:t>
      </w:r>
      <w:proofErr w:type="spellEnd"/>
      <w:r w:rsidRPr="0091535A">
        <w:rPr>
          <w:rFonts w:ascii="Cambria" w:eastAsia="Calibri" w:hAnsi="Cambria" w:cs="Times New Roman"/>
          <w:b/>
          <w:color w:val="365F91" w:themeColor="accent1" w:themeShade="BF"/>
          <w:lang w:eastAsia="tr-TR"/>
        </w:rPr>
        <w:t xml:space="preserve"> = </w:t>
      </w:r>
      <w:proofErr w:type="spellStart"/>
      <w:r w:rsidRPr="0091535A">
        <w:rPr>
          <w:rFonts w:ascii="Cambria" w:eastAsia="Calibri" w:hAnsi="Cambria" w:cs="Times New Roman"/>
          <w:b/>
          <w:color w:val="365F91" w:themeColor="accent1" w:themeShade="BF"/>
          <w:lang w:eastAsia="tr-TR"/>
        </w:rPr>
        <w:t>Union</w:t>
      </w:r>
      <w:proofErr w:type="spellEnd"/>
      <w:r w:rsidRPr="0091535A">
        <w:rPr>
          <w:rFonts w:ascii="Cambria" w:eastAsia="Calibri" w:hAnsi="Cambria" w:cs="Times New Roman"/>
          <w:b/>
          <w:color w:val="365F91" w:themeColor="accent1" w:themeShade="BF"/>
          <w:lang w:eastAsia="tr-TR"/>
        </w:rPr>
        <w:t xml:space="preserve">: </w:t>
      </w:r>
      <w:proofErr w:type="spellStart"/>
      <w:r w:rsidRPr="0091535A">
        <w:rPr>
          <w:rFonts w:ascii="Cambria" w:eastAsia="Calibri" w:hAnsi="Cambria" w:cs="Times New Roman"/>
          <w:b/>
          <w:color w:val="365F91" w:themeColor="accent1" w:themeShade="BF"/>
          <w:lang w:eastAsia="tr-TR"/>
        </w:rPr>
        <w:t>The</w:t>
      </w:r>
      <w:proofErr w:type="spellEnd"/>
      <w:r w:rsidRPr="0091535A">
        <w:rPr>
          <w:rFonts w:ascii="Cambria" w:eastAsia="Calibri" w:hAnsi="Cambria" w:cs="Times New Roman"/>
          <w:b/>
          <w:color w:val="365F91" w:themeColor="accent1" w:themeShade="BF"/>
          <w:lang w:eastAsia="tr-TR"/>
        </w:rPr>
        <w:t xml:space="preserve"> </w:t>
      </w:r>
      <w:proofErr w:type="spellStart"/>
      <w:r w:rsidRPr="0091535A">
        <w:rPr>
          <w:rFonts w:ascii="Cambria" w:eastAsia="Calibri" w:hAnsi="Cambria" w:cs="Times New Roman"/>
          <w:b/>
          <w:color w:val="365F91" w:themeColor="accent1" w:themeShade="BF"/>
          <w:lang w:eastAsia="tr-TR"/>
        </w:rPr>
        <w:t>Broken</w:t>
      </w:r>
      <w:proofErr w:type="spellEnd"/>
      <w:r w:rsidRPr="0091535A">
        <w:rPr>
          <w:rFonts w:ascii="Cambria" w:eastAsia="Calibri" w:hAnsi="Cambria" w:cs="Times New Roman"/>
          <w:b/>
          <w:color w:val="365F91" w:themeColor="accent1" w:themeShade="BF"/>
          <w:lang w:eastAsia="tr-TR"/>
        </w:rPr>
        <w:t xml:space="preserve"> Body, </w:t>
      </w:r>
      <w:proofErr w:type="spellStart"/>
      <w:r w:rsidRPr="0091535A">
        <w:rPr>
          <w:rFonts w:ascii="Cambria" w:eastAsia="Calibri" w:hAnsi="Cambria" w:cs="Times New Roman"/>
          <w:b/>
          <w:color w:val="365F91" w:themeColor="accent1" w:themeShade="BF"/>
          <w:lang w:eastAsia="tr-TR"/>
        </w:rPr>
        <w:t>the</w:t>
      </w:r>
      <w:proofErr w:type="spellEnd"/>
      <w:r w:rsidRPr="0091535A">
        <w:rPr>
          <w:rFonts w:ascii="Cambria" w:eastAsia="Calibri" w:hAnsi="Cambria" w:cs="Times New Roman"/>
          <w:b/>
          <w:color w:val="365F91" w:themeColor="accent1" w:themeShade="BF"/>
          <w:lang w:eastAsia="tr-TR"/>
        </w:rPr>
        <w:t xml:space="preserve"> </w:t>
      </w:r>
      <w:proofErr w:type="spellStart"/>
      <w:r w:rsidRPr="0091535A">
        <w:rPr>
          <w:rFonts w:ascii="Cambria" w:eastAsia="Calibri" w:hAnsi="Cambria" w:cs="Times New Roman"/>
          <w:b/>
          <w:color w:val="365F91" w:themeColor="accent1" w:themeShade="BF"/>
          <w:lang w:eastAsia="tr-TR"/>
        </w:rPr>
        <w:t>Church</w:t>
      </w:r>
      <w:proofErr w:type="spellEnd"/>
      <w:r w:rsidRPr="0091535A">
        <w:rPr>
          <w:rFonts w:ascii="Cambria" w:eastAsia="Calibri" w:hAnsi="Cambria" w:cs="Times New Roman"/>
          <w:b/>
          <w:color w:val="365F91" w:themeColor="accent1" w:themeShade="BF"/>
          <w:lang w:eastAsia="tr-TR"/>
        </w:rPr>
        <w:t xml:space="preserve">, </w:t>
      </w:r>
      <w:proofErr w:type="spellStart"/>
      <w:r w:rsidRPr="0091535A">
        <w:rPr>
          <w:rFonts w:ascii="Cambria" w:eastAsia="Calibri" w:hAnsi="Cambria" w:cs="Times New Roman"/>
          <w:b/>
          <w:color w:val="365F91" w:themeColor="accent1" w:themeShade="BF"/>
          <w:lang w:eastAsia="tr-TR"/>
        </w:rPr>
        <w:t>and</w:t>
      </w:r>
      <w:proofErr w:type="spellEnd"/>
      <w:r w:rsidRPr="0091535A">
        <w:rPr>
          <w:rFonts w:ascii="Cambria" w:eastAsia="Calibri" w:hAnsi="Cambria" w:cs="Times New Roman"/>
          <w:b/>
          <w:color w:val="365F91" w:themeColor="accent1" w:themeShade="BF"/>
          <w:lang w:eastAsia="tr-TR"/>
        </w:rPr>
        <w:t xml:space="preserve"> </w:t>
      </w:r>
      <w:proofErr w:type="spellStart"/>
      <w:r w:rsidRPr="0091535A">
        <w:rPr>
          <w:rFonts w:ascii="Cambria" w:eastAsia="Calibri" w:hAnsi="Cambria" w:cs="Times New Roman"/>
          <w:b/>
          <w:color w:val="365F91" w:themeColor="accent1" w:themeShade="BF"/>
          <w:lang w:eastAsia="tr-TR"/>
        </w:rPr>
        <w:t>the</w:t>
      </w:r>
      <w:proofErr w:type="spellEnd"/>
      <w:r w:rsidRPr="0091535A">
        <w:rPr>
          <w:rFonts w:ascii="Cambria" w:eastAsia="Calibri" w:hAnsi="Cambria" w:cs="Times New Roman"/>
          <w:b/>
          <w:color w:val="365F91" w:themeColor="accent1" w:themeShade="BF"/>
          <w:lang w:eastAsia="tr-TR"/>
        </w:rPr>
        <w:t xml:space="preserve"> </w:t>
      </w:r>
    </w:p>
    <w:p w:rsidR="0091535A" w:rsidRDefault="0091535A" w:rsidP="0091535A">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1535A">
        <w:rPr>
          <w:rFonts w:ascii="Cambria" w:eastAsia="Calibri" w:hAnsi="Cambria" w:cs="Times New Roman"/>
          <w:b/>
          <w:color w:val="365F91" w:themeColor="accent1" w:themeShade="BF"/>
          <w:lang w:eastAsia="tr-TR"/>
        </w:rPr>
        <w:t xml:space="preserve">World in </w:t>
      </w:r>
      <w:proofErr w:type="spellStart"/>
      <w:r w:rsidRPr="0091535A">
        <w:rPr>
          <w:rFonts w:ascii="Cambria" w:eastAsia="Calibri" w:hAnsi="Cambria" w:cs="Times New Roman"/>
          <w:b/>
          <w:color w:val="365F91" w:themeColor="accent1" w:themeShade="BF"/>
          <w:lang w:eastAsia="tr-TR"/>
        </w:rPr>
        <w:t>Late</w:t>
      </w:r>
      <w:proofErr w:type="spellEnd"/>
      <w:r w:rsidRPr="0091535A">
        <w:rPr>
          <w:rFonts w:ascii="Cambria" w:eastAsia="Calibri" w:hAnsi="Cambria" w:cs="Times New Roman"/>
          <w:b/>
          <w:color w:val="365F91" w:themeColor="accent1" w:themeShade="BF"/>
          <w:lang w:eastAsia="tr-TR"/>
        </w:rPr>
        <w:t xml:space="preserve"> </w:t>
      </w:r>
      <w:proofErr w:type="spellStart"/>
      <w:r w:rsidRPr="0091535A">
        <w:rPr>
          <w:rFonts w:ascii="Cambria" w:eastAsia="Calibri" w:hAnsi="Cambria" w:cs="Times New Roman"/>
          <w:b/>
          <w:color w:val="365F91" w:themeColor="accent1" w:themeShade="BF"/>
          <w:lang w:eastAsia="tr-TR"/>
        </w:rPr>
        <w:t>Medieval</w:t>
      </w:r>
      <w:proofErr w:type="spellEnd"/>
      <w:r w:rsidRPr="0091535A">
        <w:rPr>
          <w:rFonts w:ascii="Cambria" w:eastAsia="Calibri" w:hAnsi="Cambria" w:cs="Times New Roman"/>
          <w:b/>
          <w:color w:val="365F91" w:themeColor="accent1" w:themeShade="BF"/>
          <w:lang w:eastAsia="tr-TR"/>
        </w:rPr>
        <w:t xml:space="preserve"> </w:t>
      </w:r>
      <w:proofErr w:type="spellStart"/>
      <w:r w:rsidRPr="0091535A">
        <w:rPr>
          <w:rFonts w:ascii="Cambria" w:eastAsia="Calibri" w:hAnsi="Cambria" w:cs="Times New Roman"/>
          <w:b/>
          <w:color w:val="365F91" w:themeColor="accent1" w:themeShade="BF"/>
          <w:lang w:eastAsia="tr-TR"/>
        </w:rPr>
        <w:t>Byzantium</w:t>
      </w:r>
      <w:proofErr w:type="spellEnd"/>
      <w:r w:rsidRPr="0091535A">
        <w:rPr>
          <w:rFonts w:ascii="Cambria" w:eastAsia="Calibri" w:hAnsi="Cambria" w:cs="Times New Roman"/>
          <w:b/>
          <w:color w:val="365F91" w:themeColor="accent1" w:themeShade="BF"/>
          <w:lang w:eastAsia="tr-TR"/>
        </w:rPr>
        <w:t xml:space="preserve"> </w:t>
      </w:r>
      <w:proofErr w:type="spellStart"/>
      <w:r w:rsidRPr="0091535A">
        <w:rPr>
          <w:rFonts w:ascii="Cambria" w:eastAsia="Calibri" w:hAnsi="Cambria" w:cs="Times New Roman"/>
          <w:b/>
          <w:color w:val="365F91" w:themeColor="accent1" w:themeShade="BF"/>
          <w:lang w:eastAsia="tr-TR"/>
        </w:rPr>
        <w:t>and</w:t>
      </w:r>
      <w:proofErr w:type="spellEnd"/>
      <w:r w:rsidRPr="0091535A">
        <w:rPr>
          <w:rFonts w:ascii="Cambria" w:eastAsia="Calibri" w:hAnsi="Cambria" w:cs="Times New Roman"/>
          <w:b/>
          <w:color w:val="365F91" w:themeColor="accent1" w:themeShade="BF"/>
          <w:lang w:eastAsia="tr-TR"/>
        </w:rPr>
        <w:t xml:space="preserve"> Rome</w:t>
      </w:r>
    </w:p>
    <w:p w:rsidR="0091535A" w:rsidRPr="00D42114" w:rsidRDefault="0091535A" w:rsidP="0091535A">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10053C">
        <w:rPr>
          <w:rFonts w:asciiTheme="majorHAnsi" w:hAnsiTheme="majorHAnsi"/>
          <w:lang w:eastAsia="ko-KR"/>
        </w:rPr>
        <w:t xml:space="preserve">John </w:t>
      </w:r>
      <w:proofErr w:type="spellStart"/>
      <w:r w:rsidRPr="0010053C">
        <w:rPr>
          <w:rFonts w:asciiTheme="majorHAnsi" w:hAnsiTheme="majorHAnsi"/>
          <w:lang w:eastAsia="ko-KR"/>
        </w:rPr>
        <w:t>Lansdowne</w:t>
      </w:r>
      <w:proofErr w:type="spellEnd"/>
    </w:p>
    <w:p w:rsidR="0091535A" w:rsidRPr="00982522" w:rsidRDefault="0091535A" w:rsidP="0091535A">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10053C">
        <w:rPr>
          <w:rFonts w:asciiTheme="majorHAnsi" w:hAnsiTheme="majorHAnsi"/>
          <w:lang w:eastAsia="ko-KR"/>
        </w:rPr>
        <w:t>B.Ü. Biz</w:t>
      </w:r>
      <w:r>
        <w:rPr>
          <w:rFonts w:asciiTheme="majorHAnsi" w:hAnsiTheme="majorHAnsi"/>
          <w:lang w:eastAsia="ko-KR"/>
        </w:rPr>
        <w:t xml:space="preserve">ans Çalışmaları UYGAR Merkezi, </w:t>
      </w:r>
      <w:r w:rsidRPr="0010053C">
        <w:rPr>
          <w:rFonts w:asciiTheme="majorHAnsi" w:hAnsiTheme="majorHAnsi"/>
          <w:lang w:eastAsia="ko-KR"/>
        </w:rPr>
        <w:t>A. W. Mellon Vakfı</w:t>
      </w:r>
    </w:p>
    <w:p w:rsidR="0091535A" w:rsidRPr="00982522" w:rsidRDefault="0091535A" w:rsidP="0091535A">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19</w:t>
      </w:r>
    </w:p>
    <w:p w:rsidR="0091535A" w:rsidRDefault="0091535A" w:rsidP="0091535A">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D95B9B" w:rsidRDefault="00D95B9B" w:rsidP="001420A7">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3A238E" w:rsidRPr="0072388A" w:rsidRDefault="00413FD3" w:rsidP="001420A7">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XI</w:t>
      </w:r>
      <w:r w:rsidR="003A238E"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3A238E" w:rsidRPr="0072388A" w:rsidRDefault="003A238E" w:rsidP="001420A7">
      <w:pPr>
        <w:spacing w:after="0" w:line="300" w:lineRule="exact"/>
        <w:contextualSpacing/>
        <w:rPr>
          <w:rFonts w:ascii="Cambria" w:eastAsia="Calibri" w:hAnsi="Cambria" w:cs="Times New Roman"/>
          <w:b/>
          <w:color w:val="365F91" w:themeColor="accent1" w:themeShade="BF"/>
          <w:sz w:val="28"/>
          <w:szCs w:val="28"/>
          <w:lang w:eastAsia="tr-TR"/>
        </w:rPr>
      </w:pPr>
    </w:p>
    <w:p w:rsidR="003A238E" w:rsidRPr="003E4D16" w:rsidRDefault="001D6A64" w:rsidP="001420A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Kitap </w:t>
      </w:r>
    </w:p>
    <w:p w:rsidR="00D41F56" w:rsidRDefault="00D41F56" w:rsidP="001420A7">
      <w:pPr>
        <w:shd w:val="clear" w:color="auto" w:fill="FFFFFF"/>
        <w:spacing w:after="0" w:line="300" w:lineRule="exact"/>
        <w:rPr>
          <w:rFonts w:asciiTheme="majorHAnsi" w:hAnsiTheme="majorHAnsi"/>
          <w:lang w:eastAsia="ko-KR"/>
        </w:rPr>
      </w:pPr>
    </w:p>
    <w:p w:rsidR="001420A7" w:rsidRDefault="00D95B9B" w:rsidP="001420A7">
      <w:pPr>
        <w:shd w:val="clear" w:color="auto" w:fill="FFFFFF"/>
        <w:spacing w:after="0" w:line="300" w:lineRule="exact"/>
        <w:jc w:val="both"/>
        <w:rPr>
          <w:rFonts w:asciiTheme="majorHAnsi" w:hAnsiTheme="majorHAnsi"/>
          <w:lang w:eastAsia="ko-KR"/>
        </w:rPr>
      </w:pPr>
      <w:proofErr w:type="spellStart"/>
      <w:r w:rsidRPr="001420A7">
        <w:rPr>
          <w:rFonts w:asciiTheme="majorHAnsi" w:hAnsiTheme="majorHAnsi"/>
          <w:lang w:eastAsia="ko-KR"/>
        </w:rPr>
        <w:t>Leidholm</w:t>
      </w:r>
      <w:proofErr w:type="spellEnd"/>
      <w:r w:rsidRPr="001420A7">
        <w:rPr>
          <w:rFonts w:asciiTheme="majorHAnsi" w:hAnsiTheme="majorHAnsi"/>
          <w:lang w:eastAsia="ko-KR"/>
        </w:rPr>
        <w:t>, N</w:t>
      </w:r>
      <w:proofErr w:type="gramStart"/>
      <w:r w:rsidRPr="001420A7">
        <w:rPr>
          <w:rFonts w:asciiTheme="majorHAnsi" w:hAnsiTheme="majorHAnsi"/>
          <w:lang w:eastAsia="ko-KR"/>
        </w:rPr>
        <w:t>.,</w:t>
      </w:r>
      <w:proofErr w:type="gramEnd"/>
      <w:r w:rsidRPr="001420A7">
        <w:rPr>
          <w:rFonts w:asciiTheme="majorHAnsi" w:hAnsiTheme="majorHAnsi"/>
          <w:lang w:eastAsia="ko-KR"/>
        </w:rPr>
        <w:t xml:space="preserve"> Elite Byzantine </w:t>
      </w:r>
      <w:proofErr w:type="spellStart"/>
      <w:r w:rsidRPr="001420A7">
        <w:rPr>
          <w:rFonts w:asciiTheme="majorHAnsi" w:hAnsiTheme="majorHAnsi"/>
          <w:lang w:eastAsia="ko-KR"/>
        </w:rPr>
        <w:t>Kinship</w:t>
      </w:r>
      <w:proofErr w:type="spellEnd"/>
      <w:r w:rsidRPr="001420A7">
        <w:rPr>
          <w:rFonts w:asciiTheme="majorHAnsi" w:hAnsiTheme="majorHAnsi"/>
          <w:lang w:eastAsia="ko-KR"/>
        </w:rPr>
        <w:t xml:space="preserve">, </w:t>
      </w:r>
      <w:proofErr w:type="spellStart"/>
      <w:r w:rsidRPr="001420A7">
        <w:rPr>
          <w:rFonts w:asciiTheme="majorHAnsi" w:hAnsiTheme="majorHAnsi"/>
          <w:lang w:eastAsia="ko-KR"/>
        </w:rPr>
        <w:t>ca</w:t>
      </w:r>
      <w:proofErr w:type="spellEnd"/>
      <w:r w:rsidRPr="001420A7">
        <w:rPr>
          <w:rFonts w:asciiTheme="majorHAnsi" w:hAnsiTheme="majorHAnsi"/>
          <w:lang w:eastAsia="ko-KR"/>
        </w:rPr>
        <w:t xml:space="preserve">. 950-1204: Blood, </w:t>
      </w:r>
      <w:proofErr w:type="spellStart"/>
      <w:r w:rsidRPr="001420A7">
        <w:rPr>
          <w:rFonts w:asciiTheme="majorHAnsi" w:hAnsiTheme="majorHAnsi"/>
          <w:lang w:eastAsia="ko-KR"/>
        </w:rPr>
        <w:t>Reputation</w:t>
      </w:r>
      <w:proofErr w:type="spellEnd"/>
      <w:r w:rsidRPr="001420A7">
        <w:rPr>
          <w:rFonts w:asciiTheme="majorHAnsi" w:hAnsiTheme="majorHAnsi"/>
          <w:lang w:eastAsia="ko-KR"/>
        </w:rPr>
        <w:t xml:space="preserve">, </w:t>
      </w:r>
      <w:proofErr w:type="spellStart"/>
      <w:r w:rsidRPr="001420A7">
        <w:rPr>
          <w:rFonts w:asciiTheme="majorHAnsi" w:hAnsiTheme="majorHAnsi"/>
          <w:lang w:eastAsia="ko-KR"/>
        </w:rPr>
        <w:t>and</w:t>
      </w:r>
      <w:proofErr w:type="spellEnd"/>
      <w:r w:rsidRPr="001420A7">
        <w:rPr>
          <w:rFonts w:asciiTheme="majorHAnsi" w:hAnsiTheme="majorHAnsi"/>
          <w:lang w:eastAsia="ko-KR"/>
        </w:rPr>
        <w:t xml:space="preserve"> </w:t>
      </w:r>
      <w:proofErr w:type="spellStart"/>
      <w:r w:rsidRPr="001420A7">
        <w:rPr>
          <w:rFonts w:asciiTheme="majorHAnsi" w:hAnsiTheme="majorHAnsi"/>
          <w:lang w:eastAsia="ko-KR"/>
        </w:rPr>
        <w:t>the</w:t>
      </w:r>
      <w:proofErr w:type="spellEnd"/>
      <w:r w:rsidRPr="001420A7">
        <w:rPr>
          <w:rFonts w:asciiTheme="majorHAnsi" w:hAnsiTheme="majorHAnsi"/>
          <w:lang w:eastAsia="ko-KR"/>
        </w:rPr>
        <w:t xml:space="preserve"> </w:t>
      </w:r>
      <w:proofErr w:type="spellStart"/>
      <w:r w:rsidRPr="001420A7">
        <w:rPr>
          <w:rFonts w:asciiTheme="majorHAnsi" w:hAnsiTheme="majorHAnsi"/>
          <w:lang w:eastAsia="ko-KR"/>
        </w:rPr>
        <w:t>Genos</w:t>
      </w:r>
      <w:proofErr w:type="spellEnd"/>
      <w:r w:rsidRPr="001420A7">
        <w:rPr>
          <w:rFonts w:asciiTheme="majorHAnsi" w:hAnsiTheme="majorHAnsi"/>
          <w:lang w:eastAsia="ko-KR"/>
        </w:rPr>
        <w:t xml:space="preserve">, Leeds: </w:t>
      </w:r>
    </w:p>
    <w:p w:rsidR="00D95B9B" w:rsidRDefault="001420A7" w:rsidP="001420A7">
      <w:pPr>
        <w:shd w:val="clear" w:color="auto" w:fill="FFFFFF"/>
        <w:spacing w:after="0" w:line="300" w:lineRule="exact"/>
        <w:jc w:val="both"/>
        <w:rPr>
          <w:rFonts w:asciiTheme="majorHAnsi" w:hAnsiTheme="majorHAnsi"/>
          <w:lang w:eastAsia="ko-KR"/>
        </w:rPr>
      </w:pPr>
      <w:r>
        <w:rPr>
          <w:rFonts w:asciiTheme="majorHAnsi" w:hAnsiTheme="majorHAnsi"/>
          <w:lang w:eastAsia="ko-KR"/>
        </w:rPr>
        <w:t xml:space="preserve">          </w:t>
      </w:r>
      <w:r w:rsidR="00D95B9B" w:rsidRPr="001420A7">
        <w:rPr>
          <w:rFonts w:asciiTheme="majorHAnsi" w:hAnsiTheme="majorHAnsi"/>
          <w:lang w:eastAsia="ko-KR"/>
        </w:rPr>
        <w:t xml:space="preserve">ARC </w:t>
      </w:r>
      <w:proofErr w:type="spellStart"/>
      <w:r w:rsidR="00D95B9B" w:rsidRPr="001420A7">
        <w:rPr>
          <w:rFonts w:asciiTheme="majorHAnsi" w:hAnsiTheme="majorHAnsi"/>
          <w:lang w:eastAsia="ko-KR"/>
        </w:rPr>
        <w:t>Humanities</w:t>
      </w:r>
      <w:proofErr w:type="spellEnd"/>
      <w:r w:rsidR="00D95B9B" w:rsidRPr="001420A7">
        <w:rPr>
          <w:rFonts w:asciiTheme="majorHAnsi" w:hAnsiTheme="majorHAnsi"/>
          <w:lang w:eastAsia="ko-KR"/>
        </w:rPr>
        <w:t xml:space="preserve"> </w:t>
      </w:r>
      <w:proofErr w:type="spellStart"/>
      <w:r w:rsidR="00D95B9B" w:rsidRPr="001420A7">
        <w:rPr>
          <w:rFonts w:asciiTheme="majorHAnsi" w:hAnsiTheme="majorHAnsi"/>
          <w:lang w:eastAsia="ko-KR"/>
        </w:rPr>
        <w:t>Press</w:t>
      </w:r>
      <w:proofErr w:type="spellEnd"/>
      <w:r w:rsidR="00D95B9B" w:rsidRPr="001420A7">
        <w:rPr>
          <w:rFonts w:asciiTheme="majorHAnsi" w:hAnsiTheme="majorHAnsi"/>
          <w:lang w:eastAsia="ko-KR"/>
        </w:rPr>
        <w:t xml:space="preserve"> - Amsterdam University </w:t>
      </w:r>
      <w:proofErr w:type="spellStart"/>
      <w:r w:rsidR="00D95B9B" w:rsidRPr="001420A7">
        <w:rPr>
          <w:rFonts w:asciiTheme="majorHAnsi" w:hAnsiTheme="majorHAnsi"/>
          <w:lang w:eastAsia="ko-KR"/>
        </w:rPr>
        <w:t>Press</w:t>
      </w:r>
      <w:proofErr w:type="spellEnd"/>
      <w:r w:rsidR="00D95B9B" w:rsidRPr="001420A7">
        <w:rPr>
          <w:rFonts w:asciiTheme="majorHAnsi" w:hAnsiTheme="majorHAnsi"/>
          <w:lang w:eastAsia="ko-KR"/>
        </w:rPr>
        <w:t>, 2019.</w:t>
      </w:r>
    </w:p>
    <w:p w:rsidR="001420A7" w:rsidRPr="001420A7" w:rsidRDefault="001420A7" w:rsidP="001420A7">
      <w:pPr>
        <w:shd w:val="clear" w:color="auto" w:fill="FFFFFF"/>
        <w:spacing w:after="0" w:line="300" w:lineRule="exact"/>
        <w:jc w:val="both"/>
        <w:rPr>
          <w:rFonts w:asciiTheme="majorHAnsi" w:hAnsiTheme="majorHAnsi"/>
          <w:lang w:eastAsia="ko-KR"/>
        </w:rPr>
      </w:pPr>
    </w:p>
    <w:p w:rsidR="001420A7" w:rsidRDefault="00D95B9B" w:rsidP="001420A7">
      <w:pPr>
        <w:shd w:val="clear" w:color="auto" w:fill="FFFFFF"/>
        <w:spacing w:after="0" w:line="300" w:lineRule="exact"/>
        <w:jc w:val="both"/>
        <w:rPr>
          <w:rFonts w:asciiTheme="majorHAnsi" w:hAnsiTheme="majorHAnsi"/>
          <w:lang w:eastAsia="ko-KR"/>
        </w:rPr>
      </w:pPr>
      <w:proofErr w:type="spellStart"/>
      <w:r w:rsidRPr="001420A7">
        <w:rPr>
          <w:rFonts w:asciiTheme="majorHAnsi" w:hAnsiTheme="majorHAnsi"/>
          <w:lang w:eastAsia="ko-KR"/>
        </w:rPr>
        <w:t>Theotokis</w:t>
      </w:r>
      <w:proofErr w:type="spellEnd"/>
      <w:r w:rsidRPr="001420A7">
        <w:rPr>
          <w:rFonts w:asciiTheme="majorHAnsi" w:hAnsiTheme="majorHAnsi"/>
          <w:lang w:eastAsia="ko-KR"/>
        </w:rPr>
        <w:t>, G</w:t>
      </w:r>
      <w:proofErr w:type="gramStart"/>
      <w:r w:rsidRPr="001420A7">
        <w:rPr>
          <w:rFonts w:asciiTheme="majorHAnsi" w:hAnsiTheme="majorHAnsi"/>
          <w:lang w:eastAsia="ko-KR"/>
        </w:rPr>
        <w:t>.,</w:t>
      </w:r>
      <w:proofErr w:type="gramEnd"/>
      <w:r w:rsidRPr="001420A7">
        <w:rPr>
          <w:rFonts w:asciiTheme="majorHAnsi" w:hAnsiTheme="majorHAnsi"/>
          <w:lang w:eastAsia="ko-KR"/>
        </w:rPr>
        <w:t xml:space="preserve"> </w:t>
      </w:r>
      <w:proofErr w:type="spellStart"/>
      <w:r w:rsidRPr="001420A7">
        <w:rPr>
          <w:rFonts w:asciiTheme="majorHAnsi" w:hAnsiTheme="majorHAnsi"/>
          <w:lang w:eastAsia="ko-KR"/>
        </w:rPr>
        <w:t>Twenty</w:t>
      </w:r>
      <w:proofErr w:type="spellEnd"/>
      <w:r w:rsidRPr="001420A7">
        <w:rPr>
          <w:rFonts w:asciiTheme="majorHAnsi" w:hAnsiTheme="majorHAnsi"/>
          <w:lang w:eastAsia="ko-KR"/>
        </w:rPr>
        <w:t xml:space="preserve"> </w:t>
      </w:r>
      <w:proofErr w:type="spellStart"/>
      <w:r w:rsidRPr="001420A7">
        <w:rPr>
          <w:rFonts w:asciiTheme="majorHAnsi" w:hAnsiTheme="majorHAnsi"/>
          <w:lang w:eastAsia="ko-KR"/>
        </w:rPr>
        <w:t>Battles</w:t>
      </w:r>
      <w:proofErr w:type="spellEnd"/>
      <w:r w:rsidRPr="001420A7">
        <w:rPr>
          <w:rFonts w:asciiTheme="majorHAnsi" w:hAnsiTheme="majorHAnsi"/>
          <w:lang w:eastAsia="ko-KR"/>
        </w:rPr>
        <w:t xml:space="preserve"> </w:t>
      </w:r>
      <w:proofErr w:type="spellStart"/>
      <w:r w:rsidRPr="001420A7">
        <w:rPr>
          <w:rFonts w:asciiTheme="majorHAnsi" w:hAnsiTheme="majorHAnsi"/>
          <w:lang w:eastAsia="ko-KR"/>
        </w:rPr>
        <w:t>that</w:t>
      </w:r>
      <w:proofErr w:type="spellEnd"/>
      <w:r w:rsidRPr="001420A7">
        <w:rPr>
          <w:rFonts w:asciiTheme="majorHAnsi" w:hAnsiTheme="majorHAnsi"/>
          <w:lang w:eastAsia="ko-KR"/>
        </w:rPr>
        <w:t xml:space="preserve"> </w:t>
      </w:r>
      <w:proofErr w:type="spellStart"/>
      <w:r w:rsidRPr="001420A7">
        <w:rPr>
          <w:rFonts w:asciiTheme="majorHAnsi" w:hAnsiTheme="majorHAnsi"/>
          <w:lang w:eastAsia="ko-KR"/>
        </w:rPr>
        <w:t>Shaped</w:t>
      </w:r>
      <w:proofErr w:type="spellEnd"/>
      <w:r w:rsidRPr="001420A7">
        <w:rPr>
          <w:rFonts w:asciiTheme="majorHAnsi" w:hAnsiTheme="majorHAnsi"/>
          <w:lang w:eastAsia="ko-KR"/>
        </w:rPr>
        <w:t xml:space="preserve"> </w:t>
      </w:r>
      <w:proofErr w:type="spellStart"/>
      <w:r w:rsidRPr="001420A7">
        <w:rPr>
          <w:rFonts w:asciiTheme="majorHAnsi" w:hAnsiTheme="majorHAnsi"/>
          <w:lang w:eastAsia="ko-KR"/>
        </w:rPr>
        <w:t>Medieval</w:t>
      </w:r>
      <w:proofErr w:type="spellEnd"/>
      <w:r w:rsidRPr="001420A7">
        <w:rPr>
          <w:rFonts w:asciiTheme="majorHAnsi" w:hAnsiTheme="majorHAnsi"/>
          <w:lang w:eastAsia="ko-KR"/>
        </w:rPr>
        <w:t xml:space="preserve"> Europe, </w:t>
      </w:r>
      <w:proofErr w:type="spellStart"/>
      <w:r w:rsidRPr="001420A7">
        <w:rPr>
          <w:rFonts w:asciiTheme="majorHAnsi" w:hAnsiTheme="majorHAnsi"/>
          <w:lang w:eastAsia="ko-KR"/>
        </w:rPr>
        <w:t>Ramsbury</w:t>
      </w:r>
      <w:proofErr w:type="spellEnd"/>
      <w:r w:rsidRPr="001420A7">
        <w:rPr>
          <w:rFonts w:asciiTheme="majorHAnsi" w:hAnsiTheme="majorHAnsi"/>
          <w:lang w:eastAsia="ko-KR"/>
        </w:rPr>
        <w:t>: Robert Hale (</w:t>
      </w:r>
      <w:proofErr w:type="spellStart"/>
      <w:r w:rsidRPr="001420A7">
        <w:rPr>
          <w:rFonts w:asciiTheme="majorHAnsi" w:hAnsiTheme="majorHAnsi"/>
          <w:lang w:eastAsia="ko-KR"/>
        </w:rPr>
        <w:t>Crowood</w:t>
      </w:r>
      <w:proofErr w:type="spellEnd"/>
      <w:r w:rsidRPr="001420A7">
        <w:rPr>
          <w:rFonts w:asciiTheme="majorHAnsi" w:hAnsiTheme="majorHAnsi"/>
          <w:lang w:eastAsia="ko-KR"/>
        </w:rPr>
        <w:t xml:space="preserve"> </w:t>
      </w:r>
    </w:p>
    <w:p w:rsidR="00D95B9B" w:rsidRPr="001420A7" w:rsidRDefault="001420A7" w:rsidP="001420A7">
      <w:pPr>
        <w:shd w:val="clear" w:color="auto" w:fill="FFFFFF"/>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00D95B9B" w:rsidRPr="001420A7">
        <w:rPr>
          <w:rFonts w:asciiTheme="majorHAnsi" w:hAnsiTheme="majorHAnsi"/>
          <w:lang w:eastAsia="ko-KR"/>
        </w:rPr>
        <w:t>Press</w:t>
      </w:r>
      <w:proofErr w:type="spellEnd"/>
      <w:proofErr w:type="gramStart"/>
      <w:r w:rsidR="00D95B9B" w:rsidRPr="001420A7">
        <w:rPr>
          <w:rFonts w:asciiTheme="majorHAnsi" w:hAnsiTheme="majorHAnsi"/>
          <w:lang w:eastAsia="ko-KR"/>
        </w:rPr>
        <w:t>)</w:t>
      </w:r>
      <w:proofErr w:type="gramEnd"/>
      <w:r w:rsidR="00D95B9B" w:rsidRPr="001420A7">
        <w:rPr>
          <w:rFonts w:asciiTheme="majorHAnsi" w:hAnsiTheme="majorHAnsi"/>
          <w:lang w:eastAsia="ko-KR"/>
        </w:rPr>
        <w:t>, 2019.</w:t>
      </w:r>
    </w:p>
    <w:p w:rsidR="00D95B9B" w:rsidRPr="006E7CC3" w:rsidRDefault="00D95B9B" w:rsidP="001420A7">
      <w:pPr>
        <w:shd w:val="clear" w:color="auto" w:fill="FFFFFF"/>
        <w:spacing w:after="0" w:line="300" w:lineRule="exact"/>
        <w:jc w:val="both"/>
        <w:rPr>
          <w:b/>
          <w:bCs/>
        </w:rPr>
      </w:pPr>
    </w:p>
    <w:p w:rsidR="001420A7" w:rsidRDefault="001420A7" w:rsidP="001420A7">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Durak, K</w:t>
      </w:r>
      <w:proofErr w:type="gramStart"/>
      <w:r>
        <w:rPr>
          <w:rFonts w:asciiTheme="majorHAnsi" w:hAnsiTheme="majorHAnsi"/>
          <w:lang w:eastAsia="ko-KR"/>
        </w:rPr>
        <w:t>.,</w:t>
      </w:r>
      <w:proofErr w:type="gramEnd"/>
      <w:r>
        <w:rPr>
          <w:rFonts w:asciiTheme="majorHAnsi" w:hAnsiTheme="majorHAnsi"/>
          <w:lang w:eastAsia="ko-KR"/>
        </w:rPr>
        <w:t xml:space="preserve"> </w:t>
      </w:r>
      <w:proofErr w:type="spellStart"/>
      <w:r w:rsidR="00D95B9B" w:rsidRPr="001420A7">
        <w:rPr>
          <w:rFonts w:asciiTheme="majorHAnsi" w:hAnsiTheme="majorHAnsi"/>
          <w:lang w:eastAsia="ko-KR"/>
        </w:rPr>
        <w:t>Jevtić</w:t>
      </w:r>
      <w:proofErr w:type="spellEnd"/>
      <w:r w:rsidR="00D95B9B" w:rsidRPr="001420A7">
        <w:rPr>
          <w:rFonts w:asciiTheme="majorHAnsi" w:hAnsiTheme="majorHAnsi"/>
          <w:lang w:eastAsia="ko-KR"/>
        </w:rPr>
        <w:t>, I.</w:t>
      </w:r>
      <w:r>
        <w:rPr>
          <w:rFonts w:asciiTheme="majorHAnsi" w:hAnsiTheme="majorHAnsi"/>
          <w:lang w:eastAsia="ko-KR"/>
        </w:rPr>
        <w:t>,</w:t>
      </w:r>
      <w:r w:rsidR="00D95B9B" w:rsidRPr="001420A7">
        <w:rPr>
          <w:rFonts w:asciiTheme="majorHAnsi" w:hAnsiTheme="majorHAnsi"/>
          <w:lang w:eastAsia="ko-KR"/>
        </w:rPr>
        <w:t xml:space="preserve"> (Ed.), Identity </w:t>
      </w:r>
      <w:proofErr w:type="spellStart"/>
      <w:r w:rsidR="00D95B9B" w:rsidRPr="001420A7">
        <w:rPr>
          <w:rFonts w:asciiTheme="majorHAnsi" w:hAnsiTheme="majorHAnsi"/>
          <w:lang w:eastAsia="ko-KR"/>
        </w:rPr>
        <w:t>and</w:t>
      </w:r>
      <w:proofErr w:type="spellEnd"/>
      <w:r w:rsidR="00D95B9B" w:rsidRPr="001420A7">
        <w:rPr>
          <w:rFonts w:asciiTheme="majorHAnsi" w:hAnsiTheme="majorHAnsi"/>
          <w:lang w:eastAsia="ko-KR"/>
        </w:rPr>
        <w:t xml:space="preserve"> </w:t>
      </w:r>
      <w:proofErr w:type="spellStart"/>
      <w:r w:rsidR="00D95B9B" w:rsidRPr="001420A7">
        <w:rPr>
          <w:rFonts w:asciiTheme="majorHAnsi" w:hAnsiTheme="majorHAnsi"/>
          <w:lang w:eastAsia="ko-KR"/>
        </w:rPr>
        <w:t>the</w:t>
      </w:r>
      <w:proofErr w:type="spellEnd"/>
      <w:r w:rsidR="00D95B9B" w:rsidRPr="001420A7">
        <w:rPr>
          <w:rFonts w:asciiTheme="majorHAnsi" w:hAnsiTheme="majorHAnsi"/>
          <w:lang w:eastAsia="ko-KR"/>
        </w:rPr>
        <w:t xml:space="preserve"> </w:t>
      </w:r>
      <w:proofErr w:type="spellStart"/>
      <w:r w:rsidR="00D95B9B" w:rsidRPr="001420A7">
        <w:rPr>
          <w:rFonts w:asciiTheme="majorHAnsi" w:hAnsiTheme="majorHAnsi"/>
          <w:lang w:eastAsia="ko-KR"/>
        </w:rPr>
        <w:t>Other</w:t>
      </w:r>
      <w:proofErr w:type="spellEnd"/>
      <w:r w:rsidR="00D95B9B" w:rsidRPr="001420A7">
        <w:rPr>
          <w:rFonts w:asciiTheme="majorHAnsi" w:hAnsiTheme="majorHAnsi"/>
          <w:lang w:eastAsia="ko-KR"/>
        </w:rPr>
        <w:t xml:space="preserve"> in </w:t>
      </w:r>
      <w:proofErr w:type="spellStart"/>
      <w:r w:rsidR="00D95B9B" w:rsidRPr="001420A7">
        <w:rPr>
          <w:rFonts w:asciiTheme="majorHAnsi" w:hAnsiTheme="majorHAnsi"/>
          <w:lang w:eastAsia="ko-KR"/>
        </w:rPr>
        <w:t>Byzantium</w:t>
      </w:r>
      <w:proofErr w:type="spellEnd"/>
      <w:r w:rsidR="00D95B9B" w:rsidRPr="001420A7">
        <w:rPr>
          <w:rFonts w:asciiTheme="majorHAnsi" w:hAnsiTheme="majorHAnsi"/>
          <w:lang w:eastAsia="ko-KR"/>
        </w:rPr>
        <w:t xml:space="preserve">: </w:t>
      </w:r>
      <w:proofErr w:type="spellStart"/>
      <w:r w:rsidR="00D95B9B" w:rsidRPr="001420A7">
        <w:rPr>
          <w:rFonts w:asciiTheme="majorHAnsi" w:hAnsiTheme="majorHAnsi"/>
          <w:lang w:eastAsia="ko-KR"/>
        </w:rPr>
        <w:t>Papers</w:t>
      </w:r>
      <w:proofErr w:type="spellEnd"/>
      <w:r w:rsidR="00D95B9B" w:rsidRPr="001420A7">
        <w:rPr>
          <w:rFonts w:asciiTheme="majorHAnsi" w:hAnsiTheme="majorHAnsi"/>
          <w:lang w:eastAsia="ko-KR"/>
        </w:rPr>
        <w:t xml:space="preserve"> </w:t>
      </w:r>
      <w:proofErr w:type="spellStart"/>
      <w:r w:rsidR="00D95B9B" w:rsidRPr="001420A7">
        <w:rPr>
          <w:rFonts w:asciiTheme="majorHAnsi" w:hAnsiTheme="majorHAnsi"/>
          <w:lang w:eastAsia="ko-KR"/>
        </w:rPr>
        <w:t>from</w:t>
      </w:r>
      <w:proofErr w:type="spellEnd"/>
      <w:r w:rsidR="00D95B9B" w:rsidRPr="001420A7">
        <w:rPr>
          <w:rFonts w:asciiTheme="majorHAnsi" w:hAnsiTheme="majorHAnsi"/>
          <w:lang w:eastAsia="ko-KR"/>
        </w:rPr>
        <w:t xml:space="preserve"> </w:t>
      </w:r>
      <w:proofErr w:type="spellStart"/>
      <w:r w:rsidR="00D95B9B" w:rsidRPr="001420A7">
        <w:rPr>
          <w:rFonts w:asciiTheme="majorHAnsi" w:hAnsiTheme="majorHAnsi"/>
          <w:lang w:eastAsia="ko-KR"/>
        </w:rPr>
        <w:t>the</w:t>
      </w:r>
      <w:proofErr w:type="spellEnd"/>
      <w:r w:rsidR="00D95B9B" w:rsidRPr="001420A7">
        <w:rPr>
          <w:rFonts w:asciiTheme="majorHAnsi" w:hAnsiTheme="majorHAnsi"/>
          <w:lang w:eastAsia="ko-KR"/>
        </w:rPr>
        <w:t xml:space="preserve"> </w:t>
      </w:r>
      <w:proofErr w:type="spellStart"/>
      <w:r w:rsidR="00D95B9B" w:rsidRPr="001420A7">
        <w:rPr>
          <w:rFonts w:asciiTheme="majorHAnsi" w:hAnsiTheme="majorHAnsi"/>
          <w:lang w:eastAsia="ko-KR"/>
        </w:rPr>
        <w:t>Fourth</w:t>
      </w:r>
      <w:proofErr w:type="spellEnd"/>
      <w:r w:rsidR="00D95B9B" w:rsidRPr="001420A7">
        <w:rPr>
          <w:rFonts w:asciiTheme="majorHAnsi" w:hAnsiTheme="majorHAnsi"/>
          <w:lang w:eastAsia="ko-KR"/>
        </w:rPr>
        <w:t xml:space="preserve"> </w:t>
      </w:r>
    </w:p>
    <w:p w:rsidR="001420A7" w:rsidRDefault="001420A7" w:rsidP="001420A7">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r w:rsidR="00D95B9B" w:rsidRPr="001420A7">
        <w:rPr>
          <w:rFonts w:asciiTheme="majorHAnsi" w:hAnsiTheme="majorHAnsi"/>
          <w:lang w:eastAsia="ko-KR"/>
        </w:rPr>
        <w:t xml:space="preserve">International Sevgi Gönül Byzantine Studies </w:t>
      </w:r>
      <w:proofErr w:type="spellStart"/>
      <w:r w:rsidR="00D95B9B" w:rsidRPr="001420A7">
        <w:rPr>
          <w:rFonts w:asciiTheme="majorHAnsi" w:hAnsiTheme="majorHAnsi"/>
          <w:lang w:eastAsia="ko-KR"/>
        </w:rPr>
        <w:t>Symposium</w:t>
      </w:r>
      <w:proofErr w:type="spellEnd"/>
      <w:r w:rsidR="00D95B9B" w:rsidRPr="001420A7">
        <w:rPr>
          <w:rFonts w:asciiTheme="majorHAnsi" w:hAnsiTheme="majorHAnsi"/>
          <w:lang w:eastAsia="ko-KR"/>
        </w:rPr>
        <w:t xml:space="preserve">, </w:t>
      </w:r>
      <w:proofErr w:type="spellStart"/>
      <w:r w:rsidR="00D95B9B" w:rsidRPr="001420A7">
        <w:rPr>
          <w:rFonts w:asciiTheme="majorHAnsi" w:hAnsiTheme="majorHAnsi"/>
          <w:lang w:eastAsia="ko-KR"/>
        </w:rPr>
        <w:t>Istanbul</w:t>
      </w:r>
      <w:proofErr w:type="spellEnd"/>
      <w:r w:rsidR="00D95B9B" w:rsidRPr="001420A7">
        <w:rPr>
          <w:rFonts w:asciiTheme="majorHAnsi" w:hAnsiTheme="majorHAnsi"/>
          <w:lang w:eastAsia="ko-KR"/>
        </w:rPr>
        <w:t xml:space="preserve"> 23-25 </w:t>
      </w:r>
      <w:proofErr w:type="spellStart"/>
      <w:r w:rsidR="00D95B9B" w:rsidRPr="001420A7">
        <w:rPr>
          <w:rFonts w:asciiTheme="majorHAnsi" w:hAnsiTheme="majorHAnsi"/>
          <w:lang w:eastAsia="ko-KR"/>
        </w:rPr>
        <w:t>June</w:t>
      </w:r>
      <w:proofErr w:type="spellEnd"/>
      <w:r w:rsidR="00D95B9B" w:rsidRPr="001420A7">
        <w:rPr>
          <w:rFonts w:asciiTheme="majorHAnsi" w:hAnsiTheme="majorHAnsi"/>
          <w:lang w:eastAsia="ko-KR"/>
        </w:rPr>
        <w:t xml:space="preserve"> 2016, </w:t>
      </w:r>
    </w:p>
    <w:p w:rsidR="001420A7" w:rsidRDefault="001420A7" w:rsidP="001420A7">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r w:rsidR="00D95B9B" w:rsidRPr="001420A7">
        <w:rPr>
          <w:rFonts w:asciiTheme="majorHAnsi" w:hAnsiTheme="majorHAnsi"/>
          <w:lang w:eastAsia="ko-KR"/>
        </w:rPr>
        <w:t xml:space="preserve">İstanbul: Koç University </w:t>
      </w:r>
      <w:proofErr w:type="spellStart"/>
      <w:r w:rsidR="00D95B9B" w:rsidRPr="001420A7">
        <w:rPr>
          <w:rFonts w:asciiTheme="majorHAnsi" w:hAnsiTheme="majorHAnsi"/>
          <w:lang w:eastAsia="ko-KR"/>
        </w:rPr>
        <w:t>Stavros</w:t>
      </w:r>
      <w:proofErr w:type="spellEnd"/>
      <w:r w:rsidR="00D95B9B" w:rsidRPr="001420A7">
        <w:rPr>
          <w:rFonts w:asciiTheme="majorHAnsi" w:hAnsiTheme="majorHAnsi"/>
          <w:lang w:eastAsia="ko-KR"/>
        </w:rPr>
        <w:t xml:space="preserve"> </w:t>
      </w:r>
      <w:proofErr w:type="spellStart"/>
      <w:r w:rsidR="00D95B9B" w:rsidRPr="001420A7">
        <w:rPr>
          <w:rFonts w:asciiTheme="majorHAnsi" w:hAnsiTheme="majorHAnsi"/>
          <w:lang w:eastAsia="ko-KR"/>
        </w:rPr>
        <w:t>Niarchos</w:t>
      </w:r>
      <w:proofErr w:type="spellEnd"/>
      <w:r w:rsidR="00D95B9B" w:rsidRPr="001420A7">
        <w:rPr>
          <w:rFonts w:asciiTheme="majorHAnsi" w:hAnsiTheme="majorHAnsi"/>
          <w:lang w:eastAsia="ko-KR"/>
        </w:rPr>
        <w:t xml:space="preserve"> Foundation Center </w:t>
      </w:r>
      <w:proofErr w:type="spellStart"/>
      <w:r w:rsidR="00D95B9B" w:rsidRPr="001420A7">
        <w:rPr>
          <w:rFonts w:asciiTheme="majorHAnsi" w:hAnsiTheme="majorHAnsi"/>
          <w:lang w:eastAsia="ko-KR"/>
        </w:rPr>
        <w:t>for</w:t>
      </w:r>
      <w:proofErr w:type="spellEnd"/>
      <w:r w:rsidR="00D95B9B" w:rsidRPr="001420A7">
        <w:rPr>
          <w:rFonts w:asciiTheme="majorHAnsi" w:hAnsiTheme="majorHAnsi"/>
          <w:lang w:eastAsia="ko-KR"/>
        </w:rPr>
        <w:t xml:space="preserve"> </w:t>
      </w:r>
      <w:proofErr w:type="spellStart"/>
      <w:r w:rsidR="00D95B9B" w:rsidRPr="001420A7">
        <w:rPr>
          <w:rFonts w:asciiTheme="majorHAnsi" w:hAnsiTheme="majorHAnsi"/>
          <w:lang w:eastAsia="ko-KR"/>
        </w:rPr>
        <w:t>Late</w:t>
      </w:r>
      <w:proofErr w:type="spellEnd"/>
      <w:r w:rsidR="00D95B9B" w:rsidRPr="001420A7">
        <w:rPr>
          <w:rFonts w:asciiTheme="majorHAnsi" w:hAnsiTheme="majorHAnsi"/>
          <w:lang w:eastAsia="ko-KR"/>
        </w:rPr>
        <w:t xml:space="preserve"> </w:t>
      </w:r>
      <w:proofErr w:type="spellStart"/>
      <w:r w:rsidR="00D95B9B" w:rsidRPr="001420A7">
        <w:rPr>
          <w:rFonts w:asciiTheme="majorHAnsi" w:hAnsiTheme="majorHAnsi"/>
          <w:lang w:eastAsia="ko-KR"/>
        </w:rPr>
        <w:t>Antique</w:t>
      </w:r>
      <w:proofErr w:type="spellEnd"/>
      <w:r w:rsidR="00D95B9B" w:rsidRPr="001420A7">
        <w:rPr>
          <w:rFonts w:asciiTheme="majorHAnsi" w:hAnsiTheme="majorHAnsi"/>
          <w:lang w:eastAsia="ko-KR"/>
        </w:rPr>
        <w:t xml:space="preserve"> </w:t>
      </w:r>
      <w:proofErr w:type="spellStart"/>
      <w:r w:rsidR="00D95B9B" w:rsidRPr="001420A7">
        <w:rPr>
          <w:rFonts w:asciiTheme="majorHAnsi" w:hAnsiTheme="majorHAnsi"/>
          <w:lang w:eastAsia="ko-KR"/>
        </w:rPr>
        <w:t>and</w:t>
      </w:r>
      <w:proofErr w:type="spellEnd"/>
      <w:r w:rsidR="00D95B9B" w:rsidRPr="001420A7">
        <w:rPr>
          <w:rFonts w:asciiTheme="majorHAnsi" w:hAnsiTheme="majorHAnsi"/>
          <w:lang w:eastAsia="ko-KR"/>
        </w:rPr>
        <w:t xml:space="preserve"> </w:t>
      </w:r>
    </w:p>
    <w:p w:rsidR="00D95B9B" w:rsidRPr="001420A7" w:rsidRDefault="001420A7" w:rsidP="001420A7">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r w:rsidR="00D95B9B" w:rsidRPr="001420A7">
        <w:rPr>
          <w:rFonts w:asciiTheme="majorHAnsi" w:hAnsiTheme="majorHAnsi"/>
          <w:lang w:eastAsia="ko-KR"/>
        </w:rPr>
        <w:t>Byzantine Studies, 2019.</w:t>
      </w:r>
    </w:p>
    <w:p w:rsidR="00D95B9B" w:rsidRPr="001420A7" w:rsidRDefault="00D95B9B" w:rsidP="001420A7">
      <w:pPr>
        <w:shd w:val="clear" w:color="auto" w:fill="FFFFFF"/>
        <w:autoSpaceDE w:val="0"/>
        <w:autoSpaceDN w:val="0"/>
        <w:adjustRightInd w:val="0"/>
        <w:spacing w:after="0" w:line="300" w:lineRule="exact"/>
        <w:jc w:val="both"/>
        <w:rPr>
          <w:rFonts w:asciiTheme="majorHAnsi" w:hAnsiTheme="majorHAnsi"/>
          <w:lang w:eastAsia="ko-KR"/>
        </w:rPr>
      </w:pPr>
    </w:p>
    <w:p w:rsidR="00D95B9B" w:rsidRDefault="00D95B9B" w:rsidP="001420A7">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r w:rsidRPr="001420A7">
        <w:rPr>
          <w:rFonts w:ascii="Cambria" w:eastAsia="Calibri" w:hAnsi="Cambria" w:cs="Times New Roman"/>
          <w:b/>
          <w:color w:val="365F91" w:themeColor="accent1" w:themeShade="BF"/>
          <w:lang w:eastAsia="tr-TR"/>
        </w:rPr>
        <w:t>Editörlü Kitap İçinde Bölüm ya da Makale</w:t>
      </w:r>
    </w:p>
    <w:p w:rsidR="001420A7" w:rsidRPr="001420A7" w:rsidRDefault="001420A7" w:rsidP="001420A7">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p>
    <w:p w:rsidR="001420A7" w:rsidRDefault="001420A7" w:rsidP="001420A7">
      <w:pPr>
        <w:pStyle w:val="Default"/>
        <w:widowControl/>
        <w:spacing w:line="300" w:lineRule="exact"/>
        <w:rPr>
          <w:rFonts w:asciiTheme="majorHAnsi" w:eastAsiaTheme="minorHAnsi" w:hAnsiTheme="majorHAnsi" w:cstheme="minorBidi"/>
          <w:color w:val="auto"/>
          <w:sz w:val="22"/>
          <w:szCs w:val="22"/>
          <w:lang w:val="tr-TR" w:eastAsia="ko-KR"/>
        </w:rPr>
      </w:pPr>
      <w:r>
        <w:rPr>
          <w:rFonts w:asciiTheme="majorHAnsi" w:eastAsiaTheme="minorHAnsi" w:hAnsiTheme="majorHAnsi" w:cstheme="minorBidi"/>
          <w:color w:val="auto"/>
          <w:sz w:val="22"/>
          <w:szCs w:val="22"/>
          <w:lang w:val="tr-TR" w:eastAsia="ko-KR"/>
        </w:rPr>
        <w:t>Durak, K</w:t>
      </w:r>
      <w:proofErr w:type="gramStart"/>
      <w:r>
        <w:rPr>
          <w:rFonts w:asciiTheme="majorHAnsi" w:eastAsiaTheme="minorHAnsi" w:hAnsiTheme="majorHAnsi" w:cstheme="minorBidi"/>
          <w:color w:val="auto"/>
          <w:sz w:val="22"/>
          <w:szCs w:val="22"/>
          <w:lang w:val="tr-TR" w:eastAsia="ko-KR"/>
        </w:rPr>
        <w:t>.,</w:t>
      </w:r>
      <w:proofErr w:type="gramEnd"/>
      <w:r>
        <w:rPr>
          <w:rFonts w:asciiTheme="majorHAnsi" w:eastAsiaTheme="minorHAnsi" w:hAnsiTheme="majorHAnsi" w:cstheme="minorBidi"/>
          <w:color w:val="auto"/>
          <w:sz w:val="22"/>
          <w:szCs w:val="22"/>
          <w:lang w:val="tr-TR" w:eastAsia="ko-KR"/>
        </w:rPr>
        <w:t xml:space="preserve"> </w:t>
      </w:r>
      <w:proofErr w:type="spellStart"/>
      <w:r w:rsidR="00D95B9B" w:rsidRPr="001420A7">
        <w:rPr>
          <w:rFonts w:asciiTheme="majorHAnsi" w:eastAsiaTheme="minorHAnsi" w:hAnsiTheme="majorHAnsi" w:cstheme="minorBidi"/>
          <w:color w:val="auto"/>
          <w:sz w:val="22"/>
          <w:szCs w:val="22"/>
          <w:lang w:val="tr-TR" w:eastAsia="ko-KR"/>
        </w:rPr>
        <w:t>Jevtić</w:t>
      </w:r>
      <w:proofErr w:type="spellEnd"/>
      <w:r w:rsidR="00D95B9B" w:rsidRPr="001420A7">
        <w:rPr>
          <w:rFonts w:asciiTheme="majorHAnsi" w:eastAsiaTheme="minorHAnsi" w:hAnsiTheme="majorHAnsi" w:cstheme="minorBidi"/>
          <w:color w:val="auto"/>
          <w:sz w:val="22"/>
          <w:szCs w:val="22"/>
          <w:lang w:val="tr-TR" w:eastAsia="ko-KR"/>
        </w:rPr>
        <w:t xml:space="preserve">, I., “Identity and the Other in Byzantine Studies: An Introduction”. </w:t>
      </w:r>
      <w:proofErr w:type="spellStart"/>
      <w:r w:rsidR="00D95B9B" w:rsidRPr="001420A7">
        <w:rPr>
          <w:rFonts w:asciiTheme="majorHAnsi" w:eastAsiaTheme="minorHAnsi" w:hAnsiTheme="majorHAnsi" w:cstheme="minorBidi"/>
          <w:color w:val="auto"/>
          <w:sz w:val="22"/>
          <w:szCs w:val="22"/>
          <w:lang w:val="tr-TR" w:eastAsia="ko-KR"/>
        </w:rPr>
        <w:t>Durak</w:t>
      </w:r>
      <w:proofErr w:type="spellEnd"/>
      <w:r w:rsidR="00D95B9B" w:rsidRPr="001420A7">
        <w:rPr>
          <w:rFonts w:asciiTheme="majorHAnsi" w:eastAsiaTheme="minorHAnsi" w:hAnsiTheme="majorHAnsi" w:cstheme="minorBidi"/>
          <w:color w:val="auto"/>
          <w:sz w:val="22"/>
          <w:szCs w:val="22"/>
          <w:lang w:val="tr-TR" w:eastAsia="ko-KR"/>
        </w:rPr>
        <w:t xml:space="preserve">, K. </w:t>
      </w:r>
      <w:proofErr w:type="spellStart"/>
      <w:r w:rsidR="00D95B9B" w:rsidRPr="001420A7">
        <w:rPr>
          <w:rFonts w:asciiTheme="majorHAnsi" w:eastAsiaTheme="minorHAnsi" w:hAnsiTheme="majorHAnsi" w:cstheme="minorBidi"/>
          <w:color w:val="auto"/>
          <w:sz w:val="22"/>
          <w:szCs w:val="22"/>
          <w:lang w:val="tr-TR" w:eastAsia="ko-KR"/>
        </w:rPr>
        <w:t>ve</w:t>
      </w:r>
      <w:proofErr w:type="spellEnd"/>
      <w:r w:rsidR="00D95B9B" w:rsidRPr="001420A7">
        <w:rPr>
          <w:rFonts w:asciiTheme="majorHAnsi" w:eastAsiaTheme="minorHAnsi" w:hAnsiTheme="majorHAnsi" w:cstheme="minorBidi"/>
          <w:color w:val="auto"/>
          <w:sz w:val="22"/>
          <w:szCs w:val="22"/>
          <w:lang w:val="tr-TR" w:eastAsia="ko-KR"/>
        </w:rPr>
        <w:t xml:space="preserve"> </w:t>
      </w:r>
    </w:p>
    <w:p w:rsidR="001420A7" w:rsidRDefault="001420A7" w:rsidP="001420A7">
      <w:pPr>
        <w:pStyle w:val="Default"/>
        <w:widowControl/>
        <w:spacing w:line="300" w:lineRule="exact"/>
        <w:rPr>
          <w:rFonts w:asciiTheme="majorHAnsi" w:eastAsiaTheme="minorHAnsi" w:hAnsiTheme="majorHAnsi" w:cstheme="minorBidi"/>
          <w:color w:val="auto"/>
          <w:sz w:val="22"/>
          <w:szCs w:val="22"/>
          <w:lang w:val="tr-TR" w:eastAsia="ko-KR"/>
        </w:rPr>
      </w:pPr>
      <w:r>
        <w:rPr>
          <w:rFonts w:asciiTheme="majorHAnsi" w:eastAsiaTheme="minorHAnsi" w:hAnsiTheme="majorHAnsi" w:cstheme="minorBidi"/>
          <w:color w:val="auto"/>
          <w:sz w:val="22"/>
          <w:szCs w:val="22"/>
          <w:lang w:val="tr-TR" w:eastAsia="ko-KR"/>
        </w:rPr>
        <w:t xml:space="preserve">          </w:t>
      </w:r>
      <w:proofErr w:type="spellStart"/>
      <w:r w:rsidR="00D95B9B" w:rsidRPr="001420A7">
        <w:rPr>
          <w:rFonts w:asciiTheme="majorHAnsi" w:eastAsiaTheme="minorHAnsi" w:hAnsiTheme="majorHAnsi" w:cstheme="minorBidi"/>
          <w:color w:val="auto"/>
          <w:sz w:val="22"/>
          <w:szCs w:val="22"/>
          <w:lang w:val="tr-TR" w:eastAsia="ko-KR"/>
        </w:rPr>
        <w:t>Jevtić</w:t>
      </w:r>
      <w:proofErr w:type="spellEnd"/>
      <w:r w:rsidR="00D95B9B" w:rsidRPr="001420A7">
        <w:rPr>
          <w:rFonts w:asciiTheme="majorHAnsi" w:eastAsiaTheme="minorHAnsi" w:hAnsiTheme="majorHAnsi" w:cstheme="minorBidi"/>
          <w:color w:val="auto"/>
          <w:sz w:val="22"/>
          <w:szCs w:val="22"/>
          <w:lang w:val="tr-TR" w:eastAsia="ko-KR"/>
        </w:rPr>
        <w:t xml:space="preserve">, I. (Ed.), Identity and the Other in Byzantium: Papers from the Fourth International </w:t>
      </w:r>
    </w:p>
    <w:p w:rsidR="001420A7" w:rsidRDefault="001420A7" w:rsidP="001420A7">
      <w:pPr>
        <w:pStyle w:val="Default"/>
        <w:widowControl/>
        <w:spacing w:line="300" w:lineRule="exact"/>
        <w:rPr>
          <w:rFonts w:asciiTheme="majorHAnsi" w:eastAsiaTheme="minorHAnsi" w:hAnsiTheme="majorHAnsi" w:cstheme="minorBidi"/>
          <w:color w:val="auto"/>
          <w:sz w:val="22"/>
          <w:szCs w:val="22"/>
          <w:lang w:val="tr-TR" w:eastAsia="ko-KR"/>
        </w:rPr>
      </w:pPr>
      <w:r>
        <w:rPr>
          <w:rFonts w:asciiTheme="majorHAnsi" w:eastAsiaTheme="minorHAnsi" w:hAnsiTheme="majorHAnsi" w:cstheme="minorBidi"/>
          <w:color w:val="auto"/>
          <w:sz w:val="22"/>
          <w:szCs w:val="22"/>
          <w:lang w:val="tr-TR" w:eastAsia="ko-KR"/>
        </w:rPr>
        <w:t xml:space="preserve">          </w:t>
      </w:r>
      <w:r w:rsidR="00D95B9B" w:rsidRPr="001420A7">
        <w:rPr>
          <w:rFonts w:asciiTheme="majorHAnsi" w:eastAsiaTheme="minorHAnsi" w:hAnsiTheme="majorHAnsi" w:cstheme="minorBidi"/>
          <w:color w:val="auto"/>
          <w:sz w:val="22"/>
          <w:szCs w:val="22"/>
          <w:lang w:val="tr-TR" w:eastAsia="ko-KR"/>
        </w:rPr>
        <w:t xml:space="preserve">Sevgi Gönül Byzantine Studies Symposium, Istanbul 23-25 June 2016, 3-22, İstanbul: </w:t>
      </w:r>
      <w:proofErr w:type="spellStart"/>
      <w:r w:rsidR="00D95B9B" w:rsidRPr="001420A7">
        <w:rPr>
          <w:rFonts w:asciiTheme="majorHAnsi" w:eastAsiaTheme="minorHAnsi" w:hAnsiTheme="majorHAnsi" w:cstheme="minorBidi"/>
          <w:color w:val="auto"/>
          <w:sz w:val="22"/>
          <w:szCs w:val="22"/>
          <w:lang w:val="tr-TR" w:eastAsia="ko-KR"/>
        </w:rPr>
        <w:t>Koç</w:t>
      </w:r>
      <w:proofErr w:type="spellEnd"/>
      <w:r w:rsidR="00D95B9B" w:rsidRPr="001420A7">
        <w:rPr>
          <w:rFonts w:asciiTheme="majorHAnsi" w:eastAsiaTheme="minorHAnsi" w:hAnsiTheme="majorHAnsi" w:cstheme="minorBidi"/>
          <w:color w:val="auto"/>
          <w:sz w:val="22"/>
          <w:szCs w:val="22"/>
          <w:lang w:val="tr-TR" w:eastAsia="ko-KR"/>
        </w:rPr>
        <w:t xml:space="preserve"> </w:t>
      </w:r>
    </w:p>
    <w:p w:rsidR="001420A7" w:rsidRDefault="001420A7" w:rsidP="001420A7">
      <w:pPr>
        <w:pStyle w:val="Default"/>
        <w:widowControl/>
        <w:spacing w:line="300" w:lineRule="exact"/>
        <w:rPr>
          <w:rFonts w:asciiTheme="majorHAnsi" w:eastAsiaTheme="minorHAnsi" w:hAnsiTheme="majorHAnsi" w:cstheme="minorBidi"/>
          <w:color w:val="auto"/>
          <w:sz w:val="22"/>
          <w:szCs w:val="22"/>
          <w:lang w:val="tr-TR" w:eastAsia="ko-KR"/>
        </w:rPr>
      </w:pPr>
      <w:r>
        <w:rPr>
          <w:rFonts w:asciiTheme="majorHAnsi" w:eastAsiaTheme="minorHAnsi" w:hAnsiTheme="majorHAnsi" w:cstheme="minorBidi"/>
          <w:color w:val="auto"/>
          <w:sz w:val="22"/>
          <w:szCs w:val="22"/>
          <w:lang w:val="tr-TR" w:eastAsia="ko-KR"/>
        </w:rPr>
        <w:t xml:space="preserve">          </w:t>
      </w:r>
      <w:r w:rsidR="00D95B9B" w:rsidRPr="001420A7">
        <w:rPr>
          <w:rFonts w:asciiTheme="majorHAnsi" w:eastAsiaTheme="minorHAnsi" w:hAnsiTheme="majorHAnsi" w:cstheme="minorBidi"/>
          <w:color w:val="auto"/>
          <w:sz w:val="22"/>
          <w:szCs w:val="22"/>
          <w:lang w:val="tr-TR" w:eastAsia="ko-KR"/>
        </w:rPr>
        <w:t xml:space="preserve">University </w:t>
      </w:r>
      <w:proofErr w:type="spellStart"/>
      <w:r w:rsidR="00D95B9B" w:rsidRPr="001420A7">
        <w:rPr>
          <w:rFonts w:asciiTheme="majorHAnsi" w:eastAsiaTheme="minorHAnsi" w:hAnsiTheme="majorHAnsi" w:cstheme="minorBidi"/>
          <w:color w:val="auto"/>
          <w:sz w:val="22"/>
          <w:szCs w:val="22"/>
          <w:lang w:val="tr-TR" w:eastAsia="ko-KR"/>
        </w:rPr>
        <w:t>Stavros</w:t>
      </w:r>
      <w:proofErr w:type="spellEnd"/>
      <w:r w:rsidR="00D95B9B" w:rsidRPr="001420A7">
        <w:rPr>
          <w:rFonts w:asciiTheme="majorHAnsi" w:eastAsiaTheme="minorHAnsi" w:hAnsiTheme="majorHAnsi" w:cstheme="minorBidi"/>
          <w:color w:val="auto"/>
          <w:sz w:val="22"/>
          <w:szCs w:val="22"/>
          <w:lang w:val="tr-TR" w:eastAsia="ko-KR"/>
        </w:rPr>
        <w:t xml:space="preserve"> </w:t>
      </w:r>
      <w:proofErr w:type="spellStart"/>
      <w:r w:rsidR="00D95B9B" w:rsidRPr="001420A7">
        <w:rPr>
          <w:rFonts w:asciiTheme="majorHAnsi" w:eastAsiaTheme="minorHAnsi" w:hAnsiTheme="majorHAnsi" w:cstheme="minorBidi"/>
          <w:color w:val="auto"/>
          <w:sz w:val="22"/>
          <w:szCs w:val="22"/>
          <w:lang w:val="tr-TR" w:eastAsia="ko-KR"/>
        </w:rPr>
        <w:t>Niarchos</w:t>
      </w:r>
      <w:proofErr w:type="spellEnd"/>
      <w:r w:rsidR="00D95B9B" w:rsidRPr="001420A7">
        <w:rPr>
          <w:rFonts w:asciiTheme="majorHAnsi" w:eastAsiaTheme="minorHAnsi" w:hAnsiTheme="majorHAnsi" w:cstheme="minorBidi"/>
          <w:color w:val="auto"/>
          <w:sz w:val="22"/>
          <w:szCs w:val="22"/>
          <w:lang w:val="tr-TR" w:eastAsia="ko-KR"/>
        </w:rPr>
        <w:t xml:space="preserve"> Foundation Center for Late Antique and Byzantine Studies, </w:t>
      </w:r>
    </w:p>
    <w:p w:rsidR="00D95B9B" w:rsidRDefault="001420A7" w:rsidP="001420A7">
      <w:pPr>
        <w:pStyle w:val="Default"/>
        <w:widowControl/>
        <w:spacing w:line="300" w:lineRule="exact"/>
        <w:rPr>
          <w:rFonts w:asciiTheme="majorHAnsi" w:eastAsiaTheme="minorHAnsi" w:hAnsiTheme="majorHAnsi" w:cstheme="minorBidi"/>
          <w:color w:val="auto"/>
          <w:sz w:val="22"/>
          <w:szCs w:val="22"/>
          <w:lang w:val="tr-TR" w:eastAsia="ko-KR"/>
        </w:rPr>
      </w:pPr>
      <w:r>
        <w:rPr>
          <w:rFonts w:asciiTheme="majorHAnsi" w:eastAsiaTheme="minorHAnsi" w:hAnsiTheme="majorHAnsi" w:cstheme="minorBidi"/>
          <w:color w:val="auto"/>
          <w:sz w:val="22"/>
          <w:szCs w:val="22"/>
          <w:lang w:val="tr-TR" w:eastAsia="ko-KR"/>
        </w:rPr>
        <w:t xml:space="preserve">          </w:t>
      </w:r>
      <w:r w:rsidR="00D95B9B" w:rsidRPr="001420A7">
        <w:rPr>
          <w:rFonts w:asciiTheme="majorHAnsi" w:eastAsiaTheme="minorHAnsi" w:hAnsiTheme="majorHAnsi" w:cstheme="minorBidi"/>
          <w:color w:val="auto"/>
          <w:sz w:val="22"/>
          <w:szCs w:val="22"/>
          <w:lang w:val="tr-TR" w:eastAsia="ko-KR"/>
        </w:rPr>
        <w:t>2019.</w:t>
      </w:r>
    </w:p>
    <w:p w:rsidR="001420A7" w:rsidRPr="001420A7" w:rsidRDefault="001420A7" w:rsidP="001420A7">
      <w:pPr>
        <w:pStyle w:val="Default"/>
        <w:widowControl/>
        <w:spacing w:line="300" w:lineRule="exact"/>
        <w:rPr>
          <w:rFonts w:asciiTheme="majorHAnsi" w:eastAsiaTheme="minorHAnsi" w:hAnsiTheme="majorHAnsi" w:cstheme="minorBidi"/>
          <w:color w:val="auto"/>
          <w:sz w:val="22"/>
          <w:szCs w:val="22"/>
          <w:lang w:val="tr-TR" w:eastAsia="ko-KR"/>
        </w:rPr>
      </w:pPr>
    </w:p>
    <w:p w:rsidR="001420A7" w:rsidRDefault="00D95B9B" w:rsidP="001420A7">
      <w:pPr>
        <w:pStyle w:val="Default"/>
        <w:widowControl/>
        <w:spacing w:line="300" w:lineRule="exact"/>
        <w:rPr>
          <w:rFonts w:asciiTheme="majorHAnsi" w:eastAsiaTheme="minorHAnsi" w:hAnsiTheme="majorHAnsi" w:cstheme="minorBidi"/>
          <w:color w:val="auto"/>
          <w:sz w:val="22"/>
          <w:szCs w:val="22"/>
          <w:lang w:val="tr-TR" w:eastAsia="ko-KR"/>
        </w:rPr>
      </w:pPr>
      <w:r w:rsidRPr="001420A7">
        <w:rPr>
          <w:rFonts w:asciiTheme="majorHAnsi" w:eastAsiaTheme="minorHAnsi" w:hAnsiTheme="majorHAnsi" w:cstheme="minorBidi"/>
          <w:color w:val="auto"/>
          <w:sz w:val="22"/>
          <w:szCs w:val="22"/>
          <w:lang w:val="tr-TR" w:eastAsia="ko-KR"/>
        </w:rPr>
        <w:t>Durak, K</w:t>
      </w:r>
      <w:proofErr w:type="gramStart"/>
      <w:r w:rsidRPr="001420A7">
        <w:rPr>
          <w:rFonts w:asciiTheme="majorHAnsi" w:eastAsiaTheme="minorHAnsi" w:hAnsiTheme="majorHAnsi" w:cstheme="minorBidi"/>
          <w:color w:val="auto"/>
          <w:sz w:val="22"/>
          <w:szCs w:val="22"/>
          <w:lang w:val="tr-TR" w:eastAsia="ko-KR"/>
        </w:rPr>
        <w:t>.,</w:t>
      </w:r>
      <w:proofErr w:type="gramEnd"/>
      <w:r w:rsidRPr="001420A7">
        <w:rPr>
          <w:rFonts w:asciiTheme="majorHAnsi" w:eastAsiaTheme="minorHAnsi" w:hAnsiTheme="majorHAnsi" w:cstheme="minorBidi"/>
          <w:color w:val="auto"/>
          <w:sz w:val="22"/>
          <w:szCs w:val="22"/>
          <w:lang w:val="tr-TR" w:eastAsia="ko-KR"/>
        </w:rPr>
        <w:t xml:space="preserve"> “Constantinople; Byzantine Port and Capital”. Whitfield, S. (Ed.), Silk Roads: Peoples, </w:t>
      </w:r>
    </w:p>
    <w:p w:rsidR="00D95B9B" w:rsidRPr="001420A7" w:rsidRDefault="001420A7" w:rsidP="001420A7">
      <w:pPr>
        <w:pStyle w:val="Default"/>
        <w:widowControl/>
        <w:spacing w:line="300" w:lineRule="exact"/>
        <w:rPr>
          <w:rFonts w:asciiTheme="majorHAnsi" w:eastAsiaTheme="minorHAnsi" w:hAnsiTheme="majorHAnsi" w:cstheme="minorBidi"/>
          <w:color w:val="auto"/>
          <w:sz w:val="22"/>
          <w:szCs w:val="22"/>
          <w:lang w:val="tr-TR" w:eastAsia="ko-KR"/>
        </w:rPr>
      </w:pPr>
      <w:r>
        <w:rPr>
          <w:rFonts w:asciiTheme="majorHAnsi" w:eastAsiaTheme="minorHAnsi" w:hAnsiTheme="majorHAnsi" w:cstheme="minorBidi"/>
          <w:color w:val="auto"/>
          <w:sz w:val="22"/>
          <w:szCs w:val="22"/>
          <w:lang w:val="tr-TR" w:eastAsia="ko-KR"/>
        </w:rPr>
        <w:t xml:space="preserve">          </w:t>
      </w:r>
      <w:proofErr w:type="spellStart"/>
      <w:r w:rsidR="00D95B9B" w:rsidRPr="001420A7">
        <w:rPr>
          <w:rFonts w:asciiTheme="majorHAnsi" w:eastAsiaTheme="minorHAnsi" w:hAnsiTheme="majorHAnsi" w:cstheme="minorBidi"/>
          <w:color w:val="auto"/>
          <w:sz w:val="22"/>
          <w:szCs w:val="22"/>
          <w:lang w:val="tr-TR" w:eastAsia="ko-KR"/>
        </w:rPr>
        <w:t>Cultures</w:t>
      </w:r>
      <w:proofErr w:type="spellEnd"/>
      <w:r w:rsidR="00D95B9B" w:rsidRPr="001420A7">
        <w:rPr>
          <w:rFonts w:asciiTheme="majorHAnsi" w:eastAsiaTheme="minorHAnsi" w:hAnsiTheme="majorHAnsi" w:cstheme="minorBidi"/>
          <w:color w:val="auto"/>
          <w:sz w:val="22"/>
          <w:szCs w:val="22"/>
          <w:lang w:val="tr-TR" w:eastAsia="ko-KR"/>
        </w:rPr>
        <w:t xml:space="preserve">, </w:t>
      </w:r>
      <w:proofErr w:type="spellStart"/>
      <w:r w:rsidR="00D95B9B" w:rsidRPr="001420A7">
        <w:rPr>
          <w:rFonts w:asciiTheme="majorHAnsi" w:eastAsiaTheme="minorHAnsi" w:hAnsiTheme="majorHAnsi" w:cstheme="minorBidi"/>
          <w:color w:val="auto"/>
          <w:sz w:val="22"/>
          <w:szCs w:val="22"/>
          <w:lang w:val="tr-TR" w:eastAsia="ko-KR"/>
        </w:rPr>
        <w:t>Landscapes</w:t>
      </w:r>
      <w:proofErr w:type="spellEnd"/>
      <w:r w:rsidR="00D95B9B" w:rsidRPr="001420A7">
        <w:rPr>
          <w:rFonts w:asciiTheme="majorHAnsi" w:eastAsiaTheme="minorHAnsi" w:hAnsiTheme="majorHAnsi" w:cstheme="minorBidi"/>
          <w:color w:val="auto"/>
          <w:sz w:val="22"/>
          <w:szCs w:val="22"/>
          <w:lang w:val="tr-TR" w:eastAsia="ko-KR"/>
        </w:rPr>
        <w:t xml:space="preserve">, 442, </w:t>
      </w:r>
      <w:proofErr w:type="spellStart"/>
      <w:r w:rsidR="00D95B9B" w:rsidRPr="001420A7">
        <w:rPr>
          <w:rFonts w:asciiTheme="majorHAnsi" w:eastAsiaTheme="minorHAnsi" w:hAnsiTheme="majorHAnsi" w:cstheme="minorBidi"/>
          <w:color w:val="auto"/>
          <w:sz w:val="22"/>
          <w:szCs w:val="22"/>
          <w:lang w:val="tr-TR" w:eastAsia="ko-KR"/>
        </w:rPr>
        <w:t>Oakland</w:t>
      </w:r>
      <w:proofErr w:type="spellEnd"/>
      <w:r w:rsidR="00D95B9B" w:rsidRPr="001420A7">
        <w:rPr>
          <w:rFonts w:asciiTheme="majorHAnsi" w:eastAsiaTheme="minorHAnsi" w:hAnsiTheme="majorHAnsi" w:cstheme="minorBidi"/>
          <w:color w:val="auto"/>
          <w:sz w:val="22"/>
          <w:szCs w:val="22"/>
          <w:lang w:val="tr-TR" w:eastAsia="ko-KR"/>
        </w:rPr>
        <w:t>, California: Thames &amp; Hudson, 2019.</w:t>
      </w:r>
    </w:p>
    <w:p w:rsidR="00D95B9B" w:rsidRPr="001420A7" w:rsidRDefault="00D95B9B" w:rsidP="001420A7">
      <w:pPr>
        <w:pStyle w:val="Default"/>
        <w:spacing w:line="300" w:lineRule="exact"/>
        <w:rPr>
          <w:rFonts w:asciiTheme="majorHAnsi" w:eastAsiaTheme="minorHAnsi" w:hAnsiTheme="majorHAnsi" w:cstheme="minorBidi"/>
          <w:color w:val="auto"/>
          <w:sz w:val="22"/>
          <w:szCs w:val="22"/>
          <w:lang w:val="tr-TR" w:eastAsia="ko-KR"/>
        </w:rPr>
      </w:pPr>
    </w:p>
    <w:p w:rsidR="00D95B9B" w:rsidRPr="001420A7" w:rsidRDefault="00D95B9B" w:rsidP="001420A7">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r w:rsidRPr="001420A7">
        <w:rPr>
          <w:rFonts w:ascii="Cambria" w:eastAsia="Calibri" w:hAnsi="Cambria" w:cs="Times New Roman"/>
          <w:b/>
          <w:color w:val="365F91" w:themeColor="accent1" w:themeShade="BF"/>
          <w:lang w:eastAsia="tr-TR"/>
        </w:rPr>
        <w:t>Makale</w:t>
      </w:r>
    </w:p>
    <w:p w:rsidR="001420A7" w:rsidRDefault="001420A7" w:rsidP="001420A7">
      <w:pPr>
        <w:shd w:val="clear" w:color="auto" w:fill="FFFFFF"/>
        <w:autoSpaceDE w:val="0"/>
        <w:autoSpaceDN w:val="0"/>
        <w:adjustRightInd w:val="0"/>
        <w:spacing w:after="0" w:line="240" w:lineRule="auto"/>
        <w:jc w:val="both"/>
        <w:rPr>
          <w:rFonts w:asciiTheme="majorHAnsi" w:hAnsiTheme="majorHAnsi"/>
          <w:lang w:eastAsia="ko-KR"/>
        </w:rPr>
      </w:pPr>
    </w:p>
    <w:p w:rsidR="001420A7" w:rsidRDefault="00D95B9B" w:rsidP="001420A7">
      <w:pPr>
        <w:shd w:val="clear" w:color="auto" w:fill="FFFFFF"/>
        <w:autoSpaceDE w:val="0"/>
        <w:autoSpaceDN w:val="0"/>
        <w:adjustRightInd w:val="0"/>
        <w:spacing w:after="0" w:line="300" w:lineRule="exact"/>
        <w:jc w:val="both"/>
        <w:rPr>
          <w:rFonts w:asciiTheme="majorHAnsi" w:hAnsiTheme="majorHAnsi"/>
          <w:lang w:eastAsia="ko-KR"/>
        </w:rPr>
      </w:pPr>
      <w:proofErr w:type="spellStart"/>
      <w:r w:rsidRPr="001420A7">
        <w:rPr>
          <w:rFonts w:asciiTheme="majorHAnsi" w:hAnsiTheme="majorHAnsi"/>
          <w:lang w:eastAsia="ko-KR"/>
        </w:rPr>
        <w:t>Göndiken</w:t>
      </w:r>
      <w:proofErr w:type="spellEnd"/>
      <w:r w:rsidRPr="001420A7">
        <w:rPr>
          <w:rFonts w:asciiTheme="majorHAnsi" w:hAnsiTheme="majorHAnsi"/>
          <w:lang w:eastAsia="ko-KR"/>
        </w:rPr>
        <w:t>, Ö</w:t>
      </w:r>
      <w:proofErr w:type="gramStart"/>
      <w:r w:rsidRPr="001420A7">
        <w:rPr>
          <w:rFonts w:asciiTheme="majorHAnsi" w:hAnsiTheme="majorHAnsi"/>
          <w:lang w:eastAsia="ko-KR"/>
        </w:rPr>
        <w:t>.,</w:t>
      </w:r>
      <w:proofErr w:type="gramEnd"/>
      <w:r w:rsidRPr="001420A7">
        <w:rPr>
          <w:rFonts w:asciiTheme="majorHAnsi" w:hAnsiTheme="majorHAnsi"/>
          <w:lang w:eastAsia="ko-KR"/>
        </w:rPr>
        <w:t xml:space="preserve"> “</w:t>
      </w:r>
      <w:proofErr w:type="spellStart"/>
      <w:r w:rsidRPr="001420A7">
        <w:rPr>
          <w:rFonts w:asciiTheme="majorHAnsi" w:hAnsiTheme="majorHAnsi"/>
          <w:lang w:eastAsia="ko-KR"/>
        </w:rPr>
        <w:t>Philanthropy</w:t>
      </w:r>
      <w:proofErr w:type="spellEnd"/>
      <w:r w:rsidRPr="001420A7">
        <w:rPr>
          <w:rFonts w:asciiTheme="majorHAnsi" w:hAnsiTheme="majorHAnsi"/>
          <w:lang w:eastAsia="ko-KR"/>
        </w:rPr>
        <w:t xml:space="preserve"> in </w:t>
      </w:r>
      <w:proofErr w:type="spellStart"/>
      <w:r w:rsidRPr="001420A7">
        <w:rPr>
          <w:rFonts w:asciiTheme="majorHAnsi" w:hAnsiTheme="majorHAnsi"/>
          <w:lang w:eastAsia="ko-KR"/>
        </w:rPr>
        <w:t>Constantinopolitan</w:t>
      </w:r>
      <w:proofErr w:type="spellEnd"/>
      <w:r w:rsidRPr="001420A7">
        <w:rPr>
          <w:rFonts w:asciiTheme="majorHAnsi" w:hAnsiTheme="majorHAnsi"/>
          <w:lang w:eastAsia="ko-KR"/>
        </w:rPr>
        <w:t xml:space="preserve"> </w:t>
      </w:r>
      <w:proofErr w:type="spellStart"/>
      <w:r w:rsidRPr="001420A7">
        <w:rPr>
          <w:rFonts w:asciiTheme="majorHAnsi" w:hAnsiTheme="majorHAnsi"/>
          <w:lang w:eastAsia="ko-KR"/>
        </w:rPr>
        <w:t>Monasteries</w:t>
      </w:r>
      <w:proofErr w:type="spellEnd"/>
      <w:r w:rsidRPr="001420A7">
        <w:rPr>
          <w:rFonts w:asciiTheme="majorHAnsi" w:hAnsiTheme="majorHAnsi"/>
          <w:lang w:eastAsia="ko-KR"/>
        </w:rPr>
        <w:t xml:space="preserve"> </w:t>
      </w:r>
      <w:proofErr w:type="spellStart"/>
      <w:r w:rsidRPr="001420A7">
        <w:rPr>
          <w:rFonts w:asciiTheme="majorHAnsi" w:hAnsiTheme="majorHAnsi"/>
          <w:lang w:eastAsia="ko-KR"/>
        </w:rPr>
        <w:t>and</w:t>
      </w:r>
      <w:proofErr w:type="spellEnd"/>
      <w:r w:rsidRPr="001420A7">
        <w:rPr>
          <w:rFonts w:asciiTheme="majorHAnsi" w:hAnsiTheme="majorHAnsi"/>
          <w:lang w:eastAsia="ko-KR"/>
        </w:rPr>
        <w:t xml:space="preserve"> </w:t>
      </w:r>
      <w:proofErr w:type="spellStart"/>
      <w:r w:rsidRPr="001420A7">
        <w:rPr>
          <w:rFonts w:asciiTheme="majorHAnsi" w:hAnsiTheme="majorHAnsi"/>
          <w:lang w:eastAsia="ko-KR"/>
        </w:rPr>
        <w:t>Their</w:t>
      </w:r>
      <w:proofErr w:type="spellEnd"/>
      <w:r w:rsidRPr="001420A7">
        <w:rPr>
          <w:rFonts w:asciiTheme="majorHAnsi" w:hAnsiTheme="majorHAnsi"/>
          <w:lang w:eastAsia="ko-KR"/>
        </w:rPr>
        <w:t xml:space="preserve"> Financial </w:t>
      </w:r>
      <w:proofErr w:type="spellStart"/>
      <w:r w:rsidRPr="001420A7">
        <w:rPr>
          <w:rFonts w:asciiTheme="majorHAnsi" w:hAnsiTheme="majorHAnsi"/>
          <w:lang w:eastAsia="ko-KR"/>
        </w:rPr>
        <w:t>Resources</w:t>
      </w:r>
      <w:proofErr w:type="spellEnd"/>
      <w:r w:rsidRPr="001420A7">
        <w:rPr>
          <w:rFonts w:asciiTheme="majorHAnsi" w:hAnsiTheme="majorHAnsi"/>
          <w:lang w:eastAsia="ko-KR"/>
        </w:rPr>
        <w:t xml:space="preserve"> in </w:t>
      </w:r>
    </w:p>
    <w:p w:rsidR="001420A7" w:rsidRDefault="001420A7" w:rsidP="001420A7">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00D95B9B" w:rsidRPr="001420A7">
        <w:rPr>
          <w:rFonts w:asciiTheme="majorHAnsi" w:hAnsiTheme="majorHAnsi"/>
          <w:lang w:eastAsia="ko-KR"/>
        </w:rPr>
        <w:t>the</w:t>
      </w:r>
      <w:proofErr w:type="spellEnd"/>
      <w:r w:rsidR="00D95B9B" w:rsidRPr="001420A7">
        <w:rPr>
          <w:rFonts w:asciiTheme="majorHAnsi" w:hAnsiTheme="majorHAnsi"/>
          <w:lang w:eastAsia="ko-KR"/>
        </w:rPr>
        <w:t xml:space="preserve"> </w:t>
      </w:r>
      <w:proofErr w:type="spellStart"/>
      <w:r w:rsidR="00D95B9B" w:rsidRPr="001420A7">
        <w:rPr>
          <w:rFonts w:asciiTheme="majorHAnsi" w:hAnsiTheme="majorHAnsi"/>
          <w:lang w:eastAsia="ko-KR"/>
        </w:rPr>
        <w:t>Palaiologan</w:t>
      </w:r>
      <w:proofErr w:type="spellEnd"/>
      <w:r w:rsidR="00D95B9B" w:rsidRPr="001420A7">
        <w:rPr>
          <w:rFonts w:asciiTheme="majorHAnsi" w:hAnsiTheme="majorHAnsi"/>
          <w:lang w:eastAsia="ko-KR"/>
        </w:rPr>
        <w:t xml:space="preserve"> </w:t>
      </w:r>
      <w:proofErr w:type="spellStart"/>
      <w:r w:rsidR="00D95B9B" w:rsidRPr="001420A7">
        <w:rPr>
          <w:rFonts w:asciiTheme="majorHAnsi" w:hAnsiTheme="majorHAnsi"/>
          <w:lang w:eastAsia="ko-KR"/>
        </w:rPr>
        <w:t>Period</w:t>
      </w:r>
      <w:proofErr w:type="spellEnd"/>
      <w:r w:rsidR="00D95B9B" w:rsidRPr="001420A7">
        <w:rPr>
          <w:rFonts w:asciiTheme="majorHAnsi" w:hAnsiTheme="majorHAnsi"/>
          <w:lang w:eastAsia="ko-KR"/>
        </w:rPr>
        <w:t xml:space="preserve">”, Ortaçağ Araştırmaları Dergisi – </w:t>
      </w:r>
      <w:proofErr w:type="spellStart"/>
      <w:r w:rsidR="00D95B9B" w:rsidRPr="001420A7">
        <w:rPr>
          <w:rFonts w:asciiTheme="majorHAnsi" w:hAnsiTheme="majorHAnsi"/>
          <w:lang w:eastAsia="ko-KR"/>
        </w:rPr>
        <w:t>Journal</w:t>
      </w:r>
      <w:proofErr w:type="spellEnd"/>
      <w:r w:rsidR="00D95B9B" w:rsidRPr="001420A7">
        <w:rPr>
          <w:rFonts w:asciiTheme="majorHAnsi" w:hAnsiTheme="majorHAnsi"/>
          <w:lang w:eastAsia="ko-KR"/>
        </w:rPr>
        <w:t xml:space="preserve"> of </w:t>
      </w:r>
      <w:proofErr w:type="spellStart"/>
      <w:r w:rsidR="00D95B9B" w:rsidRPr="001420A7">
        <w:rPr>
          <w:rFonts w:asciiTheme="majorHAnsi" w:hAnsiTheme="majorHAnsi"/>
          <w:lang w:eastAsia="ko-KR"/>
        </w:rPr>
        <w:t>Medieval</w:t>
      </w:r>
      <w:proofErr w:type="spellEnd"/>
      <w:r w:rsidR="00D95B9B" w:rsidRPr="001420A7">
        <w:rPr>
          <w:rFonts w:asciiTheme="majorHAnsi" w:hAnsiTheme="majorHAnsi"/>
          <w:lang w:eastAsia="ko-KR"/>
        </w:rPr>
        <w:t xml:space="preserve"> </w:t>
      </w:r>
      <w:proofErr w:type="spellStart"/>
      <w:r w:rsidR="00D95B9B" w:rsidRPr="001420A7">
        <w:rPr>
          <w:rFonts w:asciiTheme="majorHAnsi" w:hAnsiTheme="majorHAnsi"/>
          <w:lang w:eastAsia="ko-KR"/>
        </w:rPr>
        <w:t>Researches</w:t>
      </w:r>
      <w:proofErr w:type="spellEnd"/>
      <w:r w:rsidR="00D95B9B" w:rsidRPr="001420A7">
        <w:rPr>
          <w:rFonts w:asciiTheme="majorHAnsi" w:hAnsiTheme="majorHAnsi"/>
          <w:lang w:eastAsia="ko-KR"/>
        </w:rPr>
        <w:t xml:space="preserve">, </w:t>
      </w:r>
    </w:p>
    <w:p w:rsidR="00D95B9B" w:rsidRPr="001420A7" w:rsidRDefault="001420A7" w:rsidP="001420A7">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r w:rsidR="00D95B9B" w:rsidRPr="001420A7">
        <w:rPr>
          <w:rFonts w:asciiTheme="majorHAnsi" w:hAnsiTheme="majorHAnsi"/>
          <w:lang w:eastAsia="ko-KR"/>
        </w:rPr>
        <w:t>2: 56-67, Haziran 2019.</w:t>
      </w:r>
    </w:p>
    <w:p w:rsidR="001420A7" w:rsidRDefault="001420A7" w:rsidP="001420A7">
      <w:pPr>
        <w:shd w:val="clear" w:color="auto" w:fill="FFFFFF"/>
        <w:autoSpaceDE w:val="0"/>
        <w:autoSpaceDN w:val="0"/>
        <w:adjustRightInd w:val="0"/>
        <w:spacing w:after="0" w:line="300" w:lineRule="exact"/>
        <w:jc w:val="both"/>
        <w:rPr>
          <w:rFonts w:asciiTheme="majorHAnsi" w:hAnsiTheme="majorHAnsi"/>
          <w:lang w:eastAsia="ko-KR"/>
        </w:rPr>
      </w:pPr>
    </w:p>
    <w:p w:rsidR="001420A7" w:rsidRDefault="00D95B9B" w:rsidP="001420A7">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r w:rsidRPr="001420A7">
        <w:rPr>
          <w:rFonts w:ascii="Cambria" w:eastAsia="Calibri" w:hAnsi="Cambria" w:cs="Times New Roman"/>
          <w:b/>
          <w:color w:val="365F91" w:themeColor="accent1" w:themeShade="BF"/>
          <w:lang w:eastAsia="tr-TR"/>
        </w:rPr>
        <w:t>Bildiri</w:t>
      </w:r>
    </w:p>
    <w:p w:rsidR="001420A7" w:rsidRDefault="001420A7" w:rsidP="001420A7">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p>
    <w:p w:rsidR="001420A7" w:rsidRDefault="00D95B9B" w:rsidP="001420A7">
      <w:pPr>
        <w:shd w:val="clear" w:color="auto" w:fill="FFFFFF"/>
        <w:autoSpaceDE w:val="0"/>
        <w:autoSpaceDN w:val="0"/>
        <w:adjustRightInd w:val="0"/>
        <w:spacing w:after="0" w:line="300" w:lineRule="exact"/>
        <w:jc w:val="both"/>
        <w:rPr>
          <w:rFonts w:asciiTheme="majorHAnsi" w:hAnsiTheme="majorHAnsi"/>
          <w:lang w:eastAsia="ko-KR"/>
        </w:rPr>
      </w:pPr>
      <w:r w:rsidRPr="001420A7">
        <w:rPr>
          <w:rFonts w:asciiTheme="majorHAnsi" w:hAnsiTheme="majorHAnsi"/>
          <w:lang w:eastAsia="ko-KR"/>
        </w:rPr>
        <w:t>Necipoğlu, N</w:t>
      </w:r>
      <w:proofErr w:type="gramStart"/>
      <w:r w:rsidRPr="001420A7">
        <w:rPr>
          <w:rFonts w:asciiTheme="majorHAnsi" w:hAnsiTheme="majorHAnsi"/>
          <w:lang w:eastAsia="ko-KR"/>
        </w:rPr>
        <w:t>.,</w:t>
      </w:r>
      <w:proofErr w:type="gramEnd"/>
      <w:r w:rsidRPr="001420A7">
        <w:rPr>
          <w:rFonts w:asciiTheme="majorHAnsi" w:hAnsiTheme="majorHAnsi"/>
          <w:lang w:eastAsia="ko-KR"/>
        </w:rPr>
        <w:t xml:space="preserve"> “</w:t>
      </w:r>
      <w:proofErr w:type="spellStart"/>
      <w:r w:rsidRPr="001420A7">
        <w:rPr>
          <w:rFonts w:asciiTheme="majorHAnsi" w:hAnsiTheme="majorHAnsi"/>
          <w:lang w:eastAsia="ko-KR"/>
        </w:rPr>
        <w:t>Opening</w:t>
      </w:r>
      <w:proofErr w:type="spellEnd"/>
      <w:r w:rsidRPr="001420A7">
        <w:rPr>
          <w:rFonts w:asciiTheme="majorHAnsi" w:hAnsiTheme="majorHAnsi"/>
          <w:lang w:eastAsia="ko-KR"/>
        </w:rPr>
        <w:t xml:space="preserve"> Speech”,</w:t>
      </w:r>
      <w:r w:rsidR="001420A7">
        <w:rPr>
          <w:rFonts w:asciiTheme="majorHAnsi" w:hAnsiTheme="majorHAnsi"/>
          <w:lang w:eastAsia="ko-KR"/>
        </w:rPr>
        <w:t xml:space="preserve"> Durak, K., </w:t>
      </w:r>
      <w:proofErr w:type="spellStart"/>
      <w:r w:rsidR="001420A7">
        <w:rPr>
          <w:rFonts w:asciiTheme="majorHAnsi" w:hAnsiTheme="majorHAnsi"/>
          <w:lang w:eastAsia="ko-KR"/>
        </w:rPr>
        <w:t>Jevtić</w:t>
      </w:r>
      <w:proofErr w:type="spellEnd"/>
      <w:r w:rsidR="001420A7">
        <w:rPr>
          <w:rFonts w:asciiTheme="majorHAnsi" w:hAnsiTheme="majorHAnsi"/>
          <w:lang w:eastAsia="ko-KR"/>
        </w:rPr>
        <w:t xml:space="preserve">, I., </w:t>
      </w:r>
      <w:r w:rsidRPr="001420A7">
        <w:rPr>
          <w:rFonts w:asciiTheme="majorHAnsi" w:hAnsiTheme="majorHAnsi"/>
          <w:lang w:eastAsia="ko-KR"/>
        </w:rPr>
        <w:t xml:space="preserve">(Ed.), Identity </w:t>
      </w:r>
      <w:proofErr w:type="spellStart"/>
      <w:r w:rsidRPr="001420A7">
        <w:rPr>
          <w:rFonts w:asciiTheme="majorHAnsi" w:hAnsiTheme="majorHAnsi"/>
          <w:lang w:eastAsia="ko-KR"/>
        </w:rPr>
        <w:t>and</w:t>
      </w:r>
      <w:proofErr w:type="spellEnd"/>
      <w:r w:rsidRPr="001420A7">
        <w:rPr>
          <w:rFonts w:asciiTheme="majorHAnsi" w:hAnsiTheme="majorHAnsi"/>
          <w:lang w:eastAsia="ko-KR"/>
        </w:rPr>
        <w:t xml:space="preserve"> </w:t>
      </w:r>
      <w:proofErr w:type="spellStart"/>
      <w:r w:rsidRPr="001420A7">
        <w:rPr>
          <w:rFonts w:asciiTheme="majorHAnsi" w:hAnsiTheme="majorHAnsi"/>
          <w:lang w:eastAsia="ko-KR"/>
        </w:rPr>
        <w:t>the</w:t>
      </w:r>
      <w:proofErr w:type="spellEnd"/>
      <w:r w:rsidRPr="001420A7">
        <w:rPr>
          <w:rFonts w:asciiTheme="majorHAnsi" w:hAnsiTheme="majorHAnsi"/>
          <w:lang w:eastAsia="ko-KR"/>
        </w:rPr>
        <w:t xml:space="preserve"> </w:t>
      </w:r>
      <w:proofErr w:type="spellStart"/>
      <w:r w:rsidRPr="001420A7">
        <w:rPr>
          <w:rFonts w:asciiTheme="majorHAnsi" w:hAnsiTheme="majorHAnsi"/>
          <w:lang w:eastAsia="ko-KR"/>
        </w:rPr>
        <w:t>Other</w:t>
      </w:r>
      <w:proofErr w:type="spellEnd"/>
      <w:r w:rsidRPr="001420A7">
        <w:rPr>
          <w:rFonts w:asciiTheme="majorHAnsi" w:hAnsiTheme="majorHAnsi"/>
          <w:lang w:eastAsia="ko-KR"/>
        </w:rPr>
        <w:t xml:space="preserve"> in </w:t>
      </w:r>
      <w:proofErr w:type="spellStart"/>
      <w:r w:rsidRPr="001420A7">
        <w:rPr>
          <w:rFonts w:asciiTheme="majorHAnsi" w:hAnsiTheme="majorHAnsi"/>
          <w:lang w:eastAsia="ko-KR"/>
        </w:rPr>
        <w:t>Byzantium</w:t>
      </w:r>
      <w:proofErr w:type="spellEnd"/>
      <w:r w:rsidRPr="001420A7">
        <w:rPr>
          <w:rFonts w:asciiTheme="majorHAnsi" w:hAnsiTheme="majorHAnsi"/>
          <w:lang w:eastAsia="ko-KR"/>
        </w:rPr>
        <w:t xml:space="preserve">: </w:t>
      </w:r>
    </w:p>
    <w:p w:rsidR="001420A7" w:rsidRDefault="001420A7" w:rsidP="001420A7">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00D95B9B" w:rsidRPr="001420A7">
        <w:rPr>
          <w:rFonts w:asciiTheme="majorHAnsi" w:hAnsiTheme="majorHAnsi"/>
          <w:lang w:eastAsia="ko-KR"/>
        </w:rPr>
        <w:t>Papers</w:t>
      </w:r>
      <w:proofErr w:type="spellEnd"/>
      <w:r w:rsidR="00D95B9B" w:rsidRPr="001420A7">
        <w:rPr>
          <w:rFonts w:asciiTheme="majorHAnsi" w:hAnsiTheme="majorHAnsi"/>
          <w:lang w:eastAsia="ko-KR"/>
        </w:rPr>
        <w:t xml:space="preserve"> </w:t>
      </w:r>
      <w:proofErr w:type="spellStart"/>
      <w:r w:rsidR="00D95B9B" w:rsidRPr="001420A7">
        <w:rPr>
          <w:rFonts w:asciiTheme="majorHAnsi" w:hAnsiTheme="majorHAnsi"/>
          <w:lang w:eastAsia="ko-KR"/>
        </w:rPr>
        <w:t>from</w:t>
      </w:r>
      <w:proofErr w:type="spellEnd"/>
      <w:r w:rsidR="00D95B9B" w:rsidRPr="001420A7">
        <w:rPr>
          <w:rFonts w:asciiTheme="majorHAnsi" w:hAnsiTheme="majorHAnsi"/>
          <w:lang w:eastAsia="ko-KR"/>
        </w:rPr>
        <w:t xml:space="preserve"> </w:t>
      </w:r>
      <w:proofErr w:type="spellStart"/>
      <w:r w:rsidR="00D95B9B" w:rsidRPr="001420A7">
        <w:rPr>
          <w:rFonts w:asciiTheme="majorHAnsi" w:hAnsiTheme="majorHAnsi"/>
          <w:lang w:eastAsia="ko-KR"/>
        </w:rPr>
        <w:t>the</w:t>
      </w:r>
      <w:proofErr w:type="spellEnd"/>
      <w:r w:rsidR="00D95B9B" w:rsidRPr="001420A7">
        <w:rPr>
          <w:rFonts w:asciiTheme="majorHAnsi" w:hAnsiTheme="majorHAnsi"/>
          <w:lang w:eastAsia="ko-KR"/>
        </w:rPr>
        <w:t xml:space="preserve"> </w:t>
      </w:r>
      <w:proofErr w:type="spellStart"/>
      <w:r w:rsidR="00D95B9B" w:rsidRPr="001420A7">
        <w:rPr>
          <w:rFonts w:asciiTheme="majorHAnsi" w:hAnsiTheme="majorHAnsi"/>
          <w:lang w:eastAsia="ko-KR"/>
        </w:rPr>
        <w:t>Fourth</w:t>
      </w:r>
      <w:proofErr w:type="spellEnd"/>
      <w:r w:rsidR="00D95B9B" w:rsidRPr="001420A7">
        <w:rPr>
          <w:rFonts w:asciiTheme="majorHAnsi" w:hAnsiTheme="majorHAnsi"/>
          <w:lang w:eastAsia="ko-KR"/>
        </w:rPr>
        <w:t xml:space="preserve"> International Sevgi Gönül Byzantine Studies </w:t>
      </w:r>
      <w:proofErr w:type="spellStart"/>
      <w:r w:rsidR="00D95B9B" w:rsidRPr="001420A7">
        <w:rPr>
          <w:rFonts w:asciiTheme="majorHAnsi" w:hAnsiTheme="majorHAnsi"/>
          <w:lang w:eastAsia="ko-KR"/>
        </w:rPr>
        <w:t>Symposium</w:t>
      </w:r>
      <w:proofErr w:type="spellEnd"/>
      <w:r w:rsidR="00D95B9B" w:rsidRPr="001420A7">
        <w:rPr>
          <w:rFonts w:asciiTheme="majorHAnsi" w:hAnsiTheme="majorHAnsi"/>
          <w:lang w:eastAsia="ko-KR"/>
        </w:rPr>
        <w:t xml:space="preserve">, </w:t>
      </w:r>
      <w:proofErr w:type="spellStart"/>
      <w:r w:rsidR="00D95B9B" w:rsidRPr="001420A7">
        <w:rPr>
          <w:rFonts w:asciiTheme="majorHAnsi" w:hAnsiTheme="majorHAnsi"/>
          <w:lang w:eastAsia="ko-KR"/>
        </w:rPr>
        <w:t>Istanbul</w:t>
      </w:r>
      <w:proofErr w:type="spellEnd"/>
      <w:r w:rsidR="00D95B9B" w:rsidRPr="001420A7">
        <w:rPr>
          <w:rFonts w:asciiTheme="majorHAnsi" w:hAnsiTheme="majorHAnsi"/>
          <w:lang w:eastAsia="ko-KR"/>
        </w:rPr>
        <w:t xml:space="preserve"> </w:t>
      </w:r>
    </w:p>
    <w:p w:rsidR="001420A7" w:rsidRDefault="001420A7" w:rsidP="001420A7">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r w:rsidR="00D95B9B" w:rsidRPr="001420A7">
        <w:rPr>
          <w:rFonts w:asciiTheme="majorHAnsi" w:hAnsiTheme="majorHAnsi"/>
          <w:lang w:eastAsia="ko-KR"/>
        </w:rPr>
        <w:t xml:space="preserve">23-25 </w:t>
      </w:r>
      <w:proofErr w:type="spellStart"/>
      <w:r w:rsidR="00D95B9B" w:rsidRPr="001420A7">
        <w:rPr>
          <w:rFonts w:asciiTheme="majorHAnsi" w:hAnsiTheme="majorHAnsi"/>
          <w:lang w:eastAsia="ko-KR"/>
        </w:rPr>
        <w:t>June</w:t>
      </w:r>
      <w:proofErr w:type="spellEnd"/>
      <w:r w:rsidR="00D95B9B" w:rsidRPr="001420A7">
        <w:rPr>
          <w:rFonts w:asciiTheme="majorHAnsi" w:hAnsiTheme="majorHAnsi"/>
          <w:lang w:eastAsia="ko-KR"/>
        </w:rPr>
        <w:t xml:space="preserve"> 2016, xvii-xix, İstanbul: Koç University </w:t>
      </w:r>
      <w:proofErr w:type="spellStart"/>
      <w:r w:rsidR="00D95B9B" w:rsidRPr="001420A7">
        <w:rPr>
          <w:rFonts w:asciiTheme="majorHAnsi" w:hAnsiTheme="majorHAnsi"/>
          <w:lang w:eastAsia="ko-KR"/>
        </w:rPr>
        <w:t>Stavros</w:t>
      </w:r>
      <w:proofErr w:type="spellEnd"/>
      <w:r w:rsidR="00D95B9B" w:rsidRPr="001420A7">
        <w:rPr>
          <w:rFonts w:asciiTheme="majorHAnsi" w:hAnsiTheme="majorHAnsi"/>
          <w:lang w:eastAsia="ko-KR"/>
        </w:rPr>
        <w:t xml:space="preserve"> </w:t>
      </w:r>
      <w:proofErr w:type="spellStart"/>
      <w:r w:rsidR="00D95B9B" w:rsidRPr="001420A7">
        <w:rPr>
          <w:rFonts w:asciiTheme="majorHAnsi" w:hAnsiTheme="majorHAnsi"/>
          <w:lang w:eastAsia="ko-KR"/>
        </w:rPr>
        <w:t>Niarchos</w:t>
      </w:r>
      <w:proofErr w:type="spellEnd"/>
      <w:r w:rsidR="00D95B9B" w:rsidRPr="001420A7">
        <w:rPr>
          <w:rFonts w:asciiTheme="majorHAnsi" w:hAnsiTheme="majorHAnsi"/>
          <w:lang w:eastAsia="ko-KR"/>
        </w:rPr>
        <w:t xml:space="preserve"> Foundation Center </w:t>
      </w:r>
      <w:proofErr w:type="spellStart"/>
      <w:r w:rsidR="00D95B9B" w:rsidRPr="001420A7">
        <w:rPr>
          <w:rFonts w:asciiTheme="majorHAnsi" w:hAnsiTheme="majorHAnsi"/>
          <w:lang w:eastAsia="ko-KR"/>
        </w:rPr>
        <w:t>for</w:t>
      </w:r>
      <w:proofErr w:type="spellEnd"/>
      <w:r w:rsidR="00D95B9B" w:rsidRPr="001420A7">
        <w:rPr>
          <w:rFonts w:asciiTheme="majorHAnsi" w:hAnsiTheme="majorHAnsi"/>
          <w:lang w:eastAsia="ko-KR"/>
        </w:rPr>
        <w:t xml:space="preserve"> </w:t>
      </w:r>
    </w:p>
    <w:p w:rsidR="00413FD3" w:rsidRDefault="001420A7" w:rsidP="001420A7">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r>
        <w:rPr>
          <w:rFonts w:asciiTheme="majorHAnsi" w:hAnsiTheme="majorHAnsi"/>
          <w:lang w:eastAsia="ko-KR"/>
        </w:rPr>
        <w:t xml:space="preserve">          </w:t>
      </w:r>
      <w:proofErr w:type="spellStart"/>
      <w:r w:rsidR="00D95B9B" w:rsidRPr="001420A7">
        <w:rPr>
          <w:rFonts w:asciiTheme="majorHAnsi" w:hAnsiTheme="majorHAnsi"/>
          <w:lang w:eastAsia="ko-KR"/>
        </w:rPr>
        <w:t>Late</w:t>
      </w:r>
      <w:proofErr w:type="spellEnd"/>
      <w:r w:rsidR="00D95B9B" w:rsidRPr="001420A7">
        <w:rPr>
          <w:rFonts w:asciiTheme="majorHAnsi" w:hAnsiTheme="majorHAnsi"/>
          <w:lang w:eastAsia="ko-KR"/>
        </w:rPr>
        <w:t xml:space="preserve"> </w:t>
      </w:r>
      <w:proofErr w:type="spellStart"/>
      <w:r w:rsidR="00D95B9B" w:rsidRPr="001420A7">
        <w:rPr>
          <w:rFonts w:asciiTheme="majorHAnsi" w:hAnsiTheme="majorHAnsi"/>
          <w:lang w:eastAsia="ko-KR"/>
        </w:rPr>
        <w:t>Antique</w:t>
      </w:r>
      <w:proofErr w:type="spellEnd"/>
      <w:r w:rsidR="00D95B9B" w:rsidRPr="001420A7">
        <w:rPr>
          <w:rFonts w:asciiTheme="majorHAnsi" w:hAnsiTheme="majorHAnsi"/>
          <w:lang w:eastAsia="ko-KR"/>
        </w:rPr>
        <w:t xml:space="preserve"> </w:t>
      </w:r>
      <w:proofErr w:type="spellStart"/>
      <w:r w:rsidR="00D95B9B" w:rsidRPr="001420A7">
        <w:rPr>
          <w:rFonts w:asciiTheme="majorHAnsi" w:hAnsiTheme="majorHAnsi"/>
          <w:lang w:eastAsia="ko-KR"/>
        </w:rPr>
        <w:t>and</w:t>
      </w:r>
      <w:proofErr w:type="spellEnd"/>
      <w:r w:rsidR="00D95B9B" w:rsidRPr="001420A7">
        <w:rPr>
          <w:rFonts w:asciiTheme="majorHAnsi" w:hAnsiTheme="majorHAnsi"/>
          <w:lang w:eastAsia="ko-KR"/>
        </w:rPr>
        <w:t xml:space="preserve"> Byzantine Studies, 2019.</w:t>
      </w:r>
    </w:p>
    <w:p w:rsidR="001420A7" w:rsidRPr="00413FD3" w:rsidRDefault="00D95B9B" w:rsidP="001420A7">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proofErr w:type="spellStart"/>
      <w:r w:rsidRPr="001420A7">
        <w:rPr>
          <w:rFonts w:asciiTheme="majorHAnsi" w:hAnsiTheme="majorHAnsi"/>
          <w:lang w:eastAsia="ko-KR"/>
        </w:rPr>
        <w:lastRenderedPageBreak/>
        <w:t>Zavagno</w:t>
      </w:r>
      <w:proofErr w:type="spellEnd"/>
      <w:r w:rsidRPr="001420A7">
        <w:rPr>
          <w:rFonts w:asciiTheme="majorHAnsi" w:hAnsiTheme="majorHAnsi"/>
          <w:lang w:eastAsia="ko-KR"/>
        </w:rPr>
        <w:t>, L</w:t>
      </w:r>
      <w:proofErr w:type="gramStart"/>
      <w:r w:rsidRPr="001420A7">
        <w:rPr>
          <w:rFonts w:asciiTheme="majorHAnsi" w:hAnsiTheme="majorHAnsi"/>
          <w:lang w:eastAsia="ko-KR"/>
        </w:rPr>
        <w:t>.,</w:t>
      </w:r>
      <w:proofErr w:type="gramEnd"/>
      <w:r w:rsidRPr="001420A7">
        <w:rPr>
          <w:rFonts w:asciiTheme="majorHAnsi" w:hAnsiTheme="majorHAnsi"/>
          <w:lang w:eastAsia="ko-KR"/>
        </w:rPr>
        <w:t xml:space="preserve"> “’</w:t>
      </w:r>
      <w:proofErr w:type="spellStart"/>
      <w:r w:rsidRPr="001420A7">
        <w:rPr>
          <w:rFonts w:asciiTheme="majorHAnsi" w:hAnsiTheme="majorHAnsi"/>
          <w:lang w:eastAsia="ko-KR"/>
        </w:rPr>
        <w:t>The</w:t>
      </w:r>
      <w:proofErr w:type="spellEnd"/>
      <w:r w:rsidRPr="001420A7">
        <w:rPr>
          <w:rFonts w:asciiTheme="majorHAnsi" w:hAnsiTheme="majorHAnsi"/>
          <w:lang w:eastAsia="ko-KR"/>
        </w:rPr>
        <w:t xml:space="preserve"> Road Not </w:t>
      </w:r>
      <w:proofErr w:type="spellStart"/>
      <w:r w:rsidRPr="001420A7">
        <w:rPr>
          <w:rFonts w:asciiTheme="majorHAnsi" w:hAnsiTheme="majorHAnsi"/>
          <w:lang w:eastAsia="ko-KR"/>
        </w:rPr>
        <w:t>Taken</w:t>
      </w:r>
      <w:proofErr w:type="spellEnd"/>
      <w:r w:rsidRPr="001420A7">
        <w:rPr>
          <w:rFonts w:asciiTheme="majorHAnsi" w:hAnsiTheme="majorHAnsi"/>
          <w:lang w:eastAsia="ko-KR"/>
        </w:rPr>
        <w:t xml:space="preserve">’: </w:t>
      </w:r>
      <w:proofErr w:type="spellStart"/>
      <w:r w:rsidRPr="001420A7">
        <w:rPr>
          <w:rFonts w:asciiTheme="majorHAnsi" w:hAnsiTheme="majorHAnsi"/>
          <w:lang w:eastAsia="ko-KR"/>
        </w:rPr>
        <w:t>The</w:t>
      </w:r>
      <w:proofErr w:type="spellEnd"/>
      <w:r w:rsidRPr="001420A7">
        <w:rPr>
          <w:rFonts w:asciiTheme="majorHAnsi" w:hAnsiTheme="majorHAnsi"/>
          <w:lang w:eastAsia="ko-KR"/>
        </w:rPr>
        <w:t xml:space="preserve"> </w:t>
      </w:r>
      <w:proofErr w:type="spellStart"/>
      <w:r w:rsidRPr="001420A7">
        <w:rPr>
          <w:rFonts w:asciiTheme="majorHAnsi" w:hAnsiTheme="majorHAnsi"/>
          <w:lang w:eastAsia="ko-KR"/>
        </w:rPr>
        <w:t>Rural</w:t>
      </w:r>
      <w:proofErr w:type="spellEnd"/>
      <w:r w:rsidRPr="001420A7">
        <w:rPr>
          <w:rFonts w:asciiTheme="majorHAnsi" w:hAnsiTheme="majorHAnsi"/>
          <w:lang w:eastAsia="ko-KR"/>
        </w:rPr>
        <w:t xml:space="preserve"> </w:t>
      </w:r>
      <w:proofErr w:type="spellStart"/>
      <w:r w:rsidRPr="001420A7">
        <w:rPr>
          <w:rFonts w:asciiTheme="majorHAnsi" w:hAnsiTheme="majorHAnsi"/>
          <w:lang w:eastAsia="ko-KR"/>
        </w:rPr>
        <w:t>Landscape</w:t>
      </w:r>
      <w:proofErr w:type="spellEnd"/>
      <w:r w:rsidRPr="001420A7">
        <w:rPr>
          <w:rFonts w:asciiTheme="majorHAnsi" w:hAnsiTheme="majorHAnsi"/>
          <w:lang w:eastAsia="ko-KR"/>
        </w:rPr>
        <w:t xml:space="preserve"> in </w:t>
      </w:r>
      <w:proofErr w:type="spellStart"/>
      <w:r w:rsidRPr="001420A7">
        <w:rPr>
          <w:rFonts w:asciiTheme="majorHAnsi" w:hAnsiTheme="majorHAnsi"/>
          <w:lang w:eastAsia="ko-KR"/>
        </w:rPr>
        <w:t>the</w:t>
      </w:r>
      <w:proofErr w:type="spellEnd"/>
      <w:r w:rsidRPr="001420A7">
        <w:rPr>
          <w:rFonts w:asciiTheme="majorHAnsi" w:hAnsiTheme="majorHAnsi"/>
          <w:lang w:eastAsia="ko-KR"/>
        </w:rPr>
        <w:t xml:space="preserve"> </w:t>
      </w:r>
      <w:proofErr w:type="spellStart"/>
      <w:r w:rsidRPr="001420A7">
        <w:rPr>
          <w:rFonts w:asciiTheme="majorHAnsi" w:hAnsiTheme="majorHAnsi"/>
          <w:lang w:eastAsia="ko-KR"/>
        </w:rPr>
        <w:t>Early</w:t>
      </w:r>
      <w:proofErr w:type="spellEnd"/>
      <w:r w:rsidRPr="001420A7">
        <w:rPr>
          <w:rFonts w:asciiTheme="majorHAnsi" w:hAnsiTheme="majorHAnsi"/>
          <w:lang w:eastAsia="ko-KR"/>
        </w:rPr>
        <w:t xml:space="preserve"> </w:t>
      </w:r>
      <w:proofErr w:type="spellStart"/>
      <w:r w:rsidRPr="001420A7">
        <w:rPr>
          <w:rFonts w:asciiTheme="majorHAnsi" w:hAnsiTheme="majorHAnsi"/>
          <w:lang w:eastAsia="ko-KR"/>
        </w:rPr>
        <w:t>Medieval</w:t>
      </w:r>
      <w:proofErr w:type="spellEnd"/>
      <w:r w:rsidRPr="001420A7">
        <w:rPr>
          <w:rFonts w:asciiTheme="majorHAnsi" w:hAnsiTheme="majorHAnsi"/>
          <w:lang w:eastAsia="ko-KR"/>
        </w:rPr>
        <w:t xml:space="preserve"> </w:t>
      </w:r>
      <w:proofErr w:type="spellStart"/>
      <w:r w:rsidRPr="001420A7">
        <w:rPr>
          <w:rFonts w:asciiTheme="majorHAnsi" w:hAnsiTheme="majorHAnsi"/>
          <w:lang w:eastAsia="ko-KR"/>
        </w:rPr>
        <w:t>Cyprus</w:t>
      </w:r>
      <w:proofErr w:type="spellEnd"/>
      <w:r w:rsidRPr="001420A7">
        <w:rPr>
          <w:rFonts w:asciiTheme="majorHAnsi" w:hAnsiTheme="majorHAnsi"/>
          <w:lang w:eastAsia="ko-KR"/>
        </w:rPr>
        <w:t xml:space="preserve">”, </w:t>
      </w:r>
    </w:p>
    <w:p w:rsidR="001420A7" w:rsidRDefault="001420A7" w:rsidP="001420A7">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r w:rsidR="00D95B9B" w:rsidRPr="001420A7">
        <w:rPr>
          <w:rFonts w:asciiTheme="majorHAnsi" w:hAnsiTheme="majorHAnsi"/>
          <w:lang w:eastAsia="ko-KR"/>
        </w:rPr>
        <w:t xml:space="preserve">Workshop – </w:t>
      </w:r>
      <w:proofErr w:type="spellStart"/>
      <w:r w:rsidR="00D95B9B" w:rsidRPr="001420A7">
        <w:rPr>
          <w:rFonts w:asciiTheme="majorHAnsi" w:hAnsiTheme="majorHAnsi"/>
          <w:lang w:eastAsia="ko-KR"/>
        </w:rPr>
        <w:t>The</w:t>
      </w:r>
      <w:proofErr w:type="spellEnd"/>
      <w:r w:rsidR="00D95B9B" w:rsidRPr="001420A7">
        <w:rPr>
          <w:rFonts w:asciiTheme="majorHAnsi" w:hAnsiTheme="majorHAnsi"/>
          <w:lang w:eastAsia="ko-KR"/>
        </w:rPr>
        <w:t xml:space="preserve"> Byzantine </w:t>
      </w:r>
      <w:proofErr w:type="spellStart"/>
      <w:r w:rsidR="00D95B9B" w:rsidRPr="001420A7">
        <w:rPr>
          <w:rFonts w:asciiTheme="majorHAnsi" w:hAnsiTheme="majorHAnsi"/>
          <w:lang w:eastAsia="ko-KR"/>
        </w:rPr>
        <w:t>Countryside</w:t>
      </w:r>
      <w:proofErr w:type="spellEnd"/>
      <w:r w:rsidR="00D95B9B" w:rsidRPr="001420A7">
        <w:rPr>
          <w:rFonts w:asciiTheme="majorHAnsi" w:hAnsiTheme="majorHAnsi"/>
          <w:lang w:eastAsia="ko-KR"/>
        </w:rPr>
        <w:t xml:space="preserve">: </w:t>
      </w:r>
      <w:proofErr w:type="spellStart"/>
      <w:r w:rsidR="00D95B9B" w:rsidRPr="001420A7">
        <w:rPr>
          <w:rFonts w:asciiTheme="majorHAnsi" w:hAnsiTheme="majorHAnsi"/>
          <w:lang w:eastAsia="ko-KR"/>
        </w:rPr>
        <w:t>Insular</w:t>
      </w:r>
      <w:proofErr w:type="spellEnd"/>
      <w:r w:rsidR="00D95B9B" w:rsidRPr="001420A7">
        <w:rPr>
          <w:rFonts w:asciiTheme="majorHAnsi" w:hAnsiTheme="majorHAnsi"/>
          <w:lang w:eastAsia="ko-KR"/>
        </w:rPr>
        <w:t xml:space="preserve"> </w:t>
      </w:r>
      <w:proofErr w:type="spellStart"/>
      <w:r w:rsidR="00D95B9B" w:rsidRPr="001420A7">
        <w:rPr>
          <w:rFonts w:asciiTheme="majorHAnsi" w:hAnsiTheme="majorHAnsi"/>
          <w:lang w:eastAsia="ko-KR"/>
        </w:rPr>
        <w:t>and</w:t>
      </w:r>
      <w:proofErr w:type="spellEnd"/>
      <w:r w:rsidR="00D95B9B" w:rsidRPr="001420A7">
        <w:rPr>
          <w:rFonts w:asciiTheme="majorHAnsi" w:hAnsiTheme="majorHAnsi"/>
          <w:lang w:eastAsia="ko-KR"/>
        </w:rPr>
        <w:t xml:space="preserve"> </w:t>
      </w:r>
      <w:proofErr w:type="spellStart"/>
      <w:r w:rsidR="00D95B9B" w:rsidRPr="001420A7">
        <w:rPr>
          <w:rFonts w:asciiTheme="majorHAnsi" w:hAnsiTheme="majorHAnsi"/>
          <w:lang w:eastAsia="ko-KR"/>
        </w:rPr>
        <w:t>Coastal</w:t>
      </w:r>
      <w:proofErr w:type="spellEnd"/>
      <w:r w:rsidR="00D95B9B" w:rsidRPr="001420A7">
        <w:rPr>
          <w:rFonts w:asciiTheme="majorHAnsi" w:hAnsiTheme="majorHAnsi"/>
          <w:lang w:eastAsia="ko-KR"/>
        </w:rPr>
        <w:t xml:space="preserve"> </w:t>
      </w:r>
      <w:proofErr w:type="spellStart"/>
      <w:r w:rsidR="00D95B9B" w:rsidRPr="001420A7">
        <w:rPr>
          <w:rFonts w:asciiTheme="majorHAnsi" w:hAnsiTheme="majorHAnsi"/>
          <w:lang w:eastAsia="ko-KR"/>
        </w:rPr>
        <w:t>Perspectives</w:t>
      </w:r>
      <w:proofErr w:type="spellEnd"/>
      <w:r w:rsidR="00D95B9B" w:rsidRPr="001420A7">
        <w:rPr>
          <w:rFonts w:asciiTheme="majorHAnsi" w:hAnsiTheme="majorHAnsi"/>
          <w:lang w:eastAsia="ko-KR"/>
        </w:rPr>
        <w:t xml:space="preserve">, 6 Aralık 2019, </w:t>
      </w:r>
    </w:p>
    <w:p w:rsidR="00D95B9B" w:rsidRDefault="001420A7" w:rsidP="001420A7">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proofErr w:type="gramStart"/>
      <w:r w:rsidR="00D95B9B" w:rsidRPr="001420A7">
        <w:rPr>
          <w:rFonts w:asciiTheme="majorHAnsi" w:hAnsiTheme="majorHAnsi"/>
          <w:lang w:eastAsia="ko-KR"/>
        </w:rPr>
        <w:t xml:space="preserve">Bilkent Üniversitesi, Ankara. </w:t>
      </w:r>
      <w:proofErr w:type="gramEnd"/>
    </w:p>
    <w:p w:rsidR="001420A7" w:rsidRPr="001420A7" w:rsidRDefault="001420A7" w:rsidP="001420A7">
      <w:pPr>
        <w:shd w:val="clear" w:color="auto" w:fill="FFFFFF"/>
        <w:autoSpaceDE w:val="0"/>
        <w:autoSpaceDN w:val="0"/>
        <w:adjustRightInd w:val="0"/>
        <w:spacing w:after="0" w:line="300" w:lineRule="exact"/>
        <w:jc w:val="both"/>
        <w:rPr>
          <w:rFonts w:asciiTheme="majorHAnsi" w:hAnsiTheme="majorHAnsi"/>
          <w:lang w:eastAsia="ko-KR"/>
        </w:rPr>
      </w:pPr>
    </w:p>
    <w:p w:rsidR="00D95B9B" w:rsidRDefault="00D95B9B" w:rsidP="001420A7">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r w:rsidRPr="001420A7">
        <w:rPr>
          <w:rFonts w:ascii="Cambria" w:eastAsia="Calibri" w:hAnsi="Cambria" w:cs="Times New Roman"/>
          <w:b/>
          <w:color w:val="365F91" w:themeColor="accent1" w:themeShade="BF"/>
          <w:lang w:eastAsia="tr-TR"/>
        </w:rPr>
        <w:t>Diğer (Kitap Eleştirisi)</w:t>
      </w:r>
    </w:p>
    <w:p w:rsidR="001420A7" w:rsidRPr="001420A7" w:rsidRDefault="001420A7" w:rsidP="001420A7">
      <w:pPr>
        <w:shd w:val="clear" w:color="auto" w:fill="FFFFFF"/>
        <w:autoSpaceDE w:val="0"/>
        <w:autoSpaceDN w:val="0"/>
        <w:adjustRightInd w:val="0"/>
        <w:spacing w:after="0" w:line="300" w:lineRule="exact"/>
        <w:jc w:val="both"/>
        <w:rPr>
          <w:rFonts w:asciiTheme="majorHAnsi" w:hAnsiTheme="majorHAnsi"/>
          <w:lang w:eastAsia="ko-KR"/>
        </w:rPr>
      </w:pPr>
    </w:p>
    <w:p w:rsidR="001420A7" w:rsidRDefault="00D95B9B" w:rsidP="001420A7">
      <w:pPr>
        <w:spacing w:after="0" w:line="300" w:lineRule="exact"/>
        <w:rPr>
          <w:rFonts w:asciiTheme="majorHAnsi" w:hAnsiTheme="majorHAnsi"/>
          <w:lang w:eastAsia="ko-KR"/>
        </w:rPr>
      </w:pPr>
      <w:r w:rsidRPr="001420A7">
        <w:rPr>
          <w:rFonts w:asciiTheme="majorHAnsi" w:hAnsiTheme="majorHAnsi"/>
          <w:lang w:eastAsia="ko-KR"/>
        </w:rPr>
        <w:t>Çelik, S</w:t>
      </w:r>
      <w:proofErr w:type="gramStart"/>
      <w:r w:rsidRPr="001420A7">
        <w:rPr>
          <w:rFonts w:asciiTheme="majorHAnsi" w:hAnsiTheme="majorHAnsi"/>
          <w:lang w:eastAsia="ko-KR"/>
        </w:rPr>
        <w:t>.,</w:t>
      </w:r>
      <w:proofErr w:type="gramEnd"/>
      <w:r w:rsidRPr="001420A7">
        <w:rPr>
          <w:rFonts w:asciiTheme="majorHAnsi" w:hAnsiTheme="majorHAnsi"/>
          <w:lang w:eastAsia="ko-KR"/>
        </w:rPr>
        <w:t xml:space="preserve"> </w:t>
      </w:r>
      <w:proofErr w:type="spellStart"/>
      <w:r w:rsidRPr="001420A7">
        <w:rPr>
          <w:rFonts w:asciiTheme="majorHAnsi" w:hAnsiTheme="majorHAnsi"/>
          <w:lang w:eastAsia="ko-KR"/>
        </w:rPr>
        <w:t>Review</w:t>
      </w:r>
      <w:proofErr w:type="spellEnd"/>
      <w:r w:rsidRPr="001420A7">
        <w:rPr>
          <w:rFonts w:asciiTheme="majorHAnsi" w:hAnsiTheme="majorHAnsi"/>
          <w:lang w:eastAsia="ko-KR"/>
        </w:rPr>
        <w:t xml:space="preserve"> of </w:t>
      </w:r>
      <w:proofErr w:type="spellStart"/>
      <w:r w:rsidRPr="001420A7">
        <w:rPr>
          <w:rFonts w:asciiTheme="majorHAnsi" w:hAnsiTheme="majorHAnsi"/>
          <w:lang w:eastAsia="ko-KR"/>
        </w:rPr>
        <w:t>Coming</w:t>
      </w:r>
      <w:proofErr w:type="spellEnd"/>
      <w:r w:rsidRPr="001420A7">
        <w:rPr>
          <w:rFonts w:asciiTheme="majorHAnsi" w:hAnsiTheme="majorHAnsi"/>
          <w:lang w:eastAsia="ko-KR"/>
        </w:rPr>
        <w:t xml:space="preserve"> of Age in </w:t>
      </w:r>
      <w:proofErr w:type="spellStart"/>
      <w:r w:rsidRPr="001420A7">
        <w:rPr>
          <w:rFonts w:asciiTheme="majorHAnsi" w:hAnsiTheme="majorHAnsi"/>
          <w:lang w:eastAsia="ko-KR"/>
        </w:rPr>
        <w:t>Byzantium</w:t>
      </w:r>
      <w:proofErr w:type="spellEnd"/>
      <w:r w:rsidRPr="001420A7">
        <w:rPr>
          <w:rFonts w:asciiTheme="majorHAnsi" w:hAnsiTheme="majorHAnsi"/>
          <w:lang w:eastAsia="ko-KR"/>
        </w:rPr>
        <w:t xml:space="preserve">: </w:t>
      </w:r>
      <w:proofErr w:type="spellStart"/>
      <w:r w:rsidRPr="001420A7">
        <w:rPr>
          <w:rFonts w:asciiTheme="majorHAnsi" w:hAnsiTheme="majorHAnsi"/>
          <w:lang w:eastAsia="ko-KR"/>
        </w:rPr>
        <w:t>Adolescence</w:t>
      </w:r>
      <w:proofErr w:type="spellEnd"/>
      <w:r w:rsidRPr="001420A7">
        <w:rPr>
          <w:rFonts w:asciiTheme="majorHAnsi" w:hAnsiTheme="majorHAnsi"/>
          <w:lang w:eastAsia="ko-KR"/>
        </w:rPr>
        <w:t xml:space="preserve"> </w:t>
      </w:r>
      <w:proofErr w:type="spellStart"/>
      <w:r w:rsidRPr="001420A7">
        <w:rPr>
          <w:rFonts w:asciiTheme="majorHAnsi" w:hAnsiTheme="majorHAnsi"/>
          <w:lang w:eastAsia="ko-KR"/>
        </w:rPr>
        <w:t>and</w:t>
      </w:r>
      <w:proofErr w:type="spellEnd"/>
      <w:r w:rsidRPr="001420A7">
        <w:rPr>
          <w:rFonts w:asciiTheme="majorHAnsi" w:hAnsiTheme="majorHAnsi"/>
          <w:lang w:eastAsia="ko-KR"/>
        </w:rPr>
        <w:t xml:space="preserve"> </w:t>
      </w:r>
      <w:proofErr w:type="spellStart"/>
      <w:r w:rsidRPr="001420A7">
        <w:rPr>
          <w:rFonts w:asciiTheme="majorHAnsi" w:hAnsiTheme="majorHAnsi"/>
          <w:lang w:eastAsia="ko-KR"/>
        </w:rPr>
        <w:t>Society</w:t>
      </w:r>
      <w:proofErr w:type="spellEnd"/>
      <w:r w:rsidRPr="001420A7">
        <w:rPr>
          <w:rFonts w:asciiTheme="majorHAnsi" w:hAnsiTheme="majorHAnsi"/>
          <w:lang w:eastAsia="ko-KR"/>
        </w:rPr>
        <w:t xml:space="preserve">, ed. </w:t>
      </w:r>
      <w:proofErr w:type="spellStart"/>
      <w:r w:rsidRPr="001420A7">
        <w:rPr>
          <w:rFonts w:asciiTheme="majorHAnsi" w:hAnsiTheme="majorHAnsi"/>
          <w:lang w:eastAsia="ko-KR"/>
        </w:rPr>
        <w:t>by</w:t>
      </w:r>
      <w:proofErr w:type="spellEnd"/>
      <w:r w:rsidRPr="001420A7">
        <w:rPr>
          <w:rFonts w:asciiTheme="majorHAnsi" w:hAnsiTheme="majorHAnsi"/>
          <w:lang w:eastAsia="ko-KR"/>
        </w:rPr>
        <w:t xml:space="preserve"> </w:t>
      </w:r>
      <w:proofErr w:type="spellStart"/>
      <w:r w:rsidRPr="001420A7">
        <w:rPr>
          <w:rFonts w:asciiTheme="majorHAnsi" w:hAnsiTheme="majorHAnsi"/>
          <w:lang w:eastAsia="ko-KR"/>
        </w:rPr>
        <w:t>Despoina</w:t>
      </w:r>
      <w:proofErr w:type="spellEnd"/>
      <w:r w:rsidRPr="001420A7">
        <w:rPr>
          <w:rFonts w:asciiTheme="majorHAnsi" w:hAnsiTheme="majorHAnsi"/>
          <w:lang w:eastAsia="ko-KR"/>
        </w:rPr>
        <w:t xml:space="preserve"> </w:t>
      </w:r>
    </w:p>
    <w:p w:rsidR="001420A7" w:rsidRDefault="001420A7" w:rsidP="001420A7">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D95B9B" w:rsidRPr="001420A7">
        <w:rPr>
          <w:rFonts w:asciiTheme="majorHAnsi" w:hAnsiTheme="majorHAnsi"/>
          <w:lang w:eastAsia="ko-KR"/>
        </w:rPr>
        <w:t>Ariantzi</w:t>
      </w:r>
      <w:proofErr w:type="spellEnd"/>
      <w:r w:rsidR="00D95B9B" w:rsidRPr="001420A7">
        <w:rPr>
          <w:rFonts w:asciiTheme="majorHAnsi" w:hAnsiTheme="majorHAnsi"/>
          <w:lang w:eastAsia="ko-KR"/>
        </w:rPr>
        <w:t xml:space="preserve">. Berlin: De </w:t>
      </w:r>
      <w:proofErr w:type="spellStart"/>
      <w:r w:rsidR="00D95B9B" w:rsidRPr="001420A7">
        <w:rPr>
          <w:rFonts w:asciiTheme="majorHAnsi" w:hAnsiTheme="majorHAnsi"/>
          <w:lang w:eastAsia="ko-KR"/>
        </w:rPr>
        <w:t>Gruyter</w:t>
      </w:r>
      <w:proofErr w:type="spellEnd"/>
      <w:r w:rsidR="00D95B9B" w:rsidRPr="001420A7">
        <w:rPr>
          <w:rFonts w:asciiTheme="majorHAnsi" w:hAnsiTheme="majorHAnsi"/>
          <w:lang w:eastAsia="ko-KR"/>
        </w:rPr>
        <w:t xml:space="preserve">, 2018. 306 </w:t>
      </w:r>
      <w:proofErr w:type="spellStart"/>
      <w:r w:rsidR="00D95B9B" w:rsidRPr="001420A7">
        <w:rPr>
          <w:rFonts w:asciiTheme="majorHAnsi" w:hAnsiTheme="majorHAnsi"/>
          <w:lang w:eastAsia="ko-KR"/>
        </w:rPr>
        <w:t>pp</w:t>
      </w:r>
      <w:proofErr w:type="spellEnd"/>
      <w:r w:rsidR="00D95B9B" w:rsidRPr="001420A7">
        <w:rPr>
          <w:rFonts w:asciiTheme="majorHAnsi" w:hAnsiTheme="majorHAnsi"/>
          <w:lang w:eastAsia="ko-KR"/>
        </w:rPr>
        <w:t xml:space="preserve">. ISBN: 978-3-11-057646-7, Nottingham </w:t>
      </w:r>
      <w:proofErr w:type="spellStart"/>
      <w:r w:rsidR="00D95B9B" w:rsidRPr="001420A7">
        <w:rPr>
          <w:rFonts w:asciiTheme="majorHAnsi" w:hAnsiTheme="majorHAnsi"/>
          <w:lang w:eastAsia="ko-KR"/>
        </w:rPr>
        <w:t>Medieval</w:t>
      </w:r>
      <w:proofErr w:type="spellEnd"/>
      <w:r w:rsidR="00D95B9B" w:rsidRPr="001420A7">
        <w:rPr>
          <w:rFonts w:asciiTheme="majorHAnsi" w:hAnsiTheme="majorHAnsi"/>
          <w:lang w:eastAsia="ko-KR"/>
        </w:rPr>
        <w:t xml:space="preserve"> </w:t>
      </w:r>
      <w:r>
        <w:rPr>
          <w:rFonts w:asciiTheme="majorHAnsi" w:hAnsiTheme="majorHAnsi"/>
          <w:lang w:eastAsia="ko-KR"/>
        </w:rPr>
        <w:t xml:space="preserve"> </w:t>
      </w:r>
    </w:p>
    <w:p w:rsidR="00D95B9B" w:rsidRPr="001420A7" w:rsidRDefault="001420A7" w:rsidP="001420A7">
      <w:pPr>
        <w:spacing w:after="0" w:line="300" w:lineRule="exact"/>
        <w:rPr>
          <w:rFonts w:asciiTheme="majorHAnsi" w:hAnsiTheme="majorHAnsi"/>
          <w:lang w:eastAsia="ko-KR"/>
        </w:rPr>
      </w:pPr>
      <w:r>
        <w:rPr>
          <w:rFonts w:asciiTheme="majorHAnsi" w:hAnsiTheme="majorHAnsi"/>
          <w:lang w:eastAsia="ko-KR"/>
        </w:rPr>
        <w:t xml:space="preserve">          </w:t>
      </w:r>
      <w:r w:rsidR="00D95B9B" w:rsidRPr="001420A7">
        <w:rPr>
          <w:rFonts w:asciiTheme="majorHAnsi" w:hAnsiTheme="majorHAnsi"/>
          <w:lang w:eastAsia="ko-KR"/>
        </w:rPr>
        <w:t>Studies, 63: 207-210, 2019.</w:t>
      </w:r>
    </w:p>
    <w:p w:rsidR="00D95B9B" w:rsidRPr="001420A7" w:rsidRDefault="00D95B9B" w:rsidP="001420A7">
      <w:pPr>
        <w:spacing w:after="0" w:line="300" w:lineRule="exact"/>
        <w:rPr>
          <w:rFonts w:asciiTheme="majorHAnsi" w:hAnsiTheme="majorHAnsi"/>
          <w:lang w:eastAsia="ko-KR"/>
        </w:rPr>
      </w:pPr>
    </w:p>
    <w:p w:rsidR="00D95B9B" w:rsidRDefault="00D95B9B" w:rsidP="001420A7">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r w:rsidRPr="001420A7">
        <w:rPr>
          <w:rFonts w:ascii="Cambria" w:eastAsia="Calibri" w:hAnsi="Cambria" w:cs="Times New Roman"/>
          <w:b/>
          <w:color w:val="365F91" w:themeColor="accent1" w:themeShade="BF"/>
          <w:lang w:eastAsia="tr-TR"/>
        </w:rPr>
        <w:t>Diğer (Yayımlanmış Röportaj)</w:t>
      </w:r>
    </w:p>
    <w:p w:rsidR="001420A7" w:rsidRPr="001420A7" w:rsidRDefault="001420A7" w:rsidP="001420A7">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p>
    <w:p w:rsidR="001420A7" w:rsidRDefault="00D95B9B" w:rsidP="001420A7">
      <w:pPr>
        <w:spacing w:after="0" w:line="300" w:lineRule="exact"/>
        <w:rPr>
          <w:rFonts w:asciiTheme="majorHAnsi" w:hAnsiTheme="majorHAnsi"/>
          <w:lang w:eastAsia="ko-KR"/>
        </w:rPr>
      </w:pPr>
      <w:r w:rsidRPr="001420A7">
        <w:rPr>
          <w:rFonts w:asciiTheme="majorHAnsi" w:hAnsiTheme="majorHAnsi"/>
          <w:lang w:eastAsia="ko-KR"/>
        </w:rPr>
        <w:t>Necipoğlu, N</w:t>
      </w:r>
      <w:proofErr w:type="gramStart"/>
      <w:r w:rsidRPr="001420A7">
        <w:rPr>
          <w:rFonts w:asciiTheme="majorHAnsi" w:hAnsiTheme="majorHAnsi"/>
          <w:lang w:eastAsia="ko-KR"/>
        </w:rPr>
        <w:t>.,</w:t>
      </w:r>
      <w:proofErr w:type="gramEnd"/>
      <w:r w:rsidRPr="001420A7">
        <w:rPr>
          <w:rFonts w:asciiTheme="majorHAnsi" w:hAnsiTheme="majorHAnsi"/>
          <w:lang w:eastAsia="ko-KR"/>
        </w:rPr>
        <w:t xml:space="preserve"> “Bizans İstanbul’u Nasıl Beslenirdi?” (Röportaj: Kansu Şarman), Atlas Tarih, 61: </w:t>
      </w:r>
    </w:p>
    <w:p w:rsidR="00D95B9B" w:rsidRPr="001420A7" w:rsidRDefault="001420A7" w:rsidP="001420A7">
      <w:pPr>
        <w:spacing w:after="0" w:line="300" w:lineRule="exact"/>
        <w:rPr>
          <w:rFonts w:asciiTheme="majorHAnsi" w:hAnsiTheme="majorHAnsi"/>
          <w:lang w:eastAsia="ko-KR"/>
        </w:rPr>
      </w:pPr>
      <w:r>
        <w:rPr>
          <w:rFonts w:asciiTheme="majorHAnsi" w:hAnsiTheme="majorHAnsi"/>
          <w:lang w:eastAsia="ko-KR"/>
        </w:rPr>
        <w:t xml:space="preserve">          </w:t>
      </w:r>
      <w:r w:rsidR="00D95B9B" w:rsidRPr="001420A7">
        <w:rPr>
          <w:rFonts w:asciiTheme="majorHAnsi" w:hAnsiTheme="majorHAnsi"/>
          <w:lang w:eastAsia="ko-KR"/>
        </w:rPr>
        <w:t>38-47, Kasım-Aralık 2019.</w:t>
      </w:r>
    </w:p>
    <w:p w:rsidR="00D95B9B" w:rsidRPr="001420A7" w:rsidRDefault="00D95B9B" w:rsidP="001420A7">
      <w:pPr>
        <w:pStyle w:val="ListeParagraf"/>
        <w:spacing w:after="0" w:line="240" w:lineRule="auto"/>
        <w:ind w:left="426"/>
        <w:rPr>
          <w:rFonts w:asciiTheme="majorHAnsi" w:hAnsiTheme="majorHAnsi"/>
          <w:lang w:eastAsia="ko-KR"/>
        </w:rPr>
      </w:pPr>
    </w:p>
    <w:p w:rsidR="00434236" w:rsidRDefault="00E4653D" w:rsidP="00413FD3">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413FD3">
        <w:rPr>
          <w:rFonts w:ascii="Cambria" w:eastAsia="Calibri" w:hAnsi="Cambria" w:cs="Times New Roman"/>
          <w:b/>
          <w:color w:val="365F91" w:themeColor="accent1" w:themeShade="BF"/>
          <w:sz w:val="28"/>
          <w:szCs w:val="28"/>
          <w:lang w:eastAsia="tr-TR"/>
        </w:rPr>
        <w:t>II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D95B9B">
        <w:rPr>
          <w:rFonts w:ascii="Cambria" w:eastAsia="Calibri" w:hAnsi="Cambria" w:cs="Times New Roman"/>
          <w:b/>
          <w:color w:val="365F91" w:themeColor="accent1" w:themeShade="BF"/>
          <w:sz w:val="28"/>
          <w:szCs w:val="28"/>
          <w:lang w:eastAsia="tr-TR"/>
        </w:rPr>
        <w:t>20</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A7693B" w:rsidRDefault="00A7693B" w:rsidP="00413FD3">
      <w:pPr>
        <w:spacing w:after="0" w:line="300" w:lineRule="exact"/>
        <w:rPr>
          <w:rFonts w:ascii="Trebuchet MS" w:hAnsi="Trebuchet MS"/>
          <w:b/>
          <w:sz w:val="20"/>
          <w:szCs w:val="20"/>
        </w:rPr>
      </w:pPr>
    </w:p>
    <w:p w:rsidR="00DE50F1" w:rsidRDefault="00F50C5B" w:rsidP="00413FD3">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119"/>
      </w:tblGrid>
      <w:tr w:rsidR="00D95B9B" w:rsidRPr="007632F4" w:rsidTr="00A7693B">
        <w:trPr>
          <w:trHeight w:val="567"/>
        </w:trPr>
        <w:tc>
          <w:tcPr>
            <w:tcW w:w="5103" w:type="dxa"/>
            <w:vAlign w:val="center"/>
          </w:tcPr>
          <w:p w:rsidR="00D95B9B" w:rsidRPr="00A7693B" w:rsidRDefault="00D95B9B" w:rsidP="00413FD3">
            <w:pPr>
              <w:tabs>
                <w:tab w:val="left" w:pos="2520"/>
                <w:tab w:val="left" w:pos="5400"/>
              </w:tabs>
              <w:spacing w:after="0" w:line="300" w:lineRule="exact"/>
              <w:rPr>
                <w:rFonts w:asciiTheme="majorHAnsi" w:hAnsiTheme="majorHAnsi"/>
                <w:b/>
                <w:lang w:eastAsia="ko-KR"/>
              </w:rPr>
            </w:pPr>
            <w:r w:rsidRPr="00A7693B">
              <w:rPr>
                <w:rFonts w:asciiTheme="majorHAnsi" w:hAnsiTheme="majorHAnsi"/>
                <w:b/>
                <w:lang w:eastAsia="ko-KR"/>
              </w:rPr>
              <w:t>Kriterler</w:t>
            </w:r>
          </w:p>
        </w:tc>
        <w:tc>
          <w:tcPr>
            <w:tcW w:w="3119" w:type="dxa"/>
            <w:vAlign w:val="center"/>
          </w:tcPr>
          <w:p w:rsidR="00D95B9B" w:rsidRPr="00A7693B" w:rsidRDefault="00D95B9B" w:rsidP="00413FD3">
            <w:pPr>
              <w:tabs>
                <w:tab w:val="left" w:pos="2520"/>
                <w:tab w:val="left" w:pos="5400"/>
              </w:tabs>
              <w:spacing w:after="0" w:line="300" w:lineRule="exact"/>
              <w:rPr>
                <w:rFonts w:asciiTheme="majorHAnsi" w:hAnsiTheme="majorHAnsi"/>
                <w:b/>
                <w:lang w:eastAsia="ko-KR"/>
              </w:rPr>
            </w:pPr>
            <w:r w:rsidRPr="00A7693B">
              <w:rPr>
                <w:rFonts w:asciiTheme="majorHAnsi" w:hAnsiTheme="majorHAnsi"/>
                <w:b/>
                <w:lang w:eastAsia="ko-KR"/>
              </w:rPr>
              <w:t>Sayısal Hedef</w:t>
            </w:r>
          </w:p>
        </w:tc>
      </w:tr>
      <w:tr w:rsidR="00D95B9B" w:rsidRPr="007632F4" w:rsidTr="00A7693B">
        <w:trPr>
          <w:trHeight w:val="1047"/>
        </w:trPr>
        <w:tc>
          <w:tcPr>
            <w:tcW w:w="5103" w:type="dxa"/>
          </w:tcPr>
          <w:p w:rsidR="00D95B9B" w:rsidRPr="001420A7" w:rsidRDefault="00D95B9B" w:rsidP="009E5EFC">
            <w:pPr>
              <w:tabs>
                <w:tab w:val="left" w:pos="2520"/>
                <w:tab w:val="left" w:pos="5400"/>
              </w:tabs>
              <w:spacing w:line="240" w:lineRule="exact"/>
              <w:rPr>
                <w:rFonts w:asciiTheme="majorHAnsi" w:hAnsiTheme="majorHAnsi"/>
                <w:lang w:eastAsia="ko-KR"/>
              </w:rPr>
            </w:pPr>
            <w:r w:rsidRPr="001420A7">
              <w:rPr>
                <w:rFonts w:asciiTheme="majorHAnsi" w:hAnsiTheme="majorHAnsi"/>
                <w:lang w:eastAsia="ko-KR"/>
              </w:rPr>
              <w:t>18-19 Mart 2016 “Türkiye’de Bizans Çalışmaları: Yeni Araştırmalar, Farklı Eğilimler” konferansının bildiri kitabının yayınlanması</w:t>
            </w:r>
          </w:p>
        </w:tc>
        <w:tc>
          <w:tcPr>
            <w:tcW w:w="3119" w:type="dxa"/>
          </w:tcPr>
          <w:p w:rsidR="00D95B9B" w:rsidRPr="001420A7" w:rsidRDefault="00D95B9B" w:rsidP="009E5EFC">
            <w:pPr>
              <w:tabs>
                <w:tab w:val="left" w:pos="2520"/>
                <w:tab w:val="left" w:pos="5400"/>
              </w:tabs>
              <w:spacing w:line="240" w:lineRule="exact"/>
              <w:rPr>
                <w:rFonts w:asciiTheme="majorHAnsi" w:hAnsiTheme="majorHAnsi"/>
                <w:lang w:eastAsia="ko-KR"/>
              </w:rPr>
            </w:pPr>
            <w:r w:rsidRPr="001420A7">
              <w:rPr>
                <w:rFonts w:asciiTheme="majorHAnsi" w:hAnsiTheme="majorHAnsi"/>
                <w:lang w:eastAsia="ko-KR"/>
              </w:rPr>
              <w:t>40 yazarlı bir bildiri kitabı</w:t>
            </w:r>
          </w:p>
        </w:tc>
      </w:tr>
      <w:tr w:rsidR="00D95B9B" w:rsidRPr="007632F4" w:rsidTr="00A7693B">
        <w:trPr>
          <w:trHeight w:val="283"/>
        </w:trPr>
        <w:tc>
          <w:tcPr>
            <w:tcW w:w="5103" w:type="dxa"/>
          </w:tcPr>
          <w:p w:rsidR="00D95B9B" w:rsidRPr="001420A7" w:rsidRDefault="00D95B9B" w:rsidP="009E5EFC">
            <w:pPr>
              <w:tabs>
                <w:tab w:val="left" w:pos="2520"/>
                <w:tab w:val="left" w:pos="5400"/>
              </w:tabs>
              <w:spacing w:line="240" w:lineRule="exact"/>
              <w:rPr>
                <w:rFonts w:asciiTheme="majorHAnsi" w:hAnsiTheme="majorHAnsi"/>
                <w:lang w:eastAsia="ko-KR"/>
              </w:rPr>
            </w:pPr>
            <w:r w:rsidRPr="001420A7">
              <w:rPr>
                <w:rFonts w:asciiTheme="majorHAnsi" w:hAnsiTheme="majorHAnsi"/>
                <w:lang w:eastAsia="ko-KR"/>
              </w:rPr>
              <w:t>2020 Bizans Yunancası Yaz Okulu</w:t>
            </w:r>
          </w:p>
        </w:tc>
        <w:tc>
          <w:tcPr>
            <w:tcW w:w="3119" w:type="dxa"/>
          </w:tcPr>
          <w:p w:rsidR="00D95B9B" w:rsidRPr="001420A7" w:rsidRDefault="00D95B9B" w:rsidP="009E5EFC">
            <w:pPr>
              <w:tabs>
                <w:tab w:val="left" w:pos="2520"/>
                <w:tab w:val="left" w:pos="5400"/>
              </w:tabs>
              <w:spacing w:line="240" w:lineRule="exact"/>
              <w:rPr>
                <w:rFonts w:asciiTheme="majorHAnsi" w:hAnsiTheme="majorHAnsi"/>
                <w:lang w:eastAsia="ko-KR"/>
              </w:rPr>
            </w:pPr>
            <w:r w:rsidRPr="001420A7">
              <w:rPr>
                <w:rFonts w:asciiTheme="majorHAnsi" w:hAnsiTheme="majorHAnsi"/>
                <w:lang w:eastAsia="ko-KR"/>
              </w:rPr>
              <w:t>20 öğrenci</w:t>
            </w:r>
          </w:p>
        </w:tc>
      </w:tr>
      <w:tr w:rsidR="00D95B9B" w:rsidRPr="007632F4" w:rsidTr="00A7693B">
        <w:trPr>
          <w:trHeight w:val="283"/>
        </w:trPr>
        <w:tc>
          <w:tcPr>
            <w:tcW w:w="5103" w:type="dxa"/>
          </w:tcPr>
          <w:p w:rsidR="00D95B9B" w:rsidRPr="001420A7" w:rsidRDefault="00D95B9B" w:rsidP="009E5EFC">
            <w:pPr>
              <w:tabs>
                <w:tab w:val="left" w:pos="2520"/>
                <w:tab w:val="left" w:pos="5400"/>
              </w:tabs>
              <w:spacing w:line="240" w:lineRule="exact"/>
              <w:rPr>
                <w:rFonts w:asciiTheme="majorHAnsi" w:hAnsiTheme="majorHAnsi"/>
                <w:lang w:eastAsia="ko-KR"/>
              </w:rPr>
            </w:pPr>
            <w:r w:rsidRPr="001420A7">
              <w:rPr>
                <w:rFonts w:asciiTheme="majorHAnsi" w:hAnsiTheme="majorHAnsi"/>
                <w:lang w:eastAsia="ko-KR"/>
              </w:rPr>
              <w:t>Üçüncü A. W. Mellon Bizans Çalışmaları Konferansı</w:t>
            </w:r>
          </w:p>
        </w:tc>
        <w:tc>
          <w:tcPr>
            <w:tcW w:w="3119" w:type="dxa"/>
          </w:tcPr>
          <w:p w:rsidR="00D95B9B" w:rsidRPr="001420A7" w:rsidRDefault="00D95B9B" w:rsidP="009E5EFC">
            <w:pPr>
              <w:tabs>
                <w:tab w:val="left" w:pos="2520"/>
                <w:tab w:val="left" w:pos="5400"/>
              </w:tabs>
              <w:spacing w:line="240" w:lineRule="exact"/>
              <w:rPr>
                <w:rFonts w:asciiTheme="majorHAnsi" w:hAnsiTheme="majorHAnsi"/>
                <w:lang w:eastAsia="ko-KR"/>
              </w:rPr>
            </w:pPr>
            <w:r w:rsidRPr="001420A7">
              <w:rPr>
                <w:rFonts w:asciiTheme="majorHAnsi" w:hAnsiTheme="majorHAnsi"/>
                <w:lang w:eastAsia="ko-KR"/>
              </w:rPr>
              <w:t>1 konuşmacı, 80</w:t>
            </w:r>
            <w:r w:rsidRPr="001420A7">
              <w:rPr>
                <w:rFonts w:asciiTheme="majorHAnsi" w:hAnsiTheme="majorHAnsi"/>
                <w:lang w:eastAsia="ko-KR"/>
              </w:rPr>
              <w:noBreakHyphen/>
              <w:t>100 katılımcı</w:t>
            </w:r>
          </w:p>
        </w:tc>
      </w:tr>
      <w:tr w:rsidR="00D95B9B" w:rsidRPr="007632F4" w:rsidTr="00A7693B">
        <w:trPr>
          <w:trHeight w:val="283"/>
        </w:trPr>
        <w:tc>
          <w:tcPr>
            <w:tcW w:w="5103" w:type="dxa"/>
          </w:tcPr>
          <w:p w:rsidR="00D95B9B" w:rsidRPr="001420A7" w:rsidRDefault="00D95B9B" w:rsidP="009E5EFC">
            <w:pPr>
              <w:tabs>
                <w:tab w:val="left" w:pos="2520"/>
                <w:tab w:val="left" w:pos="5400"/>
              </w:tabs>
              <w:spacing w:line="240" w:lineRule="exact"/>
              <w:rPr>
                <w:rFonts w:asciiTheme="majorHAnsi" w:hAnsiTheme="majorHAnsi"/>
                <w:lang w:eastAsia="ko-KR"/>
              </w:rPr>
            </w:pPr>
            <w:r w:rsidRPr="001420A7">
              <w:rPr>
                <w:rFonts w:asciiTheme="majorHAnsi" w:hAnsiTheme="majorHAnsi"/>
                <w:lang w:eastAsia="ko-KR"/>
              </w:rPr>
              <w:t xml:space="preserve">1 uluslararası </w:t>
            </w:r>
            <w:proofErr w:type="spellStart"/>
            <w:r w:rsidRPr="001420A7">
              <w:rPr>
                <w:rFonts w:asciiTheme="majorHAnsi" w:hAnsiTheme="majorHAnsi"/>
                <w:lang w:eastAsia="ko-KR"/>
              </w:rPr>
              <w:t>çalıştay</w:t>
            </w:r>
            <w:proofErr w:type="spellEnd"/>
            <w:r w:rsidRPr="001420A7">
              <w:rPr>
                <w:rFonts w:asciiTheme="majorHAnsi" w:hAnsiTheme="majorHAnsi"/>
                <w:lang w:eastAsia="ko-KR"/>
              </w:rPr>
              <w:t xml:space="preserve"> (Bizans ve İslam dünyaları arasındaki ilişkiler hakkında)</w:t>
            </w:r>
          </w:p>
        </w:tc>
        <w:tc>
          <w:tcPr>
            <w:tcW w:w="3119" w:type="dxa"/>
          </w:tcPr>
          <w:p w:rsidR="00D95B9B" w:rsidRPr="001420A7" w:rsidRDefault="00D95B9B" w:rsidP="009E5EFC">
            <w:pPr>
              <w:tabs>
                <w:tab w:val="left" w:pos="2520"/>
                <w:tab w:val="left" w:pos="5400"/>
              </w:tabs>
              <w:spacing w:line="240" w:lineRule="exact"/>
              <w:rPr>
                <w:rFonts w:asciiTheme="majorHAnsi" w:hAnsiTheme="majorHAnsi"/>
                <w:lang w:eastAsia="ko-KR"/>
              </w:rPr>
            </w:pPr>
            <w:r w:rsidRPr="001420A7">
              <w:rPr>
                <w:rFonts w:asciiTheme="majorHAnsi" w:hAnsiTheme="majorHAnsi"/>
                <w:lang w:eastAsia="ko-KR"/>
              </w:rPr>
              <w:t>20 konuşmacı, 60-70 katılımcı</w:t>
            </w:r>
          </w:p>
        </w:tc>
      </w:tr>
      <w:tr w:rsidR="00D95B9B" w:rsidRPr="007632F4" w:rsidTr="00A7693B">
        <w:trPr>
          <w:trHeight w:val="283"/>
        </w:trPr>
        <w:tc>
          <w:tcPr>
            <w:tcW w:w="5103" w:type="dxa"/>
          </w:tcPr>
          <w:p w:rsidR="00D95B9B" w:rsidRPr="001420A7" w:rsidRDefault="00D95B9B" w:rsidP="009E5EFC">
            <w:pPr>
              <w:tabs>
                <w:tab w:val="left" w:pos="2520"/>
                <w:tab w:val="left" w:pos="5400"/>
              </w:tabs>
              <w:spacing w:line="240" w:lineRule="exact"/>
              <w:rPr>
                <w:rFonts w:asciiTheme="majorHAnsi" w:hAnsiTheme="majorHAnsi"/>
                <w:lang w:eastAsia="ko-KR"/>
              </w:rPr>
            </w:pPr>
            <w:r w:rsidRPr="001420A7">
              <w:rPr>
                <w:rFonts w:asciiTheme="majorHAnsi" w:hAnsiTheme="majorHAnsi"/>
                <w:lang w:eastAsia="ko-KR"/>
              </w:rPr>
              <w:t>1 uluslararası eğitim semineri</w:t>
            </w:r>
          </w:p>
        </w:tc>
        <w:tc>
          <w:tcPr>
            <w:tcW w:w="3119" w:type="dxa"/>
          </w:tcPr>
          <w:p w:rsidR="00D95B9B" w:rsidRPr="001420A7" w:rsidRDefault="00D95B9B" w:rsidP="009E5EFC">
            <w:pPr>
              <w:tabs>
                <w:tab w:val="left" w:pos="2520"/>
                <w:tab w:val="left" w:pos="5400"/>
              </w:tabs>
              <w:spacing w:line="240" w:lineRule="exact"/>
              <w:rPr>
                <w:rFonts w:asciiTheme="majorHAnsi" w:hAnsiTheme="majorHAnsi"/>
                <w:lang w:eastAsia="ko-KR"/>
              </w:rPr>
            </w:pPr>
            <w:r w:rsidRPr="001420A7">
              <w:rPr>
                <w:rFonts w:asciiTheme="majorHAnsi" w:hAnsiTheme="majorHAnsi"/>
                <w:lang w:eastAsia="ko-KR"/>
              </w:rPr>
              <w:t>1 konuşmacı, 35 katılımcı</w:t>
            </w:r>
          </w:p>
        </w:tc>
      </w:tr>
      <w:tr w:rsidR="00D95B9B" w:rsidRPr="007632F4" w:rsidTr="00A7693B">
        <w:trPr>
          <w:trHeight w:val="283"/>
        </w:trPr>
        <w:tc>
          <w:tcPr>
            <w:tcW w:w="5103" w:type="dxa"/>
          </w:tcPr>
          <w:p w:rsidR="00D95B9B" w:rsidRPr="001420A7" w:rsidRDefault="00D95B9B" w:rsidP="009E5EFC">
            <w:pPr>
              <w:tabs>
                <w:tab w:val="left" w:pos="2520"/>
                <w:tab w:val="left" w:pos="5400"/>
              </w:tabs>
              <w:spacing w:line="240" w:lineRule="exact"/>
              <w:rPr>
                <w:rFonts w:asciiTheme="majorHAnsi" w:hAnsiTheme="majorHAnsi"/>
                <w:lang w:eastAsia="ko-KR"/>
              </w:rPr>
            </w:pPr>
            <w:r w:rsidRPr="001420A7">
              <w:rPr>
                <w:rFonts w:asciiTheme="majorHAnsi" w:hAnsiTheme="majorHAnsi"/>
                <w:lang w:eastAsia="ko-KR"/>
              </w:rPr>
              <w:t>1 ulusal eğitim semineri</w:t>
            </w:r>
          </w:p>
        </w:tc>
        <w:tc>
          <w:tcPr>
            <w:tcW w:w="3119" w:type="dxa"/>
          </w:tcPr>
          <w:p w:rsidR="00D95B9B" w:rsidRPr="001420A7" w:rsidRDefault="00D95B9B" w:rsidP="009E5EFC">
            <w:pPr>
              <w:tabs>
                <w:tab w:val="left" w:pos="2520"/>
                <w:tab w:val="left" w:pos="5400"/>
              </w:tabs>
              <w:spacing w:line="240" w:lineRule="exact"/>
              <w:rPr>
                <w:rFonts w:asciiTheme="majorHAnsi" w:hAnsiTheme="majorHAnsi"/>
                <w:lang w:eastAsia="ko-KR"/>
              </w:rPr>
            </w:pPr>
            <w:r w:rsidRPr="001420A7">
              <w:rPr>
                <w:rFonts w:asciiTheme="majorHAnsi" w:hAnsiTheme="majorHAnsi"/>
                <w:lang w:eastAsia="ko-KR"/>
              </w:rPr>
              <w:t>1 konuşmacı, 35 katılımcı</w:t>
            </w:r>
          </w:p>
        </w:tc>
      </w:tr>
      <w:tr w:rsidR="00D95B9B" w:rsidRPr="007632F4" w:rsidTr="00A7693B">
        <w:trPr>
          <w:trHeight w:val="283"/>
        </w:trPr>
        <w:tc>
          <w:tcPr>
            <w:tcW w:w="5103" w:type="dxa"/>
          </w:tcPr>
          <w:p w:rsidR="00D95B9B" w:rsidRPr="001420A7" w:rsidRDefault="00D95B9B" w:rsidP="009E5EFC">
            <w:pPr>
              <w:tabs>
                <w:tab w:val="left" w:pos="2520"/>
                <w:tab w:val="left" w:pos="5400"/>
              </w:tabs>
              <w:spacing w:line="240" w:lineRule="exact"/>
              <w:rPr>
                <w:rFonts w:asciiTheme="majorHAnsi" w:hAnsiTheme="majorHAnsi"/>
                <w:lang w:eastAsia="ko-KR"/>
              </w:rPr>
            </w:pPr>
            <w:r w:rsidRPr="001420A7">
              <w:rPr>
                <w:rFonts w:asciiTheme="majorHAnsi" w:hAnsiTheme="majorHAnsi"/>
                <w:lang w:eastAsia="ko-KR"/>
              </w:rPr>
              <w:t>Merkezden burs alan doktora sonrası araştırmacıların sunumları</w:t>
            </w:r>
          </w:p>
        </w:tc>
        <w:tc>
          <w:tcPr>
            <w:tcW w:w="3119" w:type="dxa"/>
          </w:tcPr>
          <w:p w:rsidR="00D95B9B" w:rsidRPr="001420A7" w:rsidRDefault="00D95B9B" w:rsidP="009E5EFC">
            <w:pPr>
              <w:tabs>
                <w:tab w:val="left" w:pos="2520"/>
                <w:tab w:val="left" w:pos="5400"/>
              </w:tabs>
              <w:spacing w:line="240" w:lineRule="exact"/>
              <w:rPr>
                <w:rFonts w:asciiTheme="majorHAnsi" w:hAnsiTheme="majorHAnsi"/>
                <w:lang w:eastAsia="ko-KR"/>
              </w:rPr>
            </w:pPr>
            <w:r w:rsidRPr="001420A7">
              <w:rPr>
                <w:rFonts w:asciiTheme="majorHAnsi" w:hAnsiTheme="majorHAnsi"/>
                <w:lang w:eastAsia="ko-KR"/>
              </w:rPr>
              <w:t>1 sunum, 30 katılımcı</w:t>
            </w:r>
          </w:p>
        </w:tc>
      </w:tr>
      <w:tr w:rsidR="00D95B9B" w:rsidRPr="007632F4" w:rsidTr="00A7693B">
        <w:trPr>
          <w:trHeight w:val="283"/>
        </w:trPr>
        <w:tc>
          <w:tcPr>
            <w:tcW w:w="5103" w:type="dxa"/>
          </w:tcPr>
          <w:p w:rsidR="00D95B9B" w:rsidRPr="001420A7" w:rsidRDefault="00D95B9B" w:rsidP="009E5EFC">
            <w:pPr>
              <w:tabs>
                <w:tab w:val="left" w:pos="2520"/>
                <w:tab w:val="left" w:pos="5400"/>
              </w:tabs>
              <w:spacing w:line="240" w:lineRule="exact"/>
              <w:rPr>
                <w:rFonts w:asciiTheme="majorHAnsi" w:hAnsiTheme="majorHAnsi"/>
                <w:lang w:eastAsia="ko-KR"/>
              </w:rPr>
            </w:pPr>
            <w:r w:rsidRPr="001420A7">
              <w:rPr>
                <w:rFonts w:asciiTheme="majorHAnsi" w:hAnsiTheme="majorHAnsi"/>
                <w:lang w:eastAsia="ko-KR"/>
              </w:rPr>
              <w:t xml:space="preserve">“Critical </w:t>
            </w:r>
            <w:proofErr w:type="spellStart"/>
            <w:r w:rsidRPr="001420A7">
              <w:rPr>
                <w:rFonts w:asciiTheme="majorHAnsi" w:hAnsiTheme="majorHAnsi"/>
                <w:lang w:eastAsia="ko-KR"/>
              </w:rPr>
              <w:t>Theory</w:t>
            </w:r>
            <w:proofErr w:type="spellEnd"/>
            <w:r w:rsidRPr="001420A7">
              <w:rPr>
                <w:rFonts w:asciiTheme="majorHAnsi" w:hAnsiTheme="majorHAnsi"/>
                <w:lang w:eastAsia="ko-KR"/>
              </w:rPr>
              <w:t xml:space="preserve"> </w:t>
            </w:r>
            <w:proofErr w:type="spellStart"/>
            <w:r w:rsidRPr="001420A7">
              <w:rPr>
                <w:rFonts w:asciiTheme="majorHAnsi" w:hAnsiTheme="majorHAnsi"/>
                <w:lang w:eastAsia="ko-KR"/>
              </w:rPr>
              <w:t>and</w:t>
            </w:r>
            <w:proofErr w:type="spellEnd"/>
            <w:r w:rsidRPr="001420A7">
              <w:rPr>
                <w:rFonts w:asciiTheme="majorHAnsi" w:hAnsiTheme="majorHAnsi"/>
                <w:lang w:eastAsia="ko-KR"/>
              </w:rPr>
              <w:t xml:space="preserve"> Byzantine Studies?” okuma grubunun düzenlenmesi</w:t>
            </w:r>
          </w:p>
        </w:tc>
        <w:tc>
          <w:tcPr>
            <w:tcW w:w="3119" w:type="dxa"/>
          </w:tcPr>
          <w:p w:rsidR="00D95B9B" w:rsidRPr="001420A7" w:rsidRDefault="00D95B9B" w:rsidP="009E5EFC">
            <w:pPr>
              <w:tabs>
                <w:tab w:val="left" w:pos="2520"/>
                <w:tab w:val="left" w:pos="5400"/>
              </w:tabs>
              <w:spacing w:line="240" w:lineRule="exact"/>
              <w:rPr>
                <w:rFonts w:asciiTheme="majorHAnsi" w:hAnsiTheme="majorHAnsi"/>
                <w:lang w:eastAsia="ko-KR"/>
              </w:rPr>
            </w:pPr>
            <w:r w:rsidRPr="001420A7">
              <w:rPr>
                <w:rFonts w:asciiTheme="majorHAnsi" w:hAnsiTheme="majorHAnsi"/>
                <w:lang w:eastAsia="ko-KR"/>
              </w:rPr>
              <w:t xml:space="preserve">1 </w:t>
            </w:r>
            <w:proofErr w:type="spellStart"/>
            <w:r w:rsidRPr="001420A7">
              <w:rPr>
                <w:rFonts w:asciiTheme="majorHAnsi" w:hAnsiTheme="majorHAnsi"/>
                <w:lang w:eastAsia="ko-KR"/>
              </w:rPr>
              <w:t>moderatör</w:t>
            </w:r>
            <w:proofErr w:type="spellEnd"/>
            <w:r w:rsidRPr="001420A7">
              <w:rPr>
                <w:rFonts w:asciiTheme="majorHAnsi" w:hAnsiTheme="majorHAnsi"/>
                <w:lang w:eastAsia="ko-KR"/>
              </w:rPr>
              <w:t>, 10-12 katılımcı</w:t>
            </w:r>
          </w:p>
        </w:tc>
      </w:tr>
      <w:tr w:rsidR="00D95B9B" w:rsidRPr="007632F4" w:rsidTr="00A7693B">
        <w:trPr>
          <w:trHeight w:val="283"/>
        </w:trPr>
        <w:tc>
          <w:tcPr>
            <w:tcW w:w="5103" w:type="dxa"/>
          </w:tcPr>
          <w:p w:rsidR="00D95B9B" w:rsidRPr="001420A7" w:rsidRDefault="00D95B9B" w:rsidP="009E5EFC">
            <w:pPr>
              <w:tabs>
                <w:tab w:val="left" w:pos="2520"/>
                <w:tab w:val="left" w:pos="5400"/>
              </w:tabs>
              <w:spacing w:line="240" w:lineRule="exact"/>
              <w:rPr>
                <w:rFonts w:asciiTheme="majorHAnsi" w:hAnsiTheme="majorHAnsi"/>
                <w:lang w:eastAsia="ko-KR"/>
              </w:rPr>
            </w:pPr>
            <w:r w:rsidRPr="001420A7">
              <w:rPr>
                <w:rFonts w:asciiTheme="majorHAnsi" w:hAnsiTheme="majorHAnsi"/>
                <w:lang w:eastAsia="ko-KR"/>
              </w:rPr>
              <w:t xml:space="preserve">Türkiye'deki Bizans Yunancası el yazması eserlerin </w:t>
            </w:r>
            <w:proofErr w:type="gramStart"/>
            <w:r w:rsidRPr="001420A7">
              <w:rPr>
                <w:rFonts w:asciiTheme="majorHAnsi" w:hAnsiTheme="majorHAnsi"/>
                <w:lang w:eastAsia="ko-KR"/>
              </w:rPr>
              <w:t>envanteri</w:t>
            </w:r>
            <w:proofErr w:type="gramEnd"/>
            <w:r w:rsidRPr="001420A7">
              <w:rPr>
                <w:rFonts w:asciiTheme="majorHAnsi" w:hAnsiTheme="majorHAnsi"/>
                <w:lang w:eastAsia="ko-KR"/>
              </w:rPr>
              <w:t xml:space="preserve"> projesinin başlaması</w:t>
            </w:r>
          </w:p>
        </w:tc>
        <w:tc>
          <w:tcPr>
            <w:tcW w:w="3119" w:type="dxa"/>
          </w:tcPr>
          <w:p w:rsidR="00D95B9B" w:rsidRPr="001420A7" w:rsidRDefault="00D95B9B" w:rsidP="009E5EFC">
            <w:pPr>
              <w:tabs>
                <w:tab w:val="left" w:pos="2520"/>
                <w:tab w:val="left" w:pos="5400"/>
              </w:tabs>
              <w:spacing w:line="240" w:lineRule="exact"/>
              <w:rPr>
                <w:rFonts w:asciiTheme="majorHAnsi" w:hAnsiTheme="majorHAnsi"/>
                <w:lang w:eastAsia="ko-KR"/>
              </w:rPr>
            </w:pPr>
          </w:p>
        </w:tc>
      </w:tr>
    </w:tbl>
    <w:p w:rsidR="007B1AAA" w:rsidRPr="00C31ECC" w:rsidRDefault="007B1AAA" w:rsidP="00E4653D">
      <w:pPr>
        <w:spacing w:after="0" w:line="300" w:lineRule="exact"/>
        <w:rPr>
          <w:rFonts w:asciiTheme="majorHAnsi" w:hAnsiTheme="majorHAnsi"/>
          <w:lang w:eastAsia="ko-KR"/>
        </w:rPr>
      </w:pPr>
    </w:p>
    <w:p w:rsidR="00EF6EC2" w:rsidRPr="006C0AF4" w:rsidRDefault="00E4653D" w:rsidP="00E4653D">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XI</w:t>
      </w:r>
      <w:r w:rsidR="00413FD3">
        <w:rPr>
          <w:rFonts w:asciiTheme="majorHAnsi" w:eastAsia="Calibri" w:hAnsiTheme="majorHAnsi" w:cs="InterstateLight"/>
          <w:b/>
          <w:color w:val="365F91" w:themeColor="accent1" w:themeShade="BF"/>
          <w:sz w:val="28"/>
          <w:szCs w:val="28"/>
          <w:lang w:val="de-DE"/>
        </w:rPr>
        <w:t>II</w:t>
      </w:r>
      <w:r w:rsidR="00EF6EC2" w:rsidRPr="006C0AF4">
        <w:rPr>
          <w:rFonts w:asciiTheme="majorHAnsi" w:eastAsia="Calibri" w:hAnsiTheme="majorHAnsi" w:cs="InterstateLight"/>
          <w:b/>
          <w:color w:val="365F91" w:themeColor="accent1" w:themeShade="BF"/>
          <w:sz w:val="28"/>
          <w:szCs w:val="28"/>
          <w:lang w:val="de-DE"/>
        </w:rPr>
        <w:t>- MERKEZ’İN 201</w:t>
      </w:r>
      <w:r w:rsidR="00D95B9B">
        <w:rPr>
          <w:rFonts w:asciiTheme="majorHAnsi" w:eastAsia="Calibri" w:hAnsiTheme="majorHAnsi" w:cs="InterstateLight"/>
          <w:b/>
          <w:color w:val="365F91" w:themeColor="accent1" w:themeShade="BF"/>
          <w:sz w:val="28"/>
          <w:szCs w:val="28"/>
          <w:lang w:val="de-DE"/>
        </w:rPr>
        <w:t>9</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3E5924" w:rsidRPr="003E5924" w:rsidRDefault="003E5924" w:rsidP="003E5924">
      <w:pPr>
        <w:spacing w:after="0" w:line="300" w:lineRule="exact"/>
        <w:rPr>
          <w:rFonts w:asciiTheme="majorHAnsi" w:hAnsiTheme="majorHAnsi"/>
          <w:lang w:eastAsia="ko-KR"/>
        </w:rPr>
      </w:pPr>
    </w:p>
    <w:p w:rsidR="00D95B9B" w:rsidRPr="00A7693B" w:rsidRDefault="00A7693B" w:rsidP="00A7693B">
      <w:pPr>
        <w:spacing w:after="0" w:line="300" w:lineRule="exact"/>
        <w:jc w:val="both"/>
        <w:rPr>
          <w:rFonts w:asciiTheme="majorHAnsi" w:hAnsiTheme="majorHAnsi"/>
          <w:lang w:eastAsia="ko-KR"/>
        </w:rPr>
      </w:pPr>
      <w:r>
        <w:rPr>
          <w:rFonts w:asciiTheme="majorHAnsi" w:hAnsiTheme="majorHAnsi"/>
          <w:lang w:eastAsia="ko-KR"/>
        </w:rPr>
        <w:t xml:space="preserve">          </w:t>
      </w:r>
      <w:proofErr w:type="gramStart"/>
      <w:r w:rsidR="00D95B9B" w:rsidRPr="00A7693B">
        <w:rPr>
          <w:rFonts w:asciiTheme="majorHAnsi" w:hAnsiTheme="majorHAnsi"/>
          <w:lang w:eastAsia="ko-KR"/>
        </w:rPr>
        <w:t xml:space="preserve">Harvard University Center </w:t>
      </w:r>
      <w:proofErr w:type="spellStart"/>
      <w:r w:rsidR="00D95B9B" w:rsidRPr="00A7693B">
        <w:rPr>
          <w:rFonts w:asciiTheme="majorHAnsi" w:hAnsiTheme="majorHAnsi"/>
          <w:lang w:eastAsia="ko-KR"/>
        </w:rPr>
        <w:t>for</w:t>
      </w:r>
      <w:proofErr w:type="spellEnd"/>
      <w:r w:rsidR="00D95B9B" w:rsidRPr="00A7693B">
        <w:rPr>
          <w:rFonts w:asciiTheme="majorHAnsi" w:hAnsiTheme="majorHAnsi"/>
          <w:lang w:eastAsia="ko-KR"/>
        </w:rPr>
        <w:t xml:space="preserve"> </w:t>
      </w:r>
      <w:proofErr w:type="spellStart"/>
      <w:r w:rsidR="00D95B9B" w:rsidRPr="00A7693B">
        <w:rPr>
          <w:rFonts w:asciiTheme="majorHAnsi" w:hAnsiTheme="majorHAnsi"/>
          <w:lang w:eastAsia="ko-KR"/>
        </w:rPr>
        <w:t>Middle</w:t>
      </w:r>
      <w:proofErr w:type="spellEnd"/>
      <w:r w:rsidR="00D95B9B" w:rsidRPr="00A7693B">
        <w:rPr>
          <w:rFonts w:asciiTheme="majorHAnsi" w:hAnsiTheme="majorHAnsi"/>
          <w:lang w:eastAsia="ko-KR"/>
        </w:rPr>
        <w:t xml:space="preserve"> </w:t>
      </w:r>
      <w:proofErr w:type="spellStart"/>
      <w:r w:rsidR="00D95B9B" w:rsidRPr="00A7693B">
        <w:rPr>
          <w:rFonts w:asciiTheme="majorHAnsi" w:hAnsiTheme="majorHAnsi"/>
          <w:lang w:eastAsia="ko-KR"/>
        </w:rPr>
        <w:t>Eastern</w:t>
      </w:r>
      <w:proofErr w:type="spellEnd"/>
      <w:r w:rsidR="00D95B9B" w:rsidRPr="00A7693B">
        <w:rPr>
          <w:rFonts w:asciiTheme="majorHAnsi" w:hAnsiTheme="majorHAnsi"/>
          <w:lang w:eastAsia="ko-KR"/>
        </w:rPr>
        <w:t xml:space="preserve"> Studies ile gerçekleştirdiğimiz işbirliği çerçevesinde, Andrew W. Mellon </w:t>
      </w:r>
      <w:proofErr w:type="spellStart"/>
      <w:r w:rsidR="00D95B9B" w:rsidRPr="00A7693B">
        <w:rPr>
          <w:rFonts w:asciiTheme="majorHAnsi" w:hAnsiTheme="majorHAnsi"/>
          <w:lang w:eastAsia="ko-KR"/>
        </w:rPr>
        <w:t>Foundation’ın</w:t>
      </w:r>
      <w:proofErr w:type="spellEnd"/>
      <w:r w:rsidR="00D95B9B" w:rsidRPr="00A7693B">
        <w:rPr>
          <w:rFonts w:asciiTheme="majorHAnsi" w:hAnsiTheme="majorHAnsi"/>
          <w:lang w:eastAsia="ko-KR"/>
        </w:rPr>
        <w:t xml:space="preserve"> “</w:t>
      </w:r>
      <w:proofErr w:type="spellStart"/>
      <w:r w:rsidR="00D95B9B" w:rsidRPr="00A7693B">
        <w:rPr>
          <w:rFonts w:asciiTheme="majorHAnsi" w:hAnsiTheme="majorHAnsi"/>
          <w:lang w:eastAsia="ko-KR"/>
        </w:rPr>
        <w:t>Higher</w:t>
      </w:r>
      <w:proofErr w:type="spellEnd"/>
      <w:r w:rsidR="00D95B9B" w:rsidRPr="00A7693B">
        <w:rPr>
          <w:rFonts w:asciiTheme="majorHAnsi" w:hAnsiTheme="majorHAnsi"/>
          <w:lang w:eastAsia="ko-KR"/>
        </w:rPr>
        <w:t xml:space="preserve"> </w:t>
      </w:r>
      <w:proofErr w:type="spellStart"/>
      <w:r w:rsidR="00D95B9B" w:rsidRPr="00A7693B">
        <w:rPr>
          <w:rFonts w:asciiTheme="majorHAnsi" w:hAnsiTheme="majorHAnsi"/>
          <w:lang w:eastAsia="ko-KR"/>
        </w:rPr>
        <w:t>Education</w:t>
      </w:r>
      <w:proofErr w:type="spellEnd"/>
      <w:r w:rsidR="00D95B9B" w:rsidRPr="00A7693B">
        <w:rPr>
          <w:rFonts w:asciiTheme="majorHAnsi" w:hAnsiTheme="majorHAnsi"/>
          <w:lang w:eastAsia="ko-KR"/>
        </w:rPr>
        <w:t xml:space="preserve"> </w:t>
      </w:r>
      <w:proofErr w:type="spellStart"/>
      <w:r w:rsidR="00D95B9B" w:rsidRPr="00A7693B">
        <w:rPr>
          <w:rFonts w:asciiTheme="majorHAnsi" w:hAnsiTheme="majorHAnsi"/>
          <w:lang w:eastAsia="ko-KR"/>
        </w:rPr>
        <w:t>and</w:t>
      </w:r>
      <w:proofErr w:type="spellEnd"/>
      <w:r w:rsidR="00D95B9B" w:rsidRPr="00A7693B">
        <w:rPr>
          <w:rFonts w:asciiTheme="majorHAnsi" w:hAnsiTheme="majorHAnsi"/>
          <w:lang w:eastAsia="ko-KR"/>
        </w:rPr>
        <w:t xml:space="preserve"> </w:t>
      </w:r>
      <w:proofErr w:type="spellStart"/>
      <w:r w:rsidR="00D95B9B" w:rsidRPr="00A7693B">
        <w:rPr>
          <w:rFonts w:asciiTheme="majorHAnsi" w:hAnsiTheme="majorHAnsi"/>
          <w:lang w:eastAsia="ko-KR"/>
        </w:rPr>
        <w:t>Scholarship</w:t>
      </w:r>
      <w:proofErr w:type="spellEnd"/>
      <w:r w:rsidR="00D95B9B" w:rsidRPr="00A7693B">
        <w:rPr>
          <w:rFonts w:asciiTheme="majorHAnsi" w:hAnsiTheme="majorHAnsi"/>
          <w:lang w:eastAsia="ko-KR"/>
        </w:rPr>
        <w:t xml:space="preserve"> in </w:t>
      </w:r>
      <w:proofErr w:type="spellStart"/>
      <w:r w:rsidR="00D95B9B" w:rsidRPr="00A7693B">
        <w:rPr>
          <w:rFonts w:asciiTheme="majorHAnsi" w:hAnsiTheme="majorHAnsi"/>
          <w:lang w:eastAsia="ko-KR"/>
        </w:rPr>
        <w:t>the</w:t>
      </w:r>
      <w:proofErr w:type="spellEnd"/>
      <w:r w:rsidR="00D95B9B" w:rsidRPr="00A7693B">
        <w:rPr>
          <w:rFonts w:asciiTheme="majorHAnsi" w:hAnsiTheme="majorHAnsi"/>
          <w:lang w:eastAsia="ko-KR"/>
        </w:rPr>
        <w:t xml:space="preserve"> </w:t>
      </w:r>
      <w:proofErr w:type="spellStart"/>
      <w:r w:rsidR="00D95B9B" w:rsidRPr="00A7693B">
        <w:rPr>
          <w:rFonts w:asciiTheme="majorHAnsi" w:hAnsiTheme="majorHAnsi"/>
          <w:lang w:eastAsia="ko-KR"/>
        </w:rPr>
        <w:t>Humanities</w:t>
      </w:r>
      <w:proofErr w:type="spellEnd"/>
      <w:r w:rsidR="00D95B9B" w:rsidRPr="00A7693B">
        <w:rPr>
          <w:rFonts w:asciiTheme="majorHAnsi" w:hAnsiTheme="majorHAnsi"/>
          <w:lang w:eastAsia="ko-KR"/>
        </w:rPr>
        <w:t>” programına 2016 yılında yapmış olduğumuz ortak başvuru olumlu sonuçlanmış ve 2017 başından itibaren üç yıl süreyle (2017</w:t>
      </w:r>
      <w:r w:rsidR="00D95B9B" w:rsidRPr="00A7693B">
        <w:rPr>
          <w:rFonts w:asciiTheme="majorHAnsi" w:hAnsiTheme="majorHAnsi"/>
          <w:lang w:eastAsia="ko-KR"/>
        </w:rPr>
        <w:noBreakHyphen/>
        <w:t xml:space="preserve">2020) Merkezimizin muhtelif eğitim ve araştırma </w:t>
      </w:r>
      <w:r w:rsidR="00D95B9B" w:rsidRPr="00A7693B">
        <w:rPr>
          <w:rFonts w:asciiTheme="majorHAnsi" w:hAnsiTheme="majorHAnsi"/>
          <w:lang w:eastAsia="ko-KR"/>
        </w:rPr>
        <w:lastRenderedPageBreak/>
        <w:t xml:space="preserve">faaliyetleri için maddi destek sağlanmıştır. </w:t>
      </w:r>
      <w:proofErr w:type="gramEnd"/>
      <w:r w:rsidR="00D95B9B" w:rsidRPr="00A7693B">
        <w:rPr>
          <w:rFonts w:asciiTheme="majorHAnsi" w:hAnsiTheme="majorHAnsi"/>
          <w:lang w:eastAsia="ko-KR"/>
        </w:rPr>
        <w:t>Mellon Vakfı hibesi ile sürdürmekte olduğumuz “Bizans Çalışmaları Yüksek Lisans, Doktora ve Doktora Sonrası Eğitim ve Araştırma Bursları” programı kapsamında, 2019 yılında Boğaziçi Üniversitesi Tarih Bölümü’nden 9 yüksek lisans öğrencisi eğitim burslarımızdan, 2 yüksek lisans öğrencisi ile üniversite dışından 3 doktoralı araştırmacı ise araştırma burslarımızdan yararlanmaya hak kazanmıştır.</w:t>
      </w:r>
    </w:p>
    <w:p w:rsidR="00D95B9B" w:rsidRPr="00237776" w:rsidRDefault="00A7693B" w:rsidP="00A7693B">
      <w:pPr>
        <w:spacing w:after="0" w:line="300" w:lineRule="exact"/>
        <w:jc w:val="both"/>
        <w:rPr>
          <w:rFonts w:asciiTheme="majorHAnsi" w:hAnsiTheme="majorHAnsi"/>
          <w:b/>
          <w:lang w:eastAsia="ko-KR"/>
        </w:rPr>
      </w:pPr>
      <w:r>
        <w:rPr>
          <w:rFonts w:asciiTheme="majorHAnsi" w:hAnsiTheme="majorHAnsi"/>
          <w:lang w:eastAsia="ko-KR"/>
        </w:rPr>
        <w:t xml:space="preserve">          </w:t>
      </w:r>
      <w:r w:rsidR="00D95B9B" w:rsidRPr="00237776">
        <w:rPr>
          <w:rFonts w:asciiTheme="majorHAnsi" w:hAnsiTheme="majorHAnsi"/>
          <w:b/>
          <w:lang w:eastAsia="ko-KR"/>
        </w:rPr>
        <w:t xml:space="preserve">Merkezimizin burslarından ve diğer faaliyetlerinden yararlanan Tarih Bölümü öğrencilerinin 2019’da yürüyen/tamamlanan tezleri: </w:t>
      </w:r>
    </w:p>
    <w:p w:rsidR="00D95B9B" w:rsidRPr="00237776" w:rsidRDefault="00D95B9B" w:rsidP="00A7693B">
      <w:pPr>
        <w:spacing w:after="0" w:line="300" w:lineRule="exact"/>
        <w:jc w:val="both"/>
        <w:rPr>
          <w:rFonts w:asciiTheme="majorHAnsi" w:hAnsiTheme="majorHAnsi"/>
          <w:b/>
          <w:lang w:eastAsia="ko-KR"/>
        </w:rPr>
      </w:pPr>
      <w:r w:rsidRPr="00237776">
        <w:rPr>
          <w:rFonts w:asciiTheme="majorHAnsi" w:hAnsiTheme="majorHAnsi"/>
          <w:b/>
          <w:lang w:eastAsia="ko-KR"/>
        </w:rPr>
        <w:t xml:space="preserve">   Yüksek Lisans</w:t>
      </w:r>
    </w:p>
    <w:p w:rsidR="00D95B9B" w:rsidRPr="00A7693B" w:rsidRDefault="00D95B9B" w:rsidP="00A7693B">
      <w:pPr>
        <w:pStyle w:val="ListeParagraf"/>
        <w:numPr>
          <w:ilvl w:val="0"/>
          <w:numId w:val="16"/>
        </w:numPr>
        <w:spacing w:after="0" w:line="300" w:lineRule="exact"/>
        <w:jc w:val="both"/>
        <w:rPr>
          <w:rFonts w:asciiTheme="majorHAnsi" w:hAnsiTheme="majorHAnsi"/>
          <w:lang w:eastAsia="ko-KR"/>
        </w:rPr>
      </w:pPr>
      <w:r w:rsidRPr="00A7693B">
        <w:rPr>
          <w:rFonts w:asciiTheme="majorHAnsi" w:hAnsiTheme="majorHAnsi"/>
          <w:lang w:eastAsia="ko-KR"/>
        </w:rPr>
        <w:t>Bilal Adıgüzel, “</w:t>
      </w:r>
      <w:proofErr w:type="spellStart"/>
      <w:r w:rsidRPr="00A7693B">
        <w:rPr>
          <w:rFonts w:asciiTheme="majorHAnsi" w:hAnsiTheme="majorHAnsi"/>
          <w:lang w:eastAsia="ko-KR"/>
        </w:rPr>
        <w:t>The</w:t>
      </w:r>
      <w:proofErr w:type="spellEnd"/>
      <w:r w:rsidRPr="00A7693B">
        <w:rPr>
          <w:rFonts w:asciiTheme="majorHAnsi" w:hAnsiTheme="majorHAnsi"/>
          <w:lang w:eastAsia="ko-KR"/>
        </w:rPr>
        <w:t xml:space="preserve"> Byzantine </w:t>
      </w:r>
      <w:proofErr w:type="spellStart"/>
      <w:r w:rsidRPr="00A7693B">
        <w:rPr>
          <w:rFonts w:asciiTheme="majorHAnsi" w:hAnsiTheme="majorHAnsi"/>
          <w:lang w:eastAsia="ko-KR"/>
        </w:rPr>
        <w:t>Perception</w:t>
      </w:r>
      <w:proofErr w:type="spellEnd"/>
      <w:r w:rsidRPr="00A7693B">
        <w:rPr>
          <w:rFonts w:asciiTheme="majorHAnsi" w:hAnsiTheme="majorHAnsi"/>
          <w:lang w:eastAsia="ko-KR"/>
        </w:rPr>
        <w:t xml:space="preserve"> of </w:t>
      </w:r>
      <w:proofErr w:type="spellStart"/>
      <w:r w:rsidRPr="00A7693B">
        <w:rPr>
          <w:rFonts w:asciiTheme="majorHAnsi" w:hAnsiTheme="majorHAnsi"/>
          <w:lang w:eastAsia="ko-KR"/>
        </w:rPr>
        <w:t>India</w:t>
      </w:r>
      <w:proofErr w:type="spellEnd"/>
      <w:r w:rsidRPr="00A7693B">
        <w:rPr>
          <w:rFonts w:asciiTheme="majorHAnsi" w:hAnsiTheme="majorHAnsi"/>
          <w:lang w:eastAsia="ko-KR"/>
        </w:rPr>
        <w:t xml:space="preserve"> in </w:t>
      </w:r>
      <w:proofErr w:type="spellStart"/>
      <w:r w:rsidRPr="00A7693B">
        <w:rPr>
          <w:rFonts w:asciiTheme="majorHAnsi" w:hAnsiTheme="majorHAnsi"/>
          <w:lang w:eastAsia="ko-KR"/>
        </w:rPr>
        <w:t>Late</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Antique</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Literary</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Sources</w:t>
      </w:r>
      <w:proofErr w:type="spellEnd"/>
      <w:r w:rsidRPr="00A7693B">
        <w:rPr>
          <w:rFonts w:asciiTheme="majorHAnsi" w:hAnsiTheme="majorHAnsi"/>
          <w:lang w:eastAsia="ko-KR"/>
        </w:rPr>
        <w:t>” — Danışman: Nevra Necipoğlu (tamamlandı - Temmuz 2019)</w:t>
      </w:r>
    </w:p>
    <w:p w:rsidR="00D95B9B" w:rsidRPr="00A7693B" w:rsidRDefault="00D95B9B" w:rsidP="00A7693B">
      <w:pPr>
        <w:pStyle w:val="ListeParagraf"/>
        <w:numPr>
          <w:ilvl w:val="0"/>
          <w:numId w:val="16"/>
        </w:numPr>
        <w:spacing w:after="0" w:line="300" w:lineRule="exact"/>
        <w:jc w:val="both"/>
        <w:rPr>
          <w:rFonts w:asciiTheme="majorHAnsi" w:hAnsiTheme="majorHAnsi"/>
          <w:lang w:eastAsia="ko-KR"/>
        </w:rPr>
      </w:pPr>
      <w:proofErr w:type="spellStart"/>
      <w:r w:rsidRPr="00A7693B">
        <w:rPr>
          <w:rFonts w:asciiTheme="majorHAnsi" w:hAnsiTheme="majorHAnsi"/>
          <w:lang w:eastAsia="ko-KR"/>
        </w:rPr>
        <w:t>Agustin</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Avila</w:t>
      </w:r>
      <w:proofErr w:type="spellEnd"/>
      <w:r w:rsidRPr="00A7693B">
        <w:rPr>
          <w:rFonts w:asciiTheme="majorHAnsi" w:hAnsiTheme="majorHAnsi"/>
          <w:lang w:eastAsia="ko-KR"/>
        </w:rPr>
        <w:t>, “</w:t>
      </w:r>
      <w:proofErr w:type="spellStart"/>
      <w:r w:rsidRPr="00A7693B">
        <w:rPr>
          <w:rFonts w:asciiTheme="majorHAnsi" w:hAnsiTheme="majorHAnsi"/>
          <w:lang w:eastAsia="ko-KR"/>
        </w:rPr>
        <w:t>The</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Exhortations</w:t>
      </w:r>
      <w:proofErr w:type="spellEnd"/>
      <w:r w:rsidRPr="00A7693B">
        <w:rPr>
          <w:rFonts w:asciiTheme="majorHAnsi" w:hAnsiTheme="majorHAnsi"/>
          <w:lang w:eastAsia="ko-KR"/>
        </w:rPr>
        <w:t xml:space="preserve"> of George </w:t>
      </w:r>
      <w:proofErr w:type="spellStart"/>
      <w:r w:rsidRPr="00A7693B">
        <w:rPr>
          <w:rFonts w:asciiTheme="majorHAnsi" w:hAnsiTheme="majorHAnsi"/>
          <w:lang w:eastAsia="ko-KR"/>
        </w:rPr>
        <w:t>Trapezuntios</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and</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Cardinal</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Bessarion</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against</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the</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Ottomans</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Identities</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and</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Representations</w:t>
      </w:r>
      <w:proofErr w:type="spellEnd"/>
      <w:r w:rsidRPr="00A7693B">
        <w:rPr>
          <w:rFonts w:asciiTheme="majorHAnsi" w:hAnsiTheme="majorHAnsi"/>
          <w:lang w:eastAsia="ko-KR"/>
        </w:rPr>
        <w:t>” — Danışman: Nevra Necipoğlu (tamamlandı-Ağustos 2019)</w:t>
      </w:r>
    </w:p>
    <w:p w:rsidR="00D95B9B" w:rsidRPr="00A7693B" w:rsidRDefault="00D95B9B" w:rsidP="00A7693B">
      <w:pPr>
        <w:pStyle w:val="ListeParagraf"/>
        <w:numPr>
          <w:ilvl w:val="0"/>
          <w:numId w:val="16"/>
        </w:numPr>
        <w:spacing w:after="0" w:line="300" w:lineRule="exact"/>
        <w:jc w:val="both"/>
        <w:rPr>
          <w:rFonts w:asciiTheme="majorHAnsi" w:hAnsiTheme="majorHAnsi"/>
          <w:lang w:eastAsia="ko-KR"/>
        </w:rPr>
      </w:pPr>
      <w:r w:rsidRPr="00A7693B">
        <w:rPr>
          <w:rFonts w:asciiTheme="majorHAnsi" w:hAnsiTheme="majorHAnsi"/>
          <w:lang w:eastAsia="ko-KR"/>
        </w:rPr>
        <w:t xml:space="preserve">Özlem </w:t>
      </w:r>
      <w:proofErr w:type="spellStart"/>
      <w:r w:rsidRPr="00A7693B">
        <w:rPr>
          <w:rFonts w:asciiTheme="majorHAnsi" w:hAnsiTheme="majorHAnsi"/>
          <w:lang w:eastAsia="ko-KR"/>
        </w:rPr>
        <w:t>Kinaş</w:t>
      </w:r>
      <w:proofErr w:type="spellEnd"/>
      <w:r w:rsidRPr="00A7693B">
        <w:rPr>
          <w:rFonts w:asciiTheme="majorHAnsi" w:hAnsiTheme="majorHAnsi"/>
          <w:lang w:eastAsia="ko-KR"/>
        </w:rPr>
        <w:t>, “</w:t>
      </w:r>
      <w:proofErr w:type="spellStart"/>
      <w:r w:rsidRPr="00A7693B">
        <w:rPr>
          <w:rFonts w:asciiTheme="majorHAnsi" w:hAnsiTheme="majorHAnsi"/>
          <w:lang w:eastAsia="ko-KR"/>
        </w:rPr>
        <w:t>The</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Depiction</w:t>
      </w:r>
      <w:proofErr w:type="spellEnd"/>
      <w:r w:rsidRPr="00A7693B">
        <w:rPr>
          <w:rFonts w:asciiTheme="majorHAnsi" w:hAnsiTheme="majorHAnsi"/>
          <w:lang w:eastAsia="ko-KR"/>
        </w:rPr>
        <w:t xml:space="preserve"> of Natural </w:t>
      </w:r>
      <w:proofErr w:type="spellStart"/>
      <w:r w:rsidRPr="00A7693B">
        <w:rPr>
          <w:rFonts w:asciiTheme="majorHAnsi" w:hAnsiTheme="majorHAnsi"/>
          <w:lang w:eastAsia="ko-KR"/>
        </w:rPr>
        <w:t>Disasters</w:t>
      </w:r>
      <w:proofErr w:type="spellEnd"/>
      <w:r w:rsidRPr="00A7693B">
        <w:rPr>
          <w:rFonts w:asciiTheme="majorHAnsi" w:hAnsiTheme="majorHAnsi"/>
          <w:lang w:eastAsia="ko-KR"/>
        </w:rPr>
        <w:t xml:space="preserve"> in </w:t>
      </w:r>
      <w:proofErr w:type="spellStart"/>
      <w:r w:rsidRPr="00A7693B">
        <w:rPr>
          <w:rFonts w:asciiTheme="majorHAnsi" w:hAnsiTheme="majorHAnsi"/>
          <w:lang w:eastAsia="ko-KR"/>
        </w:rPr>
        <w:t>Middle</w:t>
      </w:r>
      <w:proofErr w:type="spellEnd"/>
      <w:r w:rsidRPr="00A7693B">
        <w:rPr>
          <w:rFonts w:asciiTheme="majorHAnsi" w:hAnsiTheme="majorHAnsi"/>
          <w:lang w:eastAsia="ko-KR"/>
        </w:rPr>
        <w:t xml:space="preserve"> Byzantine </w:t>
      </w:r>
      <w:proofErr w:type="spellStart"/>
      <w:r w:rsidRPr="00A7693B">
        <w:rPr>
          <w:rFonts w:asciiTheme="majorHAnsi" w:hAnsiTheme="majorHAnsi"/>
          <w:lang w:eastAsia="ko-KR"/>
        </w:rPr>
        <w:t>Histories</w:t>
      </w:r>
      <w:proofErr w:type="spellEnd"/>
      <w:r w:rsidRPr="00A7693B">
        <w:rPr>
          <w:rFonts w:asciiTheme="majorHAnsi" w:hAnsiTheme="majorHAnsi"/>
          <w:lang w:eastAsia="ko-KR"/>
        </w:rPr>
        <w:t xml:space="preserve"> (867-1204)” — Danışman: Nevra Necipoğlu (tamamlandı – Temmuz 2019).</w:t>
      </w:r>
    </w:p>
    <w:p w:rsidR="00D95B9B" w:rsidRPr="00A7693B" w:rsidRDefault="00D95B9B" w:rsidP="00A7693B">
      <w:pPr>
        <w:pStyle w:val="ListeParagraf"/>
        <w:numPr>
          <w:ilvl w:val="0"/>
          <w:numId w:val="16"/>
        </w:numPr>
        <w:spacing w:after="0" w:line="300" w:lineRule="exact"/>
        <w:jc w:val="both"/>
        <w:rPr>
          <w:rFonts w:asciiTheme="majorHAnsi" w:hAnsiTheme="majorHAnsi"/>
          <w:lang w:eastAsia="ko-KR"/>
        </w:rPr>
      </w:pPr>
      <w:r w:rsidRPr="00A7693B">
        <w:rPr>
          <w:rFonts w:asciiTheme="majorHAnsi" w:hAnsiTheme="majorHAnsi"/>
          <w:lang w:eastAsia="ko-KR"/>
        </w:rPr>
        <w:t xml:space="preserve">Merve Savaş, “People </w:t>
      </w:r>
      <w:proofErr w:type="spellStart"/>
      <w:r w:rsidRPr="00A7693B">
        <w:rPr>
          <w:rFonts w:asciiTheme="majorHAnsi" w:hAnsiTheme="majorHAnsi"/>
          <w:lang w:eastAsia="ko-KR"/>
        </w:rPr>
        <w:t>and</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Politics</w:t>
      </w:r>
      <w:proofErr w:type="spellEnd"/>
      <w:r w:rsidRPr="00A7693B">
        <w:rPr>
          <w:rFonts w:asciiTheme="majorHAnsi" w:hAnsiTheme="majorHAnsi"/>
          <w:lang w:eastAsia="ko-KR"/>
        </w:rPr>
        <w:t xml:space="preserve"> in </w:t>
      </w:r>
      <w:proofErr w:type="spellStart"/>
      <w:r w:rsidRPr="00A7693B">
        <w:rPr>
          <w:rFonts w:asciiTheme="majorHAnsi" w:hAnsiTheme="majorHAnsi"/>
          <w:lang w:eastAsia="ko-KR"/>
        </w:rPr>
        <w:t>Eleventh</w:t>
      </w:r>
      <w:proofErr w:type="spellEnd"/>
      <w:r w:rsidRPr="00A7693B">
        <w:rPr>
          <w:rFonts w:asciiTheme="majorHAnsi" w:hAnsiTheme="majorHAnsi"/>
          <w:lang w:eastAsia="ko-KR"/>
        </w:rPr>
        <w:t xml:space="preserve">-Century </w:t>
      </w:r>
      <w:proofErr w:type="spellStart"/>
      <w:r w:rsidRPr="00A7693B">
        <w:rPr>
          <w:rFonts w:asciiTheme="majorHAnsi" w:hAnsiTheme="majorHAnsi"/>
          <w:lang w:eastAsia="ko-KR"/>
        </w:rPr>
        <w:t>Constantinople</w:t>
      </w:r>
      <w:proofErr w:type="spellEnd"/>
      <w:r w:rsidRPr="00A7693B">
        <w:rPr>
          <w:rFonts w:asciiTheme="majorHAnsi" w:hAnsiTheme="majorHAnsi"/>
          <w:lang w:eastAsia="ko-KR"/>
        </w:rPr>
        <w:t>, 1025-1081” — Danışman: Nevra Necipoğlu ( tamamlandı – Temmuz 2019).</w:t>
      </w:r>
    </w:p>
    <w:p w:rsidR="00D95B9B" w:rsidRPr="00A7693B" w:rsidRDefault="00D95B9B" w:rsidP="00A7693B">
      <w:pPr>
        <w:pStyle w:val="ListeParagraf"/>
        <w:numPr>
          <w:ilvl w:val="0"/>
          <w:numId w:val="16"/>
        </w:numPr>
        <w:spacing w:after="0" w:line="300" w:lineRule="exact"/>
        <w:jc w:val="both"/>
        <w:rPr>
          <w:rFonts w:asciiTheme="majorHAnsi" w:hAnsiTheme="majorHAnsi"/>
          <w:lang w:eastAsia="ko-KR"/>
        </w:rPr>
      </w:pPr>
      <w:r w:rsidRPr="00A7693B">
        <w:rPr>
          <w:rFonts w:asciiTheme="majorHAnsi" w:hAnsiTheme="majorHAnsi"/>
          <w:lang w:eastAsia="ko-KR"/>
        </w:rPr>
        <w:t>Egemen Gezgin, “</w:t>
      </w:r>
      <w:proofErr w:type="spellStart"/>
      <w:r w:rsidRPr="00A7693B">
        <w:rPr>
          <w:rFonts w:asciiTheme="majorHAnsi" w:hAnsiTheme="majorHAnsi"/>
          <w:lang w:eastAsia="ko-KR"/>
        </w:rPr>
        <w:t>Public</w:t>
      </w:r>
      <w:proofErr w:type="spellEnd"/>
      <w:r w:rsidRPr="00A7693B">
        <w:rPr>
          <w:rFonts w:asciiTheme="majorHAnsi" w:hAnsiTheme="majorHAnsi"/>
          <w:lang w:eastAsia="ko-KR"/>
        </w:rPr>
        <w:t xml:space="preserve"> Space </w:t>
      </w:r>
      <w:proofErr w:type="spellStart"/>
      <w:r w:rsidRPr="00A7693B">
        <w:rPr>
          <w:rFonts w:asciiTheme="majorHAnsi" w:hAnsiTheme="majorHAnsi"/>
          <w:lang w:eastAsia="ko-KR"/>
        </w:rPr>
        <w:t>and</w:t>
      </w:r>
      <w:proofErr w:type="spellEnd"/>
      <w:r w:rsidRPr="00A7693B">
        <w:rPr>
          <w:rFonts w:asciiTheme="majorHAnsi" w:hAnsiTheme="majorHAnsi"/>
          <w:lang w:eastAsia="ko-KR"/>
        </w:rPr>
        <w:t xml:space="preserve"> Memory in </w:t>
      </w:r>
      <w:proofErr w:type="spellStart"/>
      <w:r w:rsidRPr="00A7693B">
        <w:rPr>
          <w:rFonts w:asciiTheme="majorHAnsi" w:hAnsiTheme="majorHAnsi"/>
          <w:lang w:eastAsia="ko-KR"/>
        </w:rPr>
        <w:t>Early</w:t>
      </w:r>
      <w:proofErr w:type="spellEnd"/>
      <w:r w:rsidRPr="00A7693B">
        <w:rPr>
          <w:rFonts w:asciiTheme="majorHAnsi" w:hAnsiTheme="majorHAnsi"/>
          <w:lang w:eastAsia="ko-KR"/>
        </w:rPr>
        <w:t xml:space="preserve"> Byzantine </w:t>
      </w:r>
      <w:proofErr w:type="spellStart"/>
      <w:r w:rsidRPr="00A7693B">
        <w:rPr>
          <w:rFonts w:asciiTheme="majorHAnsi" w:hAnsiTheme="majorHAnsi"/>
          <w:lang w:eastAsia="ko-KR"/>
        </w:rPr>
        <w:t>Constantinople</w:t>
      </w:r>
      <w:proofErr w:type="spellEnd"/>
      <w:r w:rsidRPr="00A7693B">
        <w:rPr>
          <w:rFonts w:asciiTheme="majorHAnsi" w:hAnsiTheme="majorHAnsi"/>
          <w:lang w:eastAsia="ko-KR"/>
        </w:rPr>
        <w:t>” — Danışman: Koray Durak (devam ediyor).</w:t>
      </w:r>
    </w:p>
    <w:p w:rsidR="00D95B9B" w:rsidRPr="00A7693B" w:rsidRDefault="00D95B9B" w:rsidP="00A7693B">
      <w:pPr>
        <w:pStyle w:val="ListeParagraf"/>
        <w:numPr>
          <w:ilvl w:val="0"/>
          <w:numId w:val="16"/>
        </w:numPr>
        <w:spacing w:after="0" w:line="300" w:lineRule="exact"/>
        <w:jc w:val="both"/>
        <w:rPr>
          <w:rFonts w:asciiTheme="majorHAnsi" w:hAnsiTheme="majorHAnsi"/>
          <w:lang w:eastAsia="ko-KR"/>
        </w:rPr>
      </w:pPr>
      <w:r w:rsidRPr="00A7693B">
        <w:rPr>
          <w:rFonts w:asciiTheme="majorHAnsi" w:hAnsiTheme="majorHAnsi"/>
          <w:lang w:eastAsia="ko-KR"/>
        </w:rPr>
        <w:t xml:space="preserve">Özgür </w:t>
      </w:r>
      <w:proofErr w:type="spellStart"/>
      <w:r w:rsidRPr="00A7693B">
        <w:rPr>
          <w:rFonts w:asciiTheme="majorHAnsi" w:hAnsiTheme="majorHAnsi"/>
          <w:lang w:eastAsia="ko-KR"/>
        </w:rPr>
        <w:t>Göndiken</w:t>
      </w:r>
      <w:proofErr w:type="spellEnd"/>
      <w:r w:rsidRPr="00A7693B">
        <w:rPr>
          <w:rFonts w:asciiTheme="majorHAnsi" w:hAnsiTheme="majorHAnsi"/>
          <w:lang w:eastAsia="ko-KR"/>
        </w:rPr>
        <w:t>, “</w:t>
      </w:r>
      <w:proofErr w:type="spellStart"/>
      <w:r w:rsidRPr="00A7693B">
        <w:rPr>
          <w:rFonts w:asciiTheme="majorHAnsi" w:hAnsiTheme="majorHAnsi"/>
          <w:lang w:eastAsia="ko-KR"/>
        </w:rPr>
        <w:t>Credit</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Creditors</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and</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Moneylending</w:t>
      </w:r>
      <w:proofErr w:type="spellEnd"/>
      <w:r w:rsidRPr="00A7693B">
        <w:rPr>
          <w:rFonts w:asciiTheme="majorHAnsi" w:hAnsiTheme="majorHAnsi"/>
          <w:lang w:eastAsia="ko-KR"/>
        </w:rPr>
        <w:t xml:space="preserve"> in </w:t>
      </w:r>
      <w:proofErr w:type="spellStart"/>
      <w:r w:rsidRPr="00A7693B">
        <w:rPr>
          <w:rFonts w:asciiTheme="majorHAnsi" w:hAnsiTheme="majorHAnsi"/>
          <w:lang w:eastAsia="ko-KR"/>
        </w:rPr>
        <w:t>Late</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Byzantium</w:t>
      </w:r>
      <w:proofErr w:type="spellEnd"/>
      <w:r w:rsidRPr="00A7693B">
        <w:rPr>
          <w:rFonts w:asciiTheme="majorHAnsi" w:hAnsiTheme="majorHAnsi"/>
          <w:lang w:eastAsia="ko-KR"/>
        </w:rPr>
        <w:t>” — Danışman: Nevra Necipoğlu (devam ediyor).</w:t>
      </w:r>
    </w:p>
    <w:p w:rsidR="00D95B9B" w:rsidRPr="00A7693B" w:rsidRDefault="00D95B9B" w:rsidP="00A7693B">
      <w:pPr>
        <w:pStyle w:val="ListeParagraf"/>
        <w:numPr>
          <w:ilvl w:val="0"/>
          <w:numId w:val="16"/>
        </w:numPr>
        <w:spacing w:after="0" w:line="300" w:lineRule="exact"/>
        <w:jc w:val="both"/>
        <w:rPr>
          <w:rFonts w:asciiTheme="majorHAnsi" w:hAnsiTheme="majorHAnsi"/>
          <w:lang w:eastAsia="ko-KR"/>
        </w:rPr>
      </w:pPr>
      <w:r w:rsidRPr="00A7693B">
        <w:rPr>
          <w:rFonts w:asciiTheme="majorHAnsi" w:hAnsiTheme="majorHAnsi"/>
          <w:lang w:eastAsia="ko-KR"/>
        </w:rPr>
        <w:t>Kevser Gül, “</w:t>
      </w:r>
      <w:proofErr w:type="spellStart"/>
      <w:r w:rsidRPr="00A7693B">
        <w:rPr>
          <w:rFonts w:asciiTheme="majorHAnsi" w:hAnsiTheme="majorHAnsi"/>
          <w:lang w:eastAsia="ko-KR"/>
        </w:rPr>
        <w:t>The</w:t>
      </w:r>
      <w:proofErr w:type="spellEnd"/>
      <w:r w:rsidRPr="00A7693B">
        <w:rPr>
          <w:rFonts w:asciiTheme="majorHAnsi" w:hAnsiTheme="majorHAnsi"/>
          <w:lang w:eastAsia="ko-KR"/>
        </w:rPr>
        <w:t xml:space="preserve"> Memory of </w:t>
      </w:r>
      <w:proofErr w:type="spellStart"/>
      <w:r w:rsidRPr="00A7693B">
        <w:rPr>
          <w:rFonts w:asciiTheme="majorHAnsi" w:hAnsiTheme="majorHAnsi"/>
          <w:lang w:eastAsia="ko-KR"/>
        </w:rPr>
        <w:t>Nicaean</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Rule</w:t>
      </w:r>
      <w:proofErr w:type="spellEnd"/>
      <w:r w:rsidRPr="00A7693B">
        <w:rPr>
          <w:rFonts w:asciiTheme="majorHAnsi" w:hAnsiTheme="majorHAnsi"/>
          <w:lang w:eastAsia="ko-KR"/>
        </w:rPr>
        <w:t xml:space="preserve"> in </w:t>
      </w:r>
      <w:proofErr w:type="spellStart"/>
      <w:r w:rsidRPr="00A7693B">
        <w:rPr>
          <w:rFonts w:asciiTheme="majorHAnsi" w:hAnsiTheme="majorHAnsi"/>
          <w:lang w:eastAsia="ko-KR"/>
        </w:rPr>
        <w:t>Early</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Palaiologan</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Texts</w:t>
      </w:r>
      <w:proofErr w:type="spellEnd"/>
      <w:r w:rsidRPr="00A7693B">
        <w:rPr>
          <w:rFonts w:asciiTheme="majorHAnsi" w:hAnsiTheme="majorHAnsi"/>
          <w:lang w:eastAsia="ko-KR"/>
        </w:rPr>
        <w:t xml:space="preserve"> as a </w:t>
      </w:r>
      <w:proofErr w:type="spellStart"/>
      <w:r w:rsidRPr="00A7693B">
        <w:rPr>
          <w:rFonts w:asciiTheme="majorHAnsi" w:hAnsiTheme="majorHAnsi"/>
          <w:lang w:eastAsia="ko-KR"/>
        </w:rPr>
        <w:t>Means</w:t>
      </w:r>
      <w:proofErr w:type="spellEnd"/>
      <w:r w:rsidRPr="00A7693B">
        <w:rPr>
          <w:rFonts w:asciiTheme="majorHAnsi" w:hAnsiTheme="majorHAnsi"/>
          <w:lang w:eastAsia="ko-KR"/>
        </w:rPr>
        <w:t xml:space="preserve"> of </w:t>
      </w:r>
      <w:proofErr w:type="spellStart"/>
      <w:r w:rsidRPr="00A7693B">
        <w:rPr>
          <w:rFonts w:asciiTheme="majorHAnsi" w:hAnsiTheme="majorHAnsi"/>
          <w:i/>
          <w:iCs/>
          <w:lang w:eastAsia="ko-KR"/>
        </w:rPr>
        <w:t>Kaiserkritik</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and</w:t>
      </w:r>
      <w:proofErr w:type="spellEnd"/>
      <w:r w:rsidRPr="00A7693B">
        <w:rPr>
          <w:rFonts w:asciiTheme="majorHAnsi" w:hAnsiTheme="majorHAnsi"/>
          <w:lang w:eastAsia="ko-KR"/>
        </w:rPr>
        <w:t xml:space="preserve"> Propaganda” — Danışman: Nevra Necipoğlu (devam ediyor).</w:t>
      </w:r>
    </w:p>
    <w:p w:rsidR="00D95B9B" w:rsidRPr="00A7693B" w:rsidRDefault="00D95B9B" w:rsidP="00A7693B">
      <w:pPr>
        <w:pStyle w:val="ListeParagraf"/>
        <w:numPr>
          <w:ilvl w:val="0"/>
          <w:numId w:val="16"/>
        </w:numPr>
        <w:spacing w:after="0" w:line="300" w:lineRule="exact"/>
        <w:jc w:val="both"/>
        <w:rPr>
          <w:rFonts w:asciiTheme="majorHAnsi" w:hAnsiTheme="majorHAnsi"/>
          <w:lang w:eastAsia="ko-KR"/>
        </w:rPr>
      </w:pPr>
      <w:r w:rsidRPr="00A7693B">
        <w:rPr>
          <w:rFonts w:asciiTheme="majorHAnsi" w:hAnsiTheme="majorHAnsi"/>
          <w:lang w:eastAsia="ko-KR"/>
        </w:rPr>
        <w:t>Seyhun Kılıç, “</w:t>
      </w:r>
      <w:proofErr w:type="spellStart"/>
      <w:r w:rsidRPr="00A7693B">
        <w:rPr>
          <w:rFonts w:asciiTheme="majorHAnsi" w:hAnsiTheme="majorHAnsi"/>
          <w:lang w:eastAsia="ko-KR"/>
        </w:rPr>
        <w:t>Religion</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and</w:t>
      </w:r>
      <w:proofErr w:type="spellEnd"/>
      <w:r w:rsidRPr="00A7693B">
        <w:rPr>
          <w:rFonts w:asciiTheme="majorHAnsi" w:hAnsiTheme="majorHAnsi"/>
          <w:lang w:eastAsia="ko-KR"/>
        </w:rPr>
        <w:t xml:space="preserve"> Identity in </w:t>
      </w:r>
      <w:proofErr w:type="spellStart"/>
      <w:r w:rsidRPr="00A7693B">
        <w:rPr>
          <w:rFonts w:asciiTheme="majorHAnsi" w:hAnsiTheme="majorHAnsi"/>
          <w:lang w:eastAsia="ko-KR"/>
        </w:rPr>
        <w:t>Byzantium</w:t>
      </w:r>
      <w:proofErr w:type="spellEnd"/>
      <w:r w:rsidRPr="00A7693B">
        <w:rPr>
          <w:rFonts w:asciiTheme="majorHAnsi" w:hAnsiTheme="majorHAnsi"/>
          <w:lang w:eastAsia="ko-KR"/>
        </w:rPr>
        <w:t xml:space="preserve"> in </w:t>
      </w:r>
      <w:proofErr w:type="spellStart"/>
      <w:r w:rsidRPr="00A7693B">
        <w:rPr>
          <w:rFonts w:asciiTheme="majorHAnsi" w:hAnsiTheme="majorHAnsi"/>
          <w:lang w:eastAsia="ko-KR"/>
        </w:rPr>
        <w:t>the</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Palaiologan</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Period</w:t>
      </w:r>
      <w:proofErr w:type="spellEnd"/>
      <w:r w:rsidRPr="00A7693B">
        <w:rPr>
          <w:rFonts w:asciiTheme="majorHAnsi" w:hAnsiTheme="majorHAnsi"/>
          <w:lang w:eastAsia="ko-KR"/>
        </w:rPr>
        <w:t>” — Danışman: Nevra Necipoğlu (devam ediyor).</w:t>
      </w:r>
    </w:p>
    <w:p w:rsidR="00D95B9B" w:rsidRPr="00A7693B" w:rsidRDefault="00D95B9B" w:rsidP="00A7693B">
      <w:pPr>
        <w:pStyle w:val="ListeParagraf"/>
        <w:numPr>
          <w:ilvl w:val="0"/>
          <w:numId w:val="16"/>
        </w:numPr>
        <w:spacing w:after="0" w:line="300" w:lineRule="exact"/>
        <w:jc w:val="both"/>
        <w:rPr>
          <w:rFonts w:asciiTheme="majorHAnsi" w:hAnsiTheme="majorHAnsi"/>
          <w:lang w:eastAsia="ko-KR"/>
        </w:rPr>
      </w:pPr>
      <w:proofErr w:type="gramStart"/>
      <w:r w:rsidRPr="00A7693B">
        <w:rPr>
          <w:rFonts w:asciiTheme="majorHAnsi" w:hAnsiTheme="majorHAnsi"/>
          <w:lang w:eastAsia="ko-KR"/>
        </w:rPr>
        <w:t>Pırıl</w:t>
      </w:r>
      <w:proofErr w:type="gramEnd"/>
      <w:r w:rsidRPr="00A7693B">
        <w:rPr>
          <w:rFonts w:asciiTheme="majorHAnsi" w:hAnsiTheme="majorHAnsi"/>
          <w:lang w:eastAsia="ko-KR"/>
        </w:rPr>
        <w:t xml:space="preserve"> Us </w:t>
      </w:r>
      <w:proofErr w:type="spellStart"/>
      <w:r w:rsidRPr="00A7693B">
        <w:rPr>
          <w:rFonts w:asciiTheme="majorHAnsi" w:hAnsiTheme="majorHAnsi"/>
          <w:lang w:eastAsia="ko-KR"/>
        </w:rPr>
        <w:t>MacLennan</w:t>
      </w:r>
      <w:proofErr w:type="spellEnd"/>
      <w:r w:rsidRPr="00A7693B">
        <w:rPr>
          <w:rFonts w:asciiTheme="majorHAnsi" w:hAnsiTheme="majorHAnsi"/>
          <w:lang w:eastAsia="ko-KR"/>
        </w:rPr>
        <w:t>, “</w:t>
      </w:r>
      <w:proofErr w:type="spellStart"/>
      <w:r w:rsidRPr="00A7693B">
        <w:rPr>
          <w:rFonts w:asciiTheme="majorHAnsi" w:hAnsiTheme="majorHAnsi"/>
          <w:lang w:eastAsia="ko-KR"/>
        </w:rPr>
        <w:t>The</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Patria</w:t>
      </w:r>
      <w:proofErr w:type="spellEnd"/>
      <w:r w:rsidRPr="00A7693B">
        <w:rPr>
          <w:rFonts w:asciiTheme="majorHAnsi" w:hAnsiTheme="majorHAnsi"/>
          <w:lang w:eastAsia="ko-KR"/>
        </w:rPr>
        <w:t xml:space="preserve"> of </w:t>
      </w:r>
      <w:proofErr w:type="spellStart"/>
      <w:r w:rsidRPr="00A7693B">
        <w:rPr>
          <w:rFonts w:asciiTheme="majorHAnsi" w:hAnsiTheme="majorHAnsi"/>
          <w:lang w:eastAsia="ko-KR"/>
        </w:rPr>
        <w:t>Constantinople</w:t>
      </w:r>
      <w:proofErr w:type="spellEnd"/>
      <w:r w:rsidRPr="00A7693B">
        <w:rPr>
          <w:rFonts w:asciiTheme="majorHAnsi" w:hAnsiTheme="majorHAnsi"/>
          <w:lang w:eastAsia="ko-KR"/>
        </w:rPr>
        <w:t xml:space="preserve">: A </w:t>
      </w:r>
      <w:proofErr w:type="spellStart"/>
      <w:r w:rsidRPr="00A7693B">
        <w:rPr>
          <w:rFonts w:asciiTheme="majorHAnsi" w:hAnsiTheme="majorHAnsi"/>
          <w:lang w:eastAsia="ko-KR"/>
        </w:rPr>
        <w:t>Reliquary</w:t>
      </w:r>
      <w:proofErr w:type="spellEnd"/>
      <w:r w:rsidRPr="00A7693B">
        <w:rPr>
          <w:rFonts w:asciiTheme="majorHAnsi" w:hAnsiTheme="majorHAnsi"/>
          <w:lang w:eastAsia="ko-KR"/>
        </w:rPr>
        <w:t xml:space="preserve"> of Memory” — Danışman: Nevra Necipoğlu (devam ediyor).</w:t>
      </w:r>
    </w:p>
    <w:p w:rsidR="00D95B9B" w:rsidRPr="00A7693B" w:rsidRDefault="00D95B9B" w:rsidP="00A7693B">
      <w:pPr>
        <w:pStyle w:val="ListeParagraf"/>
        <w:spacing w:after="0" w:line="300" w:lineRule="exact"/>
        <w:jc w:val="both"/>
        <w:rPr>
          <w:rFonts w:asciiTheme="majorHAnsi" w:hAnsiTheme="majorHAnsi"/>
          <w:lang w:eastAsia="ko-KR"/>
        </w:rPr>
      </w:pPr>
    </w:p>
    <w:p w:rsidR="00D95B9B" w:rsidRPr="00237776" w:rsidRDefault="00D95B9B" w:rsidP="00A7693B">
      <w:pPr>
        <w:spacing w:after="0" w:line="300" w:lineRule="exact"/>
        <w:jc w:val="both"/>
        <w:rPr>
          <w:rFonts w:asciiTheme="majorHAnsi" w:hAnsiTheme="majorHAnsi"/>
          <w:b/>
          <w:lang w:eastAsia="ko-KR"/>
        </w:rPr>
      </w:pPr>
      <w:r w:rsidRPr="00A7693B">
        <w:rPr>
          <w:rFonts w:asciiTheme="majorHAnsi" w:hAnsiTheme="majorHAnsi"/>
          <w:lang w:eastAsia="ko-KR"/>
        </w:rPr>
        <w:t xml:space="preserve">      </w:t>
      </w:r>
      <w:r w:rsidRPr="00237776">
        <w:rPr>
          <w:rFonts w:asciiTheme="majorHAnsi" w:hAnsiTheme="majorHAnsi"/>
          <w:b/>
          <w:lang w:eastAsia="ko-KR"/>
        </w:rPr>
        <w:t>Doktora</w:t>
      </w:r>
    </w:p>
    <w:p w:rsidR="00D95B9B" w:rsidRPr="00A7693B" w:rsidRDefault="00D95B9B" w:rsidP="00A7693B">
      <w:pPr>
        <w:pStyle w:val="ListeParagraf"/>
        <w:numPr>
          <w:ilvl w:val="0"/>
          <w:numId w:val="16"/>
        </w:numPr>
        <w:spacing w:after="0" w:line="300" w:lineRule="exact"/>
        <w:jc w:val="both"/>
        <w:rPr>
          <w:rFonts w:asciiTheme="majorHAnsi" w:hAnsiTheme="majorHAnsi"/>
          <w:lang w:eastAsia="ko-KR"/>
        </w:rPr>
      </w:pPr>
      <w:r w:rsidRPr="00A7693B">
        <w:rPr>
          <w:rFonts w:asciiTheme="majorHAnsi" w:hAnsiTheme="majorHAnsi"/>
          <w:lang w:eastAsia="ko-KR"/>
        </w:rPr>
        <w:t xml:space="preserve">Meriç T. Öztürk, “Byzantine </w:t>
      </w:r>
      <w:proofErr w:type="spellStart"/>
      <w:r w:rsidRPr="00A7693B">
        <w:rPr>
          <w:rFonts w:asciiTheme="majorHAnsi" w:hAnsiTheme="majorHAnsi"/>
          <w:lang w:eastAsia="ko-KR"/>
        </w:rPr>
        <w:t>Diplomacy</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with</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the</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Ottomans</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Diplomatic</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Communication</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and</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Foreign</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Policy</w:t>
      </w:r>
      <w:proofErr w:type="spellEnd"/>
      <w:r w:rsidRPr="00A7693B">
        <w:rPr>
          <w:rFonts w:asciiTheme="majorHAnsi" w:hAnsiTheme="majorHAnsi"/>
          <w:lang w:eastAsia="ko-KR"/>
        </w:rPr>
        <w:t xml:space="preserve"> in </w:t>
      </w:r>
      <w:proofErr w:type="spellStart"/>
      <w:r w:rsidRPr="00A7693B">
        <w:rPr>
          <w:rFonts w:asciiTheme="majorHAnsi" w:hAnsiTheme="majorHAnsi"/>
          <w:lang w:eastAsia="ko-KR"/>
        </w:rPr>
        <w:t>the</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Fourteenth-Fifteenth</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Centuries</w:t>
      </w:r>
      <w:proofErr w:type="spellEnd"/>
      <w:r w:rsidRPr="00A7693B">
        <w:rPr>
          <w:rFonts w:asciiTheme="majorHAnsi" w:hAnsiTheme="majorHAnsi"/>
          <w:lang w:eastAsia="ko-KR"/>
        </w:rPr>
        <w:t>” — Danışman: Nevra Necipoğlu (devam ediyor).</w:t>
      </w:r>
    </w:p>
    <w:p w:rsidR="00D95B9B" w:rsidRPr="00A7693B" w:rsidRDefault="00D95B9B" w:rsidP="00A7693B">
      <w:pPr>
        <w:pStyle w:val="ListeParagraf"/>
        <w:numPr>
          <w:ilvl w:val="0"/>
          <w:numId w:val="16"/>
        </w:numPr>
        <w:spacing w:after="0" w:line="300" w:lineRule="exact"/>
        <w:jc w:val="both"/>
        <w:rPr>
          <w:rFonts w:asciiTheme="majorHAnsi" w:hAnsiTheme="majorHAnsi"/>
          <w:lang w:eastAsia="ko-KR"/>
        </w:rPr>
      </w:pPr>
      <w:r w:rsidRPr="00A7693B">
        <w:rPr>
          <w:rFonts w:asciiTheme="majorHAnsi" w:hAnsiTheme="majorHAnsi"/>
          <w:lang w:eastAsia="ko-KR"/>
        </w:rPr>
        <w:t xml:space="preserve">Ali </w:t>
      </w:r>
      <w:proofErr w:type="spellStart"/>
      <w:r w:rsidRPr="00A7693B">
        <w:rPr>
          <w:rFonts w:asciiTheme="majorHAnsi" w:hAnsiTheme="majorHAnsi"/>
          <w:lang w:eastAsia="ko-KR"/>
        </w:rPr>
        <w:t>Tirali</w:t>
      </w:r>
      <w:proofErr w:type="spellEnd"/>
      <w:r w:rsidRPr="00A7693B">
        <w:rPr>
          <w:rFonts w:asciiTheme="majorHAnsi" w:hAnsiTheme="majorHAnsi"/>
          <w:lang w:eastAsia="ko-KR"/>
        </w:rPr>
        <w:t>, “</w:t>
      </w:r>
      <w:proofErr w:type="spellStart"/>
      <w:r w:rsidRPr="00A7693B">
        <w:rPr>
          <w:rFonts w:asciiTheme="majorHAnsi" w:hAnsiTheme="majorHAnsi"/>
          <w:lang w:eastAsia="ko-KR"/>
        </w:rPr>
        <w:t>Christians</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and</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Muslims</w:t>
      </w:r>
      <w:proofErr w:type="spellEnd"/>
      <w:r w:rsidRPr="00A7693B">
        <w:rPr>
          <w:rFonts w:asciiTheme="majorHAnsi" w:hAnsiTheme="majorHAnsi"/>
          <w:lang w:eastAsia="ko-KR"/>
        </w:rPr>
        <w:t xml:space="preserve"> in </w:t>
      </w:r>
      <w:proofErr w:type="spellStart"/>
      <w:r w:rsidRPr="00A7693B">
        <w:rPr>
          <w:rFonts w:asciiTheme="majorHAnsi" w:hAnsiTheme="majorHAnsi"/>
          <w:lang w:eastAsia="ko-KR"/>
        </w:rPr>
        <w:t>Frontier</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Societies</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The</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Representation</w:t>
      </w:r>
      <w:proofErr w:type="spellEnd"/>
      <w:r w:rsidRPr="00A7693B">
        <w:rPr>
          <w:rFonts w:asciiTheme="majorHAnsi" w:hAnsiTheme="majorHAnsi"/>
          <w:lang w:eastAsia="ko-KR"/>
        </w:rPr>
        <w:t xml:space="preserve"> of </w:t>
      </w:r>
      <w:proofErr w:type="spellStart"/>
      <w:r w:rsidRPr="00A7693B">
        <w:rPr>
          <w:rFonts w:asciiTheme="majorHAnsi" w:hAnsiTheme="majorHAnsi"/>
          <w:lang w:eastAsia="ko-KR"/>
        </w:rPr>
        <w:t>Alterity</w:t>
      </w:r>
      <w:proofErr w:type="spellEnd"/>
      <w:r w:rsidRPr="00A7693B">
        <w:rPr>
          <w:rFonts w:asciiTheme="majorHAnsi" w:hAnsiTheme="majorHAnsi"/>
          <w:lang w:eastAsia="ko-KR"/>
        </w:rPr>
        <w:t xml:space="preserve"> in </w:t>
      </w:r>
      <w:proofErr w:type="spellStart"/>
      <w:r w:rsidRPr="00A7693B">
        <w:rPr>
          <w:rFonts w:asciiTheme="majorHAnsi" w:hAnsiTheme="majorHAnsi"/>
          <w:lang w:eastAsia="ko-KR"/>
        </w:rPr>
        <w:t>Medieval</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Literature</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Eleventh-Fourteenth</w:t>
      </w:r>
      <w:proofErr w:type="spellEnd"/>
      <w:r w:rsidRPr="00A7693B">
        <w:rPr>
          <w:rFonts w:asciiTheme="majorHAnsi" w:hAnsiTheme="majorHAnsi"/>
          <w:lang w:eastAsia="ko-KR"/>
        </w:rPr>
        <w:t xml:space="preserve"> </w:t>
      </w:r>
      <w:proofErr w:type="spellStart"/>
      <w:r w:rsidRPr="00A7693B">
        <w:rPr>
          <w:rFonts w:asciiTheme="majorHAnsi" w:hAnsiTheme="majorHAnsi"/>
          <w:lang w:eastAsia="ko-KR"/>
        </w:rPr>
        <w:t>Centuries</w:t>
      </w:r>
      <w:proofErr w:type="spellEnd"/>
      <w:r w:rsidRPr="00A7693B">
        <w:rPr>
          <w:rFonts w:asciiTheme="majorHAnsi" w:hAnsiTheme="majorHAnsi"/>
          <w:lang w:eastAsia="ko-KR"/>
        </w:rPr>
        <w:t>) — Danışman: Nevra Necipoğlu (devam ediyor).</w:t>
      </w:r>
    </w:p>
    <w:p w:rsidR="00413FD3" w:rsidRDefault="00413FD3" w:rsidP="00237776">
      <w:pPr>
        <w:spacing w:after="0" w:line="300" w:lineRule="exact"/>
        <w:rPr>
          <w:rFonts w:asciiTheme="majorHAnsi" w:hAnsiTheme="majorHAnsi"/>
          <w:lang w:eastAsia="ko-KR"/>
        </w:rPr>
      </w:pPr>
    </w:p>
    <w:p w:rsidR="00D95B9B" w:rsidRPr="00237776" w:rsidRDefault="00237776" w:rsidP="00237776">
      <w:pPr>
        <w:spacing w:after="0" w:line="300" w:lineRule="exact"/>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X</w:t>
      </w:r>
      <w:r w:rsidR="00413FD3">
        <w:rPr>
          <w:rFonts w:asciiTheme="majorHAnsi" w:eastAsia="Calibri" w:hAnsiTheme="majorHAnsi" w:cs="InterstateLight"/>
          <w:b/>
          <w:color w:val="365F91" w:themeColor="accent1" w:themeShade="BF"/>
          <w:sz w:val="28"/>
          <w:szCs w:val="28"/>
          <w:lang w:val="de-DE"/>
        </w:rPr>
        <w:t>IV</w:t>
      </w:r>
      <w:r>
        <w:rPr>
          <w:rFonts w:asciiTheme="majorHAnsi" w:eastAsia="Calibri" w:hAnsiTheme="majorHAnsi" w:cs="InterstateLight"/>
          <w:b/>
          <w:color w:val="365F91" w:themeColor="accent1" w:themeShade="BF"/>
          <w:sz w:val="28"/>
          <w:szCs w:val="28"/>
          <w:lang w:val="de-DE"/>
        </w:rPr>
        <w:t>-</w:t>
      </w:r>
      <w:r w:rsidR="00D95B9B" w:rsidRPr="00237776">
        <w:rPr>
          <w:rFonts w:asciiTheme="majorHAnsi" w:eastAsia="Calibri" w:hAnsiTheme="majorHAnsi" w:cs="InterstateLight"/>
          <w:b/>
          <w:color w:val="365F91" w:themeColor="accent1" w:themeShade="BF"/>
          <w:sz w:val="28"/>
          <w:szCs w:val="28"/>
          <w:lang w:val="de-DE"/>
        </w:rPr>
        <w:t>ÖZDEĞERLENDİRME</w:t>
      </w:r>
    </w:p>
    <w:p w:rsidR="00D95B9B" w:rsidRPr="00237776" w:rsidRDefault="00D95B9B" w:rsidP="00237776">
      <w:pPr>
        <w:pStyle w:val="AralkYok"/>
        <w:tabs>
          <w:tab w:val="left" w:pos="1560"/>
          <w:tab w:val="left" w:pos="1701"/>
        </w:tabs>
        <w:spacing w:line="300" w:lineRule="exact"/>
        <w:ind w:left="709"/>
        <w:jc w:val="both"/>
        <w:rPr>
          <w:rFonts w:asciiTheme="majorHAnsi" w:eastAsiaTheme="minorHAnsi" w:hAnsiTheme="majorHAnsi"/>
          <w:lang w:eastAsia="ko-KR"/>
        </w:rPr>
      </w:pPr>
    </w:p>
    <w:p w:rsidR="00D95B9B" w:rsidRPr="00237776" w:rsidRDefault="00237776" w:rsidP="00237776">
      <w:pPr>
        <w:pStyle w:val="AralkYok"/>
        <w:tabs>
          <w:tab w:val="left" w:pos="1560"/>
          <w:tab w:val="left" w:pos="1701"/>
        </w:tabs>
        <w:spacing w:line="300" w:lineRule="exact"/>
        <w:jc w:val="both"/>
        <w:rPr>
          <w:rFonts w:asciiTheme="majorHAnsi" w:eastAsiaTheme="minorHAnsi" w:hAnsiTheme="majorHAnsi"/>
          <w:lang w:eastAsia="ko-KR"/>
        </w:rPr>
      </w:pPr>
      <w:r>
        <w:rPr>
          <w:rFonts w:asciiTheme="majorHAnsi" w:eastAsiaTheme="minorHAnsi" w:hAnsiTheme="majorHAnsi"/>
          <w:lang w:eastAsia="ko-KR"/>
        </w:rPr>
        <w:t xml:space="preserve">          </w:t>
      </w:r>
      <w:r w:rsidR="00D95B9B" w:rsidRPr="00237776">
        <w:rPr>
          <w:rFonts w:asciiTheme="majorHAnsi" w:eastAsiaTheme="minorHAnsi" w:hAnsiTheme="majorHAnsi"/>
          <w:lang w:eastAsia="ko-KR"/>
        </w:rPr>
        <w:t xml:space="preserve">Merkezimizin 2019 yılı içindeki ana hedefleri (a.) öğrenci yetiştirmek, (b.) Bizans çalışmalarının gelişimine katkıda bulunmak amacıyla konferans ölçeğinde akademik faaliyetlerde bulunmak, (c.) akademisyenler arasındaki iletişimi arttırıp ortak projeleri çoğaltmak, (d.) Bizans uygarlığı ile ilgili bilgiyi kitleler ile paylaşmaktır. </w:t>
      </w:r>
    </w:p>
    <w:p w:rsidR="00D95B9B" w:rsidRPr="00237776" w:rsidRDefault="00D95B9B" w:rsidP="00237776">
      <w:pPr>
        <w:pStyle w:val="AralkYok"/>
        <w:tabs>
          <w:tab w:val="left" w:pos="1560"/>
          <w:tab w:val="left" w:pos="1701"/>
        </w:tabs>
        <w:spacing w:line="300" w:lineRule="exact"/>
        <w:ind w:left="709"/>
        <w:jc w:val="both"/>
        <w:rPr>
          <w:rFonts w:asciiTheme="majorHAnsi" w:eastAsiaTheme="minorHAnsi" w:hAnsiTheme="majorHAnsi"/>
          <w:lang w:eastAsia="ko-KR"/>
        </w:rPr>
      </w:pPr>
      <w:r w:rsidRPr="00237776">
        <w:rPr>
          <w:rFonts w:asciiTheme="majorHAnsi" w:eastAsiaTheme="minorHAnsi" w:hAnsiTheme="majorHAnsi"/>
          <w:lang w:eastAsia="ko-KR"/>
        </w:rPr>
        <w:t xml:space="preserve"> </w:t>
      </w:r>
    </w:p>
    <w:p w:rsidR="00D95B9B" w:rsidRPr="00237776" w:rsidRDefault="00D95B9B" w:rsidP="00237776">
      <w:pPr>
        <w:spacing w:after="0" w:line="300" w:lineRule="exact"/>
        <w:rPr>
          <w:rFonts w:asciiTheme="majorHAnsi" w:hAnsiTheme="majorHAnsi"/>
          <w:lang w:eastAsia="ko-KR"/>
        </w:rPr>
      </w:pPr>
      <w:r w:rsidRPr="00237776">
        <w:rPr>
          <w:rFonts w:asciiTheme="majorHAnsi" w:hAnsiTheme="majorHAnsi"/>
          <w:lang w:eastAsia="ko-KR"/>
        </w:rPr>
        <w:t>Hedeflerimizi gerçekleştirmek ve yeni hedefler belirlemek için,</w:t>
      </w:r>
    </w:p>
    <w:p w:rsidR="00D95B9B" w:rsidRPr="00237776" w:rsidRDefault="00D95B9B" w:rsidP="00237776">
      <w:pPr>
        <w:pStyle w:val="ListeParagraf"/>
        <w:numPr>
          <w:ilvl w:val="0"/>
          <w:numId w:val="23"/>
        </w:numPr>
        <w:spacing w:after="0" w:line="300" w:lineRule="exact"/>
        <w:jc w:val="both"/>
        <w:rPr>
          <w:rFonts w:asciiTheme="majorHAnsi" w:hAnsiTheme="majorHAnsi"/>
          <w:lang w:eastAsia="ko-KR"/>
        </w:rPr>
      </w:pPr>
      <w:r w:rsidRPr="00237776">
        <w:rPr>
          <w:rFonts w:asciiTheme="majorHAnsi" w:hAnsiTheme="majorHAnsi"/>
          <w:lang w:eastAsia="ko-KR"/>
        </w:rPr>
        <w:t xml:space="preserve">Öğrenci yetiştirmek amacı doğrultusunda, B.Ü. öğrencilerine merkezimizce eğitim ve araştırma bursları sağlanmaktadır. Daha genel anlamda, merkezin yaz okulu ve kısa </w:t>
      </w:r>
      <w:r w:rsidRPr="00237776">
        <w:rPr>
          <w:rFonts w:asciiTheme="majorHAnsi" w:hAnsiTheme="majorHAnsi"/>
          <w:lang w:eastAsia="ko-KR"/>
        </w:rPr>
        <w:lastRenderedPageBreak/>
        <w:t xml:space="preserve">dönemli seminerleri öğrencilerin dil ve araştırma kabiliyetlerini geliştirmelerine ciddi katkı sağlamaktadır. Öğrencilerin araştırma dillerini (Yunanca ve Latince) daha hızlı öğrenmelerini sağlamak amacıyla, önceden planlanmamış bir dil öğrenim desteği (burs) kategorisi yarattık ve 2019 yılı içinde öğrenci kullanımına soktuk. Aynı hizmet 2020 yılında da devam edecektir. Merkez üyelerimiz, B.Ü. öğrencilerimizin yurt dışında </w:t>
      </w:r>
      <w:proofErr w:type="spellStart"/>
      <w:r w:rsidRPr="00237776">
        <w:rPr>
          <w:rFonts w:asciiTheme="majorHAnsi" w:hAnsiTheme="majorHAnsi"/>
          <w:lang w:eastAsia="ko-KR"/>
        </w:rPr>
        <w:t>master</w:t>
      </w:r>
      <w:proofErr w:type="spellEnd"/>
      <w:r w:rsidRPr="00237776">
        <w:rPr>
          <w:rFonts w:asciiTheme="majorHAnsi" w:hAnsiTheme="majorHAnsi"/>
          <w:lang w:eastAsia="ko-KR"/>
        </w:rPr>
        <w:t xml:space="preserve">, doktora ve doktora sonrası araştırma pozisyonlarına kabul almaları için azami çabayı harcamakta ve bu süreçlerden geçen bireylerin Türkiye’ye dönüp uzmanlıklarını ülkemizdeki üniversitelerde pozisyonlar bularak paylaşmalarını amaçlamaktadır. Yurtdışına </w:t>
      </w:r>
      <w:proofErr w:type="spellStart"/>
      <w:r w:rsidRPr="00237776">
        <w:rPr>
          <w:rFonts w:asciiTheme="majorHAnsi" w:hAnsiTheme="majorHAnsi"/>
          <w:lang w:eastAsia="ko-KR"/>
        </w:rPr>
        <w:t>master</w:t>
      </w:r>
      <w:proofErr w:type="spellEnd"/>
      <w:r w:rsidRPr="00237776">
        <w:rPr>
          <w:rFonts w:asciiTheme="majorHAnsi" w:hAnsiTheme="majorHAnsi"/>
          <w:lang w:eastAsia="ko-KR"/>
        </w:rPr>
        <w:t xml:space="preserve"> ve doktoraya başvuran öğrencilerimizin sayısı giderek arttıkça, bu hizmetimiz de yoğunlaşmaktadır. Ayrıca, öğrencilerimizin dünyaca ünlü </w:t>
      </w:r>
      <w:proofErr w:type="spellStart"/>
      <w:r w:rsidRPr="00237776">
        <w:rPr>
          <w:rFonts w:asciiTheme="majorHAnsi" w:hAnsiTheme="majorHAnsi"/>
          <w:lang w:eastAsia="ko-KR"/>
        </w:rPr>
        <w:t>Bizantologlarla</w:t>
      </w:r>
      <w:proofErr w:type="spellEnd"/>
      <w:r w:rsidRPr="00237776">
        <w:rPr>
          <w:rFonts w:asciiTheme="majorHAnsi" w:hAnsiTheme="majorHAnsi"/>
          <w:lang w:eastAsia="ko-KR"/>
        </w:rPr>
        <w:t xml:space="preserve"> tanışmasını sağlamak yeni bir hedef olarak belirlenmiş ve merkezimizce uygulamaya konmuştur. Harvard Üniversitesi’nden Prof. Michael </w:t>
      </w:r>
      <w:proofErr w:type="spellStart"/>
      <w:r w:rsidRPr="00237776">
        <w:rPr>
          <w:rFonts w:asciiTheme="majorHAnsi" w:hAnsiTheme="majorHAnsi"/>
          <w:lang w:eastAsia="ko-KR"/>
        </w:rPr>
        <w:t>McCormick</w:t>
      </w:r>
      <w:proofErr w:type="spellEnd"/>
      <w:r w:rsidRPr="00237776">
        <w:rPr>
          <w:rFonts w:asciiTheme="majorHAnsi" w:hAnsiTheme="majorHAnsi"/>
          <w:lang w:eastAsia="ko-KR"/>
        </w:rPr>
        <w:t xml:space="preserve"> ve Viyana Üniversitesi’nden Prof. Dr. </w:t>
      </w:r>
      <w:proofErr w:type="spellStart"/>
      <w:r w:rsidRPr="00237776">
        <w:rPr>
          <w:rFonts w:asciiTheme="majorHAnsi" w:hAnsiTheme="majorHAnsi"/>
          <w:lang w:eastAsia="ko-KR"/>
        </w:rPr>
        <w:t>Cladia</w:t>
      </w:r>
      <w:proofErr w:type="spellEnd"/>
      <w:r w:rsidRPr="00237776">
        <w:rPr>
          <w:rFonts w:asciiTheme="majorHAnsi" w:hAnsiTheme="majorHAnsi"/>
          <w:lang w:eastAsia="ko-KR"/>
        </w:rPr>
        <w:t xml:space="preserve"> </w:t>
      </w:r>
      <w:proofErr w:type="spellStart"/>
      <w:r w:rsidRPr="00237776">
        <w:rPr>
          <w:rFonts w:asciiTheme="majorHAnsi" w:hAnsiTheme="majorHAnsi"/>
          <w:lang w:eastAsia="ko-KR"/>
        </w:rPr>
        <w:t>Rapp’ın</w:t>
      </w:r>
      <w:proofErr w:type="spellEnd"/>
      <w:r w:rsidRPr="00237776">
        <w:rPr>
          <w:rFonts w:asciiTheme="majorHAnsi" w:hAnsiTheme="majorHAnsi"/>
          <w:lang w:eastAsia="ko-KR"/>
        </w:rPr>
        <w:t xml:space="preserve"> öğrencilere yönelik düzenledikleri söyleşi/seminerler bu yönde bir çabanın ürünüdür. </w:t>
      </w:r>
    </w:p>
    <w:p w:rsidR="00D95B9B" w:rsidRPr="00237776" w:rsidRDefault="00D95B9B" w:rsidP="00237776">
      <w:pPr>
        <w:pStyle w:val="AralkYok"/>
        <w:numPr>
          <w:ilvl w:val="0"/>
          <w:numId w:val="23"/>
        </w:numPr>
        <w:tabs>
          <w:tab w:val="left" w:pos="1560"/>
          <w:tab w:val="left" w:pos="1701"/>
        </w:tabs>
        <w:spacing w:line="300" w:lineRule="exact"/>
        <w:ind w:hanging="391"/>
        <w:contextualSpacing/>
        <w:jc w:val="both"/>
        <w:rPr>
          <w:rFonts w:asciiTheme="majorHAnsi" w:eastAsiaTheme="minorHAnsi" w:hAnsiTheme="majorHAnsi"/>
          <w:lang w:eastAsia="ko-KR"/>
        </w:rPr>
      </w:pPr>
      <w:r w:rsidRPr="00237776">
        <w:rPr>
          <w:rFonts w:asciiTheme="majorHAnsi" w:eastAsiaTheme="minorHAnsi" w:hAnsiTheme="majorHAnsi"/>
          <w:lang w:eastAsia="ko-KR"/>
        </w:rPr>
        <w:t xml:space="preserve">Bizans çalışmalarının gelişimine katkıda bulunmak amacıyla, merkezimizde çok sayıda konferans/sunum düzenlendi. Prof. Dr. </w:t>
      </w:r>
      <w:proofErr w:type="spellStart"/>
      <w:r w:rsidRPr="00237776">
        <w:rPr>
          <w:rFonts w:asciiTheme="majorHAnsi" w:eastAsiaTheme="minorHAnsi" w:hAnsiTheme="majorHAnsi"/>
          <w:lang w:eastAsia="ko-KR"/>
        </w:rPr>
        <w:t>Ingela</w:t>
      </w:r>
      <w:proofErr w:type="spellEnd"/>
      <w:r w:rsidRPr="00237776">
        <w:rPr>
          <w:rFonts w:asciiTheme="majorHAnsi" w:eastAsiaTheme="minorHAnsi" w:hAnsiTheme="majorHAnsi"/>
          <w:lang w:eastAsia="ko-KR"/>
        </w:rPr>
        <w:t xml:space="preserve"> </w:t>
      </w:r>
      <w:proofErr w:type="spellStart"/>
      <w:r w:rsidRPr="00237776">
        <w:rPr>
          <w:rFonts w:asciiTheme="majorHAnsi" w:eastAsiaTheme="minorHAnsi" w:hAnsiTheme="majorHAnsi"/>
          <w:lang w:eastAsia="ko-KR"/>
        </w:rPr>
        <w:t>Nilsson</w:t>
      </w:r>
      <w:proofErr w:type="spellEnd"/>
      <w:r w:rsidRPr="00237776">
        <w:rPr>
          <w:rFonts w:asciiTheme="majorHAnsi" w:eastAsiaTheme="minorHAnsi" w:hAnsiTheme="majorHAnsi"/>
          <w:lang w:eastAsia="ko-KR"/>
        </w:rPr>
        <w:t xml:space="preserve">, Prof. Dr. </w:t>
      </w:r>
      <w:proofErr w:type="spellStart"/>
      <w:r w:rsidRPr="00237776">
        <w:rPr>
          <w:rFonts w:asciiTheme="majorHAnsi" w:eastAsiaTheme="minorHAnsi" w:hAnsiTheme="majorHAnsi"/>
          <w:lang w:eastAsia="ko-KR"/>
        </w:rPr>
        <w:t>Claudia</w:t>
      </w:r>
      <w:proofErr w:type="spellEnd"/>
      <w:r w:rsidRPr="00237776">
        <w:rPr>
          <w:rFonts w:asciiTheme="majorHAnsi" w:eastAsiaTheme="minorHAnsi" w:hAnsiTheme="majorHAnsi"/>
          <w:lang w:eastAsia="ko-KR"/>
        </w:rPr>
        <w:t xml:space="preserve"> </w:t>
      </w:r>
      <w:proofErr w:type="spellStart"/>
      <w:r w:rsidRPr="00237776">
        <w:rPr>
          <w:rFonts w:asciiTheme="majorHAnsi" w:eastAsiaTheme="minorHAnsi" w:hAnsiTheme="majorHAnsi"/>
          <w:lang w:eastAsia="ko-KR"/>
        </w:rPr>
        <w:t>Rapp</w:t>
      </w:r>
      <w:proofErr w:type="spellEnd"/>
      <w:r w:rsidRPr="00237776">
        <w:rPr>
          <w:rFonts w:asciiTheme="majorHAnsi" w:eastAsiaTheme="minorHAnsi" w:hAnsiTheme="majorHAnsi"/>
          <w:lang w:eastAsia="ko-KR"/>
        </w:rPr>
        <w:t xml:space="preserve">,  Dr. Milan </w:t>
      </w:r>
      <w:proofErr w:type="spellStart"/>
      <w:r w:rsidRPr="00237776">
        <w:rPr>
          <w:rFonts w:asciiTheme="majorHAnsi" w:eastAsiaTheme="minorHAnsi" w:hAnsiTheme="majorHAnsi"/>
          <w:lang w:eastAsia="ko-KR"/>
        </w:rPr>
        <w:t>Vukasinovic</w:t>
      </w:r>
      <w:proofErr w:type="spellEnd"/>
      <w:r w:rsidRPr="00237776">
        <w:rPr>
          <w:rFonts w:asciiTheme="majorHAnsi" w:eastAsiaTheme="minorHAnsi" w:hAnsiTheme="majorHAnsi"/>
          <w:lang w:eastAsia="ko-KR"/>
        </w:rPr>
        <w:t xml:space="preserve"> ve Dr. </w:t>
      </w:r>
      <w:proofErr w:type="spellStart"/>
      <w:r w:rsidRPr="00237776">
        <w:rPr>
          <w:rFonts w:asciiTheme="majorHAnsi" w:eastAsiaTheme="minorHAnsi" w:hAnsiTheme="majorHAnsi"/>
          <w:lang w:eastAsia="ko-KR"/>
        </w:rPr>
        <w:t>Armin</w:t>
      </w:r>
      <w:proofErr w:type="spellEnd"/>
      <w:r w:rsidRPr="00237776">
        <w:rPr>
          <w:rFonts w:asciiTheme="majorHAnsi" w:eastAsiaTheme="minorHAnsi" w:hAnsiTheme="majorHAnsi"/>
          <w:lang w:eastAsia="ko-KR"/>
        </w:rPr>
        <w:t xml:space="preserve"> </w:t>
      </w:r>
      <w:proofErr w:type="spellStart"/>
      <w:r w:rsidRPr="00237776">
        <w:rPr>
          <w:rFonts w:asciiTheme="majorHAnsi" w:eastAsiaTheme="minorHAnsi" w:hAnsiTheme="majorHAnsi"/>
          <w:lang w:eastAsia="ko-KR"/>
        </w:rPr>
        <w:t>Bergmeier’in</w:t>
      </w:r>
      <w:proofErr w:type="spellEnd"/>
      <w:r w:rsidRPr="00237776">
        <w:rPr>
          <w:rFonts w:asciiTheme="majorHAnsi" w:eastAsiaTheme="minorHAnsi" w:hAnsiTheme="majorHAnsi"/>
          <w:lang w:eastAsia="ko-KR"/>
        </w:rPr>
        <w:t xml:space="preserve"> yıl içinde verdikleri konferanslar, akademisyen, öğrenci ve meraklıları bir araya getirdi. Örneğin, </w:t>
      </w:r>
      <w:proofErr w:type="spellStart"/>
      <w:r w:rsidRPr="00237776">
        <w:rPr>
          <w:rFonts w:asciiTheme="majorHAnsi" w:eastAsiaTheme="minorHAnsi" w:hAnsiTheme="majorHAnsi"/>
          <w:lang w:eastAsia="ko-KR"/>
        </w:rPr>
        <w:t>Claudia</w:t>
      </w:r>
      <w:proofErr w:type="spellEnd"/>
      <w:r w:rsidRPr="00237776">
        <w:rPr>
          <w:rFonts w:asciiTheme="majorHAnsi" w:eastAsiaTheme="minorHAnsi" w:hAnsiTheme="majorHAnsi"/>
          <w:lang w:eastAsia="ko-KR"/>
        </w:rPr>
        <w:t xml:space="preserve"> </w:t>
      </w:r>
      <w:proofErr w:type="spellStart"/>
      <w:r w:rsidRPr="00237776">
        <w:rPr>
          <w:rFonts w:asciiTheme="majorHAnsi" w:eastAsiaTheme="minorHAnsi" w:hAnsiTheme="majorHAnsi"/>
          <w:lang w:eastAsia="ko-KR"/>
        </w:rPr>
        <w:t>Rapp’in</w:t>
      </w:r>
      <w:proofErr w:type="spellEnd"/>
      <w:r w:rsidRPr="00237776">
        <w:rPr>
          <w:rFonts w:asciiTheme="majorHAnsi" w:eastAsiaTheme="minorHAnsi" w:hAnsiTheme="majorHAnsi"/>
          <w:lang w:eastAsia="ko-KR"/>
        </w:rPr>
        <w:t xml:space="preserve"> “</w:t>
      </w:r>
      <w:proofErr w:type="spellStart"/>
      <w:r w:rsidRPr="00237776">
        <w:rPr>
          <w:rFonts w:asciiTheme="majorHAnsi" w:eastAsiaTheme="minorHAnsi" w:hAnsiTheme="majorHAnsi"/>
          <w:lang w:eastAsia="ko-KR"/>
        </w:rPr>
        <w:t>The</w:t>
      </w:r>
      <w:proofErr w:type="spellEnd"/>
      <w:r w:rsidRPr="00237776">
        <w:rPr>
          <w:rFonts w:asciiTheme="majorHAnsi" w:eastAsiaTheme="minorHAnsi" w:hAnsiTheme="majorHAnsi"/>
          <w:lang w:eastAsia="ko-KR"/>
        </w:rPr>
        <w:t xml:space="preserve"> Byzantine Court on </w:t>
      </w:r>
      <w:proofErr w:type="spellStart"/>
      <w:r w:rsidRPr="00237776">
        <w:rPr>
          <w:rFonts w:asciiTheme="majorHAnsi" w:eastAsiaTheme="minorHAnsi" w:hAnsiTheme="majorHAnsi"/>
          <w:lang w:eastAsia="ko-KR"/>
        </w:rPr>
        <w:t>the</w:t>
      </w:r>
      <w:proofErr w:type="spellEnd"/>
      <w:r w:rsidRPr="00237776">
        <w:rPr>
          <w:rFonts w:asciiTheme="majorHAnsi" w:eastAsiaTheme="minorHAnsi" w:hAnsiTheme="majorHAnsi"/>
          <w:lang w:eastAsia="ko-KR"/>
        </w:rPr>
        <w:t xml:space="preserve"> Road: </w:t>
      </w:r>
      <w:proofErr w:type="spellStart"/>
      <w:r w:rsidRPr="00237776">
        <w:rPr>
          <w:rFonts w:asciiTheme="majorHAnsi" w:eastAsiaTheme="minorHAnsi" w:hAnsiTheme="majorHAnsi"/>
          <w:lang w:eastAsia="ko-KR"/>
        </w:rPr>
        <w:t>Manifestations</w:t>
      </w:r>
      <w:proofErr w:type="spellEnd"/>
      <w:r w:rsidRPr="00237776">
        <w:rPr>
          <w:rFonts w:asciiTheme="majorHAnsi" w:eastAsiaTheme="minorHAnsi" w:hAnsiTheme="majorHAnsi"/>
          <w:lang w:eastAsia="ko-KR"/>
        </w:rPr>
        <w:t xml:space="preserve"> of </w:t>
      </w:r>
      <w:proofErr w:type="spellStart"/>
      <w:r w:rsidRPr="00237776">
        <w:rPr>
          <w:rFonts w:asciiTheme="majorHAnsi" w:eastAsiaTheme="minorHAnsi" w:hAnsiTheme="majorHAnsi"/>
          <w:lang w:eastAsia="ko-KR"/>
        </w:rPr>
        <w:t>Power</w:t>
      </w:r>
      <w:proofErr w:type="spellEnd"/>
      <w:r w:rsidRPr="00237776">
        <w:rPr>
          <w:rFonts w:asciiTheme="majorHAnsi" w:eastAsiaTheme="minorHAnsi" w:hAnsiTheme="majorHAnsi"/>
          <w:lang w:eastAsia="ko-KR"/>
        </w:rPr>
        <w:t xml:space="preserve"> on </w:t>
      </w:r>
      <w:proofErr w:type="spellStart"/>
      <w:r w:rsidRPr="00237776">
        <w:rPr>
          <w:rFonts w:asciiTheme="majorHAnsi" w:eastAsiaTheme="minorHAnsi" w:hAnsiTheme="majorHAnsi"/>
          <w:lang w:eastAsia="ko-KR"/>
        </w:rPr>
        <w:t>the</w:t>
      </w:r>
      <w:proofErr w:type="spellEnd"/>
      <w:r w:rsidRPr="00237776">
        <w:rPr>
          <w:rFonts w:asciiTheme="majorHAnsi" w:eastAsiaTheme="minorHAnsi" w:hAnsiTheme="majorHAnsi"/>
          <w:lang w:eastAsia="ko-KR"/>
        </w:rPr>
        <w:t xml:space="preserve"> </w:t>
      </w:r>
      <w:proofErr w:type="spellStart"/>
      <w:r w:rsidRPr="00237776">
        <w:rPr>
          <w:rFonts w:asciiTheme="majorHAnsi" w:eastAsiaTheme="minorHAnsi" w:hAnsiTheme="majorHAnsi"/>
          <w:lang w:eastAsia="ko-KR"/>
        </w:rPr>
        <w:t>Move</w:t>
      </w:r>
      <w:proofErr w:type="spellEnd"/>
      <w:r w:rsidRPr="00237776">
        <w:rPr>
          <w:rFonts w:asciiTheme="majorHAnsi" w:eastAsiaTheme="minorHAnsi" w:hAnsiTheme="majorHAnsi"/>
          <w:lang w:eastAsia="ko-KR"/>
        </w:rPr>
        <w:t xml:space="preserve">” başlıklı konuşması, Rektörlük Konferans Salonu’nda yaklaşık 100 kişiyi aşan bir kitle tarafından merakla izlendi. </w:t>
      </w:r>
      <w:proofErr w:type="spellStart"/>
      <w:r w:rsidRPr="00237776">
        <w:rPr>
          <w:rFonts w:asciiTheme="majorHAnsi" w:eastAsiaTheme="minorHAnsi" w:hAnsiTheme="majorHAnsi"/>
          <w:lang w:eastAsia="ko-KR"/>
        </w:rPr>
        <w:t>Bizantolojinin</w:t>
      </w:r>
      <w:proofErr w:type="spellEnd"/>
      <w:r w:rsidRPr="00237776">
        <w:rPr>
          <w:rFonts w:asciiTheme="majorHAnsi" w:eastAsiaTheme="minorHAnsi" w:hAnsiTheme="majorHAnsi"/>
          <w:lang w:eastAsia="ko-KR"/>
        </w:rPr>
        <w:t xml:space="preserve"> Türkiye’de gelişimine en büyük katkılardan biri olan ve dünyada da benzerleri çok kısıtlı olan Türkiye’nin ilk ve tek Bizans Yunancası Yaz Okulu’nun üçüncüsü, 2019 yılı Temmuz ayında merkezimizde Prof. Dr. </w:t>
      </w:r>
      <w:proofErr w:type="spellStart"/>
      <w:r w:rsidRPr="00237776">
        <w:rPr>
          <w:rFonts w:asciiTheme="majorHAnsi" w:eastAsiaTheme="minorHAnsi" w:hAnsiTheme="majorHAnsi"/>
          <w:lang w:eastAsia="ko-KR"/>
        </w:rPr>
        <w:t>Niels</w:t>
      </w:r>
      <w:proofErr w:type="spellEnd"/>
      <w:r w:rsidRPr="00237776">
        <w:rPr>
          <w:rFonts w:asciiTheme="majorHAnsi" w:eastAsiaTheme="minorHAnsi" w:hAnsiTheme="majorHAnsi"/>
          <w:lang w:eastAsia="ko-KR"/>
        </w:rPr>
        <w:t xml:space="preserve"> </w:t>
      </w:r>
      <w:proofErr w:type="spellStart"/>
      <w:r w:rsidRPr="00237776">
        <w:rPr>
          <w:rFonts w:asciiTheme="majorHAnsi" w:eastAsiaTheme="minorHAnsi" w:hAnsiTheme="majorHAnsi"/>
          <w:lang w:eastAsia="ko-KR"/>
        </w:rPr>
        <w:t>Gaul</w:t>
      </w:r>
      <w:proofErr w:type="spellEnd"/>
      <w:r w:rsidRPr="00237776">
        <w:rPr>
          <w:rFonts w:asciiTheme="majorHAnsi" w:eastAsiaTheme="minorHAnsi" w:hAnsiTheme="majorHAnsi"/>
          <w:lang w:eastAsia="ko-KR"/>
        </w:rPr>
        <w:t xml:space="preserve"> ve Dr. </w:t>
      </w:r>
      <w:proofErr w:type="spellStart"/>
      <w:r w:rsidRPr="00237776">
        <w:rPr>
          <w:rFonts w:asciiTheme="majorHAnsi" w:eastAsiaTheme="minorHAnsi" w:hAnsiTheme="majorHAnsi"/>
          <w:lang w:eastAsia="ko-KR"/>
        </w:rPr>
        <w:t>Athanasia</w:t>
      </w:r>
      <w:proofErr w:type="spellEnd"/>
      <w:r w:rsidRPr="00237776">
        <w:rPr>
          <w:rFonts w:asciiTheme="majorHAnsi" w:eastAsiaTheme="minorHAnsi" w:hAnsiTheme="majorHAnsi"/>
          <w:lang w:eastAsia="ko-KR"/>
        </w:rPr>
        <w:t xml:space="preserve"> </w:t>
      </w:r>
      <w:proofErr w:type="spellStart"/>
      <w:r w:rsidRPr="00237776">
        <w:rPr>
          <w:rFonts w:asciiTheme="majorHAnsi" w:eastAsiaTheme="minorHAnsi" w:hAnsiTheme="majorHAnsi"/>
          <w:lang w:eastAsia="ko-KR"/>
        </w:rPr>
        <w:t>Stavrou’nun</w:t>
      </w:r>
      <w:proofErr w:type="spellEnd"/>
      <w:r w:rsidRPr="00237776">
        <w:rPr>
          <w:rFonts w:asciiTheme="majorHAnsi" w:eastAsiaTheme="minorHAnsi" w:hAnsiTheme="majorHAnsi"/>
          <w:lang w:eastAsia="ko-KR"/>
        </w:rPr>
        <w:t xml:space="preserve"> eğitmenliğinde gerçekleşti. Her geçen yıl başvuru sayısı artan bu etkinlikte 22 yerli ve yabancı katılımcı programı başarıyla tamamladı ve sertifika aldı.</w:t>
      </w:r>
    </w:p>
    <w:p w:rsidR="00D95B9B" w:rsidRPr="00237776" w:rsidRDefault="00D95B9B" w:rsidP="00237776">
      <w:pPr>
        <w:pStyle w:val="AralkYok"/>
        <w:numPr>
          <w:ilvl w:val="0"/>
          <w:numId w:val="23"/>
        </w:numPr>
        <w:tabs>
          <w:tab w:val="left" w:pos="1560"/>
          <w:tab w:val="left" w:pos="1701"/>
        </w:tabs>
        <w:spacing w:line="300" w:lineRule="exact"/>
        <w:jc w:val="both"/>
        <w:rPr>
          <w:rFonts w:asciiTheme="majorHAnsi" w:eastAsiaTheme="minorHAnsi" w:hAnsiTheme="majorHAnsi"/>
          <w:lang w:eastAsia="ko-KR"/>
        </w:rPr>
      </w:pPr>
      <w:r w:rsidRPr="00237776">
        <w:rPr>
          <w:rFonts w:asciiTheme="majorHAnsi" w:eastAsiaTheme="minorHAnsi" w:hAnsiTheme="majorHAnsi"/>
          <w:lang w:eastAsia="ko-KR"/>
        </w:rPr>
        <w:t xml:space="preserve">2019 yılını özel kılan bir nokta, merkezimizin ortak projelerinin çoğalması idi. 2017 yılında merkezimizde açtığımız "Anadolu'da Bir Bizans Kenti: </w:t>
      </w:r>
      <w:proofErr w:type="spellStart"/>
      <w:r w:rsidRPr="00237776">
        <w:rPr>
          <w:rFonts w:asciiTheme="majorHAnsi" w:eastAsiaTheme="minorHAnsi" w:hAnsiTheme="majorHAnsi"/>
          <w:lang w:eastAsia="ko-KR"/>
        </w:rPr>
        <w:t>Amorium</w:t>
      </w:r>
      <w:proofErr w:type="spellEnd"/>
      <w:r w:rsidRPr="00237776">
        <w:rPr>
          <w:rFonts w:asciiTheme="majorHAnsi" w:eastAsiaTheme="minorHAnsi" w:hAnsiTheme="majorHAnsi"/>
          <w:lang w:eastAsia="ko-KR"/>
        </w:rPr>
        <w:t>" sergisi, 2019 yılında B.Ü. Tarsus-</w:t>
      </w:r>
      <w:proofErr w:type="spellStart"/>
      <w:r w:rsidRPr="00237776">
        <w:rPr>
          <w:rFonts w:asciiTheme="majorHAnsi" w:eastAsiaTheme="minorHAnsi" w:hAnsiTheme="majorHAnsi"/>
          <w:lang w:eastAsia="ko-KR"/>
        </w:rPr>
        <w:t>Gözlükule</w:t>
      </w:r>
      <w:proofErr w:type="spellEnd"/>
      <w:r w:rsidRPr="00237776">
        <w:rPr>
          <w:rFonts w:asciiTheme="majorHAnsi" w:eastAsiaTheme="minorHAnsi" w:hAnsiTheme="majorHAnsi"/>
          <w:lang w:eastAsia="ko-KR"/>
        </w:rPr>
        <w:t xml:space="preserve"> Kazıları Araştırma Merkezi’ne taşındı ve altı ay boyunca Tarsusluların ziyaretine açıldı. 12 Aralık 2019 tarihinde B.Ü. Mithat Alam Film Merkezi’nin organizasyonuyla yapılan “Ayasofya’nın Sesi” adlı belgesel gösterimi ve panele katkıda bulunduk. Son olarak, 2021 yılında İstanbul’da düzenlenecek olan Uluslararası Bizans Çalışmaları Kongresi kapsamında, Türkiye Milli Komitesi ile ortaklaşa bir sergi yapılmasına ve kongreye katılacak öğrencilere burs verilmesine karar verildi. </w:t>
      </w:r>
    </w:p>
    <w:p w:rsidR="00D95B9B" w:rsidRPr="00237776" w:rsidRDefault="00D95B9B" w:rsidP="00237776">
      <w:pPr>
        <w:pStyle w:val="AralkYok"/>
        <w:numPr>
          <w:ilvl w:val="0"/>
          <w:numId w:val="23"/>
        </w:numPr>
        <w:tabs>
          <w:tab w:val="left" w:pos="1560"/>
          <w:tab w:val="left" w:pos="1701"/>
        </w:tabs>
        <w:spacing w:line="300" w:lineRule="exact"/>
        <w:jc w:val="both"/>
        <w:rPr>
          <w:rFonts w:asciiTheme="majorHAnsi" w:eastAsiaTheme="minorHAnsi" w:hAnsiTheme="majorHAnsi"/>
          <w:lang w:eastAsia="ko-KR"/>
        </w:rPr>
      </w:pPr>
      <w:r w:rsidRPr="00237776">
        <w:rPr>
          <w:rFonts w:asciiTheme="majorHAnsi" w:eastAsiaTheme="minorHAnsi" w:hAnsiTheme="majorHAnsi"/>
          <w:lang w:eastAsia="ko-KR"/>
        </w:rPr>
        <w:t xml:space="preserve">Bizans uygarlığı ile ilgili bilgiyi kitleler ile paylaşmak amacıyla, merkezimiz Antikçağ ve Ortaçağ uzmanlığı konusunda bilgi almak isteyen öğrencilere akademik önerilerde bulunmakta ve İstanbul’da tarih okuyan öğrenciler merkezimizi ziyaret etmektedirler.  Marmara Üniversitesi’nden Doç. Dr. Esra Güzel Erdoğan’ın önderliğindeki aynı üniversiteden 8 lisans ve </w:t>
      </w:r>
      <w:proofErr w:type="spellStart"/>
      <w:r w:rsidRPr="00237776">
        <w:rPr>
          <w:rFonts w:asciiTheme="majorHAnsi" w:eastAsiaTheme="minorHAnsi" w:hAnsiTheme="majorHAnsi"/>
          <w:lang w:eastAsia="ko-KR"/>
        </w:rPr>
        <w:t>master</w:t>
      </w:r>
      <w:proofErr w:type="spellEnd"/>
      <w:r w:rsidRPr="00237776">
        <w:rPr>
          <w:rFonts w:asciiTheme="majorHAnsi" w:eastAsiaTheme="minorHAnsi" w:hAnsiTheme="majorHAnsi"/>
          <w:lang w:eastAsia="ko-KR"/>
        </w:rPr>
        <w:t xml:space="preserve"> öğrencisinin 9 Aralık 2019 günü merkezimizi ziyaret etmesi bu hizmete güzel bir örnektir. Öğrenci kategorisi dışındaki gruplar da merkezimizde düzenlenen açık konuşmalardan faydalanmaktadırlar. </w:t>
      </w:r>
      <w:proofErr w:type="gramStart"/>
      <w:r w:rsidRPr="00237776">
        <w:rPr>
          <w:rFonts w:asciiTheme="majorHAnsi" w:eastAsiaTheme="minorHAnsi" w:hAnsiTheme="majorHAnsi"/>
          <w:lang w:eastAsia="ko-KR"/>
        </w:rPr>
        <w:t>Ayrıca, geniş kitlelere faydalı olmak amacıyla, Avrupa Kültür Rotaları kapsamında oluşturulacak olan ve İtalya’yı Türkiye’ye bağlayan bir yürüyüş yolu (</w:t>
      </w:r>
      <w:proofErr w:type="spellStart"/>
      <w:r w:rsidRPr="00237776">
        <w:rPr>
          <w:rFonts w:asciiTheme="majorHAnsi" w:eastAsiaTheme="minorHAnsi" w:hAnsiTheme="majorHAnsi"/>
          <w:lang w:eastAsia="ko-KR"/>
        </w:rPr>
        <w:t>Italy</w:t>
      </w:r>
      <w:proofErr w:type="spellEnd"/>
      <w:r w:rsidRPr="00237776">
        <w:rPr>
          <w:rFonts w:asciiTheme="majorHAnsi" w:eastAsiaTheme="minorHAnsi" w:hAnsiTheme="majorHAnsi"/>
          <w:lang w:eastAsia="ko-KR"/>
        </w:rPr>
        <w:t xml:space="preserve">, </w:t>
      </w:r>
      <w:proofErr w:type="spellStart"/>
      <w:r w:rsidRPr="00237776">
        <w:rPr>
          <w:rFonts w:asciiTheme="majorHAnsi" w:eastAsiaTheme="minorHAnsi" w:hAnsiTheme="majorHAnsi"/>
          <w:lang w:eastAsia="ko-KR"/>
        </w:rPr>
        <w:t>Greece</w:t>
      </w:r>
      <w:proofErr w:type="spellEnd"/>
      <w:r w:rsidRPr="00237776">
        <w:rPr>
          <w:rFonts w:asciiTheme="majorHAnsi" w:eastAsiaTheme="minorHAnsi" w:hAnsiTheme="majorHAnsi"/>
          <w:lang w:eastAsia="ko-KR"/>
        </w:rPr>
        <w:t xml:space="preserve"> </w:t>
      </w:r>
      <w:proofErr w:type="spellStart"/>
      <w:r w:rsidRPr="00237776">
        <w:rPr>
          <w:rFonts w:asciiTheme="majorHAnsi" w:eastAsiaTheme="minorHAnsi" w:hAnsiTheme="majorHAnsi"/>
          <w:lang w:eastAsia="ko-KR"/>
        </w:rPr>
        <w:t>and</w:t>
      </w:r>
      <w:proofErr w:type="spellEnd"/>
      <w:r w:rsidRPr="00237776">
        <w:rPr>
          <w:rFonts w:asciiTheme="majorHAnsi" w:eastAsiaTheme="minorHAnsi" w:hAnsiTheme="majorHAnsi"/>
          <w:lang w:eastAsia="ko-KR"/>
        </w:rPr>
        <w:t xml:space="preserve"> </w:t>
      </w:r>
      <w:proofErr w:type="spellStart"/>
      <w:r w:rsidRPr="00237776">
        <w:rPr>
          <w:rFonts w:asciiTheme="majorHAnsi" w:eastAsiaTheme="minorHAnsi" w:hAnsiTheme="majorHAnsi"/>
          <w:lang w:eastAsia="ko-KR"/>
        </w:rPr>
        <w:t>Turkey</w:t>
      </w:r>
      <w:proofErr w:type="spellEnd"/>
      <w:r w:rsidRPr="00237776">
        <w:rPr>
          <w:rFonts w:asciiTheme="majorHAnsi" w:eastAsiaTheme="minorHAnsi" w:hAnsiTheme="majorHAnsi"/>
          <w:lang w:eastAsia="ko-KR"/>
        </w:rPr>
        <w:t xml:space="preserve"> on </w:t>
      </w:r>
      <w:proofErr w:type="spellStart"/>
      <w:r w:rsidRPr="00237776">
        <w:rPr>
          <w:rFonts w:asciiTheme="majorHAnsi" w:eastAsiaTheme="minorHAnsi" w:hAnsiTheme="majorHAnsi"/>
          <w:lang w:eastAsia="ko-KR"/>
        </w:rPr>
        <w:t>Foot</w:t>
      </w:r>
      <w:proofErr w:type="spellEnd"/>
      <w:r w:rsidRPr="00237776">
        <w:rPr>
          <w:rFonts w:asciiTheme="majorHAnsi" w:eastAsiaTheme="minorHAnsi" w:hAnsiTheme="majorHAnsi"/>
          <w:lang w:eastAsia="ko-KR"/>
        </w:rPr>
        <w:t xml:space="preserve">: </w:t>
      </w:r>
      <w:proofErr w:type="spellStart"/>
      <w:r w:rsidRPr="00237776">
        <w:rPr>
          <w:rFonts w:asciiTheme="majorHAnsi" w:eastAsiaTheme="minorHAnsi" w:hAnsiTheme="majorHAnsi"/>
          <w:lang w:eastAsia="ko-KR"/>
        </w:rPr>
        <w:t>Via</w:t>
      </w:r>
      <w:proofErr w:type="spellEnd"/>
      <w:r w:rsidRPr="00237776">
        <w:rPr>
          <w:rFonts w:asciiTheme="majorHAnsi" w:eastAsiaTheme="minorHAnsi" w:hAnsiTheme="majorHAnsi"/>
          <w:lang w:eastAsia="ko-KR"/>
        </w:rPr>
        <w:t xml:space="preserve"> </w:t>
      </w:r>
      <w:proofErr w:type="spellStart"/>
      <w:r w:rsidRPr="00237776">
        <w:rPr>
          <w:rFonts w:asciiTheme="majorHAnsi" w:eastAsiaTheme="minorHAnsi" w:hAnsiTheme="majorHAnsi"/>
          <w:lang w:eastAsia="ko-KR"/>
        </w:rPr>
        <w:t>Eurasia</w:t>
      </w:r>
      <w:proofErr w:type="spellEnd"/>
      <w:r w:rsidRPr="00237776">
        <w:rPr>
          <w:rFonts w:asciiTheme="majorHAnsi" w:eastAsiaTheme="minorHAnsi" w:hAnsiTheme="majorHAnsi"/>
          <w:lang w:eastAsia="ko-KR"/>
        </w:rPr>
        <w:t xml:space="preserve"> - A </w:t>
      </w:r>
      <w:proofErr w:type="spellStart"/>
      <w:r w:rsidRPr="00237776">
        <w:rPr>
          <w:rFonts w:asciiTheme="majorHAnsi" w:eastAsiaTheme="minorHAnsi" w:hAnsiTheme="majorHAnsi"/>
          <w:lang w:eastAsia="ko-KR"/>
        </w:rPr>
        <w:t>European</w:t>
      </w:r>
      <w:proofErr w:type="spellEnd"/>
      <w:r w:rsidRPr="00237776">
        <w:rPr>
          <w:rFonts w:asciiTheme="majorHAnsi" w:eastAsiaTheme="minorHAnsi" w:hAnsiTheme="majorHAnsi"/>
          <w:lang w:eastAsia="ko-KR"/>
        </w:rPr>
        <w:t xml:space="preserve"> </w:t>
      </w:r>
      <w:proofErr w:type="spellStart"/>
      <w:r w:rsidRPr="00237776">
        <w:rPr>
          <w:rFonts w:asciiTheme="majorHAnsi" w:eastAsiaTheme="minorHAnsi" w:hAnsiTheme="majorHAnsi"/>
          <w:lang w:eastAsia="ko-KR"/>
        </w:rPr>
        <w:t>Culture</w:t>
      </w:r>
      <w:proofErr w:type="spellEnd"/>
      <w:r w:rsidRPr="00237776">
        <w:rPr>
          <w:rFonts w:asciiTheme="majorHAnsi" w:eastAsiaTheme="minorHAnsi" w:hAnsiTheme="majorHAnsi"/>
          <w:lang w:eastAsia="ko-KR"/>
        </w:rPr>
        <w:t xml:space="preserve"> </w:t>
      </w:r>
      <w:proofErr w:type="spellStart"/>
      <w:r w:rsidRPr="00237776">
        <w:rPr>
          <w:rFonts w:asciiTheme="majorHAnsi" w:eastAsiaTheme="minorHAnsi" w:hAnsiTheme="majorHAnsi"/>
          <w:lang w:eastAsia="ko-KR"/>
        </w:rPr>
        <w:t>Route</w:t>
      </w:r>
      <w:proofErr w:type="spellEnd"/>
      <w:r w:rsidRPr="00237776">
        <w:rPr>
          <w:rFonts w:asciiTheme="majorHAnsi" w:eastAsiaTheme="minorHAnsi" w:hAnsiTheme="majorHAnsi"/>
          <w:lang w:eastAsia="ko-KR"/>
        </w:rPr>
        <w:t xml:space="preserve">) </w:t>
      </w:r>
      <w:r w:rsidRPr="00237776">
        <w:rPr>
          <w:rFonts w:asciiTheme="majorHAnsi" w:eastAsiaTheme="minorHAnsi" w:hAnsiTheme="majorHAnsi"/>
          <w:lang w:eastAsia="ko-KR"/>
        </w:rPr>
        <w:lastRenderedPageBreak/>
        <w:t xml:space="preserve">oluşturulması ve bu projenin Avrupa Konseyi tarafından onaylanması yolunda yapılan toplantıya, merkez üyemiz </w:t>
      </w:r>
      <w:proofErr w:type="spellStart"/>
      <w:r w:rsidRPr="00237776">
        <w:rPr>
          <w:rFonts w:asciiTheme="majorHAnsi" w:eastAsiaTheme="minorHAnsi" w:hAnsiTheme="majorHAnsi"/>
          <w:lang w:eastAsia="ko-KR"/>
        </w:rPr>
        <w:t>Doç</w:t>
      </w:r>
      <w:proofErr w:type="spellEnd"/>
      <w:r w:rsidRPr="00237776">
        <w:rPr>
          <w:rFonts w:asciiTheme="majorHAnsi" w:eastAsiaTheme="minorHAnsi" w:hAnsiTheme="majorHAnsi"/>
          <w:lang w:eastAsia="ko-KR"/>
        </w:rPr>
        <w:t xml:space="preserve"> Dr. Koray Durak katılmış ve bir sunum yapmıştır. </w:t>
      </w:r>
      <w:proofErr w:type="gramEnd"/>
    </w:p>
    <w:p w:rsidR="00D95B9B" w:rsidRPr="00237776" w:rsidRDefault="00D95B9B" w:rsidP="00237776">
      <w:pPr>
        <w:pStyle w:val="AralkYok"/>
        <w:tabs>
          <w:tab w:val="left" w:pos="1560"/>
          <w:tab w:val="left" w:pos="1701"/>
        </w:tabs>
        <w:spacing w:line="300" w:lineRule="exact"/>
        <w:jc w:val="both"/>
        <w:rPr>
          <w:rFonts w:asciiTheme="majorHAnsi" w:eastAsiaTheme="minorHAnsi" w:hAnsiTheme="majorHAnsi"/>
          <w:lang w:eastAsia="ko-KR"/>
        </w:rPr>
      </w:pPr>
    </w:p>
    <w:p w:rsidR="00D95B9B" w:rsidRPr="00237776" w:rsidRDefault="00237776" w:rsidP="00237776">
      <w:pPr>
        <w:pStyle w:val="AralkYok"/>
        <w:tabs>
          <w:tab w:val="left" w:pos="1560"/>
          <w:tab w:val="left" w:pos="1701"/>
        </w:tabs>
        <w:spacing w:line="300" w:lineRule="exact"/>
        <w:jc w:val="both"/>
        <w:rPr>
          <w:rFonts w:asciiTheme="majorHAnsi" w:eastAsiaTheme="minorHAnsi" w:hAnsiTheme="majorHAnsi"/>
          <w:lang w:eastAsia="ko-KR"/>
        </w:rPr>
      </w:pPr>
      <w:r>
        <w:rPr>
          <w:rFonts w:asciiTheme="majorHAnsi" w:eastAsiaTheme="minorHAnsi" w:hAnsiTheme="majorHAnsi"/>
          <w:lang w:eastAsia="ko-KR"/>
        </w:rPr>
        <w:t xml:space="preserve">          </w:t>
      </w:r>
      <w:r w:rsidR="00D95B9B" w:rsidRPr="00237776">
        <w:rPr>
          <w:rFonts w:asciiTheme="majorHAnsi" w:eastAsiaTheme="minorHAnsi" w:hAnsiTheme="majorHAnsi"/>
          <w:lang w:eastAsia="ko-KR"/>
        </w:rPr>
        <w:t xml:space="preserve">Yukarıda da görüleceği üzere hedeflerimizin ciddi bir kısmına ulaşmakla kalmayıp, daha önceden planlamadığımız ama 2019 yılı içinde uygulamaya soktuğumuz projelerimiz oldu. Eksik olarak görülecek tek nokta, 2019 yılı içerisinde eğitim seminerlerini istediğimiz derecede düzenleyememek oldu. 2019 yılı için öngördüğümüz, uluslararası </w:t>
      </w:r>
      <w:proofErr w:type="spellStart"/>
      <w:r w:rsidR="00D95B9B" w:rsidRPr="00237776">
        <w:rPr>
          <w:rFonts w:asciiTheme="majorHAnsi" w:eastAsiaTheme="minorHAnsi" w:hAnsiTheme="majorHAnsi"/>
          <w:lang w:eastAsia="ko-KR"/>
        </w:rPr>
        <w:t>çalıştay</w:t>
      </w:r>
      <w:proofErr w:type="spellEnd"/>
      <w:r w:rsidR="00D95B9B" w:rsidRPr="00237776">
        <w:rPr>
          <w:rFonts w:asciiTheme="majorHAnsi" w:eastAsiaTheme="minorHAnsi" w:hAnsiTheme="majorHAnsi"/>
          <w:lang w:eastAsia="ko-KR"/>
        </w:rPr>
        <w:t xml:space="preserve"> için ama tema, ayrıntılı amaç </w:t>
      </w:r>
      <w:proofErr w:type="gramStart"/>
      <w:r w:rsidR="00D95B9B" w:rsidRPr="00237776">
        <w:rPr>
          <w:rFonts w:asciiTheme="majorHAnsi" w:eastAsiaTheme="minorHAnsi" w:hAnsiTheme="majorHAnsi"/>
          <w:lang w:eastAsia="ko-KR"/>
        </w:rPr>
        <w:t>bildirgesi,</w:t>
      </w:r>
      <w:proofErr w:type="gramEnd"/>
      <w:r w:rsidR="00D95B9B" w:rsidRPr="00237776">
        <w:rPr>
          <w:rFonts w:asciiTheme="majorHAnsi" w:eastAsiaTheme="minorHAnsi" w:hAnsiTheme="majorHAnsi"/>
          <w:lang w:eastAsia="ko-KR"/>
        </w:rPr>
        <w:t xml:space="preserve"> ve bilimsel komite oluşturulması süreci tamamlanmış olup, 2020 yılı içinde </w:t>
      </w:r>
      <w:proofErr w:type="spellStart"/>
      <w:r w:rsidR="00D95B9B" w:rsidRPr="00237776">
        <w:rPr>
          <w:rFonts w:asciiTheme="majorHAnsi" w:eastAsiaTheme="minorHAnsi" w:hAnsiTheme="majorHAnsi"/>
          <w:lang w:eastAsia="ko-KR"/>
        </w:rPr>
        <w:t>çalıştay</w:t>
      </w:r>
      <w:proofErr w:type="spellEnd"/>
      <w:r w:rsidR="00D95B9B" w:rsidRPr="00237776">
        <w:rPr>
          <w:rFonts w:asciiTheme="majorHAnsi" w:eastAsiaTheme="minorHAnsi" w:hAnsiTheme="majorHAnsi"/>
          <w:lang w:eastAsia="ko-KR"/>
        </w:rPr>
        <w:t xml:space="preserve"> gerçekleşecektir. Yine 2019’da basmayı planladığımız, 18-19 Mart 2016 “Türkiye’de Bizans Çalışmaları: Yeni Araştırmalar, Farklı Eğilimler” konferansının bildiri kitabının yayınlanması süreci ilerlemekte olup, 2020 yılının ilk aylarında proje sonlandırılacaktır. </w:t>
      </w:r>
    </w:p>
    <w:p w:rsidR="00D95B9B" w:rsidRPr="00237776" w:rsidRDefault="00D95B9B" w:rsidP="00237776">
      <w:pPr>
        <w:pStyle w:val="AralkYok"/>
        <w:tabs>
          <w:tab w:val="left" w:pos="1560"/>
          <w:tab w:val="left" w:pos="1701"/>
        </w:tabs>
        <w:spacing w:line="300" w:lineRule="exact"/>
        <w:jc w:val="both"/>
        <w:rPr>
          <w:rFonts w:asciiTheme="majorHAnsi" w:eastAsiaTheme="minorHAnsi" w:hAnsiTheme="majorHAnsi"/>
          <w:lang w:eastAsia="ko-KR"/>
        </w:rPr>
      </w:pPr>
    </w:p>
    <w:p w:rsidR="00D95B9B" w:rsidRPr="00237776" w:rsidRDefault="00D95B9B" w:rsidP="00237776">
      <w:pPr>
        <w:pStyle w:val="AralkYok"/>
        <w:tabs>
          <w:tab w:val="left" w:pos="1560"/>
          <w:tab w:val="left" w:pos="1701"/>
        </w:tabs>
        <w:spacing w:line="300" w:lineRule="exact"/>
        <w:jc w:val="both"/>
        <w:rPr>
          <w:rFonts w:asciiTheme="majorHAnsi" w:eastAsiaTheme="minorHAnsi" w:hAnsiTheme="majorHAnsi"/>
          <w:lang w:eastAsia="ko-KR"/>
        </w:rPr>
      </w:pPr>
      <w:r w:rsidRPr="00237776">
        <w:rPr>
          <w:rFonts w:asciiTheme="majorHAnsi" w:eastAsiaTheme="minorHAnsi" w:hAnsiTheme="majorHAnsi"/>
          <w:lang w:eastAsia="ko-KR"/>
        </w:rPr>
        <w:t xml:space="preserve">2020 yılı içinde yapılması planlananlar ise yukarıda madde </w:t>
      </w:r>
      <w:proofErr w:type="spellStart"/>
      <w:r w:rsidRPr="00237776">
        <w:rPr>
          <w:rFonts w:asciiTheme="majorHAnsi" w:eastAsiaTheme="minorHAnsi" w:hAnsiTheme="majorHAnsi"/>
          <w:lang w:eastAsia="ko-KR"/>
        </w:rPr>
        <w:t>XV’te</w:t>
      </w:r>
      <w:proofErr w:type="spellEnd"/>
      <w:r w:rsidRPr="00237776">
        <w:rPr>
          <w:rFonts w:asciiTheme="majorHAnsi" w:eastAsiaTheme="minorHAnsi" w:hAnsiTheme="majorHAnsi"/>
          <w:lang w:eastAsia="ko-KR"/>
        </w:rPr>
        <w:t xml:space="preserve"> belirtilmiştir. </w:t>
      </w:r>
    </w:p>
    <w:p w:rsidR="00D95B9B" w:rsidRPr="00237776" w:rsidRDefault="00D95B9B" w:rsidP="00237776">
      <w:pPr>
        <w:pStyle w:val="AralkYok"/>
        <w:tabs>
          <w:tab w:val="left" w:pos="1560"/>
          <w:tab w:val="left" w:pos="1701"/>
        </w:tabs>
        <w:spacing w:line="300" w:lineRule="exact"/>
        <w:ind w:left="709"/>
        <w:jc w:val="both"/>
        <w:rPr>
          <w:rFonts w:asciiTheme="majorHAnsi" w:eastAsiaTheme="minorHAnsi" w:hAnsiTheme="majorHAnsi"/>
          <w:lang w:eastAsia="ko-KR"/>
        </w:rPr>
      </w:pPr>
    </w:p>
    <w:p w:rsidR="00E84285" w:rsidRPr="00C95CC8" w:rsidRDefault="00E84285" w:rsidP="00237776">
      <w:pPr>
        <w:spacing w:after="0" w:line="300" w:lineRule="exact"/>
        <w:jc w:val="both"/>
        <w:rPr>
          <w:rFonts w:asciiTheme="majorHAnsi" w:hAnsiTheme="majorHAnsi"/>
          <w:lang w:eastAsia="ko-KR"/>
        </w:rPr>
      </w:pPr>
    </w:p>
    <w:sectPr w:rsidR="00E84285" w:rsidRPr="00C95CC8"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D82" w:rsidRDefault="004E5D82" w:rsidP="00D9381D">
      <w:pPr>
        <w:spacing w:after="0" w:line="240" w:lineRule="auto"/>
      </w:pPr>
      <w:r>
        <w:separator/>
      </w:r>
    </w:p>
  </w:endnote>
  <w:endnote w:type="continuationSeparator" w:id="0">
    <w:p w:rsidR="004E5D82" w:rsidRDefault="004E5D82"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Trebuchet MS">
    <w:panose1 w:val="020B0603020202020204"/>
    <w:charset w:val="A2"/>
    <w:family w:val="swiss"/>
    <w:pitch w:val="variable"/>
    <w:sig w:usb0="00000287" w:usb1="00000000" w:usb2="00000000" w:usb3="00000000" w:csb0="000000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D82" w:rsidRDefault="004E5D82" w:rsidP="00D9381D">
      <w:pPr>
        <w:spacing w:after="0" w:line="240" w:lineRule="auto"/>
      </w:pPr>
      <w:r>
        <w:separator/>
      </w:r>
    </w:p>
  </w:footnote>
  <w:footnote w:type="continuationSeparator" w:id="0">
    <w:p w:rsidR="004E5D82" w:rsidRDefault="004E5D82"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283E4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83E4C" w:rsidRDefault="00450B96">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Bizans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9-01-01T00:00:00Z">
            <w:dateFormat w:val="yyyy"/>
            <w:lid w:val="tr-TR"/>
            <w:storeMappedDataAs w:val="dateTime"/>
            <w:calendar w:val="gregorian"/>
          </w:date>
        </w:sdtPr>
        <w:sdtEndPr/>
        <w:sdtContent>
          <w:tc>
            <w:tcPr>
              <w:tcW w:w="1105" w:type="dxa"/>
            </w:tcPr>
            <w:p w:rsidR="00283E4C" w:rsidRDefault="00283E4C" w:rsidP="00024D4D">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024D4D">
                <w:rPr>
                  <w:b/>
                  <w:color w:val="808080" w:themeColor="background1" w:themeShade="80"/>
                  <w:sz w:val="24"/>
                  <w:szCs w:val="24"/>
                </w:rPr>
                <w:t>9</w:t>
              </w:r>
            </w:p>
          </w:tc>
        </w:sdtContent>
      </w:sdt>
    </w:tr>
  </w:tbl>
  <w:p w:rsidR="00283E4C" w:rsidRDefault="00283E4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2064AD"/>
    <w:multiLevelType w:val="hybridMultilevel"/>
    <w:tmpl w:val="079A017A"/>
    <w:lvl w:ilvl="0" w:tplc="47AE5332">
      <w:start w:val="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CA4B37"/>
    <w:multiLevelType w:val="hybridMultilevel"/>
    <w:tmpl w:val="178A6A7E"/>
    <w:lvl w:ilvl="0" w:tplc="07C210E8">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2244BF"/>
    <w:multiLevelType w:val="hybridMultilevel"/>
    <w:tmpl w:val="2C44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7AD4A74"/>
    <w:multiLevelType w:val="hybridMultilevel"/>
    <w:tmpl w:val="E418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nsid w:val="307A7427"/>
    <w:multiLevelType w:val="hybridMultilevel"/>
    <w:tmpl w:val="AE0208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4265256"/>
    <w:multiLevelType w:val="hybridMultilevel"/>
    <w:tmpl w:val="3824497A"/>
    <w:lvl w:ilvl="0" w:tplc="1918F706">
      <w:start w:val="1"/>
      <w:numFmt w:val="lowerLetter"/>
      <w:lvlText w:val="%1)"/>
      <w:lvlJc w:val="left"/>
      <w:pPr>
        <w:ind w:left="785" w:hanging="360"/>
      </w:pPr>
      <w:rPr>
        <w:rFonts w:hint="default"/>
        <w:b/>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1">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12">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4EB3616A"/>
    <w:multiLevelType w:val="hybridMultilevel"/>
    <w:tmpl w:val="F3328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5">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6">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7">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8">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0">
    <w:nsid w:val="75F75A6E"/>
    <w:multiLevelType w:val="hybridMultilevel"/>
    <w:tmpl w:val="0E90F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2"/>
  </w:num>
  <w:num w:numId="3">
    <w:abstractNumId w:val="5"/>
  </w:num>
  <w:num w:numId="4">
    <w:abstractNumId w:val="1"/>
  </w:num>
  <w:num w:numId="5">
    <w:abstractNumId w:val="21"/>
  </w:num>
  <w:num w:numId="6">
    <w:abstractNumId w:val="16"/>
  </w:num>
  <w:num w:numId="7">
    <w:abstractNumId w:val="12"/>
  </w:num>
  <w:num w:numId="8">
    <w:abstractNumId w:val="7"/>
  </w:num>
  <w:num w:numId="9">
    <w:abstractNumId w:val="19"/>
  </w:num>
  <w:num w:numId="10">
    <w:abstractNumId w:val="0"/>
  </w:num>
  <w:num w:numId="11">
    <w:abstractNumId w:val="17"/>
  </w:num>
  <w:num w:numId="12">
    <w:abstractNumId w:val="14"/>
  </w:num>
  <w:num w:numId="13">
    <w:abstractNumId w:val="10"/>
  </w:num>
  <w:num w:numId="14">
    <w:abstractNumId w:val="15"/>
  </w:num>
  <w:num w:numId="15">
    <w:abstractNumId w:val="11"/>
  </w:num>
  <w:num w:numId="16">
    <w:abstractNumId w:val="2"/>
  </w:num>
  <w:num w:numId="17">
    <w:abstractNumId w:val="9"/>
  </w:num>
  <w:num w:numId="18">
    <w:abstractNumId w:val="8"/>
  </w:num>
  <w:num w:numId="19">
    <w:abstractNumId w:val="4"/>
  </w:num>
  <w:num w:numId="20">
    <w:abstractNumId w:val="20"/>
  </w:num>
  <w:num w:numId="21">
    <w:abstractNumId w:val="6"/>
  </w:num>
  <w:num w:numId="22">
    <w:abstractNumId w:val="1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465"/>
    <w:rsid w:val="00012CCD"/>
    <w:rsid w:val="00013DD8"/>
    <w:rsid w:val="00014110"/>
    <w:rsid w:val="00014478"/>
    <w:rsid w:val="000152EC"/>
    <w:rsid w:val="000167DB"/>
    <w:rsid w:val="00017C2F"/>
    <w:rsid w:val="00020288"/>
    <w:rsid w:val="00020962"/>
    <w:rsid w:val="00021571"/>
    <w:rsid w:val="00022DDB"/>
    <w:rsid w:val="00024B34"/>
    <w:rsid w:val="00024D4D"/>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D53C1"/>
    <w:rsid w:val="000E3C18"/>
    <w:rsid w:val="000E4515"/>
    <w:rsid w:val="000E551A"/>
    <w:rsid w:val="000E60FA"/>
    <w:rsid w:val="000F0096"/>
    <w:rsid w:val="000F0592"/>
    <w:rsid w:val="0010053C"/>
    <w:rsid w:val="00103979"/>
    <w:rsid w:val="00103A39"/>
    <w:rsid w:val="00106F2C"/>
    <w:rsid w:val="00120ED9"/>
    <w:rsid w:val="00121071"/>
    <w:rsid w:val="00122FFC"/>
    <w:rsid w:val="00124E27"/>
    <w:rsid w:val="00125B29"/>
    <w:rsid w:val="00126DB4"/>
    <w:rsid w:val="0013058D"/>
    <w:rsid w:val="00133E65"/>
    <w:rsid w:val="00140178"/>
    <w:rsid w:val="001420A7"/>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303"/>
    <w:rsid w:val="00173C63"/>
    <w:rsid w:val="001770EC"/>
    <w:rsid w:val="0017782C"/>
    <w:rsid w:val="001803BA"/>
    <w:rsid w:val="00182F67"/>
    <w:rsid w:val="00185230"/>
    <w:rsid w:val="00185F00"/>
    <w:rsid w:val="0019168B"/>
    <w:rsid w:val="00191B0B"/>
    <w:rsid w:val="00192530"/>
    <w:rsid w:val="00192624"/>
    <w:rsid w:val="0019349B"/>
    <w:rsid w:val="001A0DA7"/>
    <w:rsid w:val="001A58CA"/>
    <w:rsid w:val="001A769F"/>
    <w:rsid w:val="001B0FD7"/>
    <w:rsid w:val="001B3A74"/>
    <w:rsid w:val="001B56DB"/>
    <w:rsid w:val="001B62B6"/>
    <w:rsid w:val="001B7F8B"/>
    <w:rsid w:val="001C13BE"/>
    <w:rsid w:val="001C22A4"/>
    <w:rsid w:val="001C32B6"/>
    <w:rsid w:val="001C48E0"/>
    <w:rsid w:val="001C57B5"/>
    <w:rsid w:val="001C78E3"/>
    <w:rsid w:val="001D131C"/>
    <w:rsid w:val="001D5ACE"/>
    <w:rsid w:val="001D6054"/>
    <w:rsid w:val="001D6A64"/>
    <w:rsid w:val="001E0938"/>
    <w:rsid w:val="001E1D3A"/>
    <w:rsid w:val="001E3D94"/>
    <w:rsid w:val="001E5E22"/>
    <w:rsid w:val="001F1502"/>
    <w:rsid w:val="001F2460"/>
    <w:rsid w:val="001F554F"/>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37776"/>
    <w:rsid w:val="0024069D"/>
    <w:rsid w:val="002430E9"/>
    <w:rsid w:val="00246E71"/>
    <w:rsid w:val="002471B2"/>
    <w:rsid w:val="00256B00"/>
    <w:rsid w:val="002631D1"/>
    <w:rsid w:val="00276123"/>
    <w:rsid w:val="002822B5"/>
    <w:rsid w:val="00283DC8"/>
    <w:rsid w:val="00283E4C"/>
    <w:rsid w:val="00285883"/>
    <w:rsid w:val="00287D31"/>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0931"/>
    <w:rsid w:val="002E41DC"/>
    <w:rsid w:val="002F02E1"/>
    <w:rsid w:val="002F2D96"/>
    <w:rsid w:val="002F32EF"/>
    <w:rsid w:val="002F3A71"/>
    <w:rsid w:val="002F4AE7"/>
    <w:rsid w:val="002F5625"/>
    <w:rsid w:val="002F77DE"/>
    <w:rsid w:val="003025F9"/>
    <w:rsid w:val="003038EA"/>
    <w:rsid w:val="00303CC9"/>
    <w:rsid w:val="003049CC"/>
    <w:rsid w:val="0030701A"/>
    <w:rsid w:val="00311976"/>
    <w:rsid w:val="00317CEC"/>
    <w:rsid w:val="00322DED"/>
    <w:rsid w:val="00323F84"/>
    <w:rsid w:val="003254AC"/>
    <w:rsid w:val="00325B59"/>
    <w:rsid w:val="00325BAD"/>
    <w:rsid w:val="00326B29"/>
    <w:rsid w:val="0033213F"/>
    <w:rsid w:val="00334753"/>
    <w:rsid w:val="00340E6C"/>
    <w:rsid w:val="00344050"/>
    <w:rsid w:val="003440F6"/>
    <w:rsid w:val="00344193"/>
    <w:rsid w:val="00344558"/>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4A20"/>
    <w:rsid w:val="00385B94"/>
    <w:rsid w:val="0038602B"/>
    <w:rsid w:val="00386C7C"/>
    <w:rsid w:val="00387378"/>
    <w:rsid w:val="0039136C"/>
    <w:rsid w:val="00391A1C"/>
    <w:rsid w:val="00394B6C"/>
    <w:rsid w:val="00394BA0"/>
    <w:rsid w:val="00396F6A"/>
    <w:rsid w:val="003A1E26"/>
    <w:rsid w:val="003A238E"/>
    <w:rsid w:val="003A33C4"/>
    <w:rsid w:val="003A36D3"/>
    <w:rsid w:val="003A636B"/>
    <w:rsid w:val="003B27BE"/>
    <w:rsid w:val="003B3E46"/>
    <w:rsid w:val="003B435F"/>
    <w:rsid w:val="003B5A4B"/>
    <w:rsid w:val="003B5FCB"/>
    <w:rsid w:val="003B65A3"/>
    <w:rsid w:val="003C115C"/>
    <w:rsid w:val="003C4984"/>
    <w:rsid w:val="003C5100"/>
    <w:rsid w:val="003D0DB7"/>
    <w:rsid w:val="003D3FF6"/>
    <w:rsid w:val="003D561E"/>
    <w:rsid w:val="003D5EE7"/>
    <w:rsid w:val="003E01B1"/>
    <w:rsid w:val="003E066B"/>
    <w:rsid w:val="003E1385"/>
    <w:rsid w:val="003E28EA"/>
    <w:rsid w:val="003E2DD7"/>
    <w:rsid w:val="003E3F67"/>
    <w:rsid w:val="003E5924"/>
    <w:rsid w:val="003E59C8"/>
    <w:rsid w:val="003E5EED"/>
    <w:rsid w:val="003F2B90"/>
    <w:rsid w:val="003F30FE"/>
    <w:rsid w:val="003F3BB1"/>
    <w:rsid w:val="003F6307"/>
    <w:rsid w:val="003F6459"/>
    <w:rsid w:val="003F7A37"/>
    <w:rsid w:val="003F7B31"/>
    <w:rsid w:val="003F7D68"/>
    <w:rsid w:val="00400F7C"/>
    <w:rsid w:val="00403386"/>
    <w:rsid w:val="004058A4"/>
    <w:rsid w:val="00405C5C"/>
    <w:rsid w:val="00405FC0"/>
    <w:rsid w:val="00407A55"/>
    <w:rsid w:val="00410B32"/>
    <w:rsid w:val="004123EC"/>
    <w:rsid w:val="00412E4B"/>
    <w:rsid w:val="00413FD3"/>
    <w:rsid w:val="00417465"/>
    <w:rsid w:val="00421910"/>
    <w:rsid w:val="00421A35"/>
    <w:rsid w:val="00424AF9"/>
    <w:rsid w:val="00426B3D"/>
    <w:rsid w:val="00426FD7"/>
    <w:rsid w:val="004278F4"/>
    <w:rsid w:val="00427B79"/>
    <w:rsid w:val="00430023"/>
    <w:rsid w:val="0043299F"/>
    <w:rsid w:val="00434236"/>
    <w:rsid w:val="0043653D"/>
    <w:rsid w:val="004412FF"/>
    <w:rsid w:val="004413D6"/>
    <w:rsid w:val="004443A8"/>
    <w:rsid w:val="00446832"/>
    <w:rsid w:val="004472C4"/>
    <w:rsid w:val="00450B96"/>
    <w:rsid w:val="004520C0"/>
    <w:rsid w:val="004532DF"/>
    <w:rsid w:val="00453E85"/>
    <w:rsid w:val="00456950"/>
    <w:rsid w:val="00457019"/>
    <w:rsid w:val="004577EA"/>
    <w:rsid w:val="0046063C"/>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5D82"/>
    <w:rsid w:val="004E612E"/>
    <w:rsid w:val="004E678D"/>
    <w:rsid w:val="004E7E6E"/>
    <w:rsid w:val="004F0A95"/>
    <w:rsid w:val="004F0FF2"/>
    <w:rsid w:val="004F242E"/>
    <w:rsid w:val="004F34CE"/>
    <w:rsid w:val="004F38FF"/>
    <w:rsid w:val="004F474F"/>
    <w:rsid w:val="004F58DE"/>
    <w:rsid w:val="004F5E83"/>
    <w:rsid w:val="00500059"/>
    <w:rsid w:val="00501BED"/>
    <w:rsid w:val="005022F3"/>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2545"/>
    <w:rsid w:val="0054569A"/>
    <w:rsid w:val="00545EDC"/>
    <w:rsid w:val="00546DFE"/>
    <w:rsid w:val="0055030A"/>
    <w:rsid w:val="00552A03"/>
    <w:rsid w:val="00553FAD"/>
    <w:rsid w:val="005559C4"/>
    <w:rsid w:val="00556994"/>
    <w:rsid w:val="00561B73"/>
    <w:rsid w:val="005631C0"/>
    <w:rsid w:val="00565AC6"/>
    <w:rsid w:val="00566276"/>
    <w:rsid w:val="0057119A"/>
    <w:rsid w:val="005725BC"/>
    <w:rsid w:val="0057380E"/>
    <w:rsid w:val="0057572E"/>
    <w:rsid w:val="00580285"/>
    <w:rsid w:val="00581A31"/>
    <w:rsid w:val="00583383"/>
    <w:rsid w:val="005847F1"/>
    <w:rsid w:val="00585DD7"/>
    <w:rsid w:val="005878EE"/>
    <w:rsid w:val="00587D31"/>
    <w:rsid w:val="00590A9E"/>
    <w:rsid w:val="00592236"/>
    <w:rsid w:val="005952A7"/>
    <w:rsid w:val="00596572"/>
    <w:rsid w:val="005A2F3A"/>
    <w:rsid w:val="005A5A10"/>
    <w:rsid w:val="005A7DAF"/>
    <w:rsid w:val="005B1F32"/>
    <w:rsid w:val="005B3708"/>
    <w:rsid w:val="005B5091"/>
    <w:rsid w:val="005B55C1"/>
    <w:rsid w:val="005B5A92"/>
    <w:rsid w:val="005B6F1E"/>
    <w:rsid w:val="005B797B"/>
    <w:rsid w:val="005C0DC1"/>
    <w:rsid w:val="005C0F64"/>
    <w:rsid w:val="005C2C11"/>
    <w:rsid w:val="005C6064"/>
    <w:rsid w:val="005D3BD8"/>
    <w:rsid w:val="005D46FD"/>
    <w:rsid w:val="005D5625"/>
    <w:rsid w:val="005D63EE"/>
    <w:rsid w:val="005D7C1F"/>
    <w:rsid w:val="005E3EAD"/>
    <w:rsid w:val="005E6A2E"/>
    <w:rsid w:val="005E7F9C"/>
    <w:rsid w:val="005F4C14"/>
    <w:rsid w:val="005F6699"/>
    <w:rsid w:val="006004F0"/>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75F6"/>
    <w:rsid w:val="00650006"/>
    <w:rsid w:val="00650BC6"/>
    <w:rsid w:val="00653E77"/>
    <w:rsid w:val="00654156"/>
    <w:rsid w:val="00660C79"/>
    <w:rsid w:val="00662015"/>
    <w:rsid w:val="00662B2C"/>
    <w:rsid w:val="00662D02"/>
    <w:rsid w:val="00671368"/>
    <w:rsid w:val="006716C4"/>
    <w:rsid w:val="00671F48"/>
    <w:rsid w:val="00673A62"/>
    <w:rsid w:val="00673CE5"/>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C0D"/>
    <w:rsid w:val="006F6C21"/>
    <w:rsid w:val="0070282C"/>
    <w:rsid w:val="00702C86"/>
    <w:rsid w:val="00702DD5"/>
    <w:rsid w:val="007031CE"/>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382A"/>
    <w:rsid w:val="00774E8C"/>
    <w:rsid w:val="00775178"/>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A2F"/>
    <w:rsid w:val="007D63CA"/>
    <w:rsid w:val="007D6DE5"/>
    <w:rsid w:val="007D71FE"/>
    <w:rsid w:val="007E27DE"/>
    <w:rsid w:val="007E3439"/>
    <w:rsid w:val="007E6736"/>
    <w:rsid w:val="007F0207"/>
    <w:rsid w:val="007F09D1"/>
    <w:rsid w:val="007F13CB"/>
    <w:rsid w:val="007F33F6"/>
    <w:rsid w:val="007F627D"/>
    <w:rsid w:val="00802930"/>
    <w:rsid w:val="00802ECA"/>
    <w:rsid w:val="00803C4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48D"/>
    <w:rsid w:val="0083451B"/>
    <w:rsid w:val="00834C92"/>
    <w:rsid w:val="0083588D"/>
    <w:rsid w:val="00836691"/>
    <w:rsid w:val="008373AF"/>
    <w:rsid w:val="00837FE0"/>
    <w:rsid w:val="00844505"/>
    <w:rsid w:val="008470BE"/>
    <w:rsid w:val="00854862"/>
    <w:rsid w:val="00861971"/>
    <w:rsid w:val="0086432E"/>
    <w:rsid w:val="00865D23"/>
    <w:rsid w:val="00867201"/>
    <w:rsid w:val="00867795"/>
    <w:rsid w:val="00874B2C"/>
    <w:rsid w:val="00874D2E"/>
    <w:rsid w:val="008750F4"/>
    <w:rsid w:val="008755F6"/>
    <w:rsid w:val="008759F2"/>
    <w:rsid w:val="008800E9"/>
    <w:rsid w:val="00880417"/>
    <w:rsid w:val="00880551"/>
    <w:rsid w:val="008807B8"/>
    <w:rsid w:val="008819FC"/>
    <w:rsid w:val="00881DC3"/>
    <w:rsid w:val="00882862"/>
    <w:rsid w:val="00883EE4"/>
    <w:rsid w:val="008841F2"/>
    <w:rsid w:val="00885087"/>
    <w:rsid w:val="00885A32"/>
    <w:rsid w:val="008866C9"/>
    <w:rsid w:val="00890A85"/>
    <w:rsid w:val="00892D0D"/>
    <w:rsid w:val="00895934"/>
    <w:rsid w:val="008A0C9B"/>
    <w:rsid w:val="008A35B1"/>
    <w:rsid w:val="008A56EE"/>
    <w:rsid w:val="008A5CBC"/>
    <w:rsid w:val="008B3624"/>
    <w:rsid w:val="008B3CBA"/>
    <w:rsid w:val="008B4627"/>
    <w:rsid w:val="008B4792"/>
    <w:rsid w:val="008B6926"/>
    <w:rsid w:val="008C7A80"/>
    <w:rsid w:val="008D1AA4"/>
    <w:rsid w:val="008D27DB"/>
    <w:rsid w:val="008D7CD1"/>
    <w:rsid w:val="008E23EF"/>
    <w:rsid w:val="008E4E94"/>
    <w:rsid w:val="008E6EBE"/>
    <w:rsid w:val="008E6F8B"/>
    <w:rsid w:val="008E733D"/>
    <w:rsid w:val="008F2793"/>
    <w:rsid w:val="008F291E"/>
    <w:rsid w:val="008F5B66"/>
    <w:rsid w:val="008F5EB0"/>
    <w:rsid w:val="008F5FFF"/>
    <w:rsid w:val="008F7829"/>
    <w:rsid w:val="009032D3"/>
    <w:rsid w:val="00903C01"/>
    <w:rsid w:val="00904413"/>
    <w:rsid w:val="0091087E"/>
    <w:rsid w:val="00914222"/>
    <w:rsid w:val="0091535A"/>
    <w:rsid w:val="00915B9B"/>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30F"/>
    <w:rsid w:val="00946BD8"/>
    <w:rsid w:val="00947D12"/>
    <w:rsid w:val="009518EF"/>
    <w:rsid w:val="00952D62"/>
    <w:rsid w:val="009532AE"/>
    <w:rsid w:val="0095652B"/>
    <w:rsid w:val="009603F4"/>
    <w:rsid w:val="00960A3B"/>
    <w:rsid w:val="00960CA6"/>
    <w:rsid w:val="00967522"/>
    <w:rsid w:val="009709CE"/>
    <w:rsid w:val="00972020"/>
    <w:rsid w:val="00976DAA"/>
    <w:rsid w:val="00976F03"/>
    <w:rsid w:val="00984730"/>
    <w:rsid w:val="009901F6"/>
    <w:rsid w:val="00990C75"/>
    <w:rsid w:val="0099106C"/>
    <w:rsid w:val="00993F1B"/>
    <w:rsid w:val="00996BF5"/>
    <w:rsid w:val="00997509"/>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34B7"/>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5A7E"/>
    <w:rsid w:val="00A27E16"/>
    <w:rsid w:val="00A41D59"/>
    <w:rsid w:val="00A50C8A"/>
    <w:rsid w:val="00A50E9F"/>
    <w:rsid w:val="00A51C55"/>
    <w:rsid w:val="00A53E5B"/>
    <w:rsid w:val="00A60F24"/>
    <w:rsid w:val="00A612E0"/>
    <w:rsid w:val="00A67FC5"/>
    <w:rsid w:val="00A7092A"/>
    <w:rsid w:val="00A72147"/>
    <w:rsid w:val="00A75686"/>
    <w:rsid w:val="00A7693B"/>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3DB"/>
    <w:rsid w:val="00AE68F5"/>
    <w:rsid w:val="00AF1A99"/>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1D45"/>
    <w:rsid w:val="00B33C5F"/>
    <w:rsid w:val="00B348A1"/>
    <w:rsid w:val="00B35761"/>
    <w:rsid w:val="00B35CD5"/>
    <w:rsid w:val="00B36B17"/>
    <w:rsid w:val="00B37DE6"/>
    <w:rsid w:val="00B40770"/>
    <w:rsid w:val="00B40831"/>
    <w:rsid w:val="00B4387F"/>
    <w:rsid w:val="00B45120"/>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94ECE"/>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2030"/>
    <w:rsid w:val="00C42661"/>
    <w:rsid w:val="00C43B1C"/>
    <w:rsid w:val="00C46BFD"/>
    <w:rsid w:val="00C52C17"/>
    <w:rsid w:val="00C52C81"/>
    <w:rsid w:val="00C53CB8"/>
    <w:rsid w:val="00C559B3"/>
    <w:rsid w:val="00C60496"/>
    <w:rsid w:val="00C61760"/>
    <w:rsid w:val="00C61FEF"/>
    <w:rsid w:val="00C65B78"/>
    <w:rsid w:val="00C66525"/>
    <w:rsid w:val="00C66726"/>
    <w:rsid w:val="00C67086"/>
    <w:rsid w:val="00C712BD"/>
    <w:rsid w:val="00C773BF"/>
    <w:rsid w:val="00C825C8"/>
    <w:rsid w:val="00C83639"/>
    <w:rsid w:val="00C839FE"/>
    <w:rsid w:val="00C840A6"/>
    <w:rsid w:val="00C84437"/>
    <w:rsid w:val="00C848DA"/>
    <w:rsid w:val="00C86327"/>
    <w:rsid w:val="00C917D1"/>
    <w:rsid w:val="00C9299F"/>
    <w:rsid w:val="00C936A2"/>
    <w:rsid w:val="00C95CC8"/>
    <w:rsid w:val="00CA3263"/>
    <w:rsid w:val="00CA3D6D"/>
    <w:rsid w:val="00CA3EDF"/>
    <w:rsid w:val="00CA4C2D"/>
    <w:rsid w:val="00CA548D"/>
    <w:rsid w:val="00CA73A6"/>
    <w:rsid w:val="00CB122E"/>
    <w:rsid w:val="00CB2CDD"/>
    <w:rsid w:val="00CB33A4"/>
    <w:rsid w:val="00CB4F93"/>
    <w:rsid w:val="00CB572A"/>
    <w:rsid w:val="00CC044E"/>
    <w:rsid w:val="00CC53C8"/>
    <w:rsid w:val="00CC5447"/>
    <w:rsid w:val="00CD64A4"/>
    <w:rsid w:val="00CE1D90"/>
    <w:rsid w:val="00CE229A"/>
    <w:rsid w:val="00CE3F1D"/>
    <w:rsid w:val="00CE3F6F"/>
    <w:rsid w:val="00CE489D"/>
    <w:rsid w:val="00CE5DE4"/>
    <w:rsid w:val="00CE6890"/>
    <w:rsid w:val="00CE68EE"/>
    <w:rsid w:val="00CF35BF"/>
    <w:rsid w:val="00CF77C3"/>
    <w:rsid w:val="00D0049D"/>
    <w:rsid w:val="00D01076"/>
    <w:rsid w:val="00D03645"/>
    <w:rsid w:val="00D0465C"/>
    <w:rsid w:val="00D07D99"/>
    <w:rsid w:val="00D16997"/>
    <w:rsid w:val="00D16D4D"/>
    <w:rsid w:val="00D215B5"/>
    <w:rsid w:val="00D223C5"/>
    <w:rsid w:val="00D23791"/>
    <w:rsid w:val="00D26869"/>
    <w:rsid w:val="00D27D52"/>
    <w:rsid w:val="00D3072E"/>
    <w:rsid w:val="00D324AB"/>
    <w:rsid w:val="00D32ECF"/>
    <w:rsid w:val="00D34F03"/>
    <w:rsid w:val="00D41F56"/>
    <w:rsid w:val="00D42114"/>
    <w:rsid w:val="00D452D3"/>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1397"/>
    <w:rsid w:val="00D82699"/>
    <w:rsid w:val="00D83B0A"/>
    <w:rsid w:val="00D9067F"/>
    <w:rsid w:val="00D914D3"/>
    <w:rsid w:val="00D92101"/>
    <w:rsid w:val="00D9381D"/>
    <w:rsid w:val="00D953C5"/>
    <w:rsid w:val="00D95B9B"/>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C7151"/>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A4C"/>
    <w:rsid w:val="00E25FC8"/>
    <w:rsid w:val="00E26775"/>
    <w:rsid w:val="00E2714E"/>
    <w:rsid w:val="00E32491"/>
    <w:rsid w:val="00E33080"/>
    <w:rsid w:val="00E330F2"/>
    <w:rsid w:val="00E35050"/>
    <w:rsid w:val="00E400DB"/>
    <w:rsid w:val="00E40634"/>
    <w:rsid w:val="00E41B4A"/>
    <w:rsid w:val="00E41EC1"/>
    <w:rsid w:val="00E4300E"/>
    <w:rsid w:val="00E4383C"/>
    <w:rsid w:val="00E43FEA"/>
    <w:rsid w:val="00E4653D"/>
    <w:rsid w:val="00E46E07"/>
    <w:rsid w:val="00E47486"/>
    <w:rsid w:val="00E5105E"/>
    <w:rsid w:val="00E51E06"/>
    <w:rsid w:val="00E53A06"/>
    <w:rsid w:val="00E5421F"/>
    <w:rsid w:val="00E60940"/>
    <w:rsid w:val="00E6152D"/>
    <w:rsid w:val="00E6636F"/>
    <w:rsid w:val="00E6790B"/>
    <w:rsid w:val="00E67A50"/>
    <w:rsid w:val="00E7172B"/>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B42EA"/>
    <w:rsid w:val="00EB456B"/>
    <w:rsid w:val="00EC1559"/>
    <w:rsid w:val="00EC2857"/>
    <w:rsid w:val="00EC5CC3"/>
    <w:rsid w:val="00EC6734"/>
    <w:rsid w:val="00ED29DF"/>
    <w:rsid w:val="00ED32B4"/>
    <w:rsid w:val="00ED40C9"/>
    <w:rsid w:val="00ED4D98"/>
    <w:rsid w:val="00ED5FAA"/>
    <w:rsid w:val="00EE0E06"/>
    <w:rsid w:val="00EE2CF3"/>
    <w:rsid w:val="00EE77E4"/>
    <w:rsid w:val="00EE7FB5"/>
    <w:rsid w:val="00EF0EC8"/>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071"/>
    <w:rsid w:val="00F41DEF"/>
    <w:rsid w:val="00F41EC5"/>
    <w:rsid w:val="00F4268B"/>
    <w:rsid w:val="00F44255"/>
    <w:rsid w:val="00F46771"/>
    <w:rsid w:val="00F50C5B"/>
    <w:rsid w:val="00F51689"/>
    <w:rsid w:val="00F519F9"/>
    <w:rsid w:val="00F52147"/>
    <w:rsid w:val="00F53780"/>
    <w:rsid w:val="00F55077"/>
    <w:rsid w:val="00F5797C"/>
    <w:rsid w:val="00F613D9"/>
    <w:rsid w:val="00F647E4"/>
    <w:rsid w:val="00F652E7"/>
    <w:rsid w:val="00F673E9"/>
    <w:rsid w:val="00F70A3F"/>
    <w:rsid w:val="00F72D6D"/>
    <w:rsid w:val="00F75731"/>
    <w:rsid w:val="00F75F6B"/>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403"/>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character" w:styleId="Vurgu">
    <w:name w:val="Emphasis"/>
    <w:basedOn w:val="VarsaylanParagrafYazTipi"/>
    <w:uiPriority w:val="20"/>
    <w:qFormat/>
    <w:rsid w:val="00D95B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character" w:styleId="Vurgu">
    <w:name w:val="Emphasis"/>
    <w:basedOn w:val="VarsaylanParagrafYazTipi"/>
    <w:uiPriority w:val="20"/>
    <w:qFormat/>
    <w:rsid w:val="00D95B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A531C0-8694-4ED2-AA10-429A6FBF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11</Pages>
  <Words>3450</Words>
  <Characters>19670</Characters>
  <Application>Microsoft Office Word</Application>
  <DocSecurity>0</DocSecurity>
  <Lines>163</Lines>
  <Paragraphs>46</Paragraphs>
  <ScaleCrop>false</ScaleCrop>
  <HeadingPairs>
    <vt:vector size="2" baseType="variant">
      <vt:variant>
        <vt:lpstr>Konu Başlığı</vt:lpstr>
      </vt:variant>
      <vt:variant>
        <vt:i4>1</vt:i4>
      </vt:variant>
    </vt:vector>
  </HeadingPairs>
  <TitlesOfParts>
    <vt:vector size="1" baseType="lpstr">
      <vt:lpstr>Bizans Çalışmaları Uygulama ve Araştırma Merkezi</vt:lpstr>
    </vt:vector>
  </TitlesOfParts>
  <Company/>
  <LinksUpToDate>false</LinksUpToDate>
  <CharactersWithSpaces>23074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Bizans Çalışmaları Uygulama ve Araştırma Merkezi</dc:title>
  <dc:subject>2019</dc:subject>
  <dc:creator>Gülşen Mutlu</dc:creator>
  <cp:lastModifiedBy>pc1</cp:lastModifiedBy>
  <cp:revision>321</cp:revision>
  <dcterms:created xsi:type="dcterms:W3CDTF">2017-01-30T06:56:00Z</dcterms:created>
  <dcterms:modified xsi:type="dcterms:W3CDTF">2020-01-09T11:52:00Z</dcterms:modified>
</cp:coreProperties>
</file>