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126"/>
          </w:tblGrid>
          <w:tr w:rsidR="00D9381D" w:rsidRPr="00D6527A">
            <w:tc>
              <w:tcPr>
                <w:tcW w:w="10296" w:type="dxa"/>
              </w:tcPr>
              <w:p w:rsidR="00D9381D" w:rsidRPr="00D6527A" w:rsidRDefault="00557236" w:rsidP="006A08EB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A08EB">
                      <w:rPr>
                        <w:color w:val="548DD4" w:themeColor="text2" w:themeTint="99"/>
                        <w:sz w:val="96"/>
                        <w:szCs w:val="96"/>
                      </w:rPr>
                      <w:t>Bilgi Sistemleri</w:t>
                    </w:r>
                    <w:r w:rsidR="00017C2F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557236" w:rsidP="00B6016B">
                <w:pPr>
                  <w:pStyle w:val="Altyaz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</w:t>
                    </w:r>
                    <w:r w:rsidR="00B23907">
                      <w:rPr>
                        <w:b/>
                        <w:sz w:val="96"/>
                        <w:szCs w:val="96"/>
                      </w:rPr>
                      <w:t>2</w:t>
                    </w:r>
                    <w:r w:rsidR="00B6016B">
                      <w:rPr>
                        <w:b/>
                        <w:sz w:val="96"/>
                        <w:szCs w:val="96"/>
                      </w:rPr>
                      <w:t>1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557236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B9B064" wp14:editId="64B0E9D5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w14:anchorId="3D454A61"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720773CE" wp14:editId="22F2A77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36B10430"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0F3CFF" wp14:editId="2DA3E864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596900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07607B" w:rsidRDefault="0007607B">
                                    <w:pPr>
                                      <w:pStyle w:val="Altyaz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w14:anchorId="520F3CFF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07607B" w:rsidRDefault="0007607B">
                              <w:pPr>
                                <w:pStyle w:val="Altyaz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417116F" wp14:editId="04047F4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4116573"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3B93AA39" wp14:editId="2AF627F9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 xml:space="preserve">I-MERKEZİN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MİSYON VE VİZYONU</w:t>
      </w: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M</w:t>
      </w:r>
      <w:r w:rsidRPr="00787477">
        <w:rPr>
          <w:rFonts w:asciiTheme="majorHAnsi" w:eastAsia="Calibri" w:hAnsiTheme="majorHAnsi" w:cs="InterstateLight"/>
          <w:lang w:val="de-DE"/>
        </w:rPr>
        <w:t>isyonu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küresel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dinamik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yoğun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ortamlarda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organizasyonların bilişim sistemleri ile ilgili gereksinimlerine bilim ve iş dünyası işbirliği ile çözüm getirecek kavram ve yöntemler için bir platform oluşturmaktır.</w:t>
      </w: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</w:t>
      </w:r>
      <w:r w:rsidRPr="00787477">
        <w:rPr>
          <w:rFonts w:asciiTheme="majorHAnsi" w:eastAsia="Calibri" w:hAnsiTheme="majorHAnsi" w:cs="InterstateLight"/>
          <w:lang w:val="de-DE"/>
        </w:rPr>
        <w:t>izyonu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bilişim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AR-GE,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inovasyon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sürdürebilirlik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odaklı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uluslararası çok disiplinli araştırma yaparak ve sektör işbirlikleri geliştirerek uluslararası bir referans noktası olmaktır.</w:t>
      </w:r>
    </w:p>
    <w:p w:rsidR="00E17ECD" w:rsidRDefault="00E17ECD" w:rsidP="000712B6">
      <w:pPr>
        <w:shd w:val="clear" w:color="auto" w:fill="FFFFFF"/>
        <w:spacing w:after="0" w:line="300" w:lineRule="exact"/>
        <w:textAlignment w:val="baseline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F0207" w:rsidRPr="00B23907" w:rsidRDefault="00522364" w:rsidP="00B23907">
      <w:pP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B2390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 w:rsidRPr="00B2390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B2390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-MERKEZİN TARİHÇESİ, AMACI VE HEDEFLERİ</w:t>
      </w:r>
    </w:p>
    <w:p w:rsidR="00220BAD" w:rsidRPr="00682598" w:rsidRDefault="00220BAD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Merkezleri Koordinasyon Değerlendirme Komisyonunun 29.03.2006 tarihli önerisi doğrultusunda Boğaziçi Üniversitesi Senatosunun 05.04.2006 tarihli toplantısında alınan kararın Yüksek Öğretim Kurumunun 03.07.2006 tarihli toplantısında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onaylanmasını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takiben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25.12.2006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tarihli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Resmi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gazetede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ilan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edilen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“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Bilgi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Sistemleri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Yönetmeliği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”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çerçevesinde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faaliyetlerini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yürütmektedir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.</w:t>
      </w: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</w:t>
      </w:r>
      <w:r w:rsidRPr="00787477">
        <w:rPr>
          <w:rFonts w:asciiTheme="majorHAnsi" w:eastAsia="Calibri" w:hAnsiTheme="majorHAnsi" w:cs="InterstateLight"/>
          <w:lang w:val="de-DE"/>
        </w:rPr>
        <w:t>macı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sistemleri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alanına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giren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her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türlü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konuda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teknolojik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gelişmelerin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izlenmesi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uygulamaya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konulması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amacıyla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disiplinlerarası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yapmaktır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. </w:t>
      </w: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hedefleri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gibidir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: </w:t>
      </w:r>
    </w:p>
    <w:p w:rsidR="000712B6" w:rsidRPr="00787477" w:rsidRDefault="000712B6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Dünyadaki öncü araştırma kurum ve kuruluşlarıyla işbirliği içinde bilgi üretimine, yayımına ve ekonomik değer yaratımına katkıda bulunmak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İlgili paydaşlarla öncelikle araştırma alanlarında sinerji yaratacak işbirlikleri geliştirmek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Öncelikli araştırma alanlarında araştırma projeleri gerçekleştirmek ve yüksek nitelikli uluslararası akademik yayınlar yapmak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mobiliteyi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teşvik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etmek</w:t>
      </w:r>
      <w:proofErr w:type="spellEnd"/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sektörel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bulunmak</w:t>
      </w:r>
      <w:proofErr w:type="spellEnd"/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Paydaşlarla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kurulucak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işbirlikleri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kaynaklar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yaratarak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Merkezin fiziksel ve teknolojik alt yapısını sürekli geliştirmek ve Merkeze nitelikli insan gücü kazandırmak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İlgili alanlarda eğitimler tasarlamak ve vermek.</w:t>
      </w:r>
    </w:p>
    <w:p w:rsidR="00787477" w:rsidRPr="00787477" w:rsidRDefault="00787477" w:rsidP="000712B6">
      <w:pPr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2471B2" w:rsidRDefault="002471B2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TEMEL POLİTİKA VE ÖNCELİKLERİ</w:t>
      </w:r>
    </w:p>
    <w:p w:rsidR="002471B2" w:rsidRDefault="002471B2" w:rsidP="000712B6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politikası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aşamasında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yenilikçi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sürdürülebilir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yaklaşımları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esas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almaktır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.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öncelikli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alanları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gibidir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:</w:t>
      </w:r>
    </w:p>
    <w:p w:rsidR="000712B6" w:rsidRPr="00787477" w:rsidRDefault="000712B6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Kurumsal bilgi sistemleri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Mobil sistemler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İş zekası ve analitiği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Karar destek sistemleri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Büyük veri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Bulut bilişim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Bilişim teknolojileri portföy yönetimi ve yönetişimi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Bilişim teknolojisi stratejileri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İş süreç yönetimi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İnsan bilgisayar etkileşimi</w:t>
      </w:r>
    </w:p>
    <w:p w:rsidR="00B23907" w:rsidRDefault="00787477" w:rsidP="00B2390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Siber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Güvenlik</w:t>
      </w:r>
      <w:proofErr w:type="spellEnd"/>
    </w:p>
    <w:p w:rsidR="00EB42CC" w:rsidRDefault="00EB42CC" w:rsidP="00B23907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F77B78" w:rsidRPr="00B23907" w:rsidRDefault="007B6A1F" w:rsidP="00B23907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B2390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lastRenderedPageBreak/>
        <w:t>IV-</w:t>
      </w:r>
      <w:r w:rsidR="00F77B78" w:rsidRPr="00B2390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t>MERKEZDE YETKİ, GÖREV VE SORUMLULUKLAR</w:t>
      </w:r>
    </w:p>
    <w:p w:rsidR="00F77B78" w:rsidRDefault="00F77B78" w:rsidP="00F77B78">
      <w:pPr>
        <w:pStyle w:val="GvdeMetni"/>
        <w:kinsoku w:val="0"/>
        <w:overflowPunct w:val="0"/>
        <w:spacing w:before="11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</w:pPr>
    </w:p>
    <w:p w:rsidR="00F77B78" w:rsidRPr="00F77B78" w:rsidRDefault="00F77B78" w:rsidP="00F77B78">
      <w:pPr>
        <w:pStyle w:val="GvdeMetni"/>
        <w:kinsoku w:val="0"/>
        <w:overflowPunct w:val="0"/>
        <w:spacing w:before="0" w:line="300" w:lineRule="exact"/>
        <w:ind w:left="0"/>
        <w:jc w:val="both"/>
        <w:rPr>
          <w:rFonts w:ascii="Cambria" w:eastAsia="Calibri" w:hAnsi="Cambria" w:cs="InterstateLight"/>
          <w:b/>
          <w:sz w:val="22"/>
          <w:szCs w:val="22"/>
          <w:lang w:val="de-DE" w:eastAsia="en-US"/>
        </w:rPr>
      </w:pPr>
      <w:proofErr w:type="spellStart"/>
      <w:r w:rsidRPr="00F77B78">
        <w:rPr>
          <w:rFonts w:ascii="Cambria" w:eastAsia="Calibri" w:hAnsi="Cambria" w:cs="InterstateLight"/>
          <w:b/>
          <w:sz w:val="22"/>
          <w:szCs w:val="22"/>
          <w:lang w:val="de-DE" w:eastAsia="en-US"/>
        </w:rPr>
        <w:t>Örgüt</w:t>
      </w:r>
      <w:proofErr w:type="spellEnd"/>
      <w:r w:rsidRPr="00F77B78">
        <w:rPr>
          <w:rFonts w:ascii="Cambria" w:eastAsia="Calibri" w:hAnsi="Cambria" w:cs="InterstateLight"/>
          <w:b/>
          <w:sz w:val="22"/>
          <w:szCs w:val="22"/>
          <w:lang w:val="de-DE" w:eastAsia="en-US"/>
        </w:rPr>
        <w:t xml:space="preserve"> </w:t>
      </w:r>
      <w:proofErr w:type="spellStart"/>
      <w:r w:rsidRPr="00F77B78">
        <w:rPr>
          <w:rFonts w:ascii="Cambria" w:eastAsia="Calibri" w:hAnsi="Cambria" w:cs="InterstateLight"/>
          <w:b/>
          <w:sz w:val="22"/>
          <w:szCs w:val="22"/>
          <w:lang w:val="de-DE" w:eastAsia="en-US"/>
        </w:rPr>
        <w:t>Yapısı</w:t>
      </w:r>
      <w:proofErr w:type="spellEnd"/>
    </w:p>
    <w:p w:rsidR="00D75D60" w:rsidRDefault="00D75D60" w:rsidP="00D75D60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D75D60" w:rsidRPr="00D75D60" w:rsidRDefault="00D75D60" w:rsidP="00D75D60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Müdürü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>:</w:t>
      </w:r>
      <w:r w:rsidRPr="00D75D60">
        <w:rPr>
          <w:rFonts w:asciiTheme="majorHAnsi" w:eastAsia="Calibri" w:hAnsiTheme="majorHAnsi" w:cs="InterstateLight"/>
          <w:lang w:val="de-DE"/>
        </w:rPr>
        <w:t xml:space="preserve"> Prof. Dr. Meltem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Özturan</w:t>
      </w:r>
      <w:proofErr w:type="spellEnd"/>
    </w:p>
    <w:p w:rsidR="00D75D60" w:rsidRPr="00D75D60" w:rsidRDefault="00D75D60" w:rsidP="00D75D60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Müdür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Yardımcıları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>:</w:t>
      </w:r>
      <w:r w:rsidRPr="00D75D60">
        <w:rPr>
          <w:rFonts w:asciiTheme="majorHAnsi" w:eastAsia="Calibri" w:hAnsiTheme="majorHAnsi" w:cs="InterstateLight"/>
          <w:lang w:val="de-DE"/>
        </w:rPr>
        <w:t xml:space="preserve"> Prof. Dr. Ceylan Onay Şahin/Dr.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. Üyesi Ahmet Onur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Durahim</w:t>
      </w:r>
      <w:proofErr w:type="spellEnd"/>
    </w:p>
    <w:p w:rsidR="00D75D60" w:rsidRDefault="00D75D60" w:rsidP="00D75D60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D75D60">
        <w:rPr>
          <w:rFonts w:asciiTheme="majorHAnsi" w:eastAsia="Calibri" w:hAnsiTheme="majorHAnsi" w:cs="InterstateLight"/>
          <w:lang w:val="de-DE"/>
        </w:rPr>
        <w:t>Yönetim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Kurulu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Üyeleri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: Prof. Dr. Meltem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Özturan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>, Prof. Dr. Birgül Kutlu Bayraktar, Prof. Dr. Aslı Sencer (yedek), Prof. Dr. Aslıhan Nasır, Prof. Dr. Zuhal Tanrıkulu (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yedek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), </w:t>
      </w:r>
      <w:r>
        <w:rPr>
          <w:rFonts w:asciiTheme="majorHAnsi" w:eastAsia="Calibri" w:hAnsiTheme="majorHAnsi" w:cs="InterstateLight"/>
          <w:lang w:val="de-DE"/>
        </w:rPr>
        <w:t>P</w:t>
      </w:r>
      <w:r w:rsidRPr="00D75D60">
        <w:rPr>
          <w:rFonts w:asciiTheme="majorHAnsi" w:eastAsia="Calibri" w:hAnsiTheme="majorHAnsi" w:cs="InterstateLight"/>
          <w:lang w:val="de-DE"/>
        </w:rPr>
        <w:t xml:space="preserve">rof.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Dr.Ceylan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 Onay Şahin, Dr.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 Ahmet Onur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Durahim</w:t>
      </w:r>
      <w:proofErr w:type="spellEnd"/>
    </w:p>
    <w:p w:rsidR="00D75D60" w:rsidRPr="00D75D60" w:rsidRDefault="00D75D60" w:rsidP="00D75D60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Genel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Kurul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>:</w:t>
      </w:r>
      <w:r w:rsidRPr="00D75D60">
        <w:rPr>
          <w:rFonts w:asciiTheme="majorHAnsi" w:eastAsia="Calibri" w:hAnsiTheme="majorHAnsi" w:cs="InterstateLight"/>
          <w:lang w:val="de-DE"/>
        </w:rPr>
        <w:t xml:space="preserve"> Prof. Dr. Meltem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Özturan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Prof. Dr. Nuri Başoğlu, Prof. Dr. Birgül Kutlu Bayraktar, Prof. Dr. Aslı Sencer, Prof. Dr. Aslıhan Nasır. Prof. Dr. Zuhal Tanrıkulu, Prof. Dr.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İzak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Benbasat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Prof. Dr. Nilgün Cılız, Prof. Dr. Hande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Kımıloğlu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Prof. Dr. Sona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Mardikyan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Prof. Dr. Ceylan Onay Şahin, Prof. Dr. Bilgin Metin, Doç. Dr. Bertan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Badur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. Deniz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Aksen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Doç. Dr. Mehmet Aydın, Dr.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. Üyesi Ahmet Onur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Durahim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. Gör. Ali Tükel, Dr. Gökhan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Özdinç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Öğr.Gör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. Ayfer Ecevit, Okutman Figen Bacıoğlu, Servet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Gözel</w:t>
      </w:r>
      <w:proofErr w:type="spellEnd"/>
    </w:p>
    <w:p w:rsidR="00D75D60" w:rsidRPr="00D75D60" w:rsidRDefault="00D75D60" w:rsidP="00D75D60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Danışma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D75D60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D75D60">
        <w:rPr>
          <w:rFonts w:asciiTheme="majorHAnsi" w:eastAsia="Calibri" w:hAnsiTheme="majorHAnsi" w:cs="InterstateLight"/>
          <w:b/>
          <w:lang w:val="de-DE"/>
        </w:rPr>
        <w:t>:</w:t>
      </w:r>
      <w:r w:rsidRPr="00D75D60">
        <w:rPr>
          <w:rFonts w:asciiTheme="majorHAnsi" w:eastAsia="Calibri" w:hAnsiTheme="majorHAnsi" w:cs="InterstateLight"/>
          <w:lang w:val="de-DE"/>
        </w:rPr>
        <w:t xml:space="preserve"> Prof. Dr. Ayşe Bener, Prof. Dr.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Sushil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 K.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Sharma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Prof. Dr. Ayşegül Toker,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. Cafer Özkul, Dr. Özgür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Döğerlioğlu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Dr. Tamer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Şıkoğlu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Ahmet Hançer, Cem Soysal, Nevin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Çizmecioğulları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 xml:space="preserve">, Servet </w:t>
      </w:r>
      <w:proofErr w:type="spellStart"/>
      <w:r w:rsidRPr="00D75D60">
        <w:rPr>
          <w:rFonts w:asciiTheme="majorHAnsi" w:eastAsia="Calibri" w:hAnsiTheme="majorHAnsi" w:cs="InterstateLight"/>
          <w:lang w:val="de-DE"/>
        </w:rPr>
        <w:t>Gözel</w:t>
      </w:r>
      <w:proofErr w:type="spellEnd"/>
      <w:r w:rsidRPr="00D75D60">
        <w:rPr>
          <w:rFonts w:asciiTheme="majorHAnsi" w:eastAsia="Calibri" w:hAnsiTheme="majorHAnsi" w:cs="InterstateLight"/>
          <w:lang w:val="de-DE"/>
        </w:rPr>
        <w:t>, Kenan Yavuz, Sertaç Doğanay, BÜMED Temsilcisi, BÜ - TTO Temsilcisi, BÜTEK Temsilcisi, BÜYEM Temsilcisi.</w:t>
      </w:r>
    </w:p>
    <w:p w:rsidR="007B6A1F" w:rsidRPr="00D75D60" w:rsidRDefault="007B6A1F" w:rsidP="00D75D60">
      <w:pPr>
        <w:pStyle w:val="ListeParagraf"/>
        <w:spacing w:after="0" w:line="300" w:lineRule="exact"/>
        <w:ind w:left="1068"/>
        <w:rPr>
          <w:rFonts w:asciiTheme="majorHAnsi" w:eastAsia="Calibri" w:hAnsiTheme="majorHAnsi" w:cs="InterstateLight"/>
          <w:lang w:val="de-DE"/>
        </w:rPr>
      </w:pPr>
    </w:p>
    <w:p w:rsidR="007B6A1F" w:rsidRDefault="007B6A1F" w:rsidP="007B6A1F">
      <w:pPr>
        <w:pStyle w:val="GvdeMetni"/>
        <w:tabs>
          <w:tab w:val="left" w:pos="902"/>
        </w:tabs>
        <w:kinsoku w:val="0"/>
        <w:overflowPunct w:val="0"/>
        <w:spacing w:before="0"/>
        <w:ind w:left="103"/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t>V-</w:t>
      </w:r>
      <w:r w:rsidRPr="007B6A1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t>MERKEZ TARAFINDAN DÜZENLENEN EĞİTİM PROGRAMLARI</w:t>
      </w:r>
    </w:p>
    <w:p w:rsidR="007B6A1F" w:rsidRDefault="007B6A1F" w:rsidP="007B6A1F">
      <w:pPr>
        <w:pStyle w:val="GvdeMetni"/>
        <w:kinsoku w:val="0"/>
        <w:overflowPunct w:val="0"/>
        <w:spacing w:before="12"/>
        <w:ind w:left="0"/>
        <w:rPr>
          <w:b/>
          <w:bCs/>
          <w:sz w:val="9"/>
          <w:szCs w:val="9"/>
        </w:rPr>
      </w:pPr>
    </w:p>
    <w:tbl>
      <w:tblPr>
        <w:tblStyle w:val="TabloKlavuzu"/>
        <w:tblW w:w="9212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4"/>
        <w:gridCol w:w="2270"/>
        <w:gridCol w:w="1701"/>
        <w:gridCol w:w="1557"/>
      </w:tblGrid>
      <w:tr w:rsidR="00B81FAA" w:rsidRPr="00D40ED3" w:rsidTr="00B81FAA">
        <w:tc>
          <w:tcPr>
            <w:tcW w:w="2410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Eğitim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Programının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Başlığı</w:t>
            </w:r>
            <w:proofErr w:type="spellEnd"/>
          </w:p>
        </w:tc>
        <w:tc>
          <w:tcPr>
            <w:tcW w:w="1274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Yöneticisi</w:t>
            </w:r>
            <w:proofErr w:type="spellEnd"/>
          </w:p>
        </w:tc>
        <w:tc>
          <w:tcPr>
            <w:tcW w:w="2270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Görev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Alan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Merkez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Üyeleri</w:t>
            </w:r>
            <w:proofErr w:type="spellEnd"/>
          </w:p>
        </w:tc>
        <w:tc>
          <w:tcPr>
            <w:tcW w:w="1701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Düzenlendiği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Tarihler</w:t>
            </w:r>
            <w:proofErr w:type="spellEnd"/>
          </w:p>
        </w:tc>
        <w:tc>
          <w:tcPr>
            <w:tcW w:w="1557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Katılan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Kişi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Sayısı</w:t>
            </w:r>
            <w:proofErr w:type="spellEnd"/>
          </w:p>
        </w:tc>
      </w:tr>
      <w:tr w:rsidR="00B81FAA" w:rsidRPr="00D40ED3" w:rsidTr="00B81FAA">
        <w:trPr>
          <w:trHeight w:val="592"/>
        </w:trPr>
        <w:tc>
          <w:tcPr>
            <w:tcW w:w="2410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Siber</w:t>
            </w:r>
            <w:proofErr w:type="spellEnd"/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Yaz</w:t>
            </w:r>
            <w:proofErr w:type="spellEnd"/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Kampı</w:t>
            </w:r>
            <w:proofErr w:type="spellEnd"/>
          </w:p>
        </w:tc>
        <w:tc>
          <w:tcPr>
            <w:tcW w:w="1274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B81FAA">
              <w:rPr>
                <w:rFonts w:asciiTheme="majorHAnsi" w:eastAsia="Calibri" w:hAnsiTheme="majorHAnsi" w:cs="InterstateLight"/>
                <w:lang w:val="de-DE"/>
              </w:rPr>
              <w:t>Bilgin Metin</w:t>
            </w:r>
          </w:p>
        </w:tc>
        <w:tc>
          <w:tcPr>
            <w:tcW w:w="2270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B81FAA">
              <w:rPr>
                <w:rFonts w:asciiTheme="majorHAnsi" w:eastAsia="Calibri" w:hAnsiTheme="majorHAnsi" w:cs="InterstateLight"/>
                <w:lang w:val="de-DE"/>
              </w:rPr>
              <w:t>20-24.09.2021</w:t>
            </w:r>
          </w:p>
        </w:tc>
        <w:tc>
          <w:tcPr>
            <w:tcW w:w="1557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B81FAA">
              <w:rPr>
                <w:rFonts w:asciiTheme="majorHAnsi" w:eastAsia="Calibri" w:hAnsiTheme="majorHAnsi" w:cs="InterstateLight"/>
                <w:lang w:val="de-DE"/>
              </w:rPr>
              <w:t>30</w:t>
            </w:r>
          </w:p>
        </w:tc>
      </w:tr>
      <w:tr w:rsidR="00B81FAA" w:rsidRPr="00D40ED3" w:rsidTr="00B81FAA">
        <w:trPr>
          <w:trHeight w:val="592"/>
        </w:trPr>
        <w:tc>
          <w:tcPr>
            <w:tcW w:w="2410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İş</w:t>
            </w:r>
            <w:proofErr w:type="spellEnd"/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Zekası</w:t>
            </w:r>
            <w:proofErr w:type="spellEnd"/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ve</w:t>
            </w:r>
            <w:proofErr w:type="spellEnd"/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Analitiği</w:t>
            </w:r>
            <w:proofErr w:type="spellEnd"/>
          </w:p>
        </w:tc>
        <w:tc>
          <w:tcPr>
            <w:tcW w:w="1274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Meltem </w:t>
            </w: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Özturan</w:t>
            </w:r>
            <w:proofErr w:type="spellEnd"/>
          </w:p>
        </w:tc>
        <w:tc>
          <w:tcPr>
            <w:tcW w:w="2270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Hande Türker, Aslı Sencer, Sona </w:t>
            </w: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Mardikyan</w:t>
            </w:r>
            <w:proofErr w:type="spellEnd"/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, Ceylan Onay </w:t>
            </w:r>
            <w:proofErr w:type="spellStart"/>
            <w:proofErr w:type="gramStart"/>
            <w:r w:rsidRPr="00B81FAA">
              <w:rPr>
                <w:rFonts w:asciiTheme="majorHAnsi" w:eastAsia="Calibri" w:hAnsiTheme="majorHAnsi" w:cs="InterstateLight"/>
                <w:lang w:val="de-DE"/>
              </w:rPr>
              <w:t>Şahin,Aslıhan</w:t>
            </w:r>
            <w:proofErr w:type="spellEnd"/>
            <w:proofErr w:type="gramEnd"/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 Nasır, Nazım Taşkın</w:t>
            </w:r>
          </w:p>
        </w:tc>
        <w:tc>
          <w:tcPr>
            <w:tcW w:w="1701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B81FAA">
              <w:rPr>
                <w:rFonts w:asciiTheme="majorHAnsi" w:eastAsia="Calibri" w:hAnsiTheme="majorHAnsi" w:cs="InterstateLight"/>
                <w:lang w:val="de-DE"/>
              </w:rPr>
              <w:t>04.01.2021 – 06.03.2021</w:t>
            </w:r>
          </w:p>
        </w:tc>
        <w:tc>
          <w:tcPr>
            <w:tcW w:w="1557" w:type="dxa"/>
            <w:vAlign w:val="center"/>
          </w:tcPr>
          <w:p w:rsidR="00B81FAA" w:rsidRPr="00B81FAA" w:rsidRDefault="00B81FAA" w:rsidP="00B81FAA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B81FAA">
              <w:rPr>
                <w:rFonts w:asciiTheme="majorHAnsi" w:eastAsia="Calibri" w:hAnsiTheme="majorHAnsi" w:cs="InterstateLight"/>
                <w:lang w:val="de-DE"/>
              </w:rPr>
              <w:t>50</w:t>
            </w:r>
          </w:p>
        </w:tc>
      </w:tr>
    </w:tbl>
    <w:p w:rsidR="00C1659E" w:rsidRDefault="00C1659E" w:rsidP="007B6A1F">
      <w:pPr>
        <w:spacing w:after="0" w:line="300" w:lineRule="exact"/>
      </w:pPr>
    </w:p>
    <w:p w:rsidR="007B6A1F" w:rsidRDefault="00EB6C39" w:rsidP="007B6A1F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7B6A1F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7B6A1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TARAFINDAN SUNULAN DANIŞMANLIK HİZMETLERİ</w:t>
      </w:r>
    </w:p>
    <w:p w:rsidR="007B6A1F" w:rsidRPr="003325C9" w:rsidRDefault="007B6A1F" w:rsidP="007B6A1F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tbl>
      <w:tblPr>
        <w:tblStyle w:val="TabloKlavuzu"/>
        <w:tblW w:w="9212" w:type="dxa"/>
        <w:tblInd w:w="108" w:type="dxa"/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1557"/>
        <w:gridCol w:w="1843"/>
      </w:tblGrid>
      <w:tr w:rsidR="00B81FAA" w:rsidRPr="00D40ED3" w:rsidTr="00B81FAA">
        <w:tc>
          <w:tcPr>
            <w:tcW w:w="1985" w:type="dxa"/>
            <w:vAlign w:val="center"/>
          </w:tcPr>
          <w:p w:rsidR="00B81FAA" w:rsidRPr="00B81FAA" w:rsidRDefault="00B81FAA" w:rsidP="007E43FA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Danışmanlık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Sunulan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Kuruluş</w:t>
            </w:r>
            <w:proofErr w:type="spellEnd"/>
          </w:p>
        </w:tc>
        <w:tc>
          <w:tcPr>
            <w:tcW w:w="1843" w:type="dxa"/>
            <w:vAlign w:val="center"/>
          </w:tcPr>
          <w:p w:rsidR="00B81FAA" w:rsidRPr="00B81FAA" w:rsidRDefault="00B81FAA" w:rsidP="007E43FA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Danışmanlık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Sunan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Kişi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(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ler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)</w:t>
            </w:r>
          </w:p>
        </w:tc>
        <w:tc>
          <w:tcPr>
            <w:tcW w:w="1984" w:type="dxa"/>
            <w:vAlign w:val="center"/>
          </w:tcPr>
          <w:p w:rsidR="00B81FAA" w:rsidRPr="00B81FAA" w:rsidRDefault="00B81FAA" w:rsidP="007E43FA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Görev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Alan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Merkez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Üyeleri</w:t>
            </w:r>
            <w:proofErr w:type="spellEnd"/>
          </w:p>
        </w:tc>
        <w:tc>
          <w:tcPr>
            <w:tcW w:w="1557" w:type="dxa"/>
            <w:vAlign w:val="center"/>
          </w:tcPr>
          <w:p w:rsidR="00B81FAA" w:rsidRPr="00B81FAA" w:rsidRDefault="00B81FAA" w:rsidP="007E43FA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Danışmanlık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Süresi</w:t>
            </w:r>
            <w:proofErr w:type="spellEnd"/>
          </w:p>
        </w:tc>
        <w:tc>
          <w:tcPr>
            <w:tcW w:w="1843" w:type="dxa"/>
            <w:vAlign w:val="center"/>
          </w:tcPr>
          <w:p w:rsidR="00B81FAA" w:rsidRPr="00B81FAA" w:rsidRDefault="00B81FAA" w:rsidP="007E43FA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Merkeze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Sağlanan</w:t>
            </w:r>
            <w:proofErr w:type="spellEnd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b/>
                <w:lang w:val="de-DE"/>
              </w:rPr>
              <w:t>Gelir</w:t>
            </w:r>
            <w:proofErr w:type="spellEnd"/>
          </w:p>
        </w:tc>
      </w:tr>
      <w:tr w:rsidR="00B81FAA" w:rsidRPr="00D40ED3" w:rsidTr="00B81FAA">
        <w:tc>
          <w:tcPr>
            <w:tcW w:w="1985" w:type="dxa"/>
            <w:vAlign w:val="center"/>
          </w:tcPr>
          <w:p w:rsidR="00B81FAA" w:rsidRPr="00B81FAA" w:rsidRDefault="00B81FAA" w:rsidP="007E43FA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Yeditepe</w:t>
            </w:r>
            <w:proofErr w:type="spellEnd"/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Üniversitesi</w:t>
            </w:r>
            <w:proofErr w:type="spellEnd"/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Diş</w:t>
            </w:r>
            <w:proofErr w:type="spellEnd"/>
            <w:r w:rsidRPr="00B81FA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B81FAA">
              <w:rPr>
                <w:rFonts w:asciiTheme="majorHAnsi" w:eastAsia="Calibri" w:hAnsiTheme="majorHAnsi" w:cs="InterstateLight"/>
                <w:lang w:val="de-DE"/>
              </w:rPr>
              <w:t>Hastanesi</w:t>
            </w:r>
            <w:proofErr w:type="spellEnd"/>
          </w:p>
        </w:tc>
        <w:tc>
          <w:tcPr>
            <w:tcW w:w="1843" w:type="dxa"/>
            <w:vAlign w:val="center"/>
          </w:tcPr>
          <w:p w:rsidR="00B81FAA" w:rsidRPr="00B81FAA" w:rsidRDefault="00B81FAA" w:rsidP="007E43FA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B81FAA">
              <w:rPr>
                <w:rFonts w:asciiTheme="majorHAnsi" w:eastAsia="Calibri" w:hAnsiTheme="majorHAnsi" w:cs="InterstateLight"/>
                <w:lang w:val="de-DE"/>
              </w:rPr>
              <w:t>Bilgin Metin</w:t>
            </w:r>
          </w:p>
        </w:tc>
        <w:tc>
          <w:tcPr>
            <w:tcW w:w="1984" w:type="dxa"/>
            <w:vAlign w:val="center"/>
          </w:tcPr>
          <w:p w:rsidR="00B81FAA" w:rsidRPr="00B81FAA" w:rsidRDefault="00B81FAA" w:rsidP="007E43FA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557" w:type="dxa"/>
            <w:vAlign w:val="center"/>
          </w:tcPr>
          <w:p w:rsidR="00B81FAA" w:rsidRPr="00B81FAA" w:rsidRDefault="00B81FAA" w:rsidP="007E43FA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B81FAA">
              <w:rPr>
                <w:rFonts w:asciiTheme="majorHAnsi" w:eastAsia="Calibri" w:hAnsiTheme="majorHAnsi" w:cs="InterstateLight"/>
                <w:lang w:val="de-DE"/>
              </w:rPr>
              <w:t>7 Gün</w:t>
            </w:r>
          </w:p>
        </w:tc>
        <w:tc>
          <w:tcPr>
            <w:tcW w:w="1843" w:type="dxa"/>
            <w:vAlign w:val="center"/>
          </w:tcPr>
          <w:p w:rsidR="00B81FAA" w:rsidRPr="00B81FAA" w:rsidRDefault="00B81FAA" w:rsidP="007E43FA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B81FAA">
              <w:rPr>
                <w:rFonts w:asciiTheme="majorHAnsi" w:eastAsia="Calibri" w:hAnsiTheme="majorHAnsi" w:cs="InterstateLight"/>
                <w:lang w:val="de-DE"/>
              </w:rPr>
              <w:t>11.000 TL + KDV</w:t>
            </w:r>
          </w:p>
        </w:tc>
      </w:tr>
    </w:tbl>
    <w:p w:rsidR="007B6A1F" w:rsidRDefault="007B6A1F" w:rsidP="007B6A1F">
      <w:pPr>
        <w:sectPr w:rsidR="007B6A1F">
          <w:headerReference w:type="default" r:id="rId10"/>
          <w:headerReference w:type="first" r:id="rId11"/>
          <w:pgSz w:w="11910" w:h="16840"/>
          <w:pgMar w:top="1580" w:right="1060" w:bottom="280" w:left="940" w:header="708" w:footer="708" w:gutter="0"/>
          <w:cols w:space="708" w:equalWidth="0">
            <w:col w:w="9910"/>
          </w:cols>
          <w:noEndnote/>
        </w:sectPr>
      </w:pPr>
    </w:p>
    <w:p w:rsidR="00FE6085" w:rsidRPr="00FE6085" w:rsidRDefault="00FE6085" w:rsidP="00FE6085">
      <w:pPr>
        <w:spacing w:before="60" w:after="0" w:line="360" w:lineRule="auto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FE6085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VII-ARAŞTIRMA LABORATUVARLARI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410"/>
        <w:gridCol w:w="709"/>
        <w:gridCol w:w="3755"/>
      </w:tblGrid>
      <w:tr w:rsidR="00FE6085" w:rsidRPr="00BA3150" w:rsidTr="00FE6085">
        <w:trPr>
          <w:trHeight w:val="499"/>
          <w:jc w:val="center"/>
        </w:trPr>
        <w:tc>
          <w:tcPr>
            <w:tcW w:w="2338" w:type="dxa"/>
            <w:shd w:val="clear" w:color="auto" w:fill="auto"/>
            <w:noWrap/>
            <w:vAlign w:val="center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Laboratuvar</w:t>
            </w:r>
            <w:proofErr w:type="spellEnd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 xml:space="preserve"> Adı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Bulunduğu Kampüs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M2</w:t>
            </w:r>
          </w:p>
        </w:tc>
        <w:tc>
          <w:tcPr>
            <w:tcW w:w="3755" w:type="dxa"/>
            <w:shd w:val="clear" w:color="auto" w:fill="auto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Amacı</w:t>
            </w:r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 xml:space="preserve">     </w:t>
            </w:r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(Araştırma/Eğitim)</w:t>
            </w:r>
          </w:p>
        </w:tc>
      </w:tr>
      <w:tr w:rsidR="00FE6085" w:rsidRPr="00D40ED3" w:rsidTr="00FE6085">
        <w:trPr>
          <w:trHeight w:val="499"/>
          <w:jc w:val="center"/>
        </w:trPr>
        <w:tc>
          <w:tcPr>
            <w:tcW w:w="2338" w:type="dxa"/>
            <w:shd w:val="clear" w:color="auto" w:fill="auto"/>
            <w:noWrap/>
            <w:vAlign w:val="bottom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lang w:val="de-DE"/>
              </w:rPr>
              <w:t>Merkez</w:t>
            </w:r>
            <w:proofErr w:type="spellEnd"/>
            <w:r w:rsidRPr="00FE6085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lang w:val="de-DE"/>
              </w:rPr>
              <w:t>Laboratuvarı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Hisar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22</w:t>
            </w:r>
            <w:r w:rsidRPr="00FE6085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Eğitim</w:t>
            </w:r>
          </w:p>
        </w:tc>
      </w:tr>
      <w:tr w:rsidR="00FE6085" w:rsidRPr="00D40ED3" w:rsidTr="00FE6085">
        <w:trPr>
          <w:trHeight w:val="499"/>
          <w:jc w:val="center"/>
        </w:trPr>
        <w:tc>
          <w:tcPr>
            <w:tcW w:w="2338" w:type="dxa"/>
            <w:shd w:val="clear" w:color="auto" w:fill="auto"/>
            <w:noWrap/>
            <w:vAlign w:val="bottom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lang w:val="de-DE"/>
              </w:rPr>
              <w:t>Siber</w:t>
            </w:r>
            <w:proofErr w:type="spellEnd"/>
            <w:r w:rsidRPr="00FE6085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lang w:val="de-DE"/>
              </w:rPr>
              <w:t>Güvenlik</w:t>
            </w:r>
            <w:proofErr w:type="spellEnd"/>
            <w:r w:rsidRPr="00FE6085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lang w:val="de-DE"/>
              </w:rPr>
              <w:t>Laboratuvarı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Hisar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15</w:t>
            </w:r>
            <w:r w:rsidRPr="00FE6085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FE6085" w:rsidRPr="00FE6085" w:rsidRDefault="00FE6085" w:rsidP="00FE6085">
            <w:pPr>
              <w:spacing w:after="0"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Araştırma</w:t>
            </w:r>
          </w:p>
        </w:tc>
      </w:tr>
    </w:tbl>
    <w:p w:rsidR="00FE6085" w:rsidRDefault="00FE6085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217925" w:rsidRDefault="00EB6C39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VII</w:t>
      </w:r>
      <w:r w:rsidR="00EB42CC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17925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217925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MERKEZ TARAFINDAN DÜZENLENEN </w:t>
      </w:r>
      <w:r w:rsidR="00521E4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BİLİMSEL </w:t>
      </w:r>
      <w:r w:rsidR="00217925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TOPLANTILAR</w:t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1818"/>
        <w:gridCol w:w="2835"/>
        <w:gridCol w:w="2602"/>
      </w:tblGrid>
      <w:tr w:rsidR="00FE6085" w:rsidRPr="009B3989" w:rsidTr="00FE6085">
        <w:trPr>
          <w:trHeight w:val="807"/>
        </w:trPr>
        <w:tc>
          <w:tcPr>
            <w:tcW w:w="2543" w:type="dxa"/>
            <w:shd w:val="clear" w:color="auto" w:fill="auto"/>
            <w:vAlign w:val="center"/>
          </w:tcPr>
          <w:p w:rsidR="00FE6085" w:rsidRPr="00FE6085" w:rsidRDefault="00FE6085" w:rsidP="00FE6085">
            <w:pPr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Faaliyetin</w:t>
            </w:r>
            <w:proofErr w:type="spellEnd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Tarihi</w:t>
            </w:r>
            <w:proofErr w:type="spellEnd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 xml:space="preserve"> (</w:t>
            </w:r>
            <w:proofErr w:type="spellStart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leri</w:t>
            </w:r>
            <w:proofErr w:type="spellEnd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FE6085" w:rsidRPr="00FE6085" w:rsidRDefault="00FE6085" w:rsidP="00FE6085">
            <w:pPr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Faaliyetin</w:t>
            </w:r>
            <w:proofErr w:type="spellEnd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Türü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E6085" w:rsidRPr="00FE6085" w:rsidRDefault="00FE6085" w:rsidP="00FE6085">
            <w:pPr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Faliyetin</w:t>
            </w:r>
            <w:proofErr w:type="spellEnd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 xml:space="preserve"> Adı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E6085" w:rsidRPr="00FE6085" w:rsidRDefault="00FE6085" w:rsidP="00FE6085">
            <w:pPr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Faaliyeti</w:t>
            </w:r>
            <w:proofErr w:type="spellEnd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Yapan</w:t>
            </w:r>
            <w:proofErr w:type="spellEnd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>Birimin</w:t>
            </w:r>
            <w:proofErr w:type="spellEnd"/>
            <w:r w:rsidRPr="00FE6085">
              <w:rPr>
                <w:rFonts w:asciiTheme="majorHAnsi" w:eastAsia="Calibri" w:hAnsiTheme="majorHAnsi" w:cs="InterstateLight"/>
                <w:b/>
                <w:lang w:val="de-DE"/>
              </w:rPr>
              <w:t xml:space="preserve"> Adı</w:t>
            </w:r>
          </w:p>
        </w:tc>
      </w:tr>
      <w:tr w:rsidR="00FE6085" w:rsidTr="00FE6085">
        <w:trPr>
          <w:trHeight w:val="411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20.10.2021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lang w:val="de-DE"/>
              </w:rPr>
              <w:t>Çalıştay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FE6085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TRAIS - Junior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Faculty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Workshop at International Management Information Systems Conference</w:t>
            </w:r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1140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20.10.2021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lang w:val="de-DE"/>
              </w:rPr>
              <w:t>Çalıştay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TRAIS –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Doctoral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Consortium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at</w:t>
            </w:r>
          </w:p>
          <w:p w:rsidR="00FE6085" w:rsidRPr="00FE6085" w:rsidRDefault="00FE6085" w:rsidP="00FE6085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International Management Information Systems Conference</w:t>
            </w:r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805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06.01.2021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FE6085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Future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-of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work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with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Out-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tasking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&amp; Smart Machines</w:t>
            </w:r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20.01.2021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FE6085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Who’s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The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Boss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?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From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History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to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the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Future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of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Implementation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and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Adoption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Research in Information Systems</w:t>
            </w:r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03.02.2021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AI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based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Health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Service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Automation</w:t>
            </w:r>
            <w:proofErr w:type="spellEnd"/>
          </w:p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17.02.2021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FE6085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Digital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Transformation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: Evaluation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of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Emerging Technologies</w:t>
            </w:r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12.01.2021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Co-creation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with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Fintechs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31.05.2021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AI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Investment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Planning</w:t>
            </w:r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11.10.2021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Fintech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Ecosystem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in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Turkey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25.10.2021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Future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of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Blockchain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 xml:space="preserve">Bilgi Sistemleri Uygulama ve Araştırma </w:t>
            </w:r>
            <w:r w:rsidRPr="00FE6085">
              <w:rPr>
                <w:rFonts w:asciiTheme="majorHAnsi" w:eastAsia="Calibri" w:hAnsiTheme="majorHAnsi" w:cs="InterstateLight"/>
                <w:lang w:val="de-DE"/>
              </w:rPr>
              <w:lastRenderedPageBreak/>
              <w:t>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lastRenderedPageBreak/>
              <w:t>13.12.2021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A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tokenization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journey</w:t>
            </w:r>
            <w:proofErr w:type="spellEnd"/>
          </w:p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27.12.2021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Digitalization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of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Trade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Finance</w:t>
            </w:r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10.04.2021-12.04.2021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FE6085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Sosyal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Bilimler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Boyutuyla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Siber</w:t>
            </w:r>
            <w:proofErr w:type="spellEnd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Güvenlik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FE6085" w:rsidTr="00FE6085">
        <w:trPr>
          <w:trHeight w:val="426"/>
        </w:trPr>
        <w:tc>
          <w:tcPr>
            <w:tcW w:w="2543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29.05.2021</w:t>
            </w:r>
          </w:p>
        </w:tc>
        <w:tc>
          <w:tcPr>
            <w:tcW w:w="1818" w:type="dxa"/>
            <w:shd w:val="clear" w:color="auto" w:fill="auto"/>
          </w:tcPr>
          <w:p w:rsidR="00FE6085" w:rsidRPr="00FE6085" w:rsidRDefault="00FE6085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FE6085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Siber Güvenlik ve KVKK Kariyer</w:t>
            </w:r>
          </w:p>
          <w:p w:rsidR="00FE6085" w:rsidRPr="00FE6085" w:rsidRDefault="00FE6085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</w:p>
        </w:tc>
        <w:tc>
          <w:tcPr>
            <w:tcW w:w="2602" w:type="dxa"/>
            <w:shd w:val="clear" w:color="auto" w:fill="auto"/>
          </w:tcPr>
          <w:p w:rsidR="00FE6085" w:rsidRPr="00FE6085" w:rsidRDefault="00FE6085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FE6085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</w:tbl>
    <w:p w:rsidR="00B24B6F" w:rsidRDefault="00B24B6F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069E9" w:rsidRDefault="00EB42CC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IX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7069E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KATILDIKLARI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7069E9" w:rsidRDefault="007069E9" w:rsidP="000712B6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1818"/>
        <w:gridCol w:w="2835"/>
        <w:gridCol w:w="2602"/>
      </w:tblGrid>
      <w:tr w:rsidR="004F521A" w:rsidRPr="009B3989" w:rsidTr="004F521A">
        <w:trPr>
          <w:trHeight w:val="807"/>
        </w:trPr>
        <w:tc>
          <w:tcPr>
            <w:tcW w:w="2543" w:type="dxa"/>
            <w:shd w:val="clear" w:color="auto" w:fill="auto"/>
            <w:vAlign w:val="center"/>
          </w:tcPr>
          <w:p w:rsidR="004F521A" w:rsidRPr="004F521A" w:rsidRDefault="004F521A" w:rsidP="004F521A">
            <w:pPr>
              <w:jc w:val="both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Faaliyetin</w:t>
            </w:r>
            <w:proofErr w:type="spellEnd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Tarihi</w:t>
            </w:r>
            <w:proofErr w:type="spellEnd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 xml:space="preserve"> (</w:t>
            </w:r>
            <w:proofErr w:type="spellStart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leri</w:t>
            </w:r>
            <w:proofErr w:type="spellEnd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F521A" w:rsidRPr="004F521A" w:rsidRDefault="004F521A" w:rsidP="004F521A">
            <w:pPr>
              <w:jc w:val="both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Faaliyetin</w:t>
            </w:r>
            <w:proofErr w:type="spellEnd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Türü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4F521A" w:rsidRPr="004F521A" w:rsidRDefault="004F521A" w:rsidP="004F521A">
            <w:pPr>
              <w:jc w:val="both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Fa</w:t>
            </w:r>
            <w:r>
              <w:rPr>
                <w:rFonts w:asciiTheme="majorHAnsi" w:eastAsia="Calibri" w:hAnsiTheme="majorHAnsi" w:cs="InterstateLight"/>
                <w:b/>
                <w:lang w:val="de-DE"/>
              </w:rPr>
              <w:t>a</w:t>
            </w:r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liyetin</w:t>
            </w:r>
            <w:proofErr w:type="spellEnd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 xml:space="preserve"> Adı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F521A" w:rsidRPr="004F521A" w:rsidRDefault="004F521A" w:rsidP="004F521A">
            <w:pPr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Faaliyeti</w:t>
            </w:r>
            <w:proofErr w:type="spellEnd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Yapan</w:t>
            </w:r>
            <w:proofErr w:type="spellEnd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>Birimin</w:t>
            </w:r>
            <w:proofErr w:type="spellEnd"/>
            <w:r w:rsidRPr="004F521A">
              <w:rPr>
                <w:rFonts w:asciiTheme="majorHAnsi" w:eastAsia="Calibri" w:hAnsiTheme="majorHAnsi" w:cs="InterstateLight"/>
                <w:b/>
                <w:lang w:val="de-DE"/>
              </w:rPr>
              <w:t xml:space="preserve"> Adı</w:t>
            </w:r>
          </w:p>
        </w:tc>
      </w:tr>
      <w:tr w:rsidR="004F521A" w:rsidTr="004F521A">
        <w:trPr>
          <w:trHeight w:val="1209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20.10.2021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Çalıştay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4F521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TRAIS - Junior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Faculty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Workshop at International Management Information Systems Conference</w:t>
            </w: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Bilgi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Sistemleri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Uygulama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ve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Araştırma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Merkezi</w:t>
            </w:r>
            <w:proofErr w:type="spellEnd"/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20.10.2021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Çalıştay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TRAIS –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Doctoral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Consortium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at</w:t>
            </w:r>
          </w:p>
          <w:p w:rsidR="004F521A" w:rsidRPr="004F521A" w:rsidRDefault="004F521A" w:rsidP="004F521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International Management Information Systems Conference</w:t>
            </w: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Bilgi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Sistemleri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Uygulama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ve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Araştırma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Merkezi</w:t>
            </w:r>
            <w:proofErr w:type="spellEnd"/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06.01.2021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Future-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of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work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with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Out-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tasking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&amp; Smart Machines</w:t>
            </w:r>
          </w:p>
          <w:p w:rsidR="004F521A" w:rsidRPr="004F521A" w:rsidRDefault="004F521A" w:rsidP="004F521A">
            <w:pPr>
              <w:pStyle w:val="GvdeMetni"/>
              <w:ind w:left="0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Bilgi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Sistemleri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Uygulama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ve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Araştırma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Merkezi</w:t>
            </w:r>
            <w:proofErr w:type="spellEnd"/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20.01.2021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Who’s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The Boss?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From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History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to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the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Future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of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Implementation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and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Adoption Research in Information Systems</w:t>
            </w:r>
          </w:p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Bilgi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Sistemleri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Uygulama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ve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Araştırma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Merkezi</w:t>
            </w:r>
            <w:proofErr w:type="spellEnd"/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03.02.2021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AI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based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Health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Service Automation</w:t>
            </w:r>
          </w:p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Bilgi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Sistemleri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Uygulama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ve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Araştırma</w:t>
            </w:r>
            <w:proofErr w:type="spellEnd"/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Merkezi</w:t>
            </w:r>
            <w:proofErr w:type="spellEnd"/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17.02.2021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Digital Transformation: Evaluation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of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Emerging Technologies</w:t>
            </w:r>
          </w:p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12.01.2021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Co-creation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with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Fintechs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 xml:space="preserve">Bilgi Sistemleri Uygulama ve Araştırma </w:t>
            </w:r>
            <w:r w:rsidRPr="004F521A">
              <w:rPr>
                <w:rFonts w:asciiTheme="majorHAnsi" w:eastAsia="Calibri" w:hAnsiTheme="majorHAnsi" w:cs="InterstateLight"/>
                <w:lang w:val="de-DE"/>
              </w:rPr>
              <w:lastRenderedPageBreak/>
              <w:t>Merkezi</w:t>
            </w:r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lastRenderedPageBreak/>
              <w:t>31.05.2021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AI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Investment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Planning</w:t>
            </w: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11.10.2021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Fintech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Ecosystem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in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Turkey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25.10.2021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Future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of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Blockchain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13.12.2021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A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tokenization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journey</w:t>
            </w:r>
            <w:proofErr w:type="spellEnd"/>
          </w:p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27.12.2021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Digitalization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of </w:t>
            </w:r>
            <w:proofErr w:type="spellStart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Trade</w:t>
            </w:r>
            <w:proofErr w:type="spellEnd"/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 xml:space="preserve"> Finance</w:t>
            </w: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10.04.2021-12.04.2021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Sosyal Bilimler Boyutuyla Siber Güvenlik</w:t>
            </w:r>
          </w:p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  <w:tr w:rsidR="004F521A" w:rsidTr="004F521A">
        <w:trPr>
          <w:trHeight w:val="426"/>
        </w:trPr>
        <w:tc>
          <w:tcPr>
            <w:tcW w:w="2543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29.05.2021</w:t>
            </w:r>
          </w:p>
        </w:tc>
        <w:tc>
          <w:tcPr>
            <w:tcW w:w="1818" w:type="dxa"/>
            <w:shd w:val="clear" w:color="auto" w:fill="auto"/>
          </w:tcPr>
          <w:p w:rsidR="004F521A" w:rsidRPr="004F521A" w:rsidRDefault="004F521A" w:rsidP="007E43FA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2835" w:type="dxa"/>
            <w:shd w:val="clear" w:color="auto" w:fill="auto"/>
          </w:tcPr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  <w:r w:rsidRPr="004F521A"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  <w:t>Siber Güvenlik ve KVKK Kariyer</w:t>
            </w:r>
          </w:p>
          <w:p w:rsidR="004F521A" w:rsidRPr="004F521A" w:rsidRDefault="004F521A" w:rsidP="007E43FA">
            <w:pPr>
              <w:pStyle w:val="GvdeMetni"/>
              <w:rPr>
                <w:rFonts w:asciiTheme="majorHAnsi" w:eastAsia="Calibri" w:hAnsiTheme="majorHAnsi" w:cs="InterstateLight"/>
                <w:sz w:val="22"/>
                <w:szCs w:val="22"/>
                <w:lang w:val="de-DE" w:eastAsia="en-US"/>
              </w:rPr>
            </w:pPr>
          </w:p>
        </w:tc>
        <w:tc>
          <w:tcPr>
            <w:tcW w:w="2602" w:type="dxa"/>
            <w:shd w:val="clear" w:color="auto" w:fill="auto"/>
          </w:tcPr>
          <w:p w:rsidR="004F521A" w:rsidRPr="004F521A" w:rsidRDefault="004F521A" w:rsidP="007E43FA">
            <w:pPr>
              <w:spacing w:line="240" w:lineRule="auto"/>
              <w:rPr>
                <w:rFonts w:asciiTheme="majorHAnsi" w:eastAsia="Calibri" w:hAnsiTheme="majorHAnsi" w:cs="InterstateLight"/>
                <w:lang w:val="de-DE"/>
              </w:rPr>
            </w:pPr>
            <w:r w:rsidRPr="004F521A">
              <w:rPr>
                <w:rFonts w:asciiTheme="majorHAnsi" w:eastAsia="Calibri" w:hAnsiTheme="majorHAnsi" w:cs="InterstateLight"/>
                <w:lang w:val="de-DE"/>
              </w:rPr>
              <w:t>Bilgi Sistemleri Uygulama ve Araştırma Merkezi</w:t>
            </w:r>
          </w:p>
        </w:tc>
      </w:tr>
    </w:tbl>
    <w:p w:rsidR="002D4428" w:rsidRDefault="002D4428" w:rsidP="003424D8">
      <w:pPr>
        <w:pStyle w:val="GvdeMetni"/>
        <w:tabs>
          <w:tab w:val="left" w:pos="2250"/>
        </w:tabs>
        <w:kinsoku w:val="0"/>
        <w:overflowPunct w:val="0"/>
        <w:spacing w:before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F12452" w:rsidRDefault="00EB6C39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</w:t>
      </w:r>
      <w:r w:rsidR="00BF7A64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BF7A6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ALDIKLARI HİZMET, BİLİM-SANAT, TEŞVİK ÖDÜLLERİ</w:t>
      </w:r>
    </w:p>
    <w:p w:rsidR="003562E8" w:rsidRDefault="003562E8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1504"/>
        <w:gridCol w:w="3315"/>
      </w:tblGrid>
      <w:tr w:rsidR="007858FE" w:rsidRPr="00D40ED3" w:rsidTr="00ED5834">
        <w:trPr>
          <w:trHeight w:val="284"/>
        </w:trPr>
        <w:tc>
          <w:tcPr>
            <w:tcW w:w="1276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7858FE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</w:t>
            </w:r>
            <w:proofErr w:type="spellEnd"/>
            <w:r w:rsidRPr="007858FE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Türü</w:t>
            </w:r>
            <w:proofErr w:type="spellEnd"/>
          </w:p>
        </w:tc>
        <w:tc>
          <w:tcPr>
            <w:tcW w:w="2552" w:type="dxa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 Adı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 Sahibi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Ödülü Veren Kurum/Kuruluş</w:t>
            </w:r>
          </w:p>
        </w:tc>
      </w:tr>
      <w:tr w:rsidR="00ED5834" w:rsidRPr="00D40ED3" w:rsidTr="00ED5834">
        <w:trPr>
          <w:trHeight w:val="284"/>
        </w:trPr>
        <w:tc>
          <w:tcPr>
            <w:tcW w:w="1276" w:type="dxa"/>
            <w:shd w:val="clear" w:color="auto" w:fill="auto"/>
            <w:vAlign w:val="center"/>
          </w:tcPr>
          <w:p w:rsidR="00ED5834" w:rsidRPr="00ED5834" w:rsidRDefault="00ED5834" w:rsidP="00ED5834">
            <w:pPr>
              <w:tabs>
                <w:tab w:val="left" w:pos="0"/>
              </w:tabs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ED5834">
              <w:rPr>
                <w:rFonts w:asciiTheme="majorHAnsi" w:eastAsia="Calibri" w:hAnsiTheme="majorHAnsi" w:cs="InterstateLight"/>
                <w:lang w:val="de-DE"/>
              </w:rPr>
              <w:t>Diğer</w:t>
            </w:r>
            <w:proofErr w:type="spellEnd"/>
            <w:r w:rsidRPr="00ED5834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ED5834">
              <w:rPr>
                <w:rFonts w:asciiTheme="majorHAnsi" w:eastAsia="Calibri" w:hAnsiTheme="majorHAnsi" w:cs="InterstateLight"/>
                <w:lang w:val="de-DE"/>
              </w:rPr>
              <w:t>Ödüller</w:t>
            </w:r>
            <w:proofErr w:type="spellEnd"/>
          </w:p>
        </w:tc>
        <w:tc>
          <w:tcPr>
            <w:tcW w:w="2552" w:type="dxa"/>
          </w:tcPr>
          <w:p w:rsidR="00ED5834" w:rsidRPr="00ED5834" w:rsidRDefault="00ED5834" w:rsidP="00ED5834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ED5834">
              <w:rPr>
                <w:rFonts w:asciiTheme="majorHAnsi" w:eastAsia="Calibri" w:hAnsiTheme="majorHAnsi" w:cs="InterstateLight"/>
                <w:lang w:val="de-DE"/>
              </w:rPr>
              <w:t>Boğaziçi Üniversitesi Uygulamalı Bilimler Yüksekokulu Akademik Teşvik Ödülü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ED5834" w:rsidRPr="00ED5834" w:rsidRDefault="00ED5834" w:rsidP="00ED5834">
            <w:pPr>
              <w:spacing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D5834">
              <w:rPr>
                <w:rFonts w:asciiTheme="majorHAnsi" w:eastAsia="Calibri" w:hAnsiTheme="majorHAnsi" w:cs="InterstateLight"/>
                <w:lang w:val="de-DE"/>
              </w:rPr>
              <w:t>Hande Bahar Türker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ED5834" w:rsidRPr="00ED5834" w:rsidRDefault="00ED5834" w:rsidP="00ED5834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ED5834">
              <w:rPr>
                <w:rFonts w:asciiTheme="majorHAnsi" w:eastAsia="Calibri" w:hAnsiTheme="majorHAnsi" w:cs="InterstateLight"/>
                <w:lang w:val="de-DE"/>
              </w:rPr>
              <w:t>Boğaziçi Üniversitesi Uygulamalı Bilimler Yüksekokulu</w:t>
            </w:r>
          </w:p>
        </w:tc>
      </w:tr>
    </w:tbl>
    <w:p w:rsidR="003562E8" w:rsidRDefault="003562E8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E65EFB" w:rsidRPr="00E7790E" w:rsidRDefault="00890E64" w:rsidP="00E7790E">
      <w:pP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</w:t>
      </w:r>
      <w:r w:rsidR="00EB42CC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A76C15" w:rsidRPr="0072388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E7790E" w:rsidRPr="00E7790E">
        <w:rPr>
          <w:sz w:val="24"/>
          <w:szCs w:val="24"/>
        </w:rPr>
        <w:t xml:space="preserve"> </w:t>
      </w:r>
      <w:r w:rsidR="00E7790E" w:rsidRPr="00E7790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 ÜYELERİNCE MERKEZ FAALİYET ALANINDA YAYIMLANAN BİLİMSEL YAYINLAR</w:t>
      </w:r>
      <w:bookmarkStart w:id="0" w:name="_Hlk62224049"/>
    </w:p>
    <w:p w:rsidR="00E65EFB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EF3B7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Makale</w:t>
      </w:r>
    </w:p>
    <w:p w:rsidR="00AD4B83" w:rsidRP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bookmarkStart w:id="1" w:name="_Hlk62224080"/>
      <w:bookmarkEnd w:id="0"/>
      <w:r w:rsidRPr="00E7790E">
        <w:rPr>
          <w:rFonts w:asciiTheme="majorHAnsi" w:eastAsia="Calibri" w:hAnsiTheme="majorHAnsi" w:cs="InterstateLight"/>
          <w:lang w:val="de-DE"/>
        </w:rPr>
        <w:t>Kor</w:t>
      </w:r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B., Metin</w:t>
      </w:r>
      <w:r>
        <w:rPr>
          <w:rFonts w:asciiTheme="majorHAnsi" w:eastAsia="Calibri" w:hAnsiTheme="majorHAnsi" w:cs="InterstateLight"/>
          <w:lang w:val="de-DE"/>
        </w:rPr>
        <w:t>, B.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Understanding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Human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Aspects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an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Effective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Information Security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Management Implementation, International Journal of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Applied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Decision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Science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​, 14​, 2​​,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>2021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 ​​ ​ ​ ​​​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E7790E">
        <w:rPr>
          <w:rFonts w:asciiTheme="majorHAnsi" w:eastAsia="Calibri" w:hAnsiTheme="majorHAnsi" w:cs="InterstateLight"/>
          <w:lang w:val="de-DE"/>
        </w:rPr>
        <w:t>Sencer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A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Karaismailo</w:t>
      </w:r>
      <w:r>
        <w:rPr>
          <w:rFonts w:asciiTheme="majorHAnsi" w:eastAsia="Calibri" w:hAnsiTheme="majorHAnsi" w:cs="InterstateLight"/>
          <w:lang w:val="de-DE"/>
        </w:rPr>
        <w:t>ğ</w:t>
      </w:r>
      <w:r w:rsidRPr="00E7790E">
        <w:rPr>
          <w:rFonts w:asciiTheme="majorHAnsi" w:eastAsia="Calibri" w:hAnsiTheme="majorHAnsi" w:cs="InterstateLight"/>
          <w:lang w:val="de-DE"/>
        </w:rPr>
        <w:t>lu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A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A Simulation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Analytic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Hierarchy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Process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Based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Decision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Support System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Air Cargo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Warehouse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Design,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Simulation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Transactions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of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Society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Modeling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Simulation International​, 0​​, 1-21​, 2021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 ​​ SCI-E ​ ​ ​​​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lastRenderedPageBreak/>
        <w:t> 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Schuur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P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Badur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B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Sencer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A., An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explicit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Nash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equilibrium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a market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share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attraction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game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proofErr w:type="gramStart"/>
      <w:r w:rsidRPr="00E7790E">
        <w:rPr>
          <w:rFonts w:asciiTheme="majorHAnsi" w:eastAsia="Calibri" w:hAnsiTheme="majorHAnsi" w:cs="InterstateLight"/>
          <w:lang w:val="de-DE"/>
        </w:rPr>
        <w:t>Operations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Research</w:t>
      </w:r>
      <w:proofErr w:type="gram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Perspectives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>​, 8​​, 1-11​, 2021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 ​​ SCI-E ​ ​ ​​​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 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​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Hakyemez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C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>T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Mardikyan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S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The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interplay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between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institutional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integration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self-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efficacy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in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academic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performance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of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first-year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university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students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: A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multigroup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approach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International Journal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Management Education​, 19​​, 1-21​, 2021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 ​​ SSCI ​ ​ ​​​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 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​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Coskun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A., Tanrıkulu, Z.,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Digital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Innovations-Driven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Business Model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Regeneration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: A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Process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>Model, Technology in Society​, 64​, Feb​​, 2021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 ​​ SSCI ​ ​ ​​​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 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​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Intezari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A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Pauleen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D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Ta</w:t>
      </w:r>
      <w:r>
        <w:rPr>
          <w:rFonts w:asciiTheme="majorHAnsi" w:eastAsia="Calibri" w:hAnsiTheme="majorHAnsi" w:cs="InterstateLight"/>
          <w:lang w:val="de-DE"/>
        </w:rPr>
        <w:t>şkı</w:t>
      </w:r>
      <w:r w:rsidRPr="00E7790E">
        <w:rPr>
          <w:rFonts w:asciiTheme="majorHAnsi" w:eastAsia="Calibri" w:hAnsiTheme="majorHAnsi" w:cs="InterstateLight"/>
          <w:lang w:val="de-DE"/>
        </w:rPr>
        <w:t>n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N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Toward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a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Foundational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KM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theory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: A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Culture-based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Perspective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Journal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Knowledge Management​, 1​​​, 2021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 ​​ SSCI ​ ​ ​​​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 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​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Weerasinghe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K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Scahill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S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Pauleen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D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Ta</w:t>
      </w:r>
      <w:r>
        <w:rPr>
          <w:rFonts w:asciiTheme="majorHAnsi" w:eastAsia="Calibri" w:hAnsiTheme="majorHAnsi" w:cs="InterstateLight"/>
          <w:lang w:val="de-DE"/>
        </w:rPr>
        <w:t>şkı</w:t>
      </w:r>
      <w:r w:rsidRPr="00E7790E">
        <w:rPr>
          <w:rFonts w:asciiTheme="majorHAnsi" w:eastAsia="Calibri" w:hAnsiTheme="majorHAnsi" w:cs="InterstateLight"/>
          <w:lang w:val="de-DE"/>
        </w:rPr>
        <w:t>n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N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Big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Data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Analytics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Clinical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Decision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Making: Understanding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Health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Sector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Perceptions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of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Policy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Practice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Technological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Forecasting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Social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Change​, 174​​, 121222​, 2021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 ​​ SSCI ​ ​ ​​​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 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​</w:t>
      </w:r>
      <w:r>
        <w:rPr>
          <w:rFonts w:asciiTheme="majorHAnsi" w:eastAsia="Calibri" w:hAnsiTheme="majorHAnsi" w:cs="InterstateLight"/>
          <w:lang w:val="de-DE"/>
        </w:rPr>
        <w:t>Nası</w:t>
      </w:r>
      <w:r w:rsidRPr="00E7790E">
        <w:rPr>
          <w:rFonts w:asciiTheme="majorHAnsi" w:eastAsia="Calibri" w:hAnsiTheme="majorHAnsi" w:cs="InterstateLight"/>
          <w:lang w:val="de-DE"/>
        </w:rPr>
        <w:t xml:space="preserve">r, V.A.,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Keserel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A.C.,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Surgit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O.E., Nalbant, M.,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Segmenting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consumers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based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on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social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media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advertising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perceptions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How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does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purchase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intention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differ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across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segments</w:t>
      </w:r>
      <w:proofErr w:type="spellEnd"/>
      <w:proofErr w:type="gramStart"/>
      <w:r w:rsidRPr="00E7790E">
        <w:rPr>
          <w:rFonts w:asciiTheme="majorHAnsi" w:eastAsia="Calibri" w:hAnsiTheme="majorHAnsi" w:cs="InterstateLight"/>
          <w:lang w:val="de-DE"/>
        </w:rPr>
        <w:t>? ,</w:t>
      </w:r>
      <w:proofErr w:type="gram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Telematics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Informatics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>​, 64​, November​​, 2021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 ​​ SSCI ​ ​ ​​​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 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​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Alacam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S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Sencer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A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Using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Blockchain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Technology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to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Foster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Collaboration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among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Shippers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Carriers in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Trucking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Industry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: A Design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Science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Research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Approach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Logistics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​, 5​, 2:37​,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>1-24​, 2021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 ​​ ​ ​ ​​​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 </w:t>
      </w:r>
    </w:p>
    <w:p w:rsidR="00E7790E" w:rsidRDefault="00E7790E" w:rsidP="00E7790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​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Cevik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I., Metin, B.,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Herencsar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N.,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Ciceko</w:t>
      </w:r>
      <w:r>
        <w:rPr>
          <w:rFonts w:asciiTheme="majorHAnsi" w:eastAsia="Calibri" w:hAnsiTheme="majorHAnsi" w:cs="InterstateLight"/>
          <w:lang w:val="de-DE"/>
        </w:rPr>
        <w:t>ğ</w:t>
      </w:r>
      <w:r w:rsidRPr="00E7790E">
        <w:rPr>
          <w:rFonts w:asciiTheme="majorHAnsi" w:eastAsia="Calibri" w:hAnsiTheme="majorHAnsi" w:cs="InterstateLight"/>
          <w:lang w:val="de-DE"/>
        </w:rPr>
        <w:t>lu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O.,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Kuntman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H.,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Transimpedance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type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MOS-C </w:t>
      </w:r>
    </w:p>
    <w:p w:rsidR="00E7790E" w:rsidRDefault="00E7790E" w:rsidP="00E7790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bandpass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analog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filter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core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circuits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Analog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Integrated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Circuits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Signal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proofErr w:type="gramStart"/>
      <w:r w:rsidRPr="00E7790E">
        <w:rPr>
          <w:rFonts w:asciiTheme="majorHAnsi" w:eastAsia="Calibri" w:hAnsiTheme="majorHAnsi" w:cs="InterstateLight"/>
          <w:lang w:val="de-DE"/>
        </w:rPr>
        <w:t>Processing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>,​</w:t>
      </w:r>
      <w:proofErr w:type="gramEnd"/>
      <w:r w:rsidRPr="00E7790E">
        <w:rPr>
          <w:rFonts w:asciiTheme="majorHAnsi" w:eastAsia="Calibri" w:hAnsiTheme="majorHAnsi" w:cs="InterstateLight"/>
          <w:lang w:val="de-DE"/>
        </w:rPr>
        <w:t xml:space="preserve">, 106​, </w:t>
      </w:r>
    </w:p>
    <w:p w:rsidR="00E7790E" w:rsidRPr="00E7790E" w:rsidRDefault="00E7790E" w:rsidP="00E7790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>3​, 543-551​, 2021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 ​​ SCI-E ​</w:t>
      </w:r>
    </w:p>
    <w:p w:rsidR="00E7790E" w:rsidRPr="00E7790E" w:rsidRDefault="00E7790E" w:rsidP="00E7790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E7790E" w:rsidRDefault="00E7790E" w:rsidP="00E7790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E7790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Yayımlanmış</w:t>
      </w:r>
      <w:r w:rsidRPr="00E7790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E7790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Bildiri</w:t>
      </w:r>
    </w:p>
    <w:p w:rsidR="00E7790E" w:rsidRPr="00E7790E" w:rsidRDefault="00E7790E" w:rsidP="00E7790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bookmarkEnd w:id="1"/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E7790E">
        <w:rPr>
          <w:rFonts w:asciiTheme="majorHAnsi" w:eastAsia="Calibri" w:hAnsiTheme="majorHAnsi" w:cs="InterstateLight"/>
          <w:lang w:val="de-DE"/>
        </w:rPr>
        <w:t>Bardakçı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>, S., Akkoyunlu, B., Aksu-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Yilidirim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S., Uludağ, G., Avşaroğlu, D., Nasır, V.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Aslihan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, Ercan,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>S., Elmas, M.​​​​​, “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Supporting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Role of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Quality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Agencies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a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Sustainable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QA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System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Training Model in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New Normal Environment”​​​​​, INQAAHE 2021 </w:t>
      </w:r>
      <w:r w:rsidRPr="00E7790E">
        <w:rPr>
          <w:rFonts w:asciiTheme="majorHAnsi" w:eastAsia="Calibri" w:hAnsiTheme="majorHAnsi" w:cs="InterstateLight"/>
          <w:lang w:val="de-DE"/>
        </w:rPr>
        <w:t>Conference</w:t>
      </w:r>
      <w:r w:rsidRPr="00E7790E">
        <w:rPr>
          <w:rFonts w:asciiTheme="majorHAnsi" w:eastAsia="Calibri" w:hAnsiTheme="majorHAnsi" w:cs="InterstateLight"/>
          <w:lang w:val="de-DE"/>
        </w:rPr>
        <w:t xml:space="preserve"> 2021 Re-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Imagining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Higher Education Quality in an Age of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Uncertainty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​​​​​, 2021​​​​​, Virtual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Sanal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>​​​​​, Re-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Imagining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Higher Education Quality in an Age of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Uncertainty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>​​​​​, 1​​​​​, 5-16​​​​​, 2021.​​​​ ​​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 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​​​</w:t>
      </w:r>
      <w:proofErr w:type="spellStart"/>
      <w:r>
        <w:rPr>
          <w:rFonts w:asciiTheme="majorHAnsi" w:eastAsia="Calibri" w:hAnsiTheme="majorHAnsi" w:cs="InterstateLight"/>
          <w:lang w:val="de-DE"/>
        </w:rPr>
        <w:t>Atasü</w:t>
      </w:r>
      <w:proofErr w:type="spellEnd"/>
      <w:r>
        <w:rPr>
          <w:rFonts w:asciiTheme="majorHAnsi" w:eastAsia="Calibri" w:hAnsiTheme="majorHAnsi" w:cs="InterstateLight"/>
          <w:lang w:val="de-DE"/>
        </w:rPr>
        <w:t>, İ.S., Nasır, V. A., Türker, H.</w:t>
      </w:r>
      <w:r w:rsidRPr="00E7790E">
        <w:rPr>
          <w:rFonts w:asciiTheme="majorHAnsi" w:eastAsia="Calibri" w:hAnsiTheme="majorHAnsi" w:cs="InterstateLight"/>
          <w:lang w:val="de-DE"/>
        </w:rPr>
        <w:t>B.​​​​​, “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What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is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Important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Consumers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Wearable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Medical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Device (WMD)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Usage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Intention?”​​​​​, 6</w:t>
      </w:r>
      <w:r w:rsidRPr="00E7790E">
        <w:rPr>
          <w:rFonts w:asciiTheme="majorHAnsi" w:eastAsia="Calibri" w:hAnsiTheme="majorHAnsi" w:cs="InterstateLight"/>
          <w:vertAlign w:val="superscript"/>
          <w:lang w:val="de-DE"/>
        </w:rPr>
        <w:t>th</w:t>
      </w:r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Annual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Emerging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Trends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in Marketing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Management International Conference​​​​​, 2021​​​​​, Virtual ​​​​​,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Journal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of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Emerging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Trends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in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Marketing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Management ​​​​​, 1​​​​​, 40-48​​​​​, 2021.​​​​ ​​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 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E7790E">
        <w:rPr>
          <w:rFonts w:asciiTheme="majorHAnsi" w:eastAsia="Calibri" w:hAnsiTheme="majorHAnsi" w:cs="InterstateLight"/>
          <w:lang w:val="de-DE"/>
        </w:rPr>
        <w:t> Metin</w:t>
      </w:r>
      <w:r>
        <w:rPr>
          <w:rFonts w:asciiTheme="majorHAnsi" w:eastAsia="Calibri" w:hAnsiTheme="majorHAnsi" w:cs="InterstateLight"/>
          <w:lang w:val="de-DE"/>
        </w:rPr>
        <w:t>,</w:t>
      </w:r>
      <w:r w:rsidRPr="00E7790E">
        <w:rPr>
          <w:rFonts w:asciiTheme="majorHAnsi" w:eastAsia="Calibri" w:hAnsiTheme="majorHAnsi" w:cs="InterstateLight"/>
          <w:lang w:val="de-DE"/>
        </w:rPr>
        <w:t xml:space="preserve"> B., Erkan</w:t>
      </w:r>
      <w:r>
        <w:rPr>
          <w:rFonts w:asciiTheme="majorHAnsi" w:eastAsia="Calibri" w:hAnsiTheme="majorHAnsi" w:cs="InterstateLight"/>
          <w:lang w:val="de-DE"/>
        </w:rPr>
        <w:t>, O., Ünlü,</w:t>
      </w:r>
      <w:r w:rsidRPr="00E7790E">
        <w:rPr>
          <w:rFonts w:asciiTheme="majorHAnsi" w:eastAsia="Calibri" w:hAnsiTheme="majorHAnsi" w:cs="InterstateLight"/>
          <w:lang w:val="de-DE"/>
        </w:rPr>
        <w:t xml:space="preserve"> A</w:t>
      </w:r>
      <w:r>
        <w:rPr>
          <w:rFonts w:asciiTheme="majorHAnsi" w:eastAsia="Calibri" w:hAnsiTheme="majorHAnsi" w:cs="InterstateLight"/>
          <w:lang w:val="de-DE"/>
        </w:rPr>
        <w:t>.</w:t>
      </w:r>
      <w:r w:rsidRPr="00E7790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Çiçekoğlu</w:t>
      </w:r>
      <w:proofErr w:type="spellEnd"/>
      <w:r>
        <w:rPr>
          <w:rFonts w:asciiTheme="majorHAnsi" w:eastAsia="Calibri" w:hAnsiTheme="majorHAnsi" w:cs="InterstateLight"/>
          <w:lang w:val="de-DE"/>
        </w:rPr>
        <w:t>, O., ​​​​​</w:t>
      </w:r>
      <w:r w:rsidRPr="00E7790E">
        <w:rPr>
          <w:rFonts w:asciiTheme="majorHAnsi" w:eastAsia="Calibri" w:hAnsiTheme="majorHAnsi" w:cs="InterstateLight"/>
          <w:lang w:val="de-DE"/>
        </w:rPr>
        <w:t xml:space="preserve"> “MOSFET-C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Transimpedance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Mode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Filter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”​​​​​,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3</w:t>
      </w:r>
      <w:r w:rsidRPr="00E7790E">
        <w:rPr>
          <w:rFonts w:asciiTheme="majorHAnsi" w:eastAsia="Calibri" w:hAnsiTheme="majorHAnsi" w:cs="InterstateLight"/>
          <w:vertAlign w:val="superscript"/>
          <w:lang w:val="de-DE"/>
        </w:rPr>
        <w:t xml:space="preserve">th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International Conference on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Electrical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Electronics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Engineering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​​​​​, 2021​​​​​, Bursa,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Turkey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​​​​​, </w:t>
      </w:r>
    </w:p>
    <w:p w:rsid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 xml:space="preserve">The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proceedings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13</w:t>
      </w:r>
      <w:r w:rsidRPr="00E7790E">
        <w:rPr>
          <w:rFonts w:asciiTheme="majorHAnsi" w:eastAsia="Calibri" w:hAnsiTheme="majorHAnsi" w:cs="InterstateLight"/>
          <w:vertAlign w:val="superscript"/>
          <w:lang w:val="de-DE"/>
        </w:rPr>
        <w:t>th</w:t>
      </w:r>
      <w:r w:rsidRPr="00E7790E">
        <w:rPr>
          <w:rFonts w:asciiTheme="majorHAnsi" w:eastAsia="Calibri" w:hAnsiTheme="majorHAnsi" w:cs="InterstateLight"/>
          <w:lang w:val="de-DE"/>
        </w:rPr>
        <w:t xml:space="preserve"> International Conference on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Electrical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Electronics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E7790E">
        <w:rPr>
          <w:rFonts w:asciiTheme="majorHAnsi" w:eastAsia="Calibri" w:hAnsiTheme="majorHAnsi" w:cs="InterstateLight"/>
          <w:lang w:val="de-DE"/>
        </w:rPr>
        <w:t>Engineering</w:t>
      </w:r>
      <w:proofErr w:type="spellEnd"/>
      <w:r w:rsidRPr="00E7790E">
        <w:rPr>
          <w:rFonts w:asciiTheme="majorHAnsi" w:eastAsia="Calibri" w:hAnsiTheme="majorHAnsi" w:cs="InterstateLight"/>
          <w:lang w:val="de-DE"/>
        </w:rPr>
        <w:t xml:space="preserve">​​​​​​​​​, </w:t>
      </w:r>
    </w:p>
    <w:p w:rsidR="00E7790E" w:rsidRPr="00E7790E" w:rsidRDefault="00E7790E" w:rsidP="00E7790E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E7790E">
        <w:rPr>
          <w:rFonts w:asciiTheme="majorHAnsi" w:eastAsia="Calibri" w:hAnsiTheme="majorHAnsi" w:cs="InterstateLight"/>
          <w:lang w:val="de-DE"/>
        </w:rPr>
        <w:t>2021.​​​​</w:t>
      </w:r>
    </w:p>
    <w:p w:rsidR="00434236" w:rsidRDefault="009972CD" w:rsidP="00AD4B83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X</w:t>
      </w:r>
      <w:r w:rsidR="00E5074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EB42CC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</w:t>
      </w:r>
      <w:r w:rsidR="00FC1638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2</w:t>
      </w:r>
      <w:r w:rsidR="00E7790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2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B73EA3" w:rsidRDefault="00B73EA3" w:rsidP="00CF6691">
      <w:pPr>
        <w:spacing w:after="0" w:line="280" w:lineRule="exact"/>
        <w:rPr>
          <w:rFonts w:ascii="Trebuchet MS" w:hAnsi="Trebuchet MS"/>
          <w:b/>
          <w:sz w:val="20"/>
          <w:szCs w:val="20"/>
        </w:rPr>
      </w:pPr>
    </w:p>
    <w:p w:rsidR="007B1AAA" w:rsidRDefault="00F50C5B" w:rsidP="000712B6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p w:rsidR="00FC1638" w:rsidRPr="00F37220" w:rsidRDefault="00FC1638" w:rsidP="000712B6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720"/>
      </w:tblGrid>
      <w:tr w:rsidR="00D52363" w:rsidRPr="00D40ED3" w:rsidTr="00D52363">
        <w:trPr>
          <w:trHeight w:val="567"/>
        </w:trPr>
        <w:tc>
          <w:tcPr>
            <w:tcW w:w="3510" w:type="dxa"/>
            <w:vAlign w:val="center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D52363">
              <w:rPr>
                <w:rFonts w:asciiTheme="majorHAnsi" w:eastAsia="Calibri" w:hAnsiTheme="majorHAnsi" w:cs="InterstateLight"/>
                <w:b/>
                <w:lang w:val="de-DE"/>
              </w:rPr>
              <w:t>Kriterler</w:t>
            </w:r>
            <w:proofErr w:type="spellEnd"/>
          </w:p>
        </w:tc>
        <w:tc>
          <w:tcPr>
            <w:tcW w:w="3720" w:type="dxa"/>
            <w:vAlign w:val="center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b/>
                <w:lang w:val="de-DE"/>
              </w:rPr>
              <w:t>Sayısal Hedef</w:t>
            </w:r>
          </w:p>
        </w:tc>
      </w:tr>
      <w:tr w:rsidR="00D52363" w:rsidRPr="00D40ED3" w:rsidTr="00D52363">
        <w:trPr>
          <w:trHeight w:val="283"/>
        </w:trPr>
        <w:tc>
          <w:tcPr>
            <w:tcW w:w="351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lang w:val="de-DE"/>
              </w:rPr>
              <w:t>Araştırma Projesi</w:t>
            </w:r>
          </w:p>
        </w:tc>
        <w:tc>
          <w:tcPr>
            <w:tcW w:w="372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lang w:val="de-DE"/>
              </w:rPr>
              <w:t>1 adet yeni projenin başlatılması</w:t>
            </w:r>
          </w:p>
        </w:tc>
      </w:tr>
      <w:tr w:rsidR="00D52363" w:rsidRPr="00D40ED3" w:rsidTr="00D52363">
        <w:trPr>
          <w:trHeight w:val="283"/>
        </w:trPr>
        <w:tc>
          <w:tcPr>
            <w:tcW w:w="351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372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lang w:val="de-DE"/>
              </w:rPr>
              <w:t xml:space="preserve"> 10</w:t>
            </w:r>
          </w:p>
        </w:tc>
      </w:tr>
      <w:tr w:rsidR="00D52363" w:rsidRPr="00D40ED3" w:rsidTr="00D52363">
        <w:trPr>
          <w:trHeight w:val="283"/>
        </w:trPr>
        <w:tc>
          <w:tcPr>
            <w:tcW w:w="351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D52363">
              <w:rPr>
                <w:rFonts w:asciiTheme="majorHAnsi" w:eastAsia="Calibri" w:hAnsiTheme="majorHAnsi" w:cs="InterstateLight"/>
                <w:lang w:val="de-DE"/>
              </w:rPr>
              <w:t>Çalıştay</w:t>
            </w:r>
            <w:proofErr w:type="spellEnd"/>
          </w:p>
        </w:tc>
        <w:tc>
          <w:tcPr>
            <w:tcW w:w="372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lang w:val="de-DE"/>
              </w:rPr>
              <w:t>2</w:t>
            </w:r>
          </w:p>
        </w:tc>
      </w:tr>
      <w:tr w:rsidR="00D52363" w:rsidRPr="00D40ED3" w:rsidTr="00D52363">
        <w:trPr>
          <w:trHeight w:val="283"/>
        </w:trPr>
        <w:tc>
          <w:tcPr>
            <w:tcW w:w="351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D52363">
              <w:rPr>
                <w:rFonts w:asciiTheme="majorHAnsi" w:eastAsia="Calibri" w:hAnsiTheme="majorHAnsi" w:cs="InterstateLight"/>
                <w:lang w:val="de-DE"/>
              </w:rPr>
              <w:t>Yaşamboyu</w:t>
            </w:r>
            <w:proofErr w:type="spellEnd"/>
            <w:r w:rsidRPr="00D52363">
              <w:rPr>
                <w:rFonts w:asciiTheme="majorHAnsi" w:eastAsia="Calibri" w:hAnsiTheme="majorHAnsi" w:cs="InterstateLight"/>
                <w:lang w:val="de-DE"/>
              </w:rPr>
              <w:t xml:space="preserve"> Eğitim Faaliyeti</w:t>
            </w:r>
          </w:p>
        </w:tc>
        <w:tc>
          <w:tcPr>
            <w:tcW w:w="372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lang w:val="de-DE"/>
              </w:rPr>
              <w:t>3</w:t>
            </w:r>
          </w:p>
        </w:tc>
      </w:tr>
      <w:tr w:rsidR="00D52363" w:rsidRPr="00D40ED3" w:rsidTr="00D52363">
        <w:trPr>
          <w:trHeight w:val="283"/>
        </w:trPr>
        <w:tc>
          <w:tcPr>
            <w:tcW w:w="351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lang w:val="de-DE"/>
              </w:rPr>
              <w:t>Konferans Bildirisi</w:t>
            </w:r>
          </w:p>
        </w:tc>
        <w:tc>
          <w:tcPr>
            <w:tcW w:w="372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lang w:val="de-DE"/>
              </w:rPr>
              <w:t>3</w:t>
            </w:r>
          </w:p>
        </w:tc>
      </w:tr>
      <w:tr w:rsidR="00D52363" w:rsidRPr="00D40ED3" w:rsidTr="00D52363">
        <w:trPr>
          <w:trHeight w:val="283"/>
        </w:trPr>
        <w:tc>
          <w:tcPr>
            <w:tcW w:w="351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lang w:val="de-DE"/>
              </w:rPr>
              <w:t>Makale</w:t>
            </w:r>
          </w:p>
        </w:tc>
        <w:tc>
          <w:tcPr>
            <w:tcW w:w="3720" w:type="dxa"/>
          </w:tcPr>
          <w:p w:rsidR="00D52363" w:rsidRPr="00D52363" w:rsidRDefault="00D52363" w:rsidP="00D5236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52363">
              <w:rPr>
                <w:rFonts w:asciiTheme="majorHAnsi" w:eastAsia="Calibri" w:hAnsiTheme="majorHAnsi" w:cs="InterstateLight"/>
                <w:lang w:val="de-DE"/>
              </w:rPr>
              <w:t>3</w:t>
            </w:r>
          </w:p>
        </w:tc>
      </w:tr>
    </w:tbl>
    <w:p w:rsidR="00AD4B83" w:rsidRPr="006B44C7" w:rsidRDefault="00AD4B83" w:rsidP="000712B6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6B44C7" w:rsidRPr="006B44C7" w:rsidRDefault="006B44C7" w:rsidP="00403F0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XII</w:t>
      </w:r>
      <w:r w:rsidR="00EB42CC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bookmarkStart w:id="2" w:name="_GoBack"/>
      <w:bookmarkEnd w:id="2"/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Pr="006B44C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ÖZDEĞERLENDİRME</w:t>
      </w:r>
    </w:p>
    <w:p w:rsidR="006B44C7" w:rsidRPr="00C63212" w:rsidRDefault="006B44C7" w:rsidP="00403F06">
      <w:pPr>
        <w:pStyle w:val="ListeParagraf"/>
        <w:spacing w:after="0" w:line="300" w:lineRule="exact"/>
        <w:rPr>
          <w:rFonts w:ascii="Trebuchet MS" w:hAnsi="Trebuchet MS"/>
          <w:b/>
          <w:sz w:val="16"/>
          <w:szCs w:val="16"/>
        </w:rPr>
      </w:pPr>
    </w:p>
    <w:p w:rsidR="000C2AAB" w:rsidRDefault="000C2AAB" w:rsidP="000C2AAB">
      <w:pPr>
        <w:spacing w:after="0" w:line="300" w:lineRule="exact"/>
        <w:ind w:left="425"/>
        <w:rPr>
          <w:rFonts w:asciiTheme="majorHAnsi" w:eastAsia="Calibri" w:hAnsiTheme="majorHAnsi" w:cs="InterstateLight"/>
          <w:lang w:val="de-DE"/>
        </w:rPr>
      </w:pPr>
      <w:r w:rsidRPr="000C2AAB">
        <w:rPr>
          <w:rFonts w:asciiTheme="majorHAnsi" w:eastAsia="Calibri" w:hAnsiTheme="majorHAnsi" w:cs="InterstateLight"/>
          <w:lang w:val="de-DE"/>
        </w:rPr>
        <w:t xml:space="preserve">2021 yılında </w:t>
      </w:r>
      <w:proofErr w:type="spellStart"/>
      <w:r w:rsidRPr="000C2AAB">
        <w:rPr>
          <w:rFonts w:asciiTheme="majorHAnsi" w:eastAsia="Calibri" w:hAnsiTheme="majorHAnsi" w:cs="InterstateLight"/>
          <w:lang w:val="de-DE"/>
        </w:rPr>
        <w:t>pandemi</w:t>
      </w:r>
      <w:proofErr w:type="spellEnd"/>
      <w:r w:rsidRPr="000C2AAB">
        <w:rPr>
          <w:rFonts w:asciiTheme="majorHAnsi" w:eastAsia="Calibri" w:hAnsiTheme="majorHAnsi" w:cs="InterstateLight"/>
          <w:lang w:val="de-DE"/>
        </w:rPr>
        <w:t xml:space="preserve"> nedeniyle aşağıdaki sorulara cevap verebilecek nitelikte </w:t>
      </w:r>
    </w:p>
    <w:p w:rsidR="000C2AAB" w:rsidRPr="000C2AAB" w:rsidRDefault="000C2AAB" w:rsidP="000C2AAB">
      <w:pPr>
        <w:spacing w:after="0" w:line="300" w:lineRule="exact"/>
        <w:ind w:left="425"/>
        <w:rPr>
          <w:rFonts w:asciiTheme="majorHAnsi" w:eastAsia="Calibri" w:hAnsiTheme="majorHAnsi" w:cs="InterstateLight"/>
          <w:lang w:val="de-DE"/>
        </w:rPr>
      </w:pPr>
    </w:p>
    <w:p w:rsidR="000C2AAB" w:rsidRPr="000C2AAB" w:rsidRDefault="000C2AAB" w:rsidP="000C2AAB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="Calibri" w:hAnsiTheme="majorHAnsi" w:cs="InterstateLight"/>
          <w:b/>
          <w:lang w:val="de-DE" w:eastAsia="en-US"/>
        </w:rPr>
      </w:pPr>
      <w:r w:rsidRPr="000C2AAB">
        <w:rPr>
          <w:rFonts w:asciiTheme="majorHAnsi" w:eastAsia="Calibri" w:hAnsiTheme="majorHAnsi" w:cs="InterstateLight"/>
          <w:b/>
          <w:lang w:val="de-DE" w:eastAsia="en-US"/>
        </w:rPr>
        <w:t>Genel yol gösterici başlıklarınız (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rubrics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) </w:t>
      </w:r>
      <w:proofErr w:type="spellStart"/>
      <w:proofErr w:type="gramStart"/>
      <w:r w:rsidRPr="000C2AAB">
        <w:rPr>
          <w:rFonts w:asciiTheme="majorHAnsi" w:eastAsia="Calibri" w:hAnsiTheme="majorHAnsi" w:cs="InterstateLight"/>
          <w:b/>
          <w:lang w:val="de-DE" w:eastAsia="en-US"/>
        </w:rPr>
        <w:t>varmı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>?,</w:t>
      </w:r>
      <w:proofErr w:type="gramEnd"/>
    </w:p>
    <w:p w:rsidR="000C2AAB" w:rsidRP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8"/>
        <w:jc w:val="both"/>
        <w:rPr>
          <w:rFonts w:asciiTheme="majorHAnsi" w:eastAsia="Calibri" w:hAnsiTheme="majorHAnsi" w:cs="InterstateLight"/>
          <w:lang w:val="de-DE" w:eastAsia="en-US"/>
        </w:rPr>
      </w:pPr>
      <w:r w:rsidRPr="000C2AAB">
        <w:rPr>
          <w:rFonts w:asciiTheme="majorHAnsi" w:eastAsia="Calibri" w:hAnsiTheme="majorHAnsi" w:cs="InterstateLight"/>
          <w:lang w:val="de-DE" w:eastAsia="en-US"/>
        </w:rPr>
        <w:t xml:space="preserve">Üzerinde çalışılmaktadır. </w:t>
      </w:r>
    </w:p>
    <w:p w:rsidR="000C2AAB" w:rsidRPr="000C2AAB" w:rsidRDefault="000C2AAB" w:rsidP="000C2AAB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="Calibri" w:hAnsiTheme="majorHAnsi" w:cs="InterstateLight"/>
          <w:b/>
          <w:lang w:val="de-DE" w:eastAsia="en-US"/>
        </w:rPr>
      </w:pPr>
      <w:r w:rsidRPr="000C2AAB">
        <w:rPr>
          <w:rFonts w:asciiTheme="majorHAnsi" w:eastAsia="Calibri" w:hAnsiTheme="majorHAnsi" w:cs="InterstateLight"/>
          <w:b/>
          <w:lang w:val="de-DE" w:eastAsia="en-US"/>
        </w:rPr>
        <w:t>Mevcut durumunuzdan bir adım ö</w:t>
      </w:r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teye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gitmek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için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neler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yaptınız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>?</w:t>
      </w:r>
    </w:p>
    <w:p w:rsid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8"/>
        <w:jc w:val="both"/>
        <w:rPr>
          <w:rFonts w:asciiTheme="majorHAnsi" w:eastAsia="Calibri" w:hAnsiTheme="majorHAnsi" w:cs="InterstateLight"/>
          <w:lang w:val="de-DE" w:eastAsia="en-US"/>
        </w:rPr>
      </w:pPr>
      <w:r w:rsidRPr="000C2AAB">
        <w:rPr>
          <w:rFonts w:asciiTheme="majorHAnsi" w:eastAsia="Calibri" w:hAnsiTheme="majorHAnsi" w:cs="InterstateLight"/>
          <w:lang w:val="de-DE" w:eastAsia="en-US"/>
        </w:rPr>
        <w:t xml:space="preserve">Online yapılabilecek aktivitelere ağırlık verildi. </w:t>
      </w:r>
    </w:p>
    <w:p w:rsidR="000C2AAB" w:rsidRP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8"/>
        <w:jc w:val="both"/>
        <w:rPr>
          <w:rFonts w:asciiTheme="majorHAnsi" w:eastAsia="Calibri" w:hAnsiTheme="majorHAnsi" w:cs="InterstateLight"/>
          <w:lang w:val="de-DE" w:eastAsia="en-US"/>
        </w:rPr>
      </w:pPr>
    </w:p>
    <w:p w:rsidR="000C2AAB" w:rsidRPr="000C2AAB" w:rsidRDefault="000C2AAB" w:rsidP="000C2AAB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="Calibri" w:hAnsiTheme="majorHAnsi" w:cs="InterstateLight"/>
          <w:b/>
          <w:lang w:val="de-DE" w:eastAsia="en-US"/>
        </w:rPr>
      </w:pPr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Hedeflerinizi gerçekleştirmek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içi</w:t>
      </w:r>
      <w:r w:rsidRPr="000C2AAB">
        <w:rPr>
          <w:rFonts w:asciiTheme="majorHAnsi" w:eastAsia="Calibri" w:hAnsiTheme="majorHAnsi" w:cs="InterstateLight"/>
          <w:b/>
          <w:lang w:val="de-DE" w:eastAsia="en-US"/>
        </w:rPr>
        <w:t>n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hangi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çalışmalarda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bulundunuz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>?</w:t>
      </w:r>
    </w:p>
    <w:p w:rsid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8"/>
        <w:jc w:val="both"/>
        <w:rPr>
          <w:rFonts w:asciiTheme="majorHAnsi" w:eastAsia="Calibri" w:hAnsiTheme="majorHAnsi" w:cs="InterstateLight"/>
          <w:lang w:val="de-DE" w:eastAsia="en-US"/>
        </w:rPr>
      </w:pP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Pandemi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doneminde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yayın yapma ve online seminerler verme çalışmalarına ağırlık verildi.  </w:t>
      </w:r>
    </w:p>
    <w:p w:rsidR="000C2AAB" w:rsidRP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8"/>
        <w:jc w:val="both"/>
        <w:rPr>
          <w:rFonts w:asciiTheme="majorHAnsi" w:eastAsia="Calibri" w:hAnsiTheme="majorHAnsi" w:cs="InterstateLight"/>
          <w:lang w:val="de-DE" w:eastAsia="en-US"/>
        </w:rPr>
      </w:pPr>
    </w:p>
    <w:p w:rsidR="000C2AAB" w:rsidRPr="000C2AAB" w:rsidRDefault="000C2AAB" w:rsidP="000C2AAB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="Calibri" w:hAnsiTheme="majorHAnsi" w:cs="InterstateLight"/>
          <w:b/>
          <w:lang w:val="de-DE" w:eastAsia="en-US"/>
        </w:rPr>
      </w:pPr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Hedefinizin ne kadarına ulaştınız?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Ulaşamadıysanız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e</w:t>
      </w:r>
      <w:r w:rsidRPr="000C2AAB">
        <w:rPr>
          <w:rFonts w:asciiTheme="majorHAnsi" w:eastAsia="Calibri" w:hAnsiTheme="majorHAnsi" w:cs="InterstateLight"/>
          <w:b/>
          <w:lang w:val="de-DE" w:eastAsia="en-US"/>
        </w:rPr>
        <w:t>ksikleriniz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nelerdi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gerekçeleri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>?</w:t>
      </w:r>
    </w:p>
    <w:p w:rsid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8"/>
        <w:jc w:val="both"/>
        <w:rPr>
          <w:rFonts w:asciiTheme="majorHAnsi" w:eastAsia="Calibri" w:hAnsiTheme="majorHAnsi" w:cs="InterstateLight"/>
          <w:lang w:val="de-DE" w:eastAsia="en-US"/>
        </w:rPr>
      </w:pPr>
      <w:r w:rsidRPr="000C2AAB">
        <w:rPr>
          <w:rFonts w:asciiTheme="majorHAnsi" w:eastAsia="Calibri" w:hAnsiTheme="majorHAnsi" w:cs="InterstateLight"/>
          <w:lang w:val="de-DE" w:eastAsia="en-US"/>
        </w:rPr>
        <w:t xml:space="preserve">Seminer, bildiri ve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çalıştay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hedeflerine ulaşılmış, ancak yeni bir proje başlatılması ve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yaşamboyu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eğitim faaliyetleri ile ilgili hedeflere ulaşılamamıştır. Yeni bir proje başlatılmamış olsa dahi, bir adet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Erasmus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projesine başvuruda bulunulmuştur.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Yaşamboyu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eğitim faaliyetleri ise kurumsal firmaların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pandemi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nedeniyle taleplerini geri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çekmeleri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nedeniyle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yerine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getirilememiştir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>.</w:t>
      </w:r>
    </w:p>
    <w:p w:rsidR="000C2AAB" w:rsidRP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8"/>
        <w:jc w:val="both"/>
        <w:rPr>
          <w:rFonts w:asciiTheme="majorHAnsi" w:eastAsia="Calibri" w:hAnsiTheme="majorHAnsi" w:cs="InterstateLight"/>
          <w:lang w:val="de-DE" w:eastAsia="en-US"/>
        </w:rPr>
      </w:pPr>
    </w:p>
    <w:p w:rsidR="000C2AAB" w:rsidRPr="000C2AAB" w:rsidRDefault="000C2AAB" w:rsidP="000C2AAB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="Calibri" w:hAnsiTheme="majorHAnsi" w:cs="InterstateLight"/>
          <w:b/>
          <w:lang w:val="de-DE" w:eastAsia="en-US"/>
        </w:rPr>
      </w:pPr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Hedef üstü çalışmanız oldu </w:t>
      </w:r>
      <w:proofErr w:type="gramStart"/>
      <w:r w:rsidRPr="000C2AAB">
        <w:rPr>
          <w:rFonts w:asciiTheme="majorHAnsi" w:eastAsia="Calibri" w:hAnsiTheme="majorHAnsi" w:cs="InterstateLight"/>
          <w:b/>
          <w:lang w:val="de-DE" w:eastAsia="en-US"/>
        </w:rPr>
        <w:t>mu?,</w:t>
      </w:r>
      <w:proofErr w:type="gram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bunu nasıl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bi</w:t>
      </w:r>
      <w:r w:rsidRPr="000C2AAB">
        <w:rPr>
          <w:rFonts w:asciiTheme="majorHAnsi" w:eastAsia="Calibri" w:hAnsiTheme="majorHAnsi" w:cs="InterstateLight"/>
          <w:b/>
          <w:lang w:val="de-DE" w:eastAsia="en-US"/>
        </w:rPr>
        <w:t>r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çalışma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sayesinde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b/>
          <w:lang w:val="de-DE" w:eastAsia="en-US"/>
        </w:rPr>
        <w:t>başardınız</w:t>
      </w:r>
      <w:proofErr w:type="spellEnd"/>
      <w:r w:rsidRPr="000C2AAB">
        <w:rPr>
          <w:rFonts w:asciiTheme="majorHAnsi" w:eastAsia="Calibri" w:hAnsiTheme="majorHAnsi" w:cs="InterstateLight"/>
          <w:b/>
          <w:lang w:val="de-DE" w:eastAsia="en-US"/>
        </w:rPr>
        <w:t>?</w:t>
      </w:r>
    </w:p>
    <w:p w:rsid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8"/>
        <w:jc w:val="both"/>
        <w:rPr>
          <w:rFonts w:asciiTheme="majorHAnsi" w:eastAsia="Calibri" w:hAnsiTheme="majorHAnsi" w:cs="InterstateLight"/>
          <w:lang w:val="de-DE" w:eastAsia="en-US"/>
        </w:rPr>
      </w:pPr>
      <w:r w:rsidRPr="000C2AAB">
        <w:rPr>
          <w:rFonts w:asciiTheme="majorHAnsi" w:eastAsia="Calibri" w:hAnsiTheme="majorHAnsi" w:cs="InterstateLight"/>
          <w:lang w:val="de-DE" w:eastAsia="en-US"/>
        </w:rPr>
        <w:t xml:space="preserve">Hedef üstü olarak makale ve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kitap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bölümü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yayımları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yapılmıştır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>.</w:t>
      </w:r>
    </w:p>
    <w:p w:rsidR="000C2AAB" w:rsidRP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8"/>
        <w:jc w:val="both"/>
        <w:rPr>
          <w:rFonts w:asciiTheme="majorHAnsi" w:eastAsia="Calibri" w:hAnsiTheme="majorHAnsi" w:cs="InterstateLight"/>
          <w:lang w:val="de-DE" w:eastAsia="en-US"/>
        </w:rPr>
      </w:pPr>
    </w:p>
    <w:p w:rsidR="000C2AAB" w:rsidRPr="000C2AAB" w:rsidRDefault="000C2AAB" w:rsidP="000C2AAB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="Calibri" w:hAnsiTheme="majorHAnsi" w:cs="InterstateLight"/>
          <w:b/>
          <w:lang w:val="de-DE" w:eastAsia="en-US"/>
        </w:rPr>
      </w:pPr>
      <w:r w:rsidRPr="000C2AAB">
        <w:rPr>
          <w:rFonts w:asciiTheme="majorHAnsi" w:eastAsia="Calibri" w:hAnsiTheme="majorHAnsi" w:cs="InterstateLight"/>
          <w:b/>
          <w:lang w:val="de-DE" w:eastAsia="en-US"/>
        </w:rPr>
        <w:t>Diğer Merkezler ile işbirliği yaptınız mı?</w:t>
      </w:r>
    </w:p>
    <w:p w:rsid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="Calibri" w:hAnsiTheme="majorHAnsi" w:cs="InterstateLight"/>
          <w:lang w:val="de-DE" w:eastAsia="en-US"/>
        </w:rPr>
      </w:pP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Erasmus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projesi başvurusu için BÜYEM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ile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işbirliğine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gidilmiştir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>.</w:t>
      </w:r>
    </w:p>
    <w:p w:rsidR="000C2AAB" w:rsidRP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="Calibri" w:hAnsiTheme="majorHAnsi" w:cs="InterstateLight"/>
          <w:lang w:val="de-DE" w:eastAsia="en-US"/>
        </w:rPr>
      </w:pPr>
    </w:p>
    <w:p w:rsidR="000C2AAB" w:rsidRPr="000C2AAB" w:rsidRDefault="000C2AAB" w:rsidP="000C2AAB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="Calibri" w:hAnsiTheme="majorHAnsi" w:cs="InterstateLight"/>
          <w:b/>
          <w:lang w:val="de-DE" w:eastAsia="en-US"/>
        </w:rPr>
      </w:pPr>
      <w:r w:rsidRPr="000C2AAB">
        <w:rPr>
          <w:rFonts w:asciiTheme="majorHAnsi" w:eastAsia="Calibri" w:hAnsiTheme="majorHAnsi" w:cs="InterstateLight"/>
          <w:b/>
          <w:lang w:val="de-DE" w:eastAsia="en-US"/>
        </w:rPr>
        <w:t>2022 Yılı hedefleriniz nelerdir?</w:t>
      </w:r>
    </w:p>
    <w:p w:rsidR="000C2AAB" w:rsidRPr="000C2AAB" w:rsidRDefault="000C2AAB" w:rsidP="000C2AAB">
      <w:pPr>
        <w:pStyle w:val="AralkYok"/>
        <w:tabs>
          <w:tab w:val="left" w:pos="1560"/>
          <w:tab w:val="left" w:pos="1701"/>
        </w:tabs>
        <w:spacing w:line="300" w:lineRule="exact"/>
        <w:ind w:left="708"/>
        <w:jc w:val="both"/>
        <w:rPr>
          <w:rFonts w:asciiTheme="majorHAnsi" w:eastAsia="Calibri" w:hAnsiTheme="majorHAnsi" w:cs="InterstateLight"/>
          <w:lang w:val="de-DE" w:eastAsia="en-US"/>
        </w:rPr>
      </w:pP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Pandemi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nedeniyle mevcut durumun korunması,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Erasmus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projesi kabul edildiği taktirde bu projenin uygulamaya geçirilmesi ve 3 adet online </w:t>
      </w:r>
      <w:proofErr w:type="spellStart"/>
      <w:r w:rsidRPr="000C2AAB">
        <w:rPr>
          <w:rFonts w:asciiTheme="majorHAnsi" w:eastAsia="Calibri" w:hAnsiTheme="majorHAnsi" w:cs="InterstateLight"/>
          <w:lang w:val="de-DE" w:eastAsia="en-US"/>
        </w:rPr>
        <w:t>yaşamboyu</w:t>
      </w:r>
      <w:proofErr w:type="spellEnd"/>
      <w:r w:rsidRPr="000C2AAB">
        <w:rPr>
          <w:rFonts w:asciiTheme="majorHAnsi" w:eastAsia="Calibri" w:hAnsiTheme="majorHAnsi" w:cs="InterstateLight"/>
          <w:lang w:val="de-DE" w:eastAsia="en-US"/>
        </w:rPr>
        <w:t xml:space="preserve"> eğitim faaliyeti düzenlenmesi hedeflenmektedir.</w:t>
      </w:r>
    </w:p>
    <w:p w:rsidR="00E84285" w:rsidRPr="000C2AAB" w:rsidRDefault="00E84285" w:rsidP="000C2AAB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sectPr w:rsidR="00E84285" w:rsidRPr="000C2AAB" w:rsidSect="00D9381D">
      <w:head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36" w:rsidRDefault="00557236" w:rsidP="00D9381D">
      <w:pPr>
        <w:spacing w:after="0" w:line="240" w:lineRule="auto"/>
      </w:pPr>
      <w:r>
        <w:separator/>
      </w:r>
    </w:p>
  </w:endnote>
  <w:endnote w:type="continuationSeparator" w:id="0">
    <w:p w:rsidR="00557236" w:rsidRDefault="00557236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36" w:rsidRDefault="00557236" w:rsidP="00D9381D">
      <w:pPr>
        <w:spacing w:after="0" w:line="240" w:lineRule="auto"/>
      </w:pPr>
      <w:r>
        <w:separator/>
      </w:r>
    </w:p>
  </w:footnote>
  <w:footnote w:type="continuationSeparator" w:id="0">
    <w:p w:rsidR="00557236" w:rsidRDefault="00557236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7"/>
      <w:gridCol w:w="1263"/>
    </w:tblGrid>
    <w:tr w:rsidR="00E5074F" w:rsidRPr="00E5074F" w:rsidTr="00CF0D95">
      <w:trPr>
        <w:trHeight w:val="288"/>
      </w:trPr>
      <w:sdt>
        <w:sdtPr>
          <w:rPr>
            <w:b/>
          </w:rPr>
          <w:alias w:val="Başlık"/>
          <w:id w:val="186316077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5074F" w:rsidRPr="00E5074F" w:rsidRDefault="00E5074F" w:rsidP="00E5074F">
              <w:pPr>
                <w:pStyle w:val="stBilgi"/>
              </w:pPr>
              <w:r w:rsidRPr="00E5074F">
                <w:rPr>
                  <w:b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</w:rPr>
          <w:alias w:val="Yıl"/>
          <w:id w:val="-1416778099"/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5074F" w:rsidRPr="00E5074F" w:rsidRDefault="00E5074F" w:rsidP="00B6016B">
              <w:pPr>
                <w:pStyle w:val="stBilgi"/>
                <w:rPr>
                  <w:b/>
                  <w:bCs/>
                </w:rPr>
              </w:pPr>
              <w:r w:rsidRPr="00E5074F">
                <w:rPr>
                  <w:b/>
                </w:rPr>
                <w:t>20</w:t>
              </w:r>
              <w:r w:rsidR="00B23907">
                <w:rPr>
                  <w:b/>
                </w:rPr>
                <w:t>2</w:t>
              </w:r>
              <w:r w:rsidR="00B6016B">
                <w:rPr>
                  <w:b/>
                </w:rPr>
                <w:t>1</w:t>
              </w:r>
            </w:p>
          </w:tc>
        </w:sdtContent>
      </w:sdt>
    </w:tr>
  </w:tbl>
  <w:p w:rsidR="00E5074F" w:rsidRDefault="00E507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7"/>
      <w:gridCol w:w="1263"/>
    </w:tblGrid>
    <w:tr w:rsidR="00E5074F" w:rsidRPr="00E5074F" w:rsidTr="00CF0D95">
      <w:trPr>
        <w:trHeight w:val="288"/>
      </w:trPr>
      <w:sdt>
        <w:sdtPr>
          <w:rPr>
            <w:b/>
          </w:rPr>
          <w:alias w:val="Başlık"/>
          <w:id w:val="63383629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5074F" w:rsidRPr="00E5074F" w:rsidRDefault="00E5074F" w:rsidP="00E5074F">
              <w:pPr>
                <w:pStyle w:val="stBilgi"/>
              </w:pPr>
              <w:r w:rsidRPr="00E5074F">
                <w:rPr>
                  <w:b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</w:rPr>
          <w:alias w:val="Yıl"/>
          <w:id w:val="849227286"/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5074F" w:rsidRPr="00E5074F" w:rsidRDefault="00B6016B" w:rsidP="00E5074F">
              <w:pPr>
                <w:pStyle w:val="stBilgi"/>
                <w:rPr>
                  <w:b/>
                  <w:bCs/>
                </w:rPr>
              </w:pPr>
              <w:r>
                <w:rPr>
                  <w:b/>
                </w:rPr>
                <w:t>2021</w:t>
              </w:r>
            </w:p>
          </w:tc>
        </w:sdtContent>
      </w:sdt>
    </w:tr>
  </w:tbl>
  <w:p w:rsidR="00E5074F" w:rsidRDefault="00E507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07607B" w:rsidTr="00E5074F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143" w:type="dxa"/>
            </w:tcPr>
            <w:p w:rsidR="0007607B" w:rsidRDefault="0007607B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59" w:type="dxa"/>
            </w:tcPr>
            <w:p w:rsidR="0007607B" w:rsidRDefault="00B6016B" w:rsidP="00F77B78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2021</w:t>
              </w:r>
            </w:p>
          </w:tc>
        </w:sdtContent>
      </w:sdt>
    </w:tr>
  </w:tbl>
  <w:p w:rsidR="0007607B" w:rsidRDefault="000760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BD15132_"/>
      </v:shape>
    </w:pict>
  </w:numPicBullet>
  <w:abstractNum w:abstractNumId="0" w15:restartNumberingAfterBreak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5010A"/>
    <w:multiLevelType w:val="hybridMultilevel"/>
    <w:tmpl w:val="3A3A100A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EDC3007"/>
    <w:multiLevelType w:val="hybridMultilevel"/>
    <w:tmpl w:val="A0767F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8" w15:restartNumberingAfterBreak="0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2"/>
  </w:num>
  <w:num w:numId="5">
    <w:abstractNumId w:val="15"/>
  </w:num>
  <w:num w:numId="6">
    <w:abstractNumId w:val="11"/>
  </w:num>
  <w:num w:numId="7">
    <w:abstractNumId w:val="8"/>
  </w:num>
  <w:num w:numId="8">
    <w:abstractNumId w:val="4"/>
  </w:num>
  <w:num w:numId="9">
    <w:abstractNumId w:val="14"/>
  </w:num>
  <w:num w:numId="10">
    <w:abstractNumId w:val="0"/>
  </w:num>
  <w:num w:numId="11">
    <w:abstractNumId w:val="12"/>
  </w:num>
  <w:num w:numId="12">
    <w:abstractNumId w:val="9"/>
  </w:num>
  <w:num w:numId="13">
    <w:abstractNumId w:val="7"/>
  </w:num>
  <w:num w:numId="14">
    <w:abstractNumId w:val="10"/>
  </w:num>
  <w:num w:numId="15">
    <w:abstractNumId w:val="5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4259"/>
    <w:rsid w:val="0005702A"/>
    <w:rsid w:val="00064866"/>
    <w:rsid w:val="000712B6"/>
    <w:rsid w:val="00071818"/>
    <w:rsid w:val="00074A37"/>
    <w:rsid w:val="0007607B"/>
    <w:rsid w:val="00076588"/>
    <w:rsid w:val="0007741E"/>
    <w:rsid w:val="000828D7"/>
    <w:rsid w:val="00082FA4"/>
    <w:rsid w:val="00083C64"/>
    <w:rsid w:val="00085BB0"/>
    <w:rsid w:val="00085EFA"/>
    <w:rsid w:val="00087D92"/>
    <w:rsid w:val="00092F3C"/>
    <w:rsid w:val="00095ED3"/>
    <w:rsid w:val="000A0AC9"/>
    <w:rsid w:val="000A3C68"/>
    <w:rsid w:val="000A6E7F"/>
    <w:rsid w:val="000A79A0"/>
    <w:rsid w:val="000B026B"/>
    <w:rsid w:val="000B0816"/>
    <w:rsid w:val="000B0E71"/>
    <w:rsid w:val="000B26AF"/>
    <w:rsid w:val="000B60C2"/>
    <w:rsid w:val="000B65F8"/>
    <w:rsid w:val="000B65FC"/>
    <w:rsid w:val="000B66CC"/>
    <w:rsid w:val="000B747E"/>
    <w:rsid w:val="000C2AAB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0F17EB"/>
    <w:rsid w:val="00103979"/>
    <w:rsid w:val="00103A39"/>
    <w:rsid w:val="00106F2C"/>
    <w:rsid w:val="00121071"/>
    <w:rsid w:val="001221D1"/>
    <w:rsid w:val="00122FFC"/>
    <w:rsid w:val="00124E27"/>
    <w:rsid w:val="00125B29"/>
    <w:rsid w:val="001262F6"/>
    <w:rsid w:val="00126DB4"/>
    <w:rsid w:val="0013058D"/>
    <w:rsid w:val="00132234"/>
    <w:rsid w:val="00133E65"/>
    <w:rsid w:val="00140178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32B6"/>
    <w:rsid w:val="001C48E0"/>
    <w:rsid w:val="001C57B5"/>
    <w:rsid w:val="001C6AE3"/>
    <w:rsid w:val="001C78E3"/>
    <w:rsid w:val="001D131C"/>
    <w:rsid w:val="001D5ACE"/>
    <w:rsid w:val="001E1D3A"/>
    <w:rsid w:val="001E5E22"/>
    <w:rsid w:val="001F1502"/>
    <w:rsid w:val="001F2460"/>
    <w:rsid w:val="001F4EF4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07A93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6B00"/>
    <w:rsid w:val="002631D1"/>
    <w:rsid w:val="00276123"/>
    <w:rsid w:val="002822B5"/>
    <w:rsid w:val="00283DC8"/>
    <w:rsid w:val="00285883"/>
    <w:rsid w:val="00287D31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4428"/>
    <w:rsid w:val="002D5CCD"/>
    <w:rsid w:val="002D6349"/>
    <w:rsid w:val="002E006E"/>
    <w:rsid w:val="002E41DC"/>
    <w:rsid w:val="002F02E1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24D8"/>
    <w:rsid w:val="00344193"/>
    <w:rsid w:val="00346684"/>
    <w:rsid w:val="0034769A"/>
    <w:rsid w:val="00350705"/>
    <w:rsid w:val="00350FDA"/>
    <w:rsid w:val="003523DA"/>
    <w:rsid w:val="0035275B"/>
    <w:rsid w:val="003562E8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41A7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319F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E7DD1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3F06"/>
    <w:rsid w:val="004058A4"/>
    <w:rsid w:val="00405C5C"/>
    <w:rsid w:val="00407A55"/>
    <w:rsid w:val="004100B9"/>
    <w:rsid w:val="00410B32"/>
    <w:rsid w:val="004123EC"/>
    <w:rsid w:val="00412E4B"/>
    <w:rsid w:val="00417465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536E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21A"/>
    <w:rsid w:val="004F58DE"/>
    <w:rsid w:val="004F5E83"/>
    <w:rsid w:val="00501BED"/>
    <w:rsid w:val="005022F3"/>
    <w:rsid w:val="00505E0E"/>
    <w:rsid w:val="00506350"/>
    <w:rsid w:val="005067D2"/>
    <w:rsid w:val="0051112C"/>
    <w:rsid w:val="00511504"/>
    <w:rsid w:val="00511E29"/>
    <w:rsid w:val="00516818"/>
    <w:rsid w:val="00517001"/>
    <w:rsid w:val="00520D93"/>
    <w:rsid w:val="0052177C"/>
    <w:rsid w:val="00521C9F"/>
    <w:rsid w:val="00521E49"/>
    <w:rsid w:val="00522364"/>
    <w:rsid w:val="00523845"/>
    <w:rsid w:val="0052536A"/>
    <w:rsid w:val="00526B57"/>
    <w:rsid w:val="00531583"/>
    <w:rsid w:val="00532361"/>
    <w:rsid w:val="00532D0E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57236"/>
    <w:rsid w:val="00561B73"/>
    <w:rsid w:val="005631C0"/>
    <w:rsid w:val="00565AC6"/>
    <w:rsid w:val="00566276"/>
    <w:rsid w:val="0057119A"/>
    <w:rsid w:val="005725BC"/>
    <w:rsid w:val="0057380E"/>
    <w:rsid w:val="00580285"/>
    <w:rsid w:val="00581A31"/>
    <w:rsid w:val="005847F1"/>
    <w:rsid w:val="00585BAA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0B2E"/>
    <w:rsid w:val="005B3708"/>
    <w:rsid w:val="005B5091"/>
    <w:rsid w:val="005B55C1"/>
    <w:rsid w:val="005B5A92"/>
    <w:rsid w:val="005B6F1E"/>
    <w:rsid w:val="005C0DC1"/>
    <w:rsid w:val="005C0F64"/>
    <w:rsid w:val="005C2C11"/>
    <w:rsid w:val="005C4DB3"/>
    <w:rsid w:val="005C6064"/>
    <w:rsid w:val="005D3BD8"/>
    <w:rsid w:val="005D46FD"/>
    <w:rsid w:val="005D5625"/>
    <w:rsid w:val="005D63EE"/>
    <w:rsid w:val="005D7C1F"/>
    <w:rsid w:val="005E1183"/>
    <w:rsid w:val="005E3EAD"/>
    <w:rsid w:val="005E6A2E"/>
    <w:rsid w:val="005E7F9C"/>
    <w:rsid w:val="005F6699"/>
    <w:rsid w:val="006021BF"/>
    <w:rsid w:val="00604006"/>
    <w:rsid w:val="006065B6"/>
    <w:rsid w:val="00606FFC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2523"/>
    <w:rsid w:val="00633FF6"/>
    <w:rsid w:val="006375F6"/>
    <w:rsid w:val="006467D3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BDE"/>
    <w:rsid w:val="00682598"/>
    <w:rsid w:val="006958ED"/>
    <w:rsid w:val="00696ABA"/>
    <w:rsid w:val="00696F88"/>
    <w:rsid w:val="00697D19"/>
    <w:rsid w:val="006A08EB"/>
    <w:rsid w:val="006A0990"/>
    <w:rsid w:val="006A0BD8"/>
    <w:rsid w:val="006A1D7D"/>
    <w:rsid w:val="006A5899"/>
    <w:rsid w:val="006A5C66"/>
    <w:rsid w:val="006A7BBC"/>
    <w:rsid w:val="006B02E3"/>
    <w:rsid w:val="006B1AFE"/>
    <w:rsid w:val="006B3C5C"/>
    <w:rsid w:val="006B44C7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7DB8"/>
    <w:rsid w:val="007214C5"/>
    <w:rsid w:val="0072388A"/>
    <w:rsid w:val="00724DC4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656F"/>
    <w:rsid w:val="0076005F"/>
    <w:rsid w:val="00762119"/>
    <w:rsid w:val="007623CA"/>
    <w:rsid w:val="007646E5"/>
    <w:rsid w:val="00774E8C"/>
    <w:rsid w:val="007759A2"/>
    <w:rsid w:val="00781E1E"/>
    <w:rsid w:val="0078224D"/>
    <w:rsid w:val="00782DFD"/>
    <w:rsid w:val="0078301E"/>
    <w:rsid w:val="00784D2D"/>
    <w:rsid w:val="007858FE"/>
    <w:rsid w:val="007868CE"/>
    <w:rsid w:val="00787477"/>
    <w:rsid w:val="00791BDF"/>
    <w:rsid w:val="0079335A"/>
    <w:rsid w:val="007956DA"/>
    <w:rsid w:val="00796D72"/>
    <w:rsid w:val="00797531"/>
    <w:rsid w:val="007A04C0"/>
    <w:rsid w:val="007A04CB"/>
    <w:rsid w:val="007A1532"/>
    <w:rsid w:val="007A1C65"/>
    <w:rsid w:val="007A3FDD"/>
    <w:rsid w:val="007A5BA6"/>
    <w:rsid w:val="007A7EF6"/>
    <w:rsid w:val="007B03B1"/>
    <w:rsid w:val="007B05CA"/>
    <w:rsid w:val="007B1AAA"/>
    <w:rsid w:val="007B27FF"/>
    <w:rsid w:val="007B353A"/>
    <w:rsid w:val="007B38FC"/>
    <w:rsid w:val="007B407D"/>
    <w:rsid w:val="007B4BBD"/>
    <w:rsid w:val="007B4FE3"/>
    <w:rsid w:val="007B5602"/>
    <w:rsid w:val="007B6312"/>
    <w:rsid w:val="007B6A1F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253F2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4505"/>
    <w:rsid w:val="008456BA"/>
    <w:rsid w:val="008470BE"/>
    <w:rsid w:val="00854862"/>
    <w:rsid w:val="00861971"/>
    <w:rsid w:val="0086432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07C"/>
    <w:rsid w:val="008819FC"/>
    <w:rsid w:val="00881DC3"/>
    <w:rsid w:val="00882862"/>
    <w:rsid w:val="00883EE4"/>
    <w:rsid w:val="008841F2"/>
    <w:rsid w:val="00884238"/>
    <w:rsid w:val="00885087"/>
    <w:rsid w:val="00885A32"/>
    <w:rsid w:val="008866C9"/>
    <w:rsid w:val="00890A85"/>
    <w:rsid w:val="00890E64"/>
    <w:rsid w:val="0089275D"/>
    <w:rsid w:val="00892D0D"/>
    <w:rsid w:val="00895934"/>
    <w:rsid w:val="0089719B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C287A"/>
    <w:rsid w:val="008D1AA4"/>
    <w:rsid w:val="008D27DB"/>
    <w:rsid w:val="008D605C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66DB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7522"/>
    <w:rsid w:val="009709CE"/>
    <w:rsid w:val="00972020"/>
    <w:rsid w:val="009760B7"/>
    <w:rsid w:val="00976F03"/>
    <w:rsid w:val="00984730"/>
    <w:rsid w:val="009871C5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E74C2"/>
    <w:rsid w:val="009F0404"/>
    <w:rsid w:val="009F0753"/>
    <w:rsid w:val="009F2B61"/>
    <w:rsid w:val="009F2E20"/>
    <w:rsid w:val="009F4023"/>
    <w:rsid w:val="009F49A3"/>
    <w:rsid w:val="009F594D"/>
    <w:rsid w:val="009F7CA7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41D59"/>
    <w:rsid w:val="00A50C8A"/>
    <w:rsid w:val="00A50E9F"/>
    <w:rsid w:val="00A51C55"/>
    <w:rsid w:val="00A53E5B"/>
    <w:rsid w:val="00A612E0"/>
    <w:rsid w:val="00A67FC5"/>
    <w:rsid w:val="00A7092A"/>
    <w:rsid w:val="00A75686"/>
    <w:rsid w:val="00A76C15"/>
    <w:rsid w:val="00A77ECF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673A"/>
    <w:rsid w:val="00AB778A"/>
    <w:rsid w:val="00AC06C7"/>
    <w:rsid w:val="00AC2D29"/>
    <w:rsid w:val="00AC4230"/>
    <w:rsid w:val="00AC4DDE"/>
    <w:rsid w:val="00AC5794"/>
    <w:rsid w:val="00AC7086"/>
    <w:rsid w:val="00AD15F6"/>
    <w:rsid w:val="00AD2634"/>
    <w:rsid w:val="00AD4B83"/>
    <w:rsid w:val="00AD5238"/>
    <w:rsid w:val="00AD5926"/>
    <w:rsid w:val="00AD6025"/>
    <w:rsid w:val="00AD7407"/>
    <w:rsid w:val="00AE037B"/>
    <w:rsid w:val="00AE15D8"/>
    <w:rsid w:val="00AE3061"/>
    <w:rsid w:val="00AE3070"/>
    <w:rsid w:val="00AE4E9E"/>
    <w:rsid w:val="00AE68F5"/>
    <w:rsid w:val="00AF2655"/>
    <w:rsid w:val="00AF27E8"/>
    <w:rsid w:val="00AF2DC3"/>
    <w:rsid w:val="00AF4730"/>
    <w:rsid w:val="00AF6CE4"/>
    <w:rsid w:val="00B016E2"/>
    <w:rsid w:val="00B0523B"/>
    <w:rsid w:val="00B05430"/>
    <w:rsid w:val="00B05F5E"/>
    <w:rsid w:val="00B072F7"/>
    <w:rsid w:val="00B075FE"/>
    <w:rsid w:val="00B10703"/>
    <w:rsid w:val="00B13989"/>
    <w:rsid w:val="00B14EFC"/>
    <w:rsid w:val="00B17C2C"/>
    <w:rsid w:val="00B22F90"/>
    <w:rsid w:val="00B23907"/>
    <w:rsid w:val="00B24B6F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6016B"/>
    <w:rsid w:val="00B656CF"/>
    <w:rsid w:val="00B65E6C"/>
    <w:rsid w:val="00B66851"/>
    <w:rsid w:val="00B70CED"/>
    <w:rsid w:val="00B71E7D"/>
    <w:rsid w:val="00B72860"/>
    <w:rsid w:val="00B73EA3"/>
    <w:rsid w:val="00B77F37"/>
    <w:rsid w:val="00B80008"/>
    <w:rsid w:val="00B81FAA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EF9"/>
    <w:rsid w:val="00BD1F94"/>
    <w:rsid w:val="00BD2428"/>
    <w:rsid w:val="00BD48B0"/>
    <w:rsid w:val="00BE0D58"/>
    <w:rsid w:val="00BE1179"/>
    <w:rsid w:val="00BE1343"/>
    <w:rsid w:val="00BF08B9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59E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7125"/>
    <w:rsid w:val="00C42030"/>
    <w:rsid w:val="00C42392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2CDD"/>
    <w:rsid w:val="00CB33A4"/>
    <w:rsid w:val="00CB4F93"/>
    <w:rsid w:val="00CB572A"/>
    <w:rsid w:val="00CC044E"/>
    <w:rsid w:val="00CC53C8"/>
    <w:rsid w:val="00CC5E47"/>
    <w:rsid w:val="00CD64A4"/>
    <w:rsid w:val="00CE229A"/>
    <w:rsid w:val="00CE3F1D"/>
    <w:rsid w:val="00CE3F6F"/>
    <w:rsid w:val="00CE6890"/>
    <w:rsid w:val="00CE68EE"/>
    <w:rsid w:val="00CF35BF"/>
    <w:rsid w:val="00CF6691"/>
    <w:rsid w:val="00CF7125"/>
    <w:rsid w:val="00CF77C3"/>
    <w:rsid w:val="00D01076"/>
    <w:rsid w:val="00D03645"/>
    <w:rsid w:val="00D0465C"/>
    <w:rsid w:val="00D06D89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2363"/>
    <w:rsid w:val="00D53C35"/>
    <w:rsid w:val="00D55C7B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5D60"/>
    <w:rsid w:val="00D76A4E"/>
    <w:rsid w:val="00D76D14"/>
    <w:rsid w:val="00D76DA7"/>
    <w:rsid w:val="00D82699"/>
    <w:rsid w:val="00D83B0A"/>
    <w:rsid w:val="00D869BF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C7643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E01A3D"/>
    <w:rsid w:val="00E01D70"/>
    <w:rsid w:val="00E02891"/>
    <w:rsid w:val="00E04F8D"/>
    <w:rsid w:val="00E0500E"/>
    <w:rsid w:val="00E072E5"/>
    <w:rsid w:val="00E10B77"/>
    <w:rsid w:val="00E13C0F"/>
    <w:rsid w:val="00E14D67"/>
    <w:rsid w:val="00E157E2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2638"/>
    <w:rsid w:val="00E4300E"/>
    <w:rsid w:val="00E4383C"/>
    <w:rsid w:val="00E43FEA"/>
    <w:rsid w:val="00E46E07"/>
    <w:rsid w:val="00E47486"/>
    <w:rsid w:val="00E5074F"/>
    <w:rsid w:val="00E5105E"/>
    <w:rsid w:val="00E51E06"/>
    <w:rsid w:val="00E53A06"/>
    <w:rsid w:val="00E5421F"/>
    <w:rsid w:val="00E60940"/>
    <w:rsid w:val="00E6152D"/>
    <w:rsid w:val="00E65EFB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0E"/>
    <w:rsid w:val="00E77958"/>
    <w:rsid w:val="00E84285"/>
    <w:rsid w:val="00E91D46"/>
    <w:rsid w:val="00E9233C"/>
    <w:rsid w:val="00E94D16"/>
    <w:rsid w:val="00EA0E43"/>
    <w:rsid w:val="00EA3058"/>
    <w:rsid w:val="00EA7416"/>
    <w:rsid w:val="00EB42CC"/>
    <w:rsid w:val="00EB42EA"/>
    <w:rsid w:val="00EB456B"/>
    <w:rsid w:val="00EB6C39"/>
    <w:rsid w:val="00EC23A7"/>
    <w:rsid w:val="00EC2857"/>
    <w:rsid w:val="00EC5CC3"/>
    <w:rsid w:val="00EC6734"/>
    <w:rsid w:val="00ED29DF"/>
    <w:rsid w:val="00ED32B4"/>
    <w:rsid w:val="00ED40C9"/>
    <w:rsid w:val="00ED4D98"/>
    <w:rsid w:val="00ED5834"/>
    <w:rsid w:val="00ED5FAA"/>
    <w:rsid w:val="00EE0E06"/>
    <w:rsid w:val="00EE2CF3"/>
    <w:rsid w:val="00EE77E4"/>
    <w:rsid w:val="00EF3B79"/>
    <w:rsid w:val="00EF5CE4"/>
    <w:rsid w:val="00EF6EC2"/>
    <w:rsid w:val="00EF7600"/>
    <w:rsid w:val="00F00EE1"/>
    <w:rsid w:val="00F03F1E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56D9A"/>
    <w:rsid w:val="00F5797C"/>
    <w:rsid w:val="00F613D9"/>
    <w:rsid w:val="00F63440"/>
    <w:rsid w:val="00F647E4"/>
    <w:rsid w:val="00F652E7"/>
    <w:rsid w:val="00F673E9"/>
    <w:rsid w:val="00F72D6D"/>
    <w:rsid w:val="00F75731"/>
    <w:rsid w:val="00F77B78"/>
    <w:rsid w:val="00F8284B"/>
    <w:rsid w:val="00F82D4F"/>
    <w:rsid w:val="00F84B25"/>
    <w:rsid w:val="00F865CB"/>
    <w:rsid w:val="00F90678"/>
    <w:rsid w:val="00F92AA9"/>
    <w:rsid w:val="00F92F51"/>
    <w:rsid w:val="00F9419D"/>
    <w:rsid w:val="00F953DE"/>
    <w:rsid w:val="00F95D14"/>
    <w:rsid w:val="00FA138D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163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1771"/>
    <w:rsid w:val="00FD24E2"/>
    <w:rsid w:val="00FD30E8"/>
    <w:rsid w:val="00FD3857"/>
    <w:rsid w:val="00FD4B99"/>
    <w:rsid w:val="00FD5D77"/>
    <w:rsid w:val="00FE480E"/>
    <w:rsid w:val="00FE51F3"/>
    <w:rsid w:val="00FE6085"/>
    <w:rsid w:val="00FE6CC2"/>
    <w:rsid w:val="00FE6E9E"/>
    <w:rsid w:val="00FF5B60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8DB3"/>
  <w15:docId w15:val="{07CC2D92-B9F0-4B91-9F6D-E2873041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7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0500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1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GvdeMetni">
    <w:name w:val="Body Text"/>
    <w:basedOn w:val="Normal"/>
    <w:link w:val="GvdeMetniChar"/>
    <w:uiPriority w:val="1"/>
    <w:qFormat/>
    <w:rsid w:val="00132234"/>
    <w:pPr>
      <w:widowControl w:val="0"/>
      <w:autoSpaceDE w:val="0"/>
      <w:autoSpaceDN w:val="0"/>
      <w:adjustRightInd w:val="0"/>
      <w:spacing w:before="7" w:after="0" w:line="240" w:lineRule="auto"/>
      <w:ind w:left="116"/>
    </w:pPr>
    <w:rPr>
      <w:rFonts w:ascii="Trebuchet MS" w:eastAsiaTheme="minorEastAsia" w:hAnsi="Trebuchet MS" w:cs="Trebuchet MS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32234"/>
    <w:rPr>
      <w:rFonts w:ascii="Trebuchet MS" w:eastAsiaTheme="minorEastAsia" w:hAnsi="Trebuchet MS" w:cs="Trebuchet MS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D3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77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0500E"/>
    <w:rPr>
      <w:rFonts w:asciiTheme="majorHAnsi" w:eastAsiaTheme="majorEastAsia" w:hAnsiTheme="majorHAnsi" w:cs="Times New Roman"/>
      <w:b/>
      <w:bCs/>
      <w:i/>
      <w:iCs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B0ECAA-71AD-47A6-8408-B8810BCF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8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 Sistemleri Uygulama ve Araştırma Merkezi</vt:lpstr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 Sistemleri Uygulama ve Araştırma Merkezi</dc:title>
  <dc:subject>2021</dc:subject>
  <dc:creator>Gülşen Mutlu</dc:creator>
  <cp:lastModifiedBy>user</cp:lastModifiedBy>
  <cp:revision>334</cp:revision>
  <dcterms:created xsi:type="dcterms:W3CDTF">2017-01-30T06:56:00Z</dcterms:created>
  <dcterms:modified xsi:type="dcterms:W3CDTF">2022-01-17T08:38:00Z</dcterms:modified>
</cp:coreProperties>
</file>