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7C76FC"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7C76FC" w:rsidP="00A17E8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AA46F8">
                      <w:rPr>
                        <w:b/>
                        <w:sz w:val="96"/>
                        <w:szCs w:val="96"/>
                      </w:rPr>
                      <w:t>2</w:t>
                    </w:r>
                    <w:r w:rsidR="008003F8">
                      <w:rPr>
                        <w:b/>
                        <w:sz w:val="96"/>
                        <w:szCs w:val="96"/>
                      </w:rPr>
                      <w:t>2</w:t>
                    </w:r>
                  </w:sdtContent>
                </w:sdt>
              </w:p>
            </w:tc>
          </w:tr>
          <w:tr w:rsidR="00D9381D" w:rsidRPr="00D6527A">
            <w:trPr>
              <w:trHeight w:val="1152"/>
            </w:trPr>
            <w:tc>
              <w:tcPr>
                <w:tcW w:w="0" w:type="auto"/>
                <w:vAlign w:val="bottom"/>
              </w:tcPr>
              <w:p w:rsidR="00D9381D" w:rsidRPr="00D6527A" w:rsidRDefault="007C76FC"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DA9225C" wp14:editId="4C97F099">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DCBC63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BF5FADD" wp14:editId="26A5F5F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5841E6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7D993A4" wp14:editId="0101DA0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7D993A4"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1674D8" wp14:editId="5B8D59A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D81667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8B6845C" wp14:editId="6D00ABF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AA46F8">
      <w:pPr>
        <w:spacing w:after="0" w:line="300" w:lineRule="exact"/>
        <w:rPr>
          <w:rFonts w:asciiTheme="majorHAnsi" w:eastAsia="Calibri" w:hAnsiTheme="majorHAnsi" w:cs="InterstateLight"/>
          <w:lang w:val="de-DE"/>
        </w:rPr>
      </w:pPr>
    </w:p>
    <w:p w:rsidR="00AA46F8" w:rsidRPr="00D25745" w:rsidRDefault="00AA46F8" w:rsidP="00AA46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AA46F8">
        <w:rPr>
          <w:rFonts w:asciiTheme="majorHAnsi" w:eastAsia="Calibri" w:hAnsiTheme="majorHAnsi" w:cs="InterstateLight"/>
          <w:lang w:val="de-DE"/>
        </w:rPr>
        <w:t xml:space="preserve">Merkezimizin misyon ve vizyonu arkeometrik çalışmalar yaparak disiplinler arası bir </w:t>
      </w:r>
      <w:r w:rsidRPr="00D25745">
        <w:rPr>
          <w:rFonts w:asciiTheme="majorHAnsi" w:eastAsia="Calibri" w:hAnsiTheme="majorHAnsi" w:cs="InterstateLight"/>
          <w:lang w:val="de-DE"/>
        </w:rPr>
        <w:t>biçimde arkeolojik buluntuları incelemek. Arkeometri, insanoğlu kültürel tarihini interdisipliner alanlarda arkeologlar ile fizik, matematik, jeofizik, kimya, biyoloji ve antropoloji bilim alanları arasında köprü kurarak incelemektedir. Dolayısıyla arkeometri bilimi farklı bilim alanlarının sinerjisini ön plana çıkarmaktadır. Bu kapsamda arkeolojik malzemelerin tanımı için kimyasal analizler yaparak gerek tarihlendirmesinde gerekse kaynak bölgelerinin tayininde yapılan çalışmalar arkeometri biliminin alt branşları sayılabilir.</w:t>
      </w:r>
    </w:p>
    <w:p w:rsidR="00AA46F8" w:rsidRPr="00D25745" w:rsidRDefault="00AA46F8" w:rsidP="00AA46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Arkeometri Araştırma Merkezi, kültürel mirasın korunmasını amaç edinmiştir. Araştırma projelerini ve konu ile ilgili eğitim programlarını hazırlayıp, başlatarak, öğrencilerinde katılımları ile birlikte bu projeleri yürütmeyi ve sonuçlandırmayı amaç edinmiştir. Ayrıca, Merkez çalışmalarını yayınlayarak ve seminerler düzenleyerek toplumun genel kültür yapısına katkılar sağlamayı hedeflemiştir.</w:t>
      </w:r>
    </w:p>
    <w:p w:rsidR="00F9403B" w:rsidRPr="00D25745" w:rsidRDefault="00F9403B" w:rsidP="00AA46F8">
      <w:pPr>
        <w:spacing w:after="0" w:line="300" w:lineRule="exact"/>
        <w:rPr>
          <w:rFonts w:asciiTheme="majorHAnsi" w:eastAsia="Calibri" w:hAnsiTheme="majorHAnsi" w:cs="InterstateLight"/>
          <w:lang w:val="de-DE"/>
        </w:rPr>
      </w:pPr>
    </w:p>
    <w:p w:rsidR="00220BAD" w:rsidRPr="00D25745" w:rsidRDefault="00522364" w:rsidP="00AA46F8">
      <w:pPr>
        <w:spacing w:after="0" w:line="30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w:t>
      </w:r>
      <w:r w:rsidR="002471B2" w:rsidRPr="00D25745">
        <w:rPr>
          <w:rFonts w:asciiTheme="majorHAnsi" w:eastAsia="Calibri" w:hAnsiTheme="majorHAnsi" w:cs="Times New Roman"/>
          <w:b/>
          <w:color w:val="365F91" w:themeColor="accent1" w:themeShade="BF"/>
          <w:sz w:val="28"/>
          <w:szCs w:val="28"/>
          <w:lang w:eastAsia="tr-TR"/>
        </w:rPr>
        <w:t>I</w:t>
      </w:r>
      <w:r w:rsidRPr="00D25745">
        <w:rPr>
          <w:rFonts w:asciiTheme="majorHAnsi" w:eastAsia="Calibri" w:hAnsiTheme="majorHAnsi" w:cs="Times New Roman"/>
          <w:b/>
          <w:color w:val="365F91" w:themeColor="accent1" w:themeShade="BF"/>
          <w:sz w:val="28"/>
          <w:szCs w:val="28"/>
          <w:lang w:eastAsia="tr-TR"/>
        </w:rPr>
        <w:t>-MERKEZİN TARİHÇESİ, AMACI VE HEDEFLERİ</w:t>
      </w:r>
    </w:p>
    <w:p w:rsidR="00E12E49" w:rsidRPr="00D25745" w:rsidRDefault="00E12E49" w:rsidP="00AA46F8">
      <w:pPr>
        <w:spacing w:after="0" w:line="300" w:lineRule="exact"/>
        <w:rPr>
          <w:rFonts w:asciiTheme="majorHAnsi" w:eastAsia="Calibri" w:hAnsiTheme="majorHAnsi" w:cs="Times New Roman"/>
          <w:b/>
          <w:color w:val="365F91" w:themeColor="accent1" w:themeShade="BF"/>
          <w:sz w:val="28"/>
          <w:szCs w:val="28"/>
          <w:lang w:eastAsia="tr-TR"/>
        </w:rPr>
      </w:pPr>
    </w:p>
    <w:p w:rsidR="00E12E49" w:rsidRPr="00D25745" w:rsidRDefault="001262F6" w:rsidP="00AA46F8">
      <w:pPr>
        <w:shd w:val="clear" w:color="auto" w:fill="FFFFFF"/>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w:t>
      </w:r>
      <w:r w:rsidR="00E12E49" w:rsidRPr="00D25745">
        <w:rPr>
          <w:rFonts w:asciiTheme="majorHAnsi" w:eastAsia="Calibri" w:hAnsiTheme="majorHAnsi" w:cs="InterstateLight"/>
          <w:lang w:val="de-DE"/>
        </w:rPr>
        <w:t>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Arkeometalürjik araştırmalar Anadolu kültürlerinin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D25745" w:rsidRDefault="00E12E49"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Laboratuvarda 2004 senesinde arkeolojik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Söz konusu yağlar hidrofobik yapıları sayesinde yani su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Pr="00D25745" w:rsidRDefault="00E12E49"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Arkeoloji ile doğa bilimlerini birleştiren alanlarda temel ve uygulamalı araştırmalar yapan bir bilimdir. Kültür ve çevre ilişkilerini zaman boyutu içinde ortaya çıkarmak amacıyla her türlü bilimsel yöntemi geliştirmek; bu yöntemleri ülkemizin kültür ve çevre tarihi sorunlarına uygulamak; bu amaçlara yönelik olarak yurtiçi ve yurtdışı kurumlarla ortak araştırma kavramları </w:t>
      </w:r>
      <w:r w:rsidRPr="00D25745">
        <w:rPr>
          <w:rFonts w:asciiTheme="majorHAnsi" w:eastAsia="Calibri" w:hAnsiTheme="majorHAnsi" w:cs="InterstateLight"/>
          <w:lang w:val="de-DE"/>
        </w:rPr>
        <w:lastRenderedPageBreak/>
        <w:t>geliştirmek; elde edilen sonuçları kolay ulaşılır veri tabanları ve eğitsel ürünler olarak ilgili kurum ve kuruluşların hizmetine sunmak hedeflenmektedir. 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Merkez ayrıca görsel-duysal belgeler üretmekte ve arkeometri ile benzeri alanlarda dersler vermektedir</w:t>
      </w:r>
    </w:p>
    <w:p w:rsidR="002C3D3B" w:rsidRPr="00D25745" w:rsidRDefault="002C3D3B" w:rsidP="00DA53F8">
      <w:pPr>
        <w:spacing w:after="0" w:line="300" w:lineRule="exact"/>
        <w:jc w:val="both"/>
        <w:rPr>
          <w:rFonts w:asciiTheme="majorHAnsi" w:eastAsia="Calibri" w:hAnsiTheme="majorHAnsi" w:cs="InterstateLight"/>
          <w:lang w:val="de-DE"/>
        </w:rPr>
      </w:pPr>
    </w:p>
    <w:p w:rsidR="002471B2" w:rsidRPr="00D25745" w:rsidRDefault="002471B2" w:rsidP="00DA53F8">
      <w:pPr>
        <w:spacing w:after="0" w:line="300" w:lineRule="exact"/>
        <w:jc w:val="both"/>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III-MERKEZİN TEMEL POLİTİKA VE ÖNCELİKLERİ</w:t>
      </w:r>
    </w:p>
    <w:p w:rsidR="00BB60C8" w:rsidRPr="00D25745" w:rsidRDefault="00BB60C8" w:rsidP="00DA53F8">
      <w:pPr>
        <w:spacing w:after="0" w:line="300" w:lineRule="exact"/>
        <w:jc w:val="both"/>
        <w:rPr>
          <w:rFonts w:asciiTheme="majorHAnsi" w:eastAsia="Calibri" w:hAnsiTheme="majorHAnsi" w:cs="InterstateLight"/>
          <w:lang w:val="de-DE"/>
        </w:rPr>
      </w:pPr>
    </w:p>
    <w:p w:rsidR="007069E9" w:rsidRPr="00D25745" w:rsidRDefault="00717DB8" w:rsidP="00DA53F8">
      <w:pPr>
        <w:spacing w:after="0" w:line="300" w:lineRule="exact"/>
        <w:jc w:val="both"/>
        <w:rPr>
          <w:rFonts w:asciiTheme="majorHAnsi" w:eastAsia="Calibri" w:hAnsiTheme="majorHAnsi" w:cs="InterstateLight"/>
          <w:lang w:val="de-DE"/>
        </w:rPr>
      </w:pPr>
      <w:r w:rsidRPr="00D25745">
        <w:rPr>
          <w:rFonts w:asciiTheme="majorHAnsi" w:eastAsia="Calibri" w:hAnsiTheme="majorHAnsi" w:cs="InterstateLight"/>
          <w:lang w:val="de-DE"/>
        </w:rPr>
        <w:t xml:space="preserve">          </w:t>
      </w:r>
      <w:r w:rsidR="00E12E49" w:rsidRPr="00D25745">
        <w:rPr>
          <w:rFonts w:asciiTheme="majorHAnsi" w:eastAsia="Calibri" w:hAnsiTheme="majorHAnsi" w:cs="InterstateLight"/>
          <w:lang w:val="de-DE"/>
        </w:rPr>
        <w:t>Temel ilkesi kültürel mirasın korunması olan Arkeoloji Araştırma Merkezi, ilgili eğitim kuruluşları ve müzeler ile bu konuda iş birliği yapmaktadır. Materyal analizleri için gerekli olan arkeometrik inceleme tekniklerini Merkez, Araştırma laboratuvarında ilgili personele öğretmektedir.</w:t>
      </w:r>
    </w:p>
    <w:p w:rsidR="00574475" w:rsidRPr="00D25745" w:rsidRDefault="00574475" w:rsidP="00DA53F8">
      <w:pPr>
        <w:spacing w:after="0" w:line="300" w:lineRule="exact"/>
        <w:jc w:val="both"/>
        <w:rPr>
          <w:rFonts w:asciiTheme="majorHAnsi" w:eastAsia="Calibri" w:hAnsiTheme="majorHAnsi" w:cs="InterstateLight"/>
          <w:lang w:val="de-DE"/>
        </w:rPr>
      </w:pPr>
    </w:p>
    <w:p w:rsidR="00574475" w:rsidRPr="00D25745" w:rsidRDefault="00574475" w:rsidP="00574475">
      <w:pPr>
        <w:spacing w:before="60"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IV-MERKEZDE YETKİ, GÖREV VE SORUMLULUKLAR</w:t>
      </w:r>
    </w:p>
    <w:p w:rsidR="008707A2" w:rsidRPr="008707A2" w:rsidRDefault="008707A2" w:rsidP="008707A2">
      <w:pPr>
        <w:spacing w:after="0" w:line="300" w:lineRule="exact"/>
        <w:ind w:left="426"/>
        <w:contextualSpacing/>
        <w:rPr>
          <w:rFonts w:asciiTheme="majorHAnsi" w:eastAsia="Times New Roman" w:hAnsiTheme="majorHAnsi" w:cs="Times New Roman"/>
          <w:b/>
          <w:sz w:val="24"/>
          <w:szCs w:val="24"/>
          <w:lang w:eastAsia="zh-CN"/>
        </w:rPr>
      </w:pPr>
    </w:p>
    <w:p w:rsidR="008707A2" w:rsidRPr="00D25745" w:rsidRDefault="008707A2" w:rsidP="008707A2">
      <w:pPr>
        <w:numPr>
          <w:ilvl w:val="0"/>
          <w:numId w:val="18"/>
        </w:numPr>
        <w:spacing w:after="0" w:line="300" w:lineRule="exact"/>
        <w:contextualSpacing/>
        <w:rPr>
          <w:rFonts w:asciiTheme="majorHAnsi" w:eastAsia="Times New Roman" w:hAnsiTheme="majorHAnsi" w:cs="Times New Roman"/>
          <w:b/>
          <w:sz w:val="24"/>
          <w:szCs w:val="24"/>
          <w:lang w:eastAsia="zh-CN"/>
        </w:rPr>
      </w:pPr>
      <w:r w:rsidRPr="008707A2">
        <w:rPr>
          <w:rFonts w:asciiTheme="majorHAnsi" w:eastAsia="Times New Roman" w:hAnsiTheme="majorHAnsi" w:cs="Times New Roman"/>
          <w:b/>
          <w:sz w:val="24"/>
          <w:szCs w:val="24"/>
          <w:lang w:eastAsia="zh-CN"/>
        </w:rPr>
        <w:t>Örgüt Yapısı</w:t>
      </w:r>
    </w:p>
    <w:p w:rsidR="008707A2" w:rsidRPr="008707A2" w:rsidRDefault="008707A2" w:rsidP="008707A2">
      <w:pPr>
        <w:spacing w:after="0" w:line="300" w:lineRule="exact"/>
        <w:ind w:left="780"/>
        <w:contextualSpacing/>
        <w:rPr>
          <w:rFonts w:asciiTheme="majorHAnsi" w:eastAsia="Times New Roman" w:hAnsiTheme="majorHAnsi" w:cs="Times New Roman"/>
          <w:b/>
          <w:sz w:val="24"/>
          <w:szCs w:val="24"/>
          <w:lang w:eastAsia="zh-CN"/>
        </w:rPr>
      </w:pPr>
    </w:p>
    <w:p w:rsidR="008707A2" w:rsidRPr="00D25745" w:rsidRDefault="008707A2" w:rsidP="0062255D">
      <w:pPr>
        <w:spacing w:after="0" w:line="300" w:lineRule="exact"/>
        <w:jc w:val="both"/>
        <w:rPr>
          <w:rFonts w:asciiTheme="majorHAnsi" w:eastAsia="Times New Roman" w:hAnsiTheme="majorHAnsi" w:cs="Times New Roman"/>
          <w:sz w:val="24"/>
          <w:szCs w:val="24"/>
          <w:lang w:eastAsia="zh-CN"/>
        </w:rPr>
      </w:pPr>
      <w:r w:rsidRPr="008707A2">
        <w:rPr>
          <w:rFonts w:asciiTheme="majorHAnsi" w:eastAsia="Times New Roman" w:hAnsiTheme="majorHAnsi" w:cs="Times New Roman"/>
          <w:b/>
          <w:bCs/>
          <w:sz w:val="24"/>
          <w:szCs w:val="24"/>
          <w:lang w:eastAsia="zh-CN"/>
        </w:rPr>
        <w:t>Merkez Müdürü</w:t>
      </w:r>
      <w:r w:rsidRPr="008707A2">
        <w:rPr>
          <w:rFonts w:asciiTheme="majorHAnsi" w:eastAsia="Times New Roman" w:hAnsiTheme="majorHAnsi" w:cs="Times New Roman"/>
          <w:sz w:val="24"/>
          <w:szCs w:val="24"/>
          <w:lang w:eastAsia="zh-CN"/>
        </w:rPr>
        <w:t>: Doç. Dr. Fırat İlker</w:t>
      </w:r>
    </w:p>
    <w:p w:rsidR="008707A2" w:rsidRPr="008707A2" w:rsidRDefault="008707A2" w:rsidP="0062255D">
      <w:pPr>
        <w:spacing w:after="0" w:line="300" w:lineRule="exact"/>
        <w:jc w:val="both"/>
        <w:rPr>
          <w:rFonts w:asciiTheme="majorHAnsi" w:eastAsia="Times New Roman" w:hAnsiTheme="majorHAnsi" w:cs="Times New Roman"/>
          <w:sz w:val="24"/>
          <w:szCs w:val="24"/>
          <w:lang w:eastAsia="zh-CN"/>
        </w:rPr>
      </w:pPr>
      <w:r w:rsidRPr="008707A2">
        <w:rPr>
          <w:rFonts w:asciiTheme="majorHAnsi" w:eastAsia="Times New Roman" w:hAnsiTheme="majorHAnsi" w:cs="Times New Roman"/>
          <w:b/>
          <w:bCs/>
          <w:sz w:val="24"/>
          <w:szCs w:val="24"/>
          <w:lang w:eastAsia="zh-CN"/>
        </w:rPr>
        <w:t>Merkez Müdür Yardımcıları</w:t>
      </w:r>
      <w:r w:rsidRPr="008707A2">
        <w:rPr>
          <w:rFonts w:asciiTheme="majorHAnsi" w:eastAsia="Times New Roman" w:hAnsiTheme="majorHAnsi" w:cs="Times New Roman"/>
          <w:sz w:val="24"/>
          <w:szCs w:val="24"/>
          <w:lang w:eastAsia="zh-CN"/>
        </w:rPr>
        <w:t>: Dr. Ayla Turkekul-Bıyık</w:t>
      </w:r>
    </w:p>
    <w:p w:rsidR="008707A2" w:rsidRPr="008707A2" w:rsidRDefault="008707A2" w:rsidP="0062255D">
      <w:pPr>
        <w:spacing w:after="0" w:line="300" w:lineRule="exact"/>
        <w:jc w:val="both"/>
        <w:rPr>
          <w:rFonts w:asciiTheme="majorHAnsi" w:eastAsia="Times New Roman" w:hAnsiTheme="majorHAnsi" w:cs="Times New Roman"/>
          <w:b/>
          <w:bCs/>
          <w:sz w:val="24"/>
          <w:szCs w:val="24"/>
          <w:lang w:eastAsia="zh-CN"/>
        </w:rPr>
      </w:pPr>
      <w:r w:rsidRPr="008707A2">
        <w:rPr>
          <w:rFonts w:asciiTheme="majorHAnsi" w:eastAsia="Times New Roman" w:hAnsiTheme="majorHAnsi" w:cs="Times New Roman"/>
          <w:b/>
          <w:bCs/>
          <w:sz w:val="24"/>
          <w:szCs w:val="24"/>
          <w:lang w:eastAsia="zh-CN"/>
        </w:rPr>
        <w:t>Yönetim Kurulu Üyeleri:</w:t>
      </w:r>
      <w:r w:rsidRPr="00D25745">
        <w:rPr>
          <w:rFonts w:asciiTheme="majorHAnsi" w:eastAsia="Times New Roman" w:hAnsiTheme="majorHAnsi" w:cs="Times New Roman"/>
          <w:b/>
          <w:bCs/>
          <w:sz w:val="24"/>
          <w:szCs w:val="24"/>
          <w:lang w:eastAsia="zh-CN"/>
        </w:rPr>
        <w:t xml:space="preserve"> </w:t>
      </w:r>
      <w:r w:rsidRPr="008707A2">
        <w:rPr>
          <w:rFonts w:asciiTheme="majorHAnsi" w:eastAsia="Times New Roman" w:hAnsiTheme="majorHAnsi" w:cs="Times New Roman"/>
          <w:sz w:val="24"/>
          <w:szCs w:val="24"/>
          <w:lang w:eastAsia="zh-CN"/>
        </w:rPr>
        <w:t>Dr. Emre Kuruçayırlı</w:t>
      </w:r>
    </w:p>
    <w:p w:rsidR="008707A2" w:rsidRPr="008707A2" w:rsidRDefault="008707A2" w:rsidP="0062255D">
      <w:pPr>
        <w:spacing w:after="0" w:line="300" w:lineRule="exact"/>
        <w:jc w:val="both"/>
        <w:rPr>
          <w:rFonts w:asciiTheme="majorHAnsi" w:eastAsia="Times New Roman" w:hAnsiTheme="majorHAnsi" w:cs="Times New Roman"/>
          <w:sz w:val="24"/>
          <w:szCs w:val="24"/>
          <w:lang w:eastAsia="zh-CN"/>
        </w:rPr>
      </w:pPr>
      <w:r w:rsidRPr="008707A2">
        <w:rPr>
          <w:rFonts w:asciiTheme="majorHAnsi" w:eastAsia="Times New Roman" w:hAnsiTheme="majorHAnsi" w:cs="Times New Roman"/>
          <w:b/>
          <w:bCs/>
          <w:sz w:val="24"/>
          <w:szCs w:val="24"/>
          <w:lang w:eastAsia="zh-CN"/>
        </w:rPr>
        <w:t xml:space="preserve">Danışma Kurulu Üyeleri: </w:t>
      </w:r>
      <w:r w:rsidRPr="008707A2">
        <w:rPr>
          <w:rFonts w:asciiTheme="majorHAnsi" w:eastAsia="Times New Roman" w:hAnsiTheme="majorHAnsi" w:cs="Times New Roman"/>
          <w:sz w:val="24"/>
          <w:szCs w:val="24"/>
          <w:lang w:eastAsia="zh-CN"/>
        </w:rPr>
        <w:t xml:space="preserve">Prof.Dr. Hadi </w:t>
      </w:r>
      <w:r w:rsidRPr="008707A2">
        <w:rPr>
          <w:rFonts w:asciiTheme="majorHAnsi" w:eastAsia="Calibri" w:hAnsiTheme="majorHAnsi" w:cs="Times New Roman"/>
          <w:sz w:val="24"/>
          <w:szCs w:val="24"/>
          <w:lang w:eastAsia="zh-CN"/>
        </w:rPr>
        <w:t>Ö</w:t>
      </w:r>
      <w:r w:rsidRPr="008707A2">
        <w:rPr>
          <w:rFonts w:asciiTheme="majorHAnsi" w:eastAsia="Times New Roman" w:hAnsiTheme="majorHAnsi" w:cs="Times New Roman"/>
          <w:sz w:val="24"/>
          <w:szCs w:val="24"/>
          <w:lang w:eastAsia="zh-CN"/>
        </w:rPr>
        <w:t>zbal, Prof. Dr. Selim Küsefoğlu, Prof. Dr. Neylan Dirilgen</w:t>
      </w:r>
      <w:r w:rsidRPr="00D25745">
        <w:rPr>
          <w:rFonts w:asciiTheme="majorHAnsi" w:eastAsia="Times New Roman" w:hAnsiTheme="majorHAnsi" w:cs="Times New Roman"/>
          <w:sz w:val="24"/>
          <w:szCs w:val="24"/>
          <w:lang w:eastAsia="zh-CN"/>
        </w:rPr>
        <w:t xml:space="preserve">, </w:t>
      </w:r>
      <w:r w:rsidRPr="008707A2">
        <w:rPr>
          <w:rFonts w:asciiTheme="majorHAnsi" w:eastAsia="Times New Roman" w:hAnsiTheme="majorHAnsi" w:cs="Times New Roman"/>
          <w:sz w:val="24"/>
          <w:szCs w:val="24"/>
          <w:lang w:eastAsia="zh-CN"/>
        </w:rPr>
        <w:t>Doç. Dr. Rana Özbal (Koç Üniversitesi)</w:t>
      </w:r>
      <w:r w:rsidRPr="00D25745">
        <w:rPr>
          <w:rFonts w:asciiTheme="majorHAnsi" w:eastAsia="Times New Roman" w:hAnsiTheme="majorHAnsi" w:cs="Times New Roman"/>
          <w:sz w:val="24"/>
          <w:szCs w:val="24"/>
          <w:lang w:eastAsia="zh-CN"/>
        </w:rPr>
        <w:t xml:space="preserve">, </w:t>
      </w:r>
      <w:r w:rsidRPr="008707A2">
        <w:rPr>
          <w:rFonts w:asciiTheme="majorHAnsi" w:eastAsia="Times New Roman" w:hAnsiTheme="majorHAnsi" w:cs="Times New Roman"/>
          <w:sz w:val="24"/>
          <w:szCs w:val="24"/>
          <w:lang w:eastAsia="zh-CN"/>
        </w:rPr>
        <w:tab/>
        <w:t>Dr. Adria Breu Barcons (Koç Üniversitesi)</w:t>
      </w:r>
    </w:p>
    <w:p w:rsidR="00574475" w:rsidRPr="00D25745" w:rsidRDefault="00574475" w:rsidP="00AA46F8">
      <w:pPr>
        <w:pStyle w:val="ListeParagraf"/>
        <w:spacing w:after="0" w:line="300" w:lineRule="exact"/>
        <w:ind w:left="426"/>
        <w:rPr>
          <w:rFonts w:asciiTheme="majorHAnsi" w:eastAsia="Calibri" w:hAnsiTheme="majorHAnsi" w:cs="InterstateLight"/>
          <w:lang w:val="de-DE"/>
        </w:rPr>
      </w:pPr>
    </w:p>
    <w:p w:rsidR="00574475" w:rsidRPr="00D25745" w:rsidRDefault="00574475" w:rsidP="00AA46F8">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 xml:space="preserve">b) Teşkilat Şeması </w:t>
      </w:r>
    </w:p>
    <w:p w:rsidR="002C3D3B" w:rsidRPr="00D25745" w:rsidRDefault="002C3D3B" w:rsidP="00F9403B">
      <w:pPr>
        <w:spacing w:after="0" w:line="300" w:lineRule="exact"/>
        <w:rPr>
          <w:rFonts w:asciiTheme="majorHAnsi" w:eastAsia="Calibri" w:hAnsiTheme="majorHAnsi" w:cs="InterstateLight"/>
          <w:lang w:val="de-DE"/>
        </w:rPr>
      </w:pPr>
    </w:p>
    <w:p w:rsidR="00574475" w:rsidRPr="00D25745" w:rsidRDefault="00574475" w:rsidP="00F9403B">
      <w:pPr>
        <w:spacing w:after="0" w:line="300" w:lineRule="exact"/>
        <w:rPr>
          <w:rFonts w:asciiTheme="majorHAnsi" w:eastAsia="Calibri" w:hAnsiTheme="majorHAnsi" w:cs="InterstateLight"/>
          <w:lang w:val="de-DE"/>
        </w:rPr>
      </w:pPr>
    </w:p>
    <w:p w:rsidR="00574475" w:rsidRPr="00D25745" w:rsidRDefault="00EA4932"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Times New Roman" w:hAnsiTheme="majorHAnsi" w:cs="Times New Roman"/>
          <w:noProof/>
          <w:lang w:eastAsia="tr-TR"/>
        </w:rPr>
        <w:drawing>
          <wp:anchor distT="0" distB="0" distL="114300" distR="114300" simplePos="0" relativeHeight="251664384" behindDoc="0" locked="0" layoutInCell="1" allowOverlap="1" wp14:anchorId="6A3D6FB6" wp14:editId="51F37FC5">
            <wp:simplePos x="0" y="0"/>
            <wp:positionH relativeFrom="column">
              <wp:posOffset>0</wp:posOffset>
            </wp:positionH>
            <wp:positionV relativeFrom="paragraph">
              <wp:posOffset>-635</wp:posOffset>
            </wp:positionV>
            <wp:extent cx="6019800" cy="3509645"/>
            <wp:effectExtent l="0" t="0" r="0" b="0"/>
            <wp:wrapNone/>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574475" w:rsidRPr="00D25745" w:rsidRDefault="00574475"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8C6C3C" w:rsidRPr="00D25745" w:rsidRDefault="008C6C3C"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2B0102" w:rsidRPr="00D25745" w:rsidRDefault="00CB4768"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lastRenderedPageBreak/>
        <w:t>V-MERKEZ TARAFINDAN DÜZENLENEN EĞİTİM PROGRAMLARI</w:t>
      </w:r>
    </w:p>
    <w:p w:rsidR="002B0102" w:rsidRPr="00D25745" w:rsidRDefault="002B0102"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230"/>
        <w:gridCol w:w="1813"/>
        <w:gridCol w:w="2194"/>
        <w:gridCol w:w="1560"/>
        <w:gridCol w:w="1415"/>
      </w:tblGrid>
      <w:tr w:rsidR="005C449A" w:rsidRPr="00D25745" w:rsidTr="005C449A">
        <w:tc>
          <w:tcPr>
            <w:tcW w:w="2230" w:type="dxa"/>
            <w:vAlign w:val="center"/>
          </w:tcPr>
          <w:p w:rsidR="005C449A" w:rsidRPr="00D25745" w:rsidRDefault="005C449A" w:rsidP="005C449A">
            <w:pPr>
              <w:spacing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Eğitim Programının Başlığı</w:t>
            </w:r>
          </w:p>
        </w:tc>
        <w:tc>
          <w:tcPr>
            <w:tcW w:w="1813" w:type="dxa"/>
            <w:vAlign w:val="center"/>
          </w:tcPr>
          <w:p w:rsidR="005C449A" w:rsidRPr="00D25745" w:rsidRDefault="005C449A" w:rsidP="005C449A">
            <w:pPr>
              <w:spacing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Yöneticisi</w:t>
            </w:r>
          </w:p>
        </w:tc>
        <w:tc>
          <w:tcPr>
            <w:tcW w:w="2194" w:type="dxa"/>
            <w:vAlign w:val="center"/>
          </w:tcPr>
          <w:p w:rsidR="005C449A" w:rsidRPr="00D25745" w:rsidRDefault="005C449A" w:rsidP="005C449A">
            <w:pPr>
              <w:spacing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Görev Alan Merkez Üyeleri</w:t>
            </w:r>
          </w:p>
        </w:tc>
        <w:tc>
          <w:tcPr>
            <w:tcW w:w="1560" w:type="dxa"/>
            <w:vAlign w:val="center"/>
          </w:tcPr>
          <w:p w:rsidR="005C449A" w:rsidRPr="00D25745" w:rsidRDefault="005C449A" w:rsidP="005C449A">
            <w:pPr>
              <w:spacing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Düzenlendiği Tarihler</w:t>
            </w:r>
          </w:p>
        </w:tc>
        <w:tc>
          <w:tcPr>
            <w:tcW w:w="1415" w:type="dxa"/>
            <w:vAlign w:val="center"/>
          </w:tcPr>
          <w:p w:rsidR="005C449A" w:rsidRPr="00D25745" w:rsidRDefault="005C449A" w:rsidP="005C449A">
            <w:pPr>
              <w:spacing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Katılan Kişi Sayısı</w:t>
            </w:r>
          </w:p>
        </w:tc>
      </w:tr>
      <w:tr w:rsidR="00E26B80" w:rsidRPr="00D25745" w:rsidTr="005C449A">
        <w:tc>
          <w:tcPr>
            <w:tcW w:w="2230" w:type="dxa"/>
          </w:tcPr>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Öğrenci Doktora ve Yüksek lisans tezleri, staj ve eğitim kapsamında arkeometrik analizler</w:t>
            </w:r>
          </w:p>
        </w:tc>
        <w:tc>
          <w:tcPr>
            <w:tcW w:w="1813" w:type="dxa"/>
          </w:tcPr>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Dr. Ayla Türkekul Bıyık</w:t>
            </w:r>
          </w:p>
          <w:p w:rsidR="00E26B80" w:rsidRPr="00D25745" w:rsidRDefault="00E26B80" w:rsidP="00E26B80">
            <w:pPr>
              <w:spacing w:line="300" w:lineRule="exact"/>
              <w:rPr>
                <w:rFonts w:asciiTheme="majorHAnsi" w:hAnsiTheme="majorHAnsi" w:cs="Times New Roman"/>
                <w:bCs/>
                <w:sz w:val="24"/>
                <w:szCs w:val="20"/>
              </w:rPr>
            </w:pPr>
          </w:p>
        </w:tc>
        <w:tc>
          <w:tcPr>
            <w:tcW w:w="2194" w:type="dxa"/>
          </w:tcPr>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Dr. Ayla Türkekul Bıyık</w:t>
            </w:r>
            <w:r w:rsidR="002407DB">
              <w:rPr>
                <w:rFonts w:asciiTheme="majorHAnsi" w:hAnsiTheme="majorHAnsi" w:cs="Times New Roman"/>
                <w:bCs/>
                <w:sz w:val="24"/>
                <w:szCs w:val="20"/>
              </w:rPr>
              <w:t>,</w:t>
            </w:r>
          </w:p>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Dr. Emre Kuruçayırlı</w:t>
            </w:r>
            <w:r w:rsidR="002407DB">
              <w:rPr>
                <w:rFonts w:asciiTheme="majorHAnsi" w:hAnsiTheme="majorHAnsi" w:cs="Times New Roman"/>
                <w:bCs/>
                <w:sz w:val="24"/>
                <w:szCs w:val="20"/>
              </w:rPr>
              <w:t>,</w:t>
            </w:r>
          </w:p>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Doç. Dr. Rana Özbal</w:t>
            </w:r>
            <w:r w:rsidR="002407DB">
              <w:rPr>
                <w:rFonts w:asciiTheme="majorHAnsi" w:hAnsiTheme="majorHAnsi" w:cs="Times New Roman"/>
                <w:bCs/>
                <w:sz w:val="24"/>
                <w:szCs w:val="20"/>
              </w:rPr>
              <w:t>,</w:t>
            </w:r>
          </w:p>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Prof. Dr. Hadi Özbal</w:t>
            </w:r>
          </w:p>
        </w:tc>
        <w:tc>
          <w:tcPr>
            <w:tcW w:w="1560" w:type="dxa"/>
          </w:tcPr>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2022</w:t>
            </w:r>
          </w:p>
        </w:tc>
        <w:tc>
          <w:tcPr>
            <w:tcW w:w="1415" w:type="dxa"/>
          </w:tcPr>
          <w:p w:rsidR="00E26B80" w:rsidRPr="00D25745" w:rsidRDefault="00E26B80" w:rsidP="00E26B8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6</w:t>
            </w:r>
          </w:p>
        </w:tc>
      </w:tr>
    </w:tbl>
    <w:p w:rsidR="00374DCD" w:rsidRPr="00D25745" w:rsidRDefault="00374DCD"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374DCD" w:rsidRPr="00D25745" w:rsidRDefault="00374DCD" w:rsidP="00374DCD">
      <w:pPr>
        <w:rPr>
          <w:rFonts w:asciiTheme="majorHAnsi" w:hAnsiTheme="majorHAnsi"/>
          <w:b/>
          <w:sz w:val="20"/>
          <w:szCs w:val="20"/>
        </w:rPr>
      </w:pPr>
      <w:r w:rsidRPr="00D25745">
        <w:rPr>
          <w:rFonts w:asciiTheme="majorHAnsi" w:eastAsia="Calibri" w:hAnsiTheme="majorHAnsi" w:cs="Times New Roman"/>
          <w:b/>
          <w:color w:val="365F91" w:themeColor="accent1" w:themeShade="BF"/>
          <w:sz w:val="28"/>
          <w:szCs w:val="28"/>
          <w:lang w:eastAsia="tr-TR"/>
        </w:rPr>
        <w:t>VI-MERKEZ TARAFINDAN SUNULAN DANIŞMANLIK HİZMETLERİ</w:t>
      </w:r>
    </w:p>
    <w:tbl>
      <w:tblPr>
        <w:tblStyle w:val="TabloKlavuzu"/>
        <w:tblW w:w="9243" w:type="dxa"/>
        <w:tblInd w:w="108" w:type="dxa"/>
        <w:tblLook w:val="04A0" w:firstRow="1" w:lastRow="0" w:firstColumn="1" w:lastColumn="0" w:noHBand="0" w:noVBand="1"/>
      </w:tblPr>
      <w:tblGrid>
        <w:gridCol w:w="2155"/>
        <w:gridCol w:w="1985"/>
        <w:gridCol w:w="2126"/>
        <w:gridCol w:w="2977"/>
      </w:tblGrid>
      <w:tr w:rsidR="000B30F8" w:rsidRPr="00D25745" w:rsidTr="00DA3071">
        <w:tc>
          <w:tcPr>
            <w:tcW w:w="2155"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Sunulan Kuruluş</w:t>
            </w:r>
          </w:p>
        </w:tc>
        <w:tc>
          <w:tcPr>
            <w:tcW w:w="1985"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Sunan Kişi(ler)</w:t>
            </w:r>
          </w:p>
        </w:tc>
        <w:tc>
          <w:tcPr>
            <w:tcW w:w="2126"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Görev Alan Merkez Üyeleri</w:t>
            </w:r>
          </w:p>
        </w:tc>
        <w:tc>
          <w:tcPr>
            <w:tcW w:w="2977" w:type="dxa"/>
            <w:vAlign w:val="center"/>
          </w:tcPr>
          <w:p w:rsidR="000B30F8" w:rsidRPr="00D25745" w:rsidRDefault="000B30F8" w:rsidP="00B623ED">
            <w:pPr>
              <w:spacing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Danışmanlık Süresi</w:t>
            </w:r>
          </w:p>
        </w:tc>
      </w:tr>
      <w:tr w:rsidR="000B30F8" w:rsidRPr="00D25745" w:rsidTr="00DA3071">
        <w:tc>
          <w:tcPr>
            <w:tcW w:w="2155" w:type="dxa"/>
          </w:tcPr>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Boğaziçi Üniversitesi Kimya Bölümü öğrencileri eğitimleri</w:t>
            </w:r>
          </w:p>
          <w:p w:rsidR="000B30F8" w:rsidRPr="00D25745" w:rsidRDefault="000B30F8" w:rsidP="00E14070">
            <w:pPr>
              <w:spacing w:line="300" w:lineRule="exact"/>
              <w:rPr>
                <w:rFonts w:asciiTheme="majorHAnsi" w:hAnsiTheme="majorHAnsi" w:cs="Times New Roman"/>
                <w:bCs/>
                <w:sz w:val="24"/>
                <w:szCs w:val="20"/>
              </w:rPr>
            </w:pPr>
          </w:p>
        </w:tc>
        <w:tc>
          <w:tcPr>
            <w:tcW w:w="1985" w:type="dxa"/>
          </w:tcPr>
          <w:p w:rsidR="000B30F8" w:rsidRPr="00D25745" w:rsidRDefault="000B30F8" w:rsidP="00E14070">
            <w:pPr>
              <w:spacing w:line="300" w:lineRule="exact"/>
              <w:rPr>
                <w:rFonts w:asciiTheme="majorHAnsi" w:hAnsiTheme="majorHAnsi" w:cs="Times New Roman"/>
                <w:bCs/>
                <w:sz w:val="24"/>
                <w:szCs w:val="20"/>
                <w:lang w:val="en-US"/>
              </w:rPr>
            </w:pPr>
            <w:r w:rsidRPr="00D25745">
              <w:rPr>
                <w:rFonts w:asciiTheme="majorHAnsi" w:hAnsiTheme="majorHAnsi" w:cs="Times New Roman"/>
                <w:bCs/>
                <w:sz w:val="24"/>
                <w:szCs w:val="20"/>
                <w:lang w:val="en-US"/>
              </w:rPr>
              <w:t>Hasan Bener Nuraydın</w:t>
            </w:r>
          </w:p>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Tuğba Güngör</w:t>
            </w:r>
          </w:p>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Pınar Özükurt</w:t>
            </w:r>
          </w:p>
          <w:p w:rsidR="000B30F8" w:rsidRPr="00D25745" w:rsidRDefault="000B30F8" w:rsidP="00E14070">
            <w:pPr>
              <w:spacing w:line="300" w:lineRule="exact"/>
              <w:rPr>
                <w:rFonts w:asciiTheme="majorHAnsi" w:hAnsiTheme="majorHAnsi" w:cs="Times New Roman"/>
                <w:bCs/>
                <w:sz w:val="24"/>
                <w:szCs w:val="20"/>
                <w:lang w:val="en-US"/>
              </w:rPr>
            </w:pPr>
            <w:r w:rsidRPr="00D25745">
              <w:rPr>
                <w:rFonts w:asciiTheme="majorHAnsi" w:hAnsiTheme="majorHAnsi" w:cs="Times New Roman"/>
                <w:bCs/>
                <w:sz w:val="24"/>
                <w:szCs w:val="20"/>
              </w:rPr>
              <w:t>Sidar Gündüzalp</w:t>
            </w:r>
          </w:p>
        </w:tc>
        <w:tc>
          <w:tcPr>
            <w:tcW w:w="2126" w:type="dxa"/>
          </w:tcPr>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Dr. Ayla Türkekul Bıyık, </w:t>
            </w:r>
          </w:p>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Prof. Dr. Hadi Özbal</w:t>
            </w:r>
            <w:r>
              <w:rPr>
                <w:rFonts w:asciiTheme="majorHAnsi" w:hAnsiTheme="majorHAnsi" w:cs="Times New Roman"/>
                <w:bCs/>
                <w:sz w:val="24"/>
                <w:szCs w:val="20"/>
              </w:rPr>
              <w:t>,</w:t>
            </w:r>
          </w:p>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Doç. Dr. Rana Özbal</w:t>
            </w:r>
          </w:p>
        </w:tc>
        <w:tc>
          <w:tcPr>
            <w:tcW w:w="2977" w:type="dxa"/>
          </w:tcPr>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Dr. Ayla Türkekul Bıyık, </w:t>
            </w:r>
          </w:p>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Prof. Dr. Hadi Özbal</w:t>
            </w:r>
          </w:p>
          <w:p w:rsidR="000B30F8" w:rsidRPr="00D25745" w:rsidRDefault="000B30F8" w:rsidP="00E14070">
            <w:pPr>
              <w:spacing w:line="300" w:lineRule="exact"/>
              <w:rPr>
                <w:rFonts w:asciiTheme="majorHAnsi" w:hAnsiTheme="majorHAnsi" w:cs="Times New Roman"/>
                <w:bCs/>
                <w:sz w:val="24"/>
                <w:szCs w:val="20"/>
              </w:rPr>
            </w:pPr>
            <w:r w:rsidRPr="00D25745">
              <w:rPr>
                <w:rFonts w:asciiTheme="majorHAnsi" w:hAnsiTheme="majorHAnsi" w:cs="Times New Roman"/>
                <w:bCs/>
                <w:sz w:val="24"/>
                <w:szCs w:val="20"/>
              </w:rPr>
              <w:t>Doç. Dr. Rana Özbal</w:t>
            </w:r>
          </w:p>
        </w:tc>
      </w:tr>
    </w:tbl>
    <w:p w:rsidR="00AB3DF6" w:rsidRPr="00D25745" w:rsidRDefault="00AB3DF6" w:rsidP="0039102F">
      <w:pPr>
        <w:spacing w:after="0" w:line="280" w:lineRule="exact"/>
        <w:rPr>
          <w:rFonts w:asciiTheme="majorHAnsi" w:eastAsia="Calibri" w:hAnsiTheme="majorHAnsi" w:cs="Times New Roman"/>
          <w:b/>
          <w:color w:val="365F91" w:themeColor="accent1" w:themeShade="BF"/>
          <w:sz w:val="28"/>
          <w:szCs w:val="28"/>
          <w:lang w:eastAsia="tr-TR"/>
        </w:rPr>
      </w:pPr>
    </w:p>
    <w:p w:rsidR="00AB3DF6" w:rsidRPr="00D25745" w:rsidRDefault="00AB3DF6" w:rsidP="00AB3DF6">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VII-ARAŞTIRMA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7"/>
        <w:gridCol w:w="1259"/>
        <w:gridCol w:w="985"/>
        <w:gridCol w:w="2301"/>
      </w:tblGrid>
      <w:tr w:rsidR="00AB3DF6" w:rsidRPr="00D25745" w:rsidTr="0010008E">
        <w:trPr>
          <w:trHeight w:val="499"/>
          <w:jc w:val="center"/>
        </w:trPr>
        <w:tc>
          <w:tcPr>
            <w:tcW w:w="4517" w:type="dxa"/>
            <w:shd w:val="clear" w:color="auto" w:fill="auto"/>
            <w:noWrap/>
            <w:vAlign w:val="center"/>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Laboratuvar Adı</w:t>
            </w:r>
          </w:p>
        </w:tc>
        <w:tc>
          <w:tcPr>
            <w:tcW w:w="1259" w:type="dxa"/>
            <w:shd w:val="clear" w:color="auto" w:fill="auto"/>
            <w:vAlign w:val="center"/>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Bulunduğu Kampüs</w:t>
            </w:r>
          </w:p>
        </w:tc>
        <w:tc>
          <w:tcPr>
            <w:tcW w:w="985" w:type="dxa"/>
            <w:shd w:val="clear" w:color="auto" w:fill="auto"/>
            <w:vAlign w:val="center"/>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M</w:t>
            </w:r>
            <w:r w:rsidRPr="00D25745">
              <w:rPr>
                <w:rFonts w:asciiTheme="majorHAnsi" w:eastAsia="Calibri" w:hAnsiTheme="majorHAnsi" w:cs="InterstateLight"/>
                <w:b/>
                <w:vertAlign w:val="superscript"/>
                <w:lang w:val="de-DE"/>
              </w:rPr>
              <w:t>2</w:t>
            </w:r>
          </w:p>
        </w:tc>
        <w:tc>
          <w:tcPr>
            <w:tcW w:w="2301" w:type="dxa"/>
            <w:shd w:val="clear" w:color="auto" w:fill="auto"/>
          </w:tcPr>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Amacı</w:t>
            </w:r>
          </w:p>
          <w:p w:rsidR="00AB3DF6" w:rsidRPr="00D25745" w:rsidRDefault="00AB3DF6" w:rsidP="00AB3DF6">
            <w:pPr>
              <w:spacing w:after="0" w:line="300" w:lineRule="exact"/>
              <w:rPr>
                <w:rFonts w:asciiTheme="majorHAnsi" w:eastAsia="Calibri" w:hAnsiTheme="majorHAnsi" w:cs="InterstateLight"/>
                <w:b/>
                <w:lang w:val="de-DE"/>
              </w:rPr>
            </w:pPr>
            <w:r w:rsidRPr="00D25745">
              <w:rPr>
                <w:rFonts w:asciiTheme="majorHAnsi" w:eastAsia="Calibri" w:hAnsiTheme="majorHAnsi" w:cs="InterstateLight"/>
                <w:b/>
                <w:lang w:val="de-DE"/>
              </w:rPr>
              <w:t>(Araştırma/Eğitim)</w:t>
            </w:r>
          </w:p>
        </w:tc>
      </w:tr>
      <w:tr w:rsidR="0010008E" w:rsidRPr="00D25745" w:rsidTr="008319C0">
        <w:trPr>
          <w:trHeight w:val="499"/>
          <w:jc w:val="center"/>
        </w:trPr>
        <w:tc>
          <w:tcPr>
            <w:tcW w:w="4517" w:type="dxa"/>
            <w:shd w:val="clear" w:color="auto" w:fill="auto"/>
            <w:noWrap/>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Boğaziçi Üniversitesi Arkeometri Araştırma Merkezi</w:t>
            </w:r>
          </w:p>
        </w:tc>
        <w:tc>
          <w:tcPr>
            <w:tcW w:w="1259"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Kuzey Kampus Kare Blok</w:t>
            </w:r>
          </w:p>
        </w:tc>
        <w:tc>
          <w:tcPr>
            <w:tcW w:w="985" w:type="dxa"/>
            <w:shd w:val="clear" w:color="auto" w:fill="auto"/>
            <w:vAlign w:val="bottom"/>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30 m2</w:t>
            </w:r>
          </w:p>
        </w:tc>
        <w:tc>
          <w:tcPr>
            <w:tcW w:w="2301"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Hem araştırma hem de eğitim</w:t>
            </w:r>
          </w:p>
        </w:tc>
      </w:tr>
    </w:tbl>
    <w:p w:rsidR="00B623ED" w:rsidRPr="00D25745" w:rsidRDefault="00B623ED" w:rsidP="00B623ED">
      <w:pPr>
        <w:spacing w:after="0" w:line="240" w:lineRule="exact"/>
        <w:rPr>
          <w:rFonts w:asciiTheme="majorHAnsi" w:eastAsia="Calibri" w:hAnsiTheme="majorHAnsi" w:cs="Times New Roman"/>
          <w:b/>
          <w:color w:val="365F91" w:themeColor="accent1" w:themeShade="BF"/>
          <w:sz w:val="28"/>
          <w:szCs w:val="28"/>
          <w:lang w:eastAsia="tr-TR"/>
        </w:rPr>
      </w:pPr>
    </w:p>
    <w:p w:rsidR="00B623ED" w:rsidRPr="00D25745" w:rsidRDefault="00B623ED" w:rsidP="00B623ED">
      <w:pPr>
        <w:spacing w:after="0" w:line="240" w:lineRule="exact"/>
        <w:rPr>
          <w:rFonts w:asciiTheme="majorHAnsi" w:eastAsia="Calibri" w:hAnsiTheme="majorHAnsi" w:cs="Times New Roman"/>
          <w:b/>
          <w:color w:val="365F91" w:themeColor="accent1" w:themeShade="BF"/>
          <w:sz w:val="28"/>
          <w:szCs w:val="28"/>
          <w:lang w:eastAsia="tr-TR"/>
        </w:rPr>
      </w:pPr>
    </w:p>
    <w:p w:rsidR="00C81B82" w:rsidRPr="00D25745" w:rsidRDefault="00C81B82" w:rsidP="00B623ED">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VIII-HİZMET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7"/>
        <w:gridCol w:w="1959"/>
        <w:gridCol w:w="1159"/>
        <w:gridCol w:w="870"/>
        <w:gridCol w:w="1179"/>
        <w:gridCol w:w="1698"/>
      </w:tblGrid>
      <w:tr w:rsidR="00C81B82" w:rsidRPr="00D25745" w:rsidTr="0010008E">
        <w:trPr>
          <w:trHeight w:val="499"/>
          <w:jc w:val="center"/>
        </w:trPr>
        <w:tc>
          <w:tcPr>
            <w:tcW w:w="2197" w:type="dxa"/>
            <w:shd w:val="clear" w:color="auto" w:fill="auto"/>
            <w:noWrap/>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Laboratuvar Adı</w:t>
            </w:r>
          </w:p>
        </w:tc>
        <w:tc>
          <w:tcPr>
            <w:tcW w:w="2006"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Bulunduğu Kampüs</w:t>
            </w:r>
          </w:p>
        </w:tc>
        <w:tc>
          <w:tcPr>
            <w:tcW w:w="1159"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Bilgisayar Sayısı</w:t>
            </w:r>
          </w:p>
        </w:tc>
        <w:tc>
          <w:tcPr>
            <w:tcW w:w="870"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 xml:space="preserve">Açık Olduğu Saatler </w:t>
            </w:r>
          </w:p>
        </w:tc>
        <w:tc>
          <w:tcPr>
            <w:tcW w:w="1179" w:type="dxa"/>
            <w:shd w:val="clear" w:color="auto" w:fill="auto"/>
            <w:vAlign w:val="center"/>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Yazıcı</w:t>
            </w:r>
          </w:p>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(Var/Yok)</w:t>
            </w:r>
          </w:p>
        </w:tc>
        <w:tc>
          <w:tcPr>
            <w:tcW w:w="1651" w:type="dxa"/>
            <w:shd w:val="clear" w:color="auto" w:fill="auto"/>
          </w:tcPr>
          <w:p w:rsidR="00C81B82" w:rsidRPr="00D25745" w:rsidRDefault="00C81B82" w:rsidP="00B623ED">
            <w:pPr>
              <w:spacing w:after="0" w:line="220" w:lineRule="exact"/>
              <w:rPr>
                <w:rFonts w:asciiTheme="majorHAnsi" w:eastAsia="Calibri" w:hAnsiTheme="majorHAnsi" w:cs="InterstateLight"/>
                <w:b/>
                <w:lang w:val="de-DE"/>
              </w:rPr>
            </w:pPr>
            <w:r w:rsidRPr="00D25745">
              <w:rPr>
                <w:rFonts w:asciiTheme="majorHAnsi" w:eastAsia="Calibri" w:hAnsiTheme="majorHAnsi" w:cs="InterstateLight"/>
                <w:b/>
                <w:lang w:val="de-DE"/>
              </w:rPr>
              <w:t>Laboratuvarda Yüklü Programlar</w:t>
            </w:r>
          </w:p>
        </w:tc>
      </w:tr>
      <w:tr w:rsidR="0010008E" w:rsidRPr="00D25745" w:rsidTr="008D1FBB">
        <w:trPr>
          <w:trHeight w:val="321"/>
          <w:jc w:val="center"/>
        </w:trPr>
        <w:tc>
          <w:tcPr>
            <w:tcW w:w="2197" w:type="dxa"/>
            <w:shd w:val="clear" w:color="auto" w:fill="auto"/>
            <w:noWrap/>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Arkeometri </w:t>
            </w:r>
            <w:r w:rsidR="007F6A05">
              <w:rPr>
                <w:rFonts w:asciiTheme="majorHAnsi" w:hAnsiTheme="majorHAnsi" w:cs="Times New Roman"/>
                <w:bCs/>
                <w:sz w:val="24"/>
                <w:szCs w:val="20"/>
              </w:rPr>
              <w:t xml:space="preserve">Uygulama ve </w:t>
            </w:r>
            <w:r w:rsidRPr="00D25745">
              <w:rPr>
                <w:rFonts w:asciiTheme="majorHAnsi" w:hAnsiTheme="majorHAnsi" w:cs="Times New Roman"/>
                <w:bCs/>
                <w:sz w:val="24"/>
                <w:szCs w:val="20"/>
              </w:rPr>
              <w:t>Araştırma Merkezi</w:t>
            </w:r>
          </w:p>
        </w:tc>
        <w:tc>
          <w:tcPr>
            <w:tcW w:w="2006"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p>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Kuzey Kampus Kare Blok</w:t>
            </w:r>
          </w:p>
        </w:tc>
        <w:tc>
          <w:tcPr>
            <w:tcW w:w="1159" w:type="dxa"/>
            <w:shd w:val="clear" w:color="auto" w:fill="auto"/>
            <w:vAlign w:val="bottom"/>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2</w:t>
            </w:r>
          </w:p>
        </w:tc>
        <w:tc>
          <w:tcPr>
            <w:tcW w:w="870" w:type="dxa"/>
            <w:shd w:val="clear" w:color="auto" w:fill="auto"/>
            <w:vAlign w:val="bottom"/>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9:00-5:00</w:t>
            </w:r>
          </w:p>
        </w:tc>
        <w:tc>
          <w:tcPr>
            <w:tcW w:w="1179" w:type="dxa"/>
            <w:shd w:val="clear" w:color="auto" w:fill="auto"/>
            <w:vAlign w:val="center"/>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Var</w:t>
            </w:r>
          </w:p>
        </w:tc>
        <w:tc>
          <w:tcPr>
            <w:tcW w:w="1651" w:type="dxa"/>
            <w:shd w:val="clear" w:color="auto" w:fill="auto"/>
          </w:tcPr>
          <w:p w:rsidR="0010008E" w:rsidRPr="00D25745" w:rsidRDefault="0010008E" w:rsidP="0010008E">
            <w:pPr>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Gaz Kromotografisi Analiz Programı</w:t>
            </w:r>
          </w:p>
        </w:tc>
      </w:tr>
    </w:tbl>
    <w:p w:rsidR="00C81B82" w:rsidRDefault="00C81B82" w:rsidP="0039102F">
      <w:pPr>
        <w:spacing w:after="0" w:line="280" w:lineRule="exact"/>
        <w:rPr>
          <w:rFonts w:asciiTheme="majorHAnsi" w:eastAsia="Calibri" w:hAnsiTheme="majorHAnsi" w:cs="Times New Roman"/>
          <w:b/>
          <w:color w:val="365F91" w:themeColor="accent1" w:themeShade="BF"/>
          <w:sz w:val="28"/>
          <w:szCs w:val="28"/>
          <w:lang w:eastAsia="tr-TR"/>
        </w:rPr>
      </w:pPr>
    </w:p>
    <w:p w:rsidR="006E2019" w:rsidRDefault="006E2019" w:rsidP="0039102F">
      <w:pPr>
        <w:spacing w:after="0" w:line="280" w:lineRule="exact"/>
        <w:rPr>
          <w:rFonts w:asciiTheme="majorHAnsi" w:eastAsia="Calibri" w:hAnsiTheme="majorHAnsi" w:cs="Times New Roman"/>
          <w:b/>
          <w:color w:val="365F91" w:themeColor="accent1" w:themeShade="BF"/>
          <w:sz w:val="28"/>
          <w:szCs w:val="28"/>
          <w:lang w:eastAsia="tr-TR"/>
        </w:rPr>
      </w:pPr>
    </w:p>
    <w:p w:rsidR="006E2019" w:rsidRDefault="006E2019" w:rsidP="0039102F">
      <w:pPr>
        <w:spacing w:after="0" w:line="280" w:lineRule="exact"/>
        <w:rPr>
          <w:rFonts w:asciiTheme="majorHAnsi" w:eastAsia="Calibri" w:hAnsiTheme="majorHAnsi" w:cs="Times New Roman"/>
          <w:b/>
          <w:color w:val="365F91" w:themeColor="accent1" w:themeShade="BF"/>
          <w:sz w:val="28"/>
          <w:szCs w:val="28"/>
          <w:lang w:eastAsia="tr-TR"/>
        </w:rPr>
      </w:pPr>
    </w:p>
    <w:p w:rsidR="007163FF" w:rsidRDefault="007163FF" w:rsidP="0039102F">
      <w:pPr>
        <w:spacing w:after="0" w:line="280" w:lineRule="exact"/>
        <w:rPr>
          <w:rFonts w:asciiTheme="majorHAnsi" w:eastAsia="Calibri" w:hAnsiTheme="majorHAnsi" w:cs="Times New Roman"/>
          <w:b/>
          <w:color w:val="365F91" w:themeColor="accent1" w:themeShade="BF"/>
          <w:sz w:val="28"/>
          <w:szCs w:val="28"/>
          <w:lang w:eastAsia="tr-TR"/>
        </w:rPr>
      </w:pPr>
    </w:p>
    <w:p w:rsidR="006E2019" w:rsidRPr="00D25745" w:rsidRDefault="006E2019" w:rsidP="0039102F">
      <w:pPr>
        <w:spacing w:after="0" w:line="280" w:lineRule="exact"/>
        <w:rPr>
          <w:rFonts w:asciiTheme="majorHAnsi" w:eastAsia="Calibri" w:hAnsiTheme="majorHAnsi" w:cs="Times New Roman"/>
          <w:b/>
          <w:color w:val="365F91" w:themeColor="accent1" w:themeShade="BF"/>
          <w:sz w:val="28"/>
          <w:szCs w:val="28"/>
          <w:lang w:eastAsia="tr-TR"/>
        </w:rPr>
      </w:pPr>
    </w:p>
    <w:p w:rsidR="00765AB3" w:rsidRPr="00D25745" w:rsidRDefault="00B623ED" w:rsidP="00765AB3">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lastRenderedPageBreak/>
        <w:t>I</w:t>
      </w:r>
      <w:r w:rsidR="007D40CA" w:rsidRPr="00D25745">
        <w:rPr>
          <w:rFonts w:asciiTheme="majorHAnsi" w:eastAsia="Calibri" w:hAnsiTheme="majorHAnsi" w:cs="Times New Roman"/>
          <w:b/>
          <w:color w:val="365F91" w:themeColor="accent1" w:themeShade="BF"/>
          <w:sz w:val="28"/>
          <w:szCs w:val="28"/>
          <w:lang w:eastAsia="tr-TR"/>
        </w:rPr>
        <w:t>X</w:t>
      </w:r>
      <w:r w:rsidR="00434236" w:rsidRPr="00D25745">
        <w:rPr>
          <w:rFonts w:asciiTheme="majorHAnsi" w:eastAsia="Calibri" w:hAnsiTheme="majorHAnsi" w:cs="Times New Roman"/>
          <w:b/>
          <w:color w:val="365F91" w:themeColor="accent1" w:themeShade="BF"/>
          <w:sz w:val="28"/>
          <w:szCs w:val="28"/>
          <w:lang w:eastAsia="tr-TR"/>
        </w:rPr>
        <w:t>-</w:t>
      </w:r>
      <w:r w:rsidR="00765AB3" w:rsidRPr="00D25745">
        <w:rPr>
          <w:rFonts w:asciiTheme="majorHAnsi" w:eastAsia="Times New Roman" w:hAnsiTheme="majorHAnsi" w:cs="Times New Roman"/>
          <w:b/>
          <w:sz w:val="20"/>
          <w:szCs w:val="20"/>
          <w:lang w:eastAsia="zh-CN"/>
        </w:rPr>
        <w:t xml:space="preserve"> </w:t>
      </w:r>
      <w:r w:rsidR="00765AB3" w:rsidRPr="00D25745">
        <w:rPr>
          <w:rFonts w:asciiTheme="majorHAnsi" w:eastAsia="Calibri" w:hAnsiTheme="majorHAnsi" w:cs="Times New Roman"/>
          <w:b/>
          <w:color w:val="365F91" w:themeColor="accent1" w:themeShade="BF"/>
          <w:sz w:val="28"/>
          <w:szCs w:val="28"/>
          <w:lang w:eastAsia="tr-TR"/>
        </w:rPr>
        <w:t>MERKEZ PERSONELİNİN MERKEZ AMAÇLARI ÇERÇEVESİNDE KATILMIŞ OLDUĞU TOPLANTILAR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A56756" w:rsidRPr="00A56756" w:rsidTr="000169A4">
        <w:trPr>
          <w:trHeight w:val="807"/>
        </w:trPr>
        <w:tc>
          <w:tcPr>
            <w:tcW w:w="2543" w:type="dxa"/>
            <w:shd w:val="clear" w:color="auto" w:fill="auto"/>
            <w:vAlign w:val="center"/>
          </w:tcPr>
          <w:p w:rsidR="00A56756" w:rsidRPr="00A56756" w:rsidRDefault="00A56756" w:rsidP="00A56756">
            <w:pPr>
              <w:spacing w:after="0" w:line="360" w:lineRule="auto"/>
              <w:jc w:val="center"/>
              <w:rPr>
                <w:rFonts w:asciiTheme="majorHAnsi" w:eastAsia="Times New Roman" w:hAnsiTheme="majorHAnsi" w:cs="Times New Roman"/>
                <w:b/>
                <w:bCs/>
                <w:szCs w:val="24"/>
                <w:lang w:eastAsia="zh-CN"/>
              </w:rPr>
            </w:pPr>
            <w:r w:rsidRPr="00A56756">
              <w:rPr>
                <w:rFonts w:asciiTheme="majorHAnsi" w:eastAsia="Times New Roman" w:hAnsiTheme="majorHAnsi" w:cs="Times New Roman"/>
                <w:b/>
                <w:bCs/>
                <w:szCs w:val="24"/>
                <w:lang w:eastAsia="zh-CN"/>
              </w:rPr>
              <w:t>Faaliyetin Tarihi (leri)</w:t>
            </w:r>
          </w:p>
        </w:tc>
        <w:tc>
          <w:tcPr>
            <w:tcW w:w="2543" w:type="dxa"/>
            <w:shd w:val="clear" w:color="auto" w:fill="auto"/>
            <w:vAlign w:val="center"/>
          </w:tcPr>
          <w:p w:rsidR="00A56756" w:rsidRPr="00A56756" w:rsidRDefault="00A56756" w:rsidP="00A56756">
            <w:pPr>
              <w:spacing w:after="0" w:line="360" w:lineRule="auto"/>
              <w:jc w:val="center"/>
              <w:rPr>
                <w:rFonts w:asciiTheme="majorHAnsi" w:eastAsia="Times New Roman" w:hAnsiTheme="majorHAnsi" w:cs="Times New Roman"/>
                <w:b/>
                <w:bCs/>
                <w:szCs w:val="24"/>
                <w:lang w:eastAsia="zh-CN"/>
              </w:rPr>
            </w:pPr>
            <w:r w:rsidRPr="00A56756">
              <w:rPr>
                <w:rFonts w:asciiTheme="majorHAnsi" w:eastAsia="Times New Roman" w:hAnsiTheme="majorHAnsi" w:cs="Times New Roman"/>
                <w:b/>
                <w:bCs/>
                <w:szCs w:val="24"/>
                <w:lang w:eastAsia="zh-CN"/>
              </w:rPr>
              <w:t>Faaliyetin Türü</w:t>
            </w:r>
          </w:p>
        </w:tc>
        <w:tc>
          <w:tcPr>
            <w:tcW w:w="2500" w:type="dxa"/>
            <w:shd w:val="clear" w:color="auto" w:fill="auto"/>
            <w:vAlign w:val="center"/>
          </w:tcPr>
          <w:p w:rsidR="00A56756" w:rsidRPr="00A56756" w:rsidRDefault="00A56756" w:rsidP="00A56756">
            <w:pPr>
              <w:spacing w:after="0" w:line="360" w:lineRule="auto"/>
              <w:jc w:val="center"/>
              <w:rPr>
                <w:rFonts w:asciiTheme="majorHAnsi" w:eastAsia="Times New Roman" w:hAnsiTheme="majorHAnsi" w:cs="Times New Roman"/>
                <w:b/>
                <w:bCs/>
                <w:szCs w:val="24"/>
                <w:lang w:eastAsia="zh-CN"/>
              </w:rPr>
            </w:pPr>
            <w:r w:rsidRPr="00A56756">
              <w:rPr>
                <w:rFonts w:asciiTheme="majorHAnsi" w:eastAsia="Times New Roman" w:hAnsiTheme="majorHAnsi" w:cs="Times New Roman"/>
                <w:b/>
                <w:bCs/>
                <w:szCs w:val="24"/>
                <w:lang w:eastAsia="zh-CN"/>
              </w:rPr>
              <w:t>Faaliyetin Adı</w:t>
            </w:r>
          </w:p>
        </w:tc>
        <w:tc>
          <w:tcPr>
            <w:tcW w:w="2212" w:type="dxa"/>
            <w:shd w:val="clear" w:color="auto" w:fill="auto"/>
            <w:vAlign w:val="center"/>
          </w:tcPr>
          <w:p w:rsidR="00A56756" w:rsidRPr="00A56756" w:rsidRDefault="00A56756" w:rsidP="00A56756">
            <w:pPr>
              <w:spacing w:after="0" w:line="360" w:lineRule="auto"/>
              <w:jc w:val="center"/>
              <w:rPr>
                <w:rFonts w:asciiTheme="majorHAnsi" w:eastAsia="Times New Roman" w:hAnsiTheme="majorHAnsi" w:cs="Times New Roman"/>
                <w:b/>
                <w:bCs/>
                <w:szCs w:val="24"/>
                <w:lang w:eastAsia="zh-CN"/>
              </w:rPr>
            </w:pPr>
            <w:r w:rsidRPr="00A56756">
              <w:rPr>
                <w:rFonts w:asciiTheme="majorHAnsi" w:eastAsia="Times New Roman" w:hAnsiTheme="majorHAnsi" w:cs="Times New Roman"/>
                <w:b/>
                <w:bCs/>
                <w:szCs w:val="24"/>
                <w:lang w:eastAsia="zh-CN"/>
              </w:rPr>
              <w:t>Faaliyeti Yapan Birimin Adı</w:t>
            </w:r>
          </w:p>
        </w:tc>
      </w:tr>
      <w:tr w:rsidR="00A56756" w:rsidRPr="00A56756" w:rsidTr="000169A4">
        <w:trPr>
          <w:trHeight w:val="411"/>
        </w:trPr>
        <w:tc>
          <w:tcPr>
            <w:tcW w:w="2543" w:type="dxa"/>
            <w:shd w:val="clear" w:color="auto" w:fill="auto"/>
          </w:tcPr>
          <w:p w:rsidR="00A56756" w:rsidRPr="000B059D" w:rsidRDefault="00A56756" w:rsidP="00A56756">
            <w:pPr>
              <w:spacing w:after="0" w:line="360" w:lineRule="auto"/>
              <w:jc w:val="both"/>
              <w:rPr>
                <w:rFonts w:asciiTheme="majorHAnsi" w:eastAsia="Times New Roman" w:hAnsiTheme="majorHAnsi" w:cs="Times New Roman"/>
                <w:lang w:eastAsia="zh-CN"/>
              </w:rPr>
            </w:pPr>
            <w:r w:rsidRPr="000B059D">
              <w:rPr>
                <w:rFonts w:asciiTheme="majorHAnsi" w:eastAsia="Times New Roman" w:hAnsiTheme="majorHAnsi" w:cs="Times New Roman"/>
                <w:lang w:eastAsia="zh-CN"/>
              </w:rPr>
              <w:t>31 Mayıs 2022</w:t>
            </w:r>
            <w:r w:rsidR="003206D8" w:rsidRPr="000B059D">
              <w:rPr>
                <w:rFonts w:asciiTheme="majorHAnsi" w:eastAsia="Times New Roman" w:hAnsiTheme="majorHAnsi" w:cs="Times New Roman"/>
                <w:lang w:eastAsia="zh-CN"/>
              </w:rPr>
              <w:t xml:space="preserve"> - </w:t>
            </w:r>
          </w:p>
          <w:p w:rsidR="00A56756" w:rsidRPr="00A56756" w:rsidRDefault="00A56756" w:rsidP="00A56756">
            <w:pPr>
              <w:spacing w:after="0" w:line="360" w:lineRule="auto"/>
              <w:jc w:val="both"/>
              <w:rPr>
                <w:rFonts w:asciiTheme="majorHAnsi" w:eastAsia="Times New Roman" w:hAnsiTheme="majorHAnsi" w:cs="Times New Roman"/>
                <w:lang w:eastAsia="zh-CN"/>
              </w:rPr>
            </w:pPr>
            <w:r w:rsidRPr="000B059D">
              <w:rPr>
                <w:rFonts w:asciiTheme="majorHAnsi" w:eastAsia="Times New Roman" w:hAnsiTheme="majorHAnsi" w:cs="Times New Roman"/>
                <w:lang w:eastAsia="zh-CN"/>
              </w:rPr>
              <w:t>4 Kasım 2022</w:t>
            </w:r>
          </w:p>
        </w:tc>
        <w:tc>
          <w:tcPr>
            <w:tcW w:w="2543" w:type="dxa"/>
            <w:shd w:val="clear" w:color="auto" w:fill="auto"/>
          </w:tcPr>
          <w:p w:rsidR="00A56756" w:rsidRPr="00A56756" w:rsidRDefault="00A56756" w:rsidP="00A81778">
            <w:pPr>
              <w:spacing w:after="0" w:line="360" w:lineRule="auto"/>
              <w:rPr>
                <w:rFonts w:asciiTheme="majorHAnsi" w:eastAsia="Times New Roman" w:hAnsiTheme="majorHAnsi" w:cs="Times New Roman"/>
                <w:lang w:eastAsia="zh-CN"/>
              </w:rPr>
            </w:pPr>
            <w:r w:rsidRPr="00A56756">
              <w:rPr>
                <w:rFonts w:asciiTheme="majorHAnsi" w:eastAsia="Times New Roman" w:hAnsiTheme="majorHAnsi" w:cs="Times New Roman"/>
                <w:lang w:eastAsia="zh-CN"/>
              </w:rPr>
              <w:t>İzotop Analizi için Ankara’ya yolculuk</w:t>
            </w:r>
          </w:p>
        </w:tc>
        <w:tc>
          <w:tcPr>
            <w:tcW w:w="2500" w:type="dxa"/>
            <w:shd w:val="clear" w:color="auto" w:fill="auto"/>
          </w:tcPr>
          <w:p w:rsidR="00A56756" w:rsidRPr="00A56756" w:rsidRDefault="00A56756" w:rsidP="00A81778">
            <w:pPr>
              <w:spacing w:after="0" w:line="360" w:lineRule="auto"/>
              <w:rPr>
                <w:rFonts w:asciiTheme="majorHAnsi" w:eastAsia="Times New Roman" w:hAnsiTheme="majorHAnsi" w:cs="Times New Roman"/>
                <w:lang w:eastAsia="zh-CN"/>
              </w:rPr>
            </w:pPr>
            <w:r w:rsidRPr="00A56756">
              <w:rPr>
                <w:rFonts w:asciiTheme="majorHAnsi" w:eastAsia="Times New Roman" w:hAnsiTheme="majorHAnsi" w:cs="Times New Roman"/>
                <w:lang w:eastAsia="zh-CN"/>
              </w:rPr>
              <w:t>Analiz ve işbirliği buluşması</w:t>
            </w:r>
          </w:p>
        </w:tc>
        <w:tc>
          <w:tcPr>
            <w:tcW w:w="2212" w:type="dxa"/>
            <w:shd w:val="clear" w:color="auto" w:fill="auto"/>
          </w:tcPr>
          <w:p w:rsidR="00A56756" w:rsidRPr="00A56756" w:rsidRDefault="00A56756" w:rsidP="00A81778">
            <w:pPr>
              <w:spacing w:after="0" w:line="360" w:lineRule="auto"/>
              <w:rPr>
                <w:rFonts w:asciiTheme="majorHAnsi" w:eastAsia="Times New Roman" w:hAnsiTheme="majorHAnsi" w:cs="Times New Roman"/>
                <w:lang w:eastAsia="zh-CN"/>
              </w:rPr>
            </w:pPr>
            <w:r w:rsidRPr="00A56756">
              <w:rPr>
                <w:rFonts w:asciiTheme="majorHAnsi" w:eastAsia="Times New Roman" w:hAnsiTheme="majorHAnsi" w:cs="Times New Roman"/>
                <w:lang w:eastAsia="zh-CN"/>
              </w:rPr>
              <w:t xml:space="preserve">Arkeometri Merkezi </w:t>
            </w:r>
          </w:p>
        </w:tc>
      </w:tr>
    </w:tbl>
    <w:p w:rsidR="00A56756" w:rsidRPr="00D25745" w:rsidRDefault="00A56756" w:rsidP="00765AB3">
      <w:pPr>
        <w:spacing w:after="0" w:line="360" w:lineRule="auto"/>
        <w:rPr>
          <w:rFonts w:asciiTheme="majorHAnsi" w:eastAsia="Calibri" w:hAnsiTheme="majorHAnsi" w:cs="Times New Roman"/>
          <w:b/>
          <w:color w:val="365F91" w:themeColor="accent1" w:themeShade="BF"/>
          <w:sz w:val="28"/>
          <w:szCs w:val="28"/>
          <w:lang w:eastAsia="tr-TR"/>
        </w:rPr>
      </w:pPr>
    </w:p>
    <w:p w:rsidR="00C3720A" w:rsidRPr="00D25745" w:rsidRDefault="00C3720A" w:rsidP="00C3720A">
      <w:pPr>
        <w:spacing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Pr="00D25745">
        <w:rPr>
          <w:rFonts w:asciiTheme="majorHAnsi" w:eastAsia="Times New Roman" w:hAnsiTheme="majorHAnsi" w:cs="Times New Roman"/>
          <w:b/>
          <w:sz w:val="20"/>
          <w:szCs w:val="20"/>
          <w:lang w:eastAsia="zh-CN"/>
        </w:rPr>
        <w:t xml:space="preserve"> </w:t>
      </w:r>
      <w:r w:rsidRPr="00D25745">
        <w:rPr>
          <w:rFonts w:asciiTheme="majorHAnsi" w:eastAsia="Calibri" w:hAnsiTheme="majorHAnsi" w:cs="Times New Roman"/>
          <w:b/>
          <w:color w:val="365F91" w:themeColor="accent1" w:themeShade="BF"/>
          <w:sz w:val="28"/>
          <w:szCs w:val="28"/>
          <w:lang w:eastAsia="tr-TR"/>
        </w:rPr>
        <w:t>MERKEZ AĞIRLIKLI, MERKEZİN KATKISIYLA YAPILAN ÇALIŞMALARA DAYANDIRILARAK YAYIMLANAN BİLİMSEL YAYINLAR</w:t>
      </w:r>
    </w:p>
    <w:p w:rsidR="00C3720A" w:rsidRPr="00D25745" w:rsidRDefault="00C3720A" w:rsidP="00C3720A">
      <w:pPr>
        <w:spacing w:after="0" w:line="360" w:lineRule="auto"/>
        <w:rPr>
          <w:rFonts w:asciiTheme="majorHAnsi" w:eastAsia="Calibri" w:hAnsiTheme="majorHAnsi" w:cs="Times New Roman"/>
          <w:b/>
          <w:color w:val="365F91" w:themeColor="accent1" w:themeShade="BF"/>
          <w:sz w:val="24"/>
          <w:szCs w:val="28"/>
          <w:lang w:eastAsia="tr-TR"/>
        </w:rPr>
      </w:pPr>
      <w:r w:rsidRPr="00D25745">
        <w:rPr>
          <w:rFonts w:asciiTheme="majorHAnsi" w:eastAsia="Calibri" w:hAnsiTheme="majorHAnsi" w:cs="Times New Roman"/>
          <w:b/>
          <w:color w:val="365F91" w:themeColor="accent1" w:themeShade="BF"/>
          <w:sz w:val="24"/>
          <w:szCs w:val="28"/>
          <w:lang w:eastAsia="tr-TR"/>
        </w:rPr>
        <w:t>Makale</w:t>
      </w:r>
    </w:p>
    <w:p w:rsidR="00C3720A" w:rsidRPr="00D25745" w:rsidRDefault="00C3720A" w:rsidP="00C3720A">
      <w:pPr>
        <w:spacing w:after="0" w:line="300" w:lineRule="exact"/>
        <w:jc w:val="both"/>
        <w:rPr>
          <w:rFonts w:asciiTheme="majorHAnsi" w:eastAsia="Times New Roman" w:hAnsiTheme="majorHAnsi" w:cs="Times New Roman"/>
          <w:sz w:val="24"/>
          <w:szCs w:val="24"/>
          <w:lang w:eastAsia="zh-CN"/>
        </w:rPr>
      </w:pPr>
      <w:r w:rsidRPr="00D25745">
        <w:rPr>
          <w:rFonts w:asciiTheme="majorHAnsi" w:eastAsia="Times New Roman" w:hAnsiTheme="majorHAnsi" w:cs="Times New Roman"/>
          <w:sz w:val="24"/>
          <w:szCs w:val="24"/>
          <w:lang w:eastAsia="zh-CN"/>
        </w:rPr>
        <w:t>Breu, A</w:t>
      </w:r>
      <w:proofErr w:type="gramStart"/>
      <w:r w:rsidRPr="00D25745">
        <w:rPr>
          <w:rFonts w:asciiTheme="majorHAnsi" w:eastAsia="Times New Roman" w:hAnsiTheme="majorHAnsi" w:cs="Times New Roman"/>
          <w:sz w:val="24"/>
          <w:szCs w:val="24"/>
          <w:lang w:eastAsia="zh-CN"/>
        </w:rPr>
        <w:t>.,</w:t>
      </w:r>
      <w:proofErr w:type="gramEnd"/>
      <w:r w:rsidRPr="00D25745">
        <w:rPr>
          <w:rFonts w:asciiTheme="majorHAnsi" w:eastAsia="Times New Roman" w:hAnsiTheme="majorHAnsi" w:cs="Times New Roman"/>
          <w:sz w:val="24"/>
          <w:szCs w:val="24"/>
          <w:lang w:eastAsia="zh-CN"/>
        </w:rPr>
        <w:t xml:space="preserve"> Türkekul-Bıyık, A., Akyol, Ş., Çakal, C., İlker, M.F., Sarı, D.., Özbal, R. Yayında Caution! Contents are hot: a review and update on detecting the protracted heating of lipids as residues from pottery use, Journal of Archaeological Science</w:t>
      </w:r>
      <w:r w:rsidR="006E2019">
        <w:rPr>
          <w:rFonts w:asciiTheme="majorHAnsi" w:eastAsia="Times New Roman" w:hAnsiTheme="majorHAnsi" w:cs="Times New Roman"/>
          <w:sz w:val="24"/>
          <w:szCs w:val="24"/>
          <w:lang w:eastAsia="zh-CN"/>
        </w:rPr>
        <w:t>.</w:t>
      </w:r>
    </w:p>
    <w:p w:rsidR="00C3720A" w:rsidRPr="00D25745" w:rsidRDefault="00C3720A" w:rsidP="00C3720A">
      <w:pPr>
        <w:spacing w:after="0" w:line="300" w:lineRule="exact"/>
        <w:jc w:val="both"/>
        <w:rPr>
          <w:rFonts w:asciiTheme="majorHAnsi" w:eastAsia="Times New Roman" w:hAnsiTheme="majorHAnsi" w:cs="Times New Roman"/>
          <w:sz w:val="24"/>
          <w:szCs w:val="24"/>
          <w:lang w:eastAsia="zh-CN"/>
        </w:rPr>
      </w:pPr>
    </w:p>
    <w:p w:rsidR="00C3720A" w:rsidRDefault="00C3720A" w:rsidP="00C3720A">
      <w:pPr>
        <w:spacing w:after="0" w:line="300" w:lineRule="exact"/>
        <w:jc w:val="both"/>
        <w:rPr>
          <w:rFonts w:asciiTheme="majorHAnsi" w:eastAsia="Calibri" w:hAnsiTheme="majorHAnsi" w:cs="Times New Roman"/>
          <w:b/>
          <w:color w:val="365F91" w:themeColor="accent1" w:themeShade="BF"/>
          <w:sz w:val="24"/>
          <w:szCs w:val="24"/>
          <w:lang w:eastAsia="tr-TR"/>
        </w:rPr>
      </w:pPr>
      <w:r w:rsidRPr="00D25745">
        <w:rPr>
          <w:rFonts w:asciiTheme="majorHAnsi" w:eastAsia="Calibri" w:hAnsiTheme="majorHAnsi" w:cs="Times New Roman"/>
          <w:b/>
          <w:color w:val="365F91" w:themeColor="accent1" w:themeShade="BF"/>
          <w:sz w:val="24"/>
          <w:szCs w:val="24"/>
          <w:lang w:eastAsia="tr-TR"/>
        </w:rPr>
        <w:t>Bildiri</w:t>
      </w:r>
    </w:p>
    <w:p w:rsidR="00EE0986" w:rsidRPr="00D25745" w:rsidRDefault="00EE0986" w:rsidP="00C3720A">
      <w:pPr>
        <w:spacing w:after="0" w:line="300" w:lineRule="exact"/>
        <w:jc w:val="both"/>
        <w:rPr>
          <w:rFonts w:asciiTheme="majorHAnsi" w:eastAsia="Calibri" w:hAnsiTheme="majorHAnsi" w:cs="Times New Roman"/>
          <w:b/>
          <w:color w:val="365F91" w:themeColor="accent1" w:themeShade="BF"/>
          <w:sz w:val="24"/>
          <w:szCs w:val="24"/>
          <w:lang w:eastAsia="tr-TR"/>
        </w:rPr>
      </w:pPr>
    </w:p>
    <w:p w:rsidR="00C3720A" w:rsidRPr="00D25745" w:rsidRDefault="00C3720A" w:rsidP="00C3720A">
      <w:pPr>
        <w:spacing w:after="0" w:line="300" w:lineRule="exact"/>
        <w:jc w:val="both"/>
        <w:rPr>
          <w:rFonts w:asciiTheme="majorHAnsi" w:eastAsia="Times New Roman" w:hAnsiTheme="majorHAnsi" w:cs="Times New Roman"/>
          <w:sz w:val="24"/>
          <w:szCs w:val="24"/>
          <w:lang w:eastAsia="zh-CN"/>
        </w:rPr>
      </w:pPr>
      <w:r w:rsidRPr="00D25745">
        <w:rPr>
          <w:rFonts w:asciiTheme="majorHAnsi" w:eastAsia="Times New Roman" w:hAnsiTheme="majorHAnsi" w:cs="Times New Roman"/>
          <w:sz w:val="24"/>
          <w:szCs w:val="24"/>
          <w:lang w:eastAsia="zh-CN"/>
        </w:rPr>
        <w:t>Optimizing lipid recovery rates to better understand the adoption of dairying by lactose intolerant farmers Breu, A</w:t>
      </w:r>
      <w:proofErr w:type="gramStart"/>
      <w:r w:rsidRPr="00D25745">
        <w:rPr>
          <w:rFonts w:asciiTheme="majorHAnsi" w:eastAsia="Times New Roman" w:hAnsiTheme="majorHAnsi" w:cs="Times New Roman"/>
          <w:sz w:val="24"/>
          <w:szCs w:val="24"/>
          <w:lang w:eastAsia="zh-CN"/>
        </w:rPr>
        <w:t>.,</w:t>
      </w:r>
      <w:proofErr w:type="gramEnd"/>
      <w:r w:rsidRPr="00D25745">
        <w:rPr>
          <w:rFonts w:asciiTheme="majorHAnsi" w:eastAsia="Times New Roman" w:hAnsiTheme="majorHAnsi" w:cs="Times New Roman"/>
          <w:sz w:val="24"/>
          <w:szCs w:val="24"/>
          <w:lang w:eastAsia="zh-CN"/>
        </w:rPr>
        <w:t xml:space="preserve"> Gündüzalp, S., Özükurt, P., Türkekul-Biyik, A., Özbal, R. 4th International Congress of “Biomedical Sciences and Methods in Archaeology”</w:t>
      </w:r>
      <w:r w:rsidR="006E2019">
        <w:rPr>
          <w:rFonts w:asciiTheme="majorHAnsi" w:eastAsia="Times New Roman" w:hAnsiTheme="majorHAnsi" w:cs="Times New Roman"/>
          <w:sz w:val="24"/>
          <w:szCs w:val="24"/>
          <w:lang w:eastAsia="zh-CN"/>
        </w:rPr>
        <w:t>.</w:t>
      </w:r>
    </w:p>
    <w:p w:rsidR="00DC08B4" w:rsidRPr="00D25745" w:rsidRDefault="00DC08B4" w:rsidP="00C3720A">
      <w:pPr>
        <w:spacing w:after="0" w:line="300" w:lineRule="exact"/>
        <w:jc w:val="both"/>
        <w:rPr>
          <w:rFonts w:asciiTheme="majorHAnsi" w:eastAsia="Times New Roman" w:hAnsiTheme="majorHAnsi" w:cs="Times New Roman"/>
          <w:sz w:val="24"/>
          <w:szCs w:val="24"/>
          <w:lang w:eastAsia="zh-CN"/>
        </w:rPr>
      </w:pPr>
    </w:p>
    <w:p w:rsidR="00DC08B4" w:rsidRPr="00DC08B4" w:rsidRDefault="004E5110" w:rsidP="00DC08B4">
      <w:pPr>
        <w:spacing w:after="0" w:line="300" w:lineRule="exact"/>
        <w:jc w:val="both"/>
        <w:rPr>
          <w:rFonts w:asciiTheme="majorHAnsi" w:eastAsia="Calibri" w:hAnsiTheme="majorHAnsi" w:cs="Times New Roman"/>
          <w:b/>
          <w:color w:val="365F91" w:themeColor="accent1" w:themeShade="BF"/>
          <w:sz w:val="28"/>
          <w:szCs w:val="24"/>
          <w:lang w:eastAsia="tr-TR"/>
        </w:rPr>
      </w:pPr>
      <w:r>
        <w:rPr>
          <w:rFonts w:asciiTheme="majorHAnsi" w:eastAsia="Calibri" w:hAnsiTheme="majorHAnsi" w:cs="Times New Roman"/>
          <w:b/>
          <w:color w:val="365F91" w:themeColor="accent1" w:themeShade="BF"/>
          <w:sz w:val="28"/>
          <w:szCs w:val="24"/>
          <w:lang w:eastAsia="tr-TR"/>
        </w:rPr>
        <w:t>XI-</w:t>
      </w:r>
      <w:r w:rsidR="00DC08B4" w:rsidRPr="00C025C9">
        <w:rPr>
          <w:rFonts w:asciiTheme="majorHAnsi" w:eastAsia="Calibri" w:hAnsiTheme="majorHAnsi" w:cs="Times New Roman"/>
          <w:b/>
          <w:color w:val="365F91" w:themeColor="accent1" w:themeShade="BF"/>
          <w:sz w:val="28"/>
          <w:szCs w:val="24"/>
          <w:lang w:eastAsia="tr-TR"/>
        </w:rPr>
        <w:t>MERKEZDE SÜRDÜRÜLEN PROJELER VE RAPOR DÖNEMİNDE TAMAMLANAN PROJELER</w:t>
      </w:r>
    </w:p>
    <w:p w:rsidR="00DC08B4" w:rsidRPr="00D25745" w:rsidRDefault="00DC08B4" w:rsidP="00C3720A">
      <w:pPr>
        <w:spacing w:after="0" w:line="300" w:lineRule="exact"/>
        <w:jc w:val="both"/>
        <w:rPr>
          <w:rFonts w:asciiTheme="majorHAnsi" w:eastAsia="Calibri" w:hAnsiTheme="majorHAnsi" w:cs="Times New Roman"/>
          <w:b/>
          <w:color w:val="365F91" w:themeColor="accent1" w:themeShade="BF"/>
          <w:sz w:val="24"/>
          <w:szCs w:val="24"/>
          <w:lang w:eastAsia="tr-TR"/>
        </w:rPr>
      </w:pPr>
    </w:p>
    <w:p w:rsidR="00DC08B4" w:rsidRPr="00D25745" w:rsidRDefault="00DC08B4" w:rsidP="00DC08B4">
      <w:pPr>
        <w:autoSpaceDE w:val="0"/>
        <w:autoSpaceDN w:val="0"/>
        <w:adjustRightInd w:val="0"/>
        <w:spacing w:after="0" w:line="300" w:lineRule="exact"/>
        <w:ind w:left="2835" w:hanging="2835"/>
        <w:rPr>
          <w:rFonts w:asciiTheme="majorHAnsi" w:eastAsia="Calibri" w:hAnsiTheme="majorHAnsi" w:cs="Times New Roman"/>
          <w:b/>
          <w:color w:val="365F91"/>
          <w:sz w:val="24"/>
          <w:szCs w:val="24"/>
          <w:lang w:eastAsia="tr-TR"/>
        </w:rPr>
      </w:pPr>
      <w:r w:rsidRPr="00DC08B4">
        <w:rPr>
          <w:rFonts w:asciiTheme="majorHAnsi" w:eastAsia="Calibri" w:hAnsiTheme="majorHAnsi" w:cs="Times New Roman"/>
          <w:b/>
          <w:color w:val="365F91" w:themeColor="accent1" w:themeShade="BF"/>
          <w:sz w:val="24"/>
          <w:szCs w:val="24"/>
          <w:lang w:eastAsia="tr-TR"/>
        </w:rPr>
        <w:t>Proje Adı</w:t>
      </w:r>
      <w:r w:rsidRPr="00DC08B4">
        <w:rPr>
          <w:rFonts w:asciiTheme="majorHAnsi" w:eastAsia="Calibri" w:hAnsiTheme="majorHAnsi" w:cs="Times New Roman"/>
          <w:b/>
          <w:color w:val="365F91" w:themeColor="accent1" w:themeShade="BF"/>
          <w:sz w:val="24"/>
          <w:szCs w:val="24"/>
          <w:lang w:eastAsia="tr-TR"/>
        </w:rPr>
        <w:tab/>
        <w:t xml:space="preserve">: </w:t>
      </w:r>
      <w:r w:rsidRPr="00D25745">
        <w:rPr>
          <w:rFonts w:asciiTheme="majorHAnsi" w:eastAsia="Calibri" w:hAnsiTheme="majorHAnsi" w:cs="Times New Roman"/>
          <w:b/>
          <w:color w:val="365F91" w:themeColor="accent1" w:themeShade="BF"/>
          <w:sz w:val="24"/>
          <w:szCs w:val="24"/>
          <w:lang w:eastAsia="tr-TR"/>
        </w:rPr>
        <w:t>Lipit Analizleri</w:t>
      </w:r>
      <w:r w:rsidRPr="00D25745">
        <w:rPr>
          <w:rFonts w:asciiTheme="majorHAnsi" w:eastAsia="Calibri" w:hAnsiTheme="majorHAnsi" w:cs="Times New Roman"/>
          <w:b/>
          <w:color w:val="365F91"/>
          <w:sz w:val="24"/>
          <w:szCs w:val="24"/>
          <w:lang w:eastAsia="tr-TR"/>
        </w:rPr>
        <w:t xml:space="preserve"> </w:t>
      </w:r>
    </w:p>
    <w:p w:rsidR="00DC08B4" w:rsidRPr="00DC08B4" w:rsidRDefault="00DC08B4" w:rsidP="00DC08B4">
      <w:pPr>
        <w:spacing w:after="0" w:line="300" w:lineRule="exact"/>
        <w:rPr>
          <w:rFonts w:asciiTheme="majorHAnsi" w:eastAsia="Calibri" w:hAnsiTheme="majorHAnsi" w:cs="Times New Roman"/>
          <w:sz w:val="24"/>
          <w:szCs w:val="24"/>
          <w:lang w:val="de-DE"/>
        </w:rPr>
      </w:pPr>
      <w:r w:rsidRPr="00DC08B4">
        <w:rPr>
          <w:rFonts w:asciiTheme="majorHAnsi" w:eastAsia="Calibri" w:hAnsiTheme="majorHAnsi" w:cs="Times New Roman"/>
          <w:b/>
          <w:color w:val="365F91" w:themeColor="accent1" w:themeShade="BF"/>
          <w:sz w:val="24"/>
          <w:szCs w:val="24"/>
          <w:lang w:eastAsia="tr-TR"/>
        </w:rPr>
        <w:t>Yürütücüsü</w:t>
      </w:r>
      <w:r w:rsidRPr="00DC08B4">
        <w:rPr>
          <w:rFonts w:asciiTheme="majorHAnsi" w:eastAsia="Calibri" w:hAnsiTheme="majorHAnsi" w:cs="Times New Roman"/>
          <w:color w:val="6E6F71"/>
          <w:sz w:val="24"/>
          <w:szCs w:val="24"/>
        </w:rPr>
        <w:tab/>
      </w:r>
      <w:r w:rsidRPr="00D25745">
        <w:rPr>
          <w:rFonts w:asciiTheme="majorHAnsi" w:eastAsia="Calibri" w:hAnsiTheme="majorHAnsi" w:cs="Times New Roman"/>
          <w:color w:val="6E6F71"/>
          <w:sz w:val="24"/>
          <w:szCs w:val="24"/>
        </w:rPr>
        <w:tab/>
      </w:r>
      <w:r w:rsidRPr="00D25745">
        <w:rPr>
          <w:rFonts w:asciiTheme="majorHAnsi" w:eastAsia="Calibri" w:hAnsiTheme="majorHAnsi" w:cs="Times New Roman"/>
          <w:color w:val="6E6F71"/>
          <w:sz w:val="24"/>
          <w:szCs w:val="24"/>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color w:val="6E6F71"/>
          <w:sz w:val="24"/>
          <w:szCs w:val="24"/>
        </w:rPr>
        <w:t xml:space="preserve"> </w:t>
      </w:r>
      <w:r w:rsidRPr="00D25745">
        <w:rPr>
          <w:rFonts w:asciiTheme="majorHAnsi" w:eastAsia="Times New Roman" w:hAnsiTheme="majorHAnsi" w:cs="Times New Roman"/>
          <w:sz w:val="24"/>
          <w:szCs w:val="24"/>
          <w:lang w:eastAsia="ko-KR"/>
        </w:rPr>
        <w:t>Rana Özbal -Adria Breu -Barcons</w:t>
      </w:r>
    </w:p>
    <w:p w:rsidR="00DC08B4" w:rsidRPr="00D25745" w:rsidRDefault="00DC08B4" w:rsidP="00DC08B4">
      <w:pPr>
        <w:autoSpaceDE w:val="0"/>
        <w:autoSpaceDN w:val="0"/>
        <w:adjustRightInd w:val="0"/>
        <w:spacing w:after="0" w:line="300" w:lineRule="exact"/>
        <w:ind w:left="2832" w:hanging="2832"/>
        <w:rPr>
          <w:rFonts w:asciiTheme="majorHAnsi" w:eastAsia="Calibri" w:hAnsiTheme="majorHAnsi" w:cs="Times New Roman"/>
          <w:b/>
          <w:color w:val="365F91"/>
          <w:sz w:val="24"/>
          <w:szCs w:val="24"/>
          <w:lang w:eastAsia="tr-TR"/>
        </w:rPr>
      </w:pPr>
      <w:r w:rsidRPr="00DC08B4">
        <w:rPr>
          <w:rFonts w:asciiTheme="majorHAnsi" w:eastAsia="Calibri" w:hAnsiTheme="majorHAnsi" w:cs="Times New Roman"/>
          <w:b/>
          <w:color w:val="365F91" w:themeColor="accent1" w:themeShade="BF"/>
          <w:sz w:val="24"/>
          <w:szCs w:val="24"/>
          <w:lang w:eastAsia="tr-TR"/>
        </w:rPr>
        <w:t>Destekleyen Kuruluşlar</w:t>
      </w:r>
      <w:r w:rsidRPr="00DC08B4">
        <w:rPr>
          <w:rFonts w:asciiTheme="majorHAnsi" w:eastAsia="Calibri" w:hAnsiTheme="majorHAnsi" w:cs="Times New Roman"/>
          <w:b/>
          <w:color w:val="6E6F71"/>
          <w:sz w:val="24"/>
          <w:szCs w:val="24"/>
        </w:rPr>
        <w:tab/>
      </w:r>
      <w:r w:rsidR="002E45F5" w:rsidRPr="00D25745">
        <w:rPr>
          <w:rFonts w:asciiTheme="majorHAnsi" w:eastAsia="Calibri" w:hAnsiTheme="majorHAnsi" w:cs="Times New Roman"/>
          <w:b/>
          <w:color w:val="6E6F71"/>
          <w:sz w:val="24"/>
          <w:szCs w:val="24"/>
        </w:rPr>
        <w:t xml:space="preserve">: </w:t>
      </w:r>
      <w:r w:rsidRPr="00D25745">
        <w:rPr>
          <w:rFonts w:asciiTheme="majorHAnsi" w:eastAsia="Times New Roman" w:hAnsiTheme="majorHAnsi" w:cs="Times New Roman"/>
          <w:sz w:val="24"/>
          <w:szCs w:val="24"/>
          <w:lang w:eastAsia="ko-KR"/>
        </w:rPr>
        <w:t>Koç Üniversitesi</w:t>
      </w:r>
      <w:r w:rsidRPr="00D25745">
        <w:rPr>
          <w:rFonts w:asciiTheme="majorHAnsi" w:eastAsia="Calibri" w:hAnsiTheme="majorHAnsi" w:cs="Times New Roman"/>
          <w:b/>
          <w:color w:val="365F91"/>
          <w:sz w:val="24"/>
          <w:szCs w:val="24"/>
          <w:lang w:eastAsia="tr-TR"/>
        </w:rPr>
        <w:t xml:space="preserve"> </w:t>
      </w:r>
    </w:p>
    <w:p w:rsidR="00DC08B4" w:rsidRPr="00D25745" w:rsidRDefault="00DC08B4" w:rsidP="00DC08B4">
      <w:pPr>
        <w:autoSpaceDE w:val="0"/>
        <w:autoSpaceDN w:val="0"/>
        <w:adjustRightInd w:val="0"/>
        <w:spacing w:after="0" w:line="300" w:lineRule="exact"/>
        <w:ind w:left="2832" w:hanging="2832"/>
        <w:rPr>
          <w:rFonts w:asciiTheme="majorHAnsi" w:eastAsia="Times New Roman"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Başlangıç Yılı</w:t>
      </w:r>
      <w:r w:rsidRPr="00DC08B4">
        <w:rPr>
          <w:rFonts w:asciiTheme="majorHAns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hAnsiTheme="majorHAnsi" w:cs="Times New Roman"/>
          <w:sz w:val="24"/>
          <w:szCs w:val="24"/>
          <w:lang w:eastAsia="ko-KR"/>
        </w:rPr>
        <w:t xml:space="preserve"> </w:t>
      </w:r>
      <w:r w:rsidRPr="00D25745">
        <w:rPr>
          <w:rFonts w:asciiTheme="majorHAnsi" w:eastAsia="Times New Roman" w:hAnsiTheme="majorHAnsi" w:cs="Times New Roman"/>
          <w:sz w:val="24"/>
          <w:szCs w:val="24"/>
          <w:lang w:eastAsia="ko-KR"/>
        </w:rPr>
        <w:t>01.01.2022</w:t>
      </w:r>
    </w:p>
    <w:p w:rsidR="00DC08B4" w:rsidRPr="00D25745" w:rsidRDefault="00DC08B4" w:rsidP="00DC08B4">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Durumu</w:t>
      </w:r>
      <w:r w:rsidRPr="00DC08B4">
        <w:rPr>
          <w:rFonts w:asciiTheme="majorHAnsi" w:eastAsia="Calibr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sz w:val="24"/>
          <w:szCs w:val="24"/>
          <w:lang w:eastAsia="ko-KR"/>
        </w:rPr>
        <w:t xml:space="preserve"> </w:t>
      </w:r>
      <w:r w:rsidRPr="00D25745">
        <w:rPr>
          <w:rFonts w:asciiTheme="majorHAnsi" w:eastAsia="Calibri" w:hAnsiTheme="majorHAnsi" w:cs="Times New Roman"/>
          <w:sz w:val="24"/>
          <w:szCs w:val="24"/>
          <w:lang w:eastAsia="ko-KR"/>
        </w:rPr>
        <w:t>Devam Ediyor</w:t>
      </w:r>
    </w:p>
    <w:p w:rsidR="00DC08B4" w:rsidRPr="00D25745" w:rsidRDefault="00DC08B4" w:rsidP="00DC08B4">
      <w:pPr>
        <w:autoSpaceDE w:val="0"/>
        <w:autoSpaceDN w:val="0"/>
        <w:adjustRightInd w:val="0"/>
        <w:spacing w:after="0" w:line="300" w:lineRule="exact"/>
        <w:ind w:left="2832" w:hanging="2832"/>
        <w:rPr>
          <w:rFonts w:asciiTheme="majorHAnsi" w:hAnsiTheme="majorHAnsi"/>
          <w:lang w:eastAsia="ko-KR"/>
        </w:rPr>
      </w:pPr>
    </w:p>
    <w:p w:rsidR="00DC08B4" w:rsidRPr="00D25745" w:rsidRDefault="00DC08B4" w:rsidP="00DC08B4">
      <w:pPr>
        <w:autoSpaceDE w:val="0"/>
        <w:autoSpaceDN w:val="0"/>
        <w:adjustRightInd w:val="0"/>
        <w:spacing w:after="0" w:line="300" w:lineRule="exact"/>
        <w:ind w:left="2832" w:hanging="2832"/>
        <w:rPr>
          <w:rFonts w:asciiTheme="majorHAnsi" w:hAnsiTheme="majorHAnsi"/>
          <w:lang w:eastAsia="ko-KR"/>
        </w:rPr>
      </w:pPr>
    </w:p>
    <w:p w:rsidR="00B97411" w:rsidRPr="00D25745" w:rsidRDefault="00B97411" w:rsidP="00B97411">
      <w:pPr>
        <w:autoSpaceDE w:val="0"/>
        <w:autoSpaceDN w:val="0"/>
        <w:adjustRightInd w:val="0"/>
        <w:spacing w:after="0" w:line="300" w:lineRule="exact"/>
        <w:ind w:left="2835" w:hanging="2835"/>
        <w:rPr>
          <w:rFonts w:asciiTheme="majorHAnsi" w:eastAsia="Calibri" w:hAnsiTheme="majorHAnsi" w:cs="Times New Roman"/>
          <w:b/>
          <w:color w:val="365F91"/>
          <w:sz w:val="24"/>
          <w:szCs w:val="24"/>
          <w:lang w:eastAsia="tr-TR"/>
        </w:rPr>
      </w:pPr>
      <w:r w:rsidRPr="00DC08B4">
        <w:rPr>
          <w:rFonts w:asciiTheme="majorHAnsi" w:eastAsia="Calibri" w:hAnsiTheme="majorHAnsi" w:cs="Times New Roman"/>
          <w:b/>
          <w:color w:val="365F91" w:themeColor="accent1" w:themeShade="BF"/>
          <w:sz w:val="24"/>
          <w:szCs w:val="24"/>
          <w:lang w:eastAsia="tr-TR"/>
        </w:rPr>
        <w:t>Proje Adı</w:t>
      </w:r>
      <w:r w:rsidRPr="00DC08B4">
        <w:rPr>
          <w:rFonts w:asciiTheme="majorHAnsi" w:eastAsia="Calibri" w:hAnsiTheme="majorHAnsi" w:cs="Times New Roman"/>
          <w:b/>
          <w:color w:val="365F91" w:themeColor="accent1" w:themeShade="BF"/>
          <w:sz w:val="24"/>
          <w:szCs w:val="24"/>
          <w:lang w:eastAsia="tr-TR"/>
        </w:rPr>
        <w:tab/>
        <w:t xml:space="preserve">: </w:t>
      </w:r>
      <w:r w:rsidRPr="00D25745">
        <w:rPr>
          <w:rFonts w:asciiTheme="majorHAnsi" w:eastAsia="Calibri" w:hAnsiTheme="majorHAnsi" w:cs="Times New Roman"/>
          <w:b/>
          <w:color w:val="365F91" w:themeColor="accent1" w:themeShade="BF"/>
          <w:sz w:val="24"/>
          <w:szCs w:val="24"/>
          <w:lang w:eastAsia="tr-TR"/>
        </w:rPr>
        <w:t>Lipit Analizleri</w:t>
      </w:r>
      <w:r w:rsidRPr="00D25745">
        <w:rPr>
          <w:rFonts w:asciiTheme="majorHAnsi" w:eastAsia="Calibri" w:hAnsiTheme="majorHAnsi" w:cs="Times New Roman"/>
          <w:b/>
          <w:color w:val="365F91"/>
          <w:sz w:val="24"/>
          <w:szCs w:val="24"/>
          <w:lang w:eastAsia="tr-TR"/>
        </w:rPr>
        <w:t xml:space="preserve"> </w:t>
      </w:r>
    </w:p>
    <w:p w:rsidR="00B97411" w:rsidRPr="00D25745" w:rsidRDefault="00B97411" w:rsidP="00B97411">
      <w:pPr>
        <w:spacing w:after="0" w:line="300" w:lineRule="exact"/>
        <w:rPr>
          <w:rFonts w:asciiTheme="majorHAnsi" w:eastAsia="Calibri" w:hAnsiTheme="majorHAnsi" w:cs="Times New Roman"/>
          <w:b/>
          <w:color w:val="365F91"/>
          <w:sz w:val="24"/>
          <w:szCs w:val="24"/>
          <w:lang w:eastAsia="tr-TR"/>
        </w:rPr>
      </w:pPr>
      <w:r w:rsidRPr="00DC08B4">
        <w:rPr>
          <w:rFonts w:asciiTheme="majorHAnsi" w:eastAsia="Calibri" w:hAnsiTheme="majorHAnsi" w:cs="Times New Roman"/>
          <w:b/>
          <w:color w:val="365F91" w:themeColor="accent1" w:themeShade="BF"/>
          <w:sz w:val="24"/>
          <w:szCs w:val="24"/>
          <w:lang w:eastAsia="tr-TR"/>
        </w:rPr>
        <w:t>Yürütücüsü</w:t>
      </w:r>
      <w:r w:rsidRPr="00DC08B4">
        <w:rPr>
          <w:rFonts w:asciiTheme="majorHAnsi" w:eastAsia="Calibri" w:hAnsiTheme="majorHAnsi" w:cs="Times New Roman"/>
          <w:color w:val="6E6F71"/>
          <w:sz w:val="24"/>
          <w:szCs w:val="24"/>
        </w:rPr>
        <w:tab/>
      </w:r>
      <w:r w:rsidRPr="00D25745">
        <w:rPr>
          <w:rFonts w:asciiTheme="majorHAnsi" w:eastAsia="Calibri" w:hAnsiTheme="majorHAnsi" w:cs="Times New Roman"/>
          <w:color w:val="6E6F71"/>
          <w:sz w:val="24"/>
          <w:szCs w:val="24"/>
        </w:rPr>
        <w:tab/>
      </w:r>
      <w:r w:rsidRPr="00D25745">
        <w:rPr>
          <w:rFonts w:asciiTheme="majorHAnsi" w:eastAsia="Calibri" w:hAnsiTheme="majorHAnsi" w:cs="Times New Roman"/>
          <w:color w:val="6E6F71"/>
          <w:sz w:val="24"/>
          <w:szCs w:val="24"/>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color w:val="6E6F71"/>
          <w:sz w:val="24"/>
          <w:szCs w:val="24"/>
        </w:rPr>
        <w:t xml:space="preserve"> </w:t>
      </w:r>
      <w:r w:rsidRPr="009E239A">
        <w:rPr>
          <w:rFonts w:asciiTheme="majorHAnsi" w:eastAsia="Times New Roman" w:hAnsiTheme="majorHAnsi" w:cs="Times New Roman"/>
          <w:szCs w:val="20"/>
          <w:lang w:eastAsia="ko-KR"/>
        </w:rPr>
        <w:t xml:space="preserve">Cafer </w:t>
      </w:r>
      <w:proofErr w:type="gramStart"/>
      <w:r w:rsidRPr="009E239A">
        <w:rPr>
          <w:rFonts w:asciiTheme="majorHAnsi" w:eastAsia="Times New Roman" w:hAnsiTheme="majorHAnsi" w:cs="Times New Roman"/>
          <w:szCs w:val="20"/>
          <w:lang w:eastAsia="ko-KR"/>
        </w:rPr>
        <w:t>Çakal</w:t>
      </w:r>
      <w:proofErr w:type="gramEnd"/>
      <w:r w:rsidRPr="009E239A">
        <w:rPr>
          <w:rFonts w:asciiTheme="majorHAnsi" w:eastAsia="Calibri" w:hAnsiTheme="majorHAnsi" w:cs="Times New Roman"/>
          <w:b/>
          <w:color w:val="365F91"/>
          <w:sz w:val="28"/>
          <w:szCs w:val="24"/>
          <w:lang w:eastAsia="tr-TR"/>
        </w:rPr>
        <w:t xml:space="preserve"> </w:t>
      </w:r>
    </w:p>
    <w:p w:rsidR="00B97411" w:rsidRPr="00D25745" w:rsidRDefault="00B97411" w:rsidP="00B97411">
      <w:pPr>
        <w:spacing w:after="0" w:line="300" w:lineRule="exact"/>
        <w:rPr>
          <w:rFonts w:asciiTheme="majorHAnsi" w:eastAsia="Calibri" w:hAnsiTheme="majorHAnsi" w:cs="Times New Roman"/>
          <w:b/>
          <w:color w:val="365F91"/>
          <w:sz w:val="24"/>
          <w:szCs w:val="24"/>
          <w:lang w:eastAsia="tr-TR"/>
        </w:rPr>
      </w:pPr>
      <w:r w:rsidRPr="00DC08B4">
        <w:rPr>
          <w:rFonts w:asciiTheme="majorHAnsi" w:eastAsia="Calibri" w:hAnsiTheme="majorHAnsi" w:cs="Times New Roman"/>
          <w:b/>
          <w:color w:val="365F91" w:themeColor="accent1" w:themeShade="BF"/>
          <w:sz w:val="24"/>
          <w:szCs w:val="24"/>
          <w:lang w:eastAsia="tr-TR"/>
        </w:rPr>
        <w:t>Destekleyen Kuruluşlar</w:t>
      </w:r>
      <w:r w:rsidRPr="00DC08B4">
        <w:rPr>
          <w:rFonts w:asciiTheme="majorHAnsi" w:eastAsia="Calibri" w:hAnsiTheme="majorHAnsi" w:cs="Times New Roman"/>
          <w:b/>
          <w:color w:val="6E6F71"/>
          <w:sz w:val="24"/>
          <w:szCs w:val="24"/>
        </w:rPr>
        <w:tab/>
      </w:r>
      <w:r w:rsidRPr="00D25745">
        <w:rPr>
          <w:rFonts w:asciiTheme="majorHAnsi" w:eastAsia="Calibri" w:hAnsiTheme="majorHAnsi" w:cs="Times New Roman"/>
          <w:b/>
          <w:color w:val="6E6F71"/>
          <w:sz w:val="24"/>
          <w:szCs w:val="24"/>
        </w:rPr>
        <w:t xml:space="preserve">: </w:t>
      </w:r>
      <w:r w:rsidRPr="00D25745">
        <w:rPr>
          <w:rFonts w:asciiTheme="majorHAnsi" w:eastAsia="Times New Roman" w:hAnsiTheme="majorHAnsi" w:cs="Times New Roman"/>
          <w:sz w:val="20"/>
          <w:szCs w:val="20"/>
          <w:lang w:eastAsia="ko-KR"/>
        </w:rPr>
        <w:t>Hacettepe Üniversitesi</w:t>
      </w:r>
    </w:p>
    <w:p w:rsidR="00B97411" w:rsidRPr="00D25745" w:rsidRDefault="00B97411" w:rsidP="00B97411">
      <w:pPr>
        <w:autoSpaceDE w:val="0"/>
        <w:autoSpaceDN w:val="0"/>
        <w:adjustRightInd w:val="0"/>
        <w:spacing w:after="0" w:line="300" w:lineRule="exact"/>
        <w:ind w:left="2832" w:hanging="2832"/>
        <w:rPr>
          <w:rFonts w:asciiTheme="majorHAnsi" w:eastAsia="Times New Roman"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Başlangıç Yılı</w:t>
      </w:r>
      <w:r w:rsidRPr="00DC08B4">
        <w:rPr>
          <w:rFonts w:asciiTheme="majorHAns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hAnsiTheme="majorHAnsi" w:cs="Times New Roman"/>
          <w:sz w:val="24"/>
          <w:szCs w:val="24"/>
          <w:lang w:eastAsia="ko-KR"/>
        </w:rPr>
        <w:t xml:space="preserve"> </w:t>
      </w:r>
      <w:r w:rsidR="00203B22">
        <w:rPr>
          <w:rFonts w:asciiTheme="majorHAnsi" w:eastAsia="Times New Roman" w:hAnsiTheme="majorHAnsi" w:cs="Times New Roman"/>
          <w:sz w:val="24"/>
          <w:szCs w:val="24"/>
          <w:lang w:eastAsia="ko-KR"/>
        </w:rPr>
        <w:t xml:space="preserve">01 Ocak </w:t>
      </w:r>
      <w:r w:rsidRPr="00D25745">
        <w:rPr>
          <w:rFonts w:asciiTheme="majorHAnsi" w:eastAsia="Times New Roman" w:hAnsiTheme="majorHAnsi" w:cs="Times New Roman"/>
          <w:sz w:val="24"/>
          <w:szCs w:val="24"/>
          <w:lang w:eastAsia="ko-KR"/>
        </w:rPr>
        <w:t>2022</w:t>
      </w:r>
    </w:p>
    <w:p w:rsidR="00B97411" w:rsidRPr="00D25745" w:rsidRDefault="00B97411" w:rsidP="00B97411">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Durumu</w:t>
      </w:r>
      <w:r w:rsidRPr="00DC08B4">
        <w:rPr>
          <w:rFonts w:asciiTheme="majorHAnsi" w:eastAsia="Calibr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sz w:val="24"/>
          <w:szCs w:val="24"/>
          <w:lang w:eastAsia="ko-KR"/>
        </w:rPr>
        <w:t xml:space="preserve"> </w:t>
      </w:r>
      <w:r w:rsidRPr="00D25745">
        <w:rPr>
          <w:rFonts w:asciiTheme="majorHAnsi" w:eastAsia="Calibri" w:hAnsiTheme="majorHAnsi" w:cs="Times New Roman"/>
          <w:sz w:val="24"/>
          <w:szCs w:val="24"/>
          <w:lang w:eastAsia="ko-KR"/>
        </w:rPr>
        <w:t>Devam Ediyor</w:t>
      </w:r>
    </w:p>
    <w:p w:rsidR="00DC08B4" w:rsidRPr="00D25745" w:rsidRDefault="00DC08B4" w:rsidP="00C3720A">
      <w:pPr>
        <w:spacing w:after="0" w:line="300" w:lineRule="exact"/>
        <w:jc w:val="both"/>
        <w:rPr>
          <w:rFonts w:asciiTheme="majorHAnsi" w:eastAsia="Calibri" w:hAnsiTheme="majorHAnsi" w:cs="Times New Roman"/>
          <w:b/>
          <w:color w:val="365F91" w:themeColor="accent1" w:themeShade="BF"/>
          <w:sz w:val="24"/>
          <w:szCs w:val="24"/>
          <w:lang w:eastAsia="tr-TR"/>
        </w:rPr>
      </w:pPr>
    </w:p>
    <w:p w:rsidR="006B7C7D" w:rsidRPr="00D25745" w:rsidRDefault="006B7C7D" w:rsidP="006B7C7D">
      <w:pPr>
        <w:autoSpaceDE w:val="0"/>
        <w:autoSpaceDN w:val="0"/>
        <w:adjustRightInd w:val="0"/>
        <w:spacing w:after="0" w:line="300" w:lineRule="exact"/>
        <w:ind w:left="2835" w:hanging="2835"/>
        <w:rPr>
          <w:rFonts w:asciiTheme="majorHAnsi" w:eastAsia="Calibri" w:hAnsiTheme="majorHAnsi" w:cs="Times New Roman"/>
          <w:b/>
          <w:color w:val="365F91" w:themeColor="accent1" w:themeShade="BF"/>
          <w:sz w:val="24"/>
          <w:szCs w:val="24"/>
          <w:lang w:eastAsia="tr-TR"/>
        </w:rPr>
      </w:pPr>
      <w:r w:rsidRPr="00DC08B4">
        <w:rPr>
          <w:rFonts w:asciiTheme="majorHAnsi" w:eastAsia="Calibri" w:hAnsiTheme="majorHAnsi" w:cs="Times New Roman"/>
          <w:b/>
          <w:color w:val="365F91" w:themeColor="accent1" w:themeShade="BF"/>
          <w:sz w:val="24"/>
          <w:szCs w:val="24"/>
          <w:lang w:eastAsia="tr-TR"/>
        </w:rPr>
        <w:t>Proje Adı</w:t>
      </w:r>
      <w:r w:rsidRPr="00DC08B4">
        <w:rPr>
          <w:rFonts w:asciiTheme="majorHAnsi" w:eastAsia="Calibri" w:hAnsiTheme="majorHAnsi" w:cs="Times New Roman"/>
          <w:b/>
          <w:color w:val="365F91" w:themeColor="accent1" w:themeShade="BF"/>
          <w:sz w:val="24"/>
          <w:szCs w:val="24"/>
          <w:lang w:eastAsia="tr-TR"/>
        </w:rPr>
        <w:tab/>
        <w:t xml:space="preserve">: </w:t>
      </w:r>
      <w:r w:rsidRPr="00D25745">
        <w:rPr>
          <w:rFonts w:asciiTheme="majorHAnsi" w:eastAsia="Calibri" w:hAnsiTheme="majorHAnsi" w:cs="Times New Roman"/>
          <w:b/>
          <w:color w:val="365F91" w:themeColor="accent1" w:themeShade="BF"/>
          <w:sz w:val="24"/>
          <w:szCs w:val="24"/>
          <w:lang w:eastAsia="tr-TR"/>
        </w:rPr>
        <w:t>Kollajen Analizleri</w:t>
      </w:r>
    </w:p>
    <w:p w:rsidR="006B7C7D" w:rsidRPr="00D25745" w:rsidRDefault="006B7C7D" w:rsidP="006B7C7D">
      <w:pPr>
        <w:spacing w:after="0" w:line="300" w:lineRule="exact"/>
        <w:rPr>
          <w:rFonts w:asciiTheme="majorHAnsi" w:eastAsia="Times New Roman"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Yürütücüsü</w:t>
      </w:r>
      <w:r w:rsidRPr="00DC08B4">
        <w:rPr>
          <w:rFonts w:asciiTheme="majorHAnsi" w:eastAsia="Calibri" w:hAnsiTheme="majorHAnsi" w:cs="Times New Roman"/>
          <w:color w:val="6E6F71"/>
          <w:sz w:val="24"/>
          <w:szCs w:val="24"/>
        </w:rPr>
        <w:tab/>
      </w:r>
      <w:r w:rsidRPr="00D25745">
        <w:rPr>
          <w:rFonts w:asciiTheme="majorHAnsi" w:eastAsia="Calibri" w:hAnsiTheme="majorHAnsi" w:cs="Times New Roman"/>
          <w:color w:val="6E6F71"/>
          <w:sz w:val="24"/>
          <w:szCs w:val="24"/>
        </w:rPr>
        <w:tab/>
      </w:r>
      <w:r w:rsidRPr="00D25745">
        <w:rPr>
          <w:rFonts w:asciiTheme="majorHAnsi" w:eastAsia="Calibri" w:hAnsiTheme="majorHAnsi" w:cs="Times New Roman"/>
          <w:color w:val="6E6F71"/>
          <w:sz w:val="24"/>
          <w:szCs w:val="24"/>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color w:val="6E6F71"/>
          <w:sz w:val="24"/>
          <w:szCs w:val="24"/>
        </w:rPr>
        <w:t xml:space="preserve"> </w:t>
      </w:r>
      <w:r w:rsidRPr="00D25745">
        <w:rPr>
          <w:rFonts w:asciiTheme="majorHAnsi" w:eastAsia="Times New Roman" w:hAnsiTheme="majorHAnsi" w:cs="Times New Roman"/>
          <w:sz w:val="24"/>
          <w:szCs w:val="24"/>
          <w:lang w:eastAsia="ko-KR"/>
        </w:rPr>
        <w:t xml:space="preserve">Rana Özbal </w:t>
      </w:r>
    </w:p>
    <w:p w:rsidR="006B7C7D" w:rsidRPr="00D25745" w:rsidRDefault="006B7C7D" w:rsidP="006B7C7D">
      <w:pPr>
        <w:spacing w:after="0" w:line="300" w:lineRule="exact"/>
        <w:rPr>
          <w:rFonts w:asciiTheme="majorHAnsi" w:eastAsia="Calibri" w:hAnsiTheme="majorHAnsi" w:cs="Times New Roman"/>
          <w:b/>
          <w:color w:val="365F91"/>
          <w:sz w:val="24"/>
          <w:szCs w:val="24"/>
          <w:lang w:eastAsia="tr-TR"/>
        </w:rPr>
      </w:pPr>
      <w:r w:rsidRPr="00DC08B4">
        <w:rPr>
          <w:rFonts w:asciiTheme="majorHAnsi" w:eastAsia="Calibri" w:hAnsiTheme="majorHAnsi" w:cs="Times New Roman"/>
          <w:b/>
          <w:color w:val="365F91" w:themeColor="accent1" w:themeShade="BF"/>
          <w:sz w:val="24"/>
          <w:szCs w:val="24"/>
          <w:lang w:eastAsia="tr-TR"/>
        </w:rPr>
        <w:t>Destekleyen Kuruluşlar</w:t>
      </w:r>
      <w:r w:rsidRPr="00DC08B4">
        <w:rPr>
          <w:rFonts w:asciiTheme="majorHAnsi" w:eastAsia="Calibri" w:hAnsiTheme="majorHAnsi" w:cs="Times New Roman"/>
          <w:b/>
          <w:color w:val="6E6F71"/>
          <w:sz w:val="24"/>
          <w:szCs w:val="24"/>
        </w:rPr>
        <w:tab/>
      </w:r>
      <w:r w:rsidRPr="00D25745">
        <w:rPr>
          <w:rFonts w:asciiTheme="majorHAnsi" w:eastAsia="Calibri" w:hAnsiTheme="majorHAnsi" w:cs="Times New Roman"/>
          <w:b/>
          <w:color w:val="6E6F71"/>
          <w:sz w:val="24"/>
          <w:szCs w:val="24"/>
        </w:rPr>
        <w:t xml:space="preserve">: </w:t>
      </w:r>
      <w:r w:rsidRPr="00D25745">
        <w:rPr>
          <w:rFonts w:asciiTheme="majorHAnsi" w:eastAsia="Times New Roman" w:hAnsiTheme="majorHAnsi" w:cs="Times New Roman"/>
          <w:sz w:val="24"/>
          <w:szCs w:val="24"/>
          <w:lang w:eastAsia="ko-KR"/>
        </w:rPr>
        <w:t>Koç Üniversitesi</w:t>
      </w:r>
    </w:p>
    <w:p w:rsidR="006B7C7D" w:rsidRPr="00D25745" w:rsidRDefault="006B7C7D" w:rsidP="006B7C7D">
      <w:pPr>
        <w:autoSpaceDE w:val="0"/>
        <w:autoSpaceDN w:val="0"/>
        <w:adjustRightInd w:val="0"/>
        <w:spacing w:after="0" w:line="300" w:lineRule="exact"/>
        <w:ind w:left="2832" w:hanging="2832"/>
        <w:rPr>
          <w:rFonts w:asciiTheme="majorHAnsi" w:eastAsia="Times New Roman"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Başlangıç Yılı</w:t>
      </w:r>
      <w:r w:rsidRPr="00DC08B4">
        <w:rPr>
          <w:rFonts w:asciiTheme="majorHAns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hAnsiTheme="majorHAnsi" w:cs="Times New Roman"/>
          <w:sz w:val="24"/>
          <w:szCs w:val="24"/>
          <w:lang w:eastAsia="ko-KR"/>
        </w:rPr>
        <w:t xml:space="preserve"> </w:t>
      </w:r>
      <w:r w:rsidRPr="00D25745">
        <w:rPr>
          <w:rFonts w:asciiTheme="majorHAnsi" w:eastAsia="Times New Roman" w:hAnsiTheme="majorHAnsi" w:cs="Times New Roman"/>
          <w:sz w:val="24"/>
          <w:szCs w:val="24"/>
          <w:lang w:eastAsia="ko-KR"/>
        </w:rPr>
        <w:t>01.01.2022</w:t>
      </w:r>
    </w:p>
    <w:p w:rsidR="006B7C7D" w:rsidRPr="00D25745" w:rsidRDefault="006B7C7D" w:rsidP="006B7C7D">
      <w:pPr>
        <w:autoSpaceDE w:val="0"/>
        <w:autoSpaceDN w:val="0"/>
        <w:adjustRightInd w:val="0"/>
        <w:spacing w:after="0" w:line="300" w:lineRule="exact"/>
        <w:ind w:left="2832" w:hanging="2832"/>
        <w:rPr>
          <w:rFonts w:asciiTheme="majorHAnsi" w:eastAsia="Calibri" w:hAnsiTheme="majorHAnsi" w:cs="Times New Roman"/>
          <w:sz w:val="24"/>
          <w:szCs w:val="24"/>
          <w:lang w:eastAsia="ko-KR"/>
        </w:rPr>
      </w:pPr>
      <w:r w:rsidRPr="00DC08B4">
        <w:rPr>
          <w:rFonts w:asciiTheme="majorHAnsi" w:eastAsia="Calibri" w:hAnsiTheme="majorHAnsi" w:cs="Times New Roman"/>
          <w:b/>
          <w:color w:val="365F91" w:themeColor="accent1" w:themeShade="BF"/>
          <w:sz w:val="24"/>
          <w:szCs w:val="24"/>
          <w:lang w:eastAsia="tr-TR"/>
        </w:rPr>
        <w:t>Durumu</w:t>
      </w:r>
      <w:r w:rsidRPr="00DC08B4">
        <w:rPr>
          <w:rFonts w:asciiTheme="majorHAnsi" w:eastAsia="Calibri" w:hAnsiTheme="majorHAnsi" w:cs="Times New Roman"/>
          <w:sz w:val="24"/>
          <w:szCs w:val="24"/>
          <w:lang w:eastAsia="ko-KR"/>
        </w:rPr>
        <w:tab/>
      </w:r>
      <w:r w:rsidRPr="00DC08B4">
        <w:rPr>
          <w:rFonts w:asciiTheme="majorHAnsi" w:eastAsia="Calibri" w:hAnsiTheme="majorHAnsi" w:cs="Times New Roman"/>
          <w:b/>
          <w:color w:val="6E6F71"/>
          <w:sz w:val="24"/>
          <w:szCs w:val="24"/>
        </w:rPr>
        <w:t>:</w:t>
      </w:r>
      <w:r w:rsidRPr="00DC08B4">
        <w:rPr>
          <w:rFonts w:asciiTheme="majorHAnsi" w:eastAsia="Calibri" w:hAnsiTheme="majorHAnsi" w:cs="Times New Roman"/>
          <w:sz w:val="24"/>
          <w:szCs w:val="24"/>
          <w:lang w:eastAsia="ko-KR"/>
        </w:rPr>
        <w:t xml:space="preserve"> </w:t>
      </w:r>
      <w:r w:rsidRPr="00D25745">
        <w:rPr>
          <w:rFonts w:asciiTheme="majorHAnsi" w:eastAsia="Calibri" w:hAnsiTheme="majorHAnsi" w:cs="Times New Roman"/>
          <w:sz w:val="24"/>
          <w:szCs w:val="24"/>
          <w:lang w:eastAsia="ko-KR"/>
        </w:rPr>
        <w:t>Devam Ediyor</w:t>
      </w:r>
    </w:p>
    <w:p w:rsidR="00434236" w:rsidRPr="00D25745" w:rsidRDefault="00C3720A" w:rsidP="008915F6">
      <w:pPr>
        <w:spacing w:after="0" w:line="280" w:lineRule="exact"/>
        <w:rPr>
          <w:rFonts w:asciiTheme="majorHAnsi" w:eastAsia="Calibri" w:hAnsiTheme="majorHAnsi" w:cs="Times New Roman"/>
          <w:b/>
          <w:color w:val="365F91" w:themeColor="accent1" w:themeShade="BF"/>
          <w:sz w:val="28"/>
          <w:szCs w:val="28"/>
          <w:lang w:eastAsia="tr-TR"/>
        </w:rPr>
      </w:pPr>
      <w:bookmarkStart w:id="0" w:name="_GoBack"/>
      <w:bookmarkEnd w:id="0"/>
      <w:r w:rsidRPr="00D25745">
        <w:rPr>
          <w:rFonts w:asciiTheme="majorHAnsi" w:eastAsia="Calibri" w:hAnsiTheme="majorHAnsi" w:cs="Times New Roman"/>
          <w:b/>
          <w:color w:val="365F91" w:themeColor="accent1" w:themeShade="BF"/>
          <w:sz w:val="28"/>
          <w:szCs w:val="28"/>
          <w:lang w:eastAsia="tr-TR"/>
        </w:rPr>
        <w:lastRenderedPageBreak/>
        <w:t>XI</w:t>
      </w:r>
      <w:r w:rsidR="00DC08B4" w:rsidRPr="00D25745">
        <w:rPr>
          <w:rFonts w:asciiTheme="majorHAnsi" w:eastAsia="Calibri" w:hAnsiTheme="majorHAnsi" w:cs="Times New Roman"/>
          <w:b/>
          <w:color w:val="365F91" w:themeColor="accent1" w:themeShade="BF"/>
          <w:sz w:val="28"/>
          <w:szCs w:val="28"/>
          <w:lang w:eastAsia="tr-TR"/>
        </w:rPr>
        <w:t>I</w:t>
      </w:r>
      <w:r w:rsidR="00765AB3"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MERKEZİN 20</w:t>
      </w:r>
      <w:r w:rsidR="00C9425E" w:rsidRPr="00D25745">
        <w:rPr>
          <w:rFonts w:asciiTheme="majorHAnsi" w:eastAsia="Calibri" w:hAnsiTheme="majorHAnsi" w:cs="Times New Roman"/>
          <w:b/>
          <w:color w:val="365F91" w:themeColor="accent1" w:themeShade="BF"/>
          <w:sz w:val="28"/>
          <w:szCs w:val="28"/>
          <w:lang w:eastAsia="tr-TR"/>
        </w:rPr>
        <w:t>2</w:t>
      </w:r>
      <w:r w:rsidR="00D7260A" w:rsidRPr="00D25745">
        <w:rPr>
          <w:rFonts w:asciiTheme="majorHAnsi" w:eastAsia="Calibri" w:hAnsiTheme="majorHAnsi" w:cs="Times New Roman"/>
          <w:b/>
          <w:color w:val="365F91" w:themeColor="accent1" w:themeShade="BF"/>
          <w:sz w:val="28"/>
          <w:szCs w:val="28"/>
          <w:lang w:eastAsia="tr-TR"/>
        </w:rPr>
        <w:t>3</w:t>
      </w:r>
      <w:r w:rsidR="00B96445"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YILI İÇİN YILLIK ÇALIŞMA PROGRAMI</w:t>
      </w:r>
    </w:p>
    <w:p w:rsidR="00CE7D76" w:rsidRPr="00D25745" w:rsidRDefault="00CE7D76" w:rsidP="008915F6">
      <w:pPr>
        <w:spacing w:after="0" w:line="280" w:lineRule="exact"/>
        <w:rPr>
          <w:rFonts w:asciiTheme="majorHAnsi" w:eastAsia="Calibri" w:hAnsiTheme="majorHAnsi" w:cs="Times New Roman"/>
          <w:b/>
          <w:color w:val="365F91" w:themeColor="accent1" w:themeShade="BF"/>
          <w:sz w:val="28"/>
          <w:szCs w:val="28"/>
          <w:lang w:eastAsia="tr-TR"/>
        </w:rPr>
      </w:pPr>
    </w:p>
    <w:p w:rsidR="00170C59" w:rsidRPr="00D25745" w:rsidRDefault="00F50C5B" w:rsidP="008915F6">
      <w:pPr>
        <w:spacing w:after="0" w:line="280" w:lineRule="exact"/>
        <w:rPr>
          <w:rFonts w:asciiTheme="majorHAnsi" w:eastAsia="Calibri" w:hAnsiTheme="majorHAnsi" w:cs="InterstateLight"/>
          <w:b/>
          <w:lang w:val="de-DE"/>
        </w:rPr>
      </w:pPr>
      <w:r w:rsidRPr="00D25745">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B96445" w:rsidRPr="00D25745" w:rsidTr="00B96445">
        <w:trPr>
          <w:trHeight w:val="567"/>
        </w:trPr>
        <w:tc>
          <w:tcPr>
            <w:tcW w:w="5529" w:type="dxa"/>
            <w:vAlign w:val="center"/>
          </w:tcPr>
          <w:p w:rsidR="00B96445" w:rsidRPr="00D25745" w:rsidRDefault="00B96445" w:rsidP="00B96445">
            <w:pPr>
              <w:spacing w:after="0" w:line="300" w:lineRule="exact"/>
              <w:jc w:val="both"/>
              <w:rPr>
                <w:rFonts w:asciiTheme="majorHAnsi" w:hAnsiTheme="majorHAnsi"/>
                <w:b/>
                <w:lang w:eastAsia="ko-KR"/>
              </w:rPr>
            </w:pPr>
            <w:r w:rsidRPr="00D25745">
              <w:rPr>
                <w:rFonts w:asciiTheme="majorHAnsi" w:hAnsiTheme="majorHAnsi"/>
                <w:b/>
                <w:lang w:eastAsia="ko-KR"/>
              </w:rPr>
              <w:t>Kriterler</w:t>
            </w:r>
          </w:p>
        </w:tc>
        <w:tc>
          <w:tcPr>
            <w:tcW w:w="3118" w:type="dxa"/>
            <w:vAlign w:val="center"/>
          </w:tcPr>
          <w:p w:rsidR="00B96445" w:rsidRPr="00D25745" w:rsidRDefault="00B96445" w:rsidP="00B96445">
            <w:pPr>
              <w:spacing w:after="0" w:line="300" w:lineRule="exact"/>
              <w:jc w:val="both"/>
              <w:rPr>
                <w:rFonts w:asciiTheme="majorHAnsi" w:hAnsiTheme="majorHAnsi"/>
                <w:b/>
                <w:lang w:eastAsia="ko-KR"/>
              </w:rPr>
            </w:pPr>
            <w:r w:rsidRPr="00D25745">
              <w:rPr>
                <w:rFonts w:asciiTheme="majorHAnsi" w:hAnsiTheme="majorHAnsi"/>
                <w:b/>
                <w:lang w:eastAsia="ko-KR"/>
              </w:rPr>
              <w:t>Sayısal Hedef</w:t>
            </w:r>
          </w:p>
        </w:tc>
      </w:tr>
      <w:tr w:rsidR="00DC16C6" w:rsidRPr="00D25745" w:rsidTr="00B96445">
        <w:trPr>
          <w:trHeight w:val="283"/>
        </w:trPr>
        <w:tc>
          <w:tcPr>
            <w:tcW w:w="5529"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rPr>
            </w:pPr>
            <w:r w:rsidRPr="00D25745">
              <w:rPr>
                <w:rFonts w:asciiTheme="majorHAnsi" w:hAnsiTheme="majorHAnsi" w:cs="Times New Roman"/>
                <w:bCs/>
                <w:sz w:val="24"/>
                <w:szCs w:val="20"/>
              </w:rPr>
              <w:t xml:space="preserve">2023’de çanak çömlek lipit analizleri için yeni anlaşmalar yapılmıştır. </w:t>
            </w:r>
          </w:p>
        </w:tc>
        <w:tc>
          <w:tcPr>
            <w:tcW w:w="3118"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En az: 300 adet örnek</w:t>
            </w:r>
          </w:p>
        </w:tc>
      </w:tr>
      <w:tr w:rsidR="00DC16C6" w:rsidRPr="00D25745" w:rsidTr="00B96445">
        <w:trPr>
          <w:trHeight w:val="283"/>
        </w:trPr>
        <w:tc>
          <w:tcPr>
            <w:tcW w:w="5529"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İzotop analizi yapmak istediğimiz çanak çömlek sayısı </w:t>
            </w:r>
          </w:p>
        </w:tc>
        <w:tc>
          <w:tcPr>
            <w:tcW w:w="3118"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En az: 50 adet örnek</w:t>
            </w:r>
          </w:p>
        </w:tc>
      </w:tr>
      <w:tr w:rsidR="00DC16C6" w:rsidRPr="00D25745" w:rsidTr="00B96445">
        <w:trPr>
          <w:trHeight w:val="283"/>
        </w:trPr>
        <w:tc>
          <w:tcPr>
            <w:tcW w:w="5529"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Makale yayınlamak </w:t>
            </w:r>
          </w:p>
        </w:tc>
        <w:tc>
          <w:tcPr>
            <w:tcW w:w="3118"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En az: 2 makale</w:t>
            </w:r>
          </w:p>
        </w:tc>
      </w:tr>
      <w:tr w:rsidR="00DC16C6" w:rsidRPr="00D25745" w:rsidTr="00B96445">
        <w:trPr>
          <w:trHeight w:val="283"/>
        </w:trPr>
        <w:tc>
          <w:tcPr>
            <w:tcW w:w="5529"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 xml:space="preserve">Hayvan kemiği kolajen ekstraksiyonu ve izotop analizi </w:t>
            </w:r>
          </w:p>
        </w:tc>
        <w:tc>
          <w:tcPr>
            <w:tcW w:w="3118" w:type="dxa"/>
          </w:tcPr>
          <w:p w:rsidR="00DC16C6" w:rsidRPr="00D25745" w:rsidRDefault="00DC16C6" w:rsidP="00DC16C6">
            <w:pPr>
              <w:tabs>
                <w:tab w:val="left" w:pos="2520"/>
                <w:tab w:val="left" w:pos="5400"/>
              </w:tabs>
              <w:spacing w:after="0" w:line="300" w:lineRule="exact"/>
              <w:rPr>
                <w:rFonts w:asciiTheme="majorHAnsi" w:hAnsiTheme="majorHAnsi" w:cs="Times New Roman"/>
                <w:bCs/>
                <w:sz w:val="24"/>
                <w:szCs w:val="20"/>
              </w:rPr>
            </w:pPr>
            <w:r w:rsidRPr="00D25745">
              <w:rPr>
                <w:rFonts w:asciiTheme="majorHAnsi" w:hAnsiTheme="majorHAnsi" w:cs="Times New Roman"/>
                <w:bCs/>
                <w:sz w:val="24"/>
                <w:szCs w:val="20"/>
              </w:rPr>
              <w:t>En az: 250 adet örnek</w:t>
            </w:r>
          </w:p>
        </w:tc>
      </w:tr>
    </w:tbl>
    <w:p w:rsidR="00B96445" w:rsidRPr="00D25745" w:rsidRDefault="00B96445" w:rsidP="00395F57">
      <w:pPr>
        <w:spacing w:after="0" w:line="300" w:lineRule="exact"/>
        <w:jc w:val="both"/>
        <w:rPr>
          <w:rFonts w:asciiTheme="majorHAnsi" w:eastAsia="Calibri" w:hAnsiTheme="majorHAnsi" w:cs="Times New Roman"/>
          <w:b/>
          <w:color w:val="365F91" w:themeColor="accent1" w:themeShade="BF"/>
          <w:sz w:val="28"/>
          <w:szCs w:val="28"/>
          <w:lang w:eastAsia="tr-TR"/>
        </w:rPr>
      </w:pPr>
    </w:p>
    <w:p w:rsidR="00D4093A" w:rsidRPr="00D25745" w:rsidRDefault="007D40CA" w:rsidP="00395F57">
      <w:pPr>
        <w:spacing w:after="0" w:line="300" w:lineRule="exact"/>
        <w:jc w:val="both"/>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00282407">
        <w:rPr>
          <w:rFonts w:asciiTheme="majorHAnsi" w:eastAsia="Calibri" w:hAnsiTheme="majorHAnsi" w:cs="Times New Roman"/>
          <w:b/>
          <w:color w:val="365F91" w:themeColor="accent1" w:themeShade="BF"/>
          <w:sz w:val="28"/>
          <w:szCs w:val="28"/>
          <w:lang w:eastAsia="tr-TR"/>
        </w:rPr>
        <w:t>III</w:t>
      </w:r>
      <w:r w:rsidR="00D4093A" w:rsidRPr="00D25745">
        <w:rPr>
          <w:rFonts w:asciiTheme="majorHAnsi" w:eastAsia="Calibri" w:hAnsiTheme="majorHAnsi" w:cs="Times New Roman"/>
          <w:b/>
          <w:color w:val="365F91" w:themeColor="accent1" w:themeShade="BF"/>
          <w:sz w:val="28"/>
          <w:szCs w:val="28"/>
          <w:lang w:eastAsia="tr-TR"/>
        </w:rPr>
        <w:t>-MERKEZİNİZİN 20</w:t>
      </w:r>
      <w:r w:rsidR="00212D5A" w:rsidRPr="00D25745">
        <w:rPr>
          <w:rFonts w:asciiTheme="majorHAnsi" w:eastAsia="Calibri" w:hAnsiTheme="majorHAnsi" w:cs="Times New Roman"/>
          <w:b/>
          <w:color w:val="365F91" w:themeColor="accent1" w:themeShade="BF"/>
          <w:sz w:val="28"/>
          <w:szCs w:val="28"/>
          <w:lang w:eastAsia="tr-TR"/>
        </w:rPr>
        <w:t>2</w:t>
      </w:r>
      <w:r w:rsidR="00357184">
        <w:rPr>
          <w:rFonts w:asciiTheme="majorHAnsi" w:eastAsia="Calibri" w:hAnsiTheme="majorHAnsi" w:cs="Times New Roman"/>
          <w:b/>
          <w:color w:val="365F91" w:themeColor="accent1" w:themeShade="BF"/>
          <w:sz w:val="28"/>
          <w:szCs w:val="28"/>
          <w:lang w:eastAsia="tr-TR"/>
        </w:rPr>
        <w:t>2</w:t>
      </w:r>
      <w:r w:rsidR="00D4093A" w:rsidRPr="00D25745">
        <w:rPr>
          <w:rFonts w:asciiTheme="majorHAnsi" w:eastAsia="Calibri" w:hAnsiTheme="majorHAnsi" w:cs="Times New Roman"/>
          <w:b/>
          <w:color w:val="365F91" w:themeColor="accent1" w:themeShade="BF"/>
          <w:sz w:val="28"/>
          <w:szCs w:val="28"/>
          <w:lang w:eastAsia="tr-TR"/>
        </w:rPr>
        <w:t xml:space="preserve"> YILINDA GÖREV ALANINA GİREN FAALİYETLERİ DIŞINDA YAPMIŞ OLDUĞUNUZ ÇALIŞMALAR VE YUKA</w:t>
      </w:r>
      <w:r w:rsidR="00EA5A70">
        <w:rPr>
          <w:rFonts w:asciiTheme="majorHAnsi" w:eastAsia="Calibri" w:hAnsiTheme="majorHAnsi" w:cs="Times New Roman"/>
          <w:b/>
          <w:color w:val="365F91" w:themeColor="accent1" w:themeShade="BF"/>
          <w:sz w:val="28"/>
          <w:szCs w:val="28"/>
          <w:lang w:eastAsia="tr-TR"/>
        </w:rPr>
        <w:t>RIDA TANIMLANAMAYAN FAALİYETLER</w:t>
      </w:r>
    </w:p>
    <w:p w:rsidR="00D4093A" w:rsidRPr="00D25745" w:rsidRDefault="00D4093A" w:rsidP="00395F57">
      <w:pPr>
        <w:spacing w:after="0" w:line="300" w:lineRule="exact"/>
        <w:jc w:val="both"/>
        <w:rPr>
          <w:rFonts w:asciiTheme="majorHAnsi" w:hAnsiTheme="majorHAnsi"/>
          <w:lang w:eastAsia="ko-KR"/>
        </w:rPr>
      </w:pPr>
    </w:p>
    <w:p w:rsidR="003334C7" w:rsidRPr="003334C7" w:rsidRDefault="003334C7" w:rsidP="00E97AAD">
      <w:pPr>
        <w:spacing w:after="0" w:line="300" w:lineRule="exact"/>
        <w:jc w:val="both"/>
        <w:rPr>
          <w:rFonts w:asciiTheme="majorHAnsi" w:eastAsia="Times New Roman" w:hAnsiTheme="majorHAnsi" w:cs="Times New Roman"/>
          <w:bCs/>
          <w:sz w:val="24"/>
          <w:szCs w:val="20"/>
          <w:lang w:eastAsia="zh-CN"/>
        </w:rPr>
      </w:pPr>
      <w:r w:rsidRPr="003334C7">
        <w:rPr>
          <w:rFonts w:asciiTheme="majorHAnsi" w:eastAsia="Times New Roman" w:hAnsiTheme="majorHAnsi" w:cs="Times New Roman"/>
          <w:bCs/>
          <w:sz w:val="24"/>
          <w:szCs w:val="20"/>
          <w:lang w:eastAsia="zh-CN"/>
        </w:rPr>
        <w:t>2022 senesi Merkezimiz için son derece verimli bir araştırma senesi olarak ilerlemiştir. Dr. Adria Breu Barcons’un desteği Merkezin gerek analiz randımanı gerekse protokolleri açısından önemli adımlar atmasını sağlamıştır. Bu sayede hedeflenen çanak çömlek lipit analizlerinin de üzerinde sayıda parça tamamlanabilmiştir. İzotop analizlerinde de ilerlemeler kaydedilmiş analizlerin bir kısmı başarılı bir şekilde Hacettepe Üniversitesi Doping Merkezi ile kurduğumuz ortaklıkla sayesinde tamamlanmıştır.</w:t>
      </w:r>
    </w:p>
    <w:p w:rsidR="003334C7" w:rsidRPr="003334C7" w:rsidRDefault="003334C7" w:rsidP="00E97AAD">
      <w:pPr>
        <w:spacing w:after="0" w:line="300" w:lineRule="exact"/>
        <w:jc w:val="both"/>
        <w:rPr>
          <w:rFonts w:asciiTheme="majorHAnsi" w:eastAsia="Times New Roman" w:hAnsiTheme="majorHAnsi" w:cs="Times New Roman"/>
          <w:bCs/>
          <w:sz w:val="24"/>
          <w:szCs w:val="20"/>
          <w:lang w:eastAsia="zh-CN"/>
        </w:rPr>
      </w:pPr>
      <w:r w:rsidRPr="003334C7">
        <w:rPr>
          <w:rFonts w:asciiTheme="majorHAnsi" w:eastAsia="Times New Roman" w:hAnsiTheme="majorHAnsi" w:cs="Times New Roman"/>
          <w:bCs/>
          <w:sz w:val="24"/>
          <w:szCs w:val="20"/>
          <w:lang w:eastAsia="zh-CN"/>
        </w:rPr>
        <w:t xml:space="preserve">Kolajen çalışmalarında da yol alınmıştır. Ele geçen sonuçlar bir adet makale ve bir adet uluslararası kongrede sunulmak üzere hazırlanmaktadır.  </w:t>
      </w:r>
    </w:p>
    <w:p w:rsidR="006B3DFE" w:rsidRPr="00D25745" w:rsidRDefault="006B3DFE" w:rsidP="006B3DFE">
      <w:pPr>
        <w:spacing w:after="0" w:line="300" w:lineRule="exact"/>
        <w:rPr>
          <w:rFonts w:asciiTheme="majorHAnsi" w:hAnsiTheme="majorHAnsi"/>
          <w:lang w:eastAsia="ko-KR"/>
        </w:rPr>
      </w:pPr>
    </w:p>
    <w:p w:rsidR="006B3DFE" w:rsidRPr="00D25745" w:rsidRDefault="006B3DFE" w:rsidP="006B3DFE">
      <w:pPr>
        <w:spacing w:after="0" w:line="300" w:lineRule="exact"/>
        <w:contextualSpacing/>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00B623ED" w:rsidRPr="00D25745">
        <w:rPr>
          <w:rFonts w:asciiTheme="majorHAnsi" w:eastAsia="Calibri" w:hAnsiTheme="majorHAnsi" w:cs="Times New Roman"/>
          <w:b/>
          <w:color w:val="365F91" w:themeColor="accent1" w:themeShade="BF"/>
          <w:sz w:val="28"/>
          <w:szCs w:val="28"/>
          <w:lang w:eastAsia="tr-TR"/>
        </w:rPr>
        <w:t>I</w:t>
      </w:r>
      <w:r w:rsidR="00282407">
        <w:rPr>
          <w:rFonts w:asciiTheme="majorHAnsi" w:eastAsia="Calibri" w:hAnsiTheme="majorHAnsi" w:cs="Times New Roman"/>
          <w:b/>
          <w:color w:val="365F91" w:themeColor="accent1" w:themeShade="BF"/>
          <w:sz w:val="28"/>
          <w:szCs w:val="28"/>
          <w:lang w:eastAsia="tr-TR"/>
        </w:rPr>
        <w:t>V</w:t>
      </w:r>
      <w:r w:rsidRPr="00D25745">
        <w:rPr>
          <w:rFonts w:asciiTheme="majorHAnsi" w:eastAsia="Calibri" w:hAnsiTheme="majorHAnsi" w:cs="Times New Roman"/>
          <w:b/>
          <w:color w:val="365F91" w:themeColor="accent1" w:themeShade="BF"/>
          <w:sz w:val="28"/>
          <w:szCs w:val="28"/>
          <w:lang w:eastAsia="tr-TR"/>
        </w:rPr>
        <w:t>-ÖZDEĞERLENDİRME</w:t>
      </w:r>
    </w:p>
    <w:p w:rsidR="006B3DFE" w:rsidRPr="00D25745" w:rsidRDefault="006B3DFE" w:rsidP="00E97AAD">
      <w:pPr>
        <w:spacing w:after="0" w:line="300" w:lineRule="exact"/>
        <w:ind w:left="425"/>
        <w:contextualSpacing/>
        <w:rPr>
          <w:rFonts w:asciiTheme="majorHAnsi" w:hAnsiTheme="majorHAnsi"/>
          <w:lang w:eastAsia="ko-KR"/>
        </w:rPr>
      </w:pPr>
    </w:p>
    <w:p w:rsidR="00E84285" w:rsidRPr="00D25745" w:rsidRDefault="00D25745" w:rsidP="00506BCE">
      <w:pPr>
        <w:spacing w:after="0" w:line="300" w:lineRule="exact"/>
        <w:jc w:val="both"/>
        <w:rPr>
          <w:rFonts w:asciiTheme="majorHAnsi" w:hAnsiTheme="majorHAnsi"/>
          <w:lang w:eastAsia="ko-KR"/>
        </w:rPr>
      </w:pPr>
      <w:r w:rsidRPr="00D25745">
        <w:rPr>
          <w:rFonts w:asciiTheme="majorHAnsi" w:eastAsia="Times New Roman" w:hAnsiTheme="majorHAnsi" w:cs="Calibri"/>
          <w:lang w:eastAsia="zh-CN"/>
        </w:rPr>
        <w:t xml:space="preserve">2022 senesinde çalışmaların yayına ve bildirilerde sunulması açısından önemli adımlar atılmıştır. Bunun ana sebebi ortak çalışmalarımızda </w:t>
      </w:r>
      <w:r w:rsidRPr="00D25745">
        <w:rPr>
          <w:rFonts w:asciiTheme="majorHAnsi" w:eastAsia="Times New Roman" w:hAnsiTheme="majorHAnsi" w:cs="Calibri"/>
          <w:bCs/>
          <w:lang w:eastAsia="zh-CN"/>
        </w:rPr>
        <w:t xml:space="preserve">Koç üniversitesi Arkeoloji ve Sanat Tarihi Bölümünde görevli Doktora Sonrası Araştırmacı Dr. Adria Breu Barcons ile yeni başlayan iş birliğimizdir. 2023 senesinde henüz analizi devam eden çalışmaların yayınlarının tamamlanacağına ve impakt faktörü yüksek en az iki yayın beklediğimiz bir sene olabilecektir. </w:t>
      </w:r>
    </w:p>
    <w:sectPr w:rsidR="00E84285" w:rsidRPr="00D25745"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6FC" w:rsidRDefault="007C76FC" w:rsidP="00D9381D">
      <w:pPr>
        <w:spacing w:after="0" w:line="240" w:lineRule="auto"/>
      </w:pPr>
      <w:r>
        <w:separator/>
      </w:r>
    </w:p>
  </w:endnote>
  <w:endnote w:type="continuationSeparator" w:id="0">
    <w:p w:rsidR="007C76FC" w:rsidRDefault="007C76F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roman"/>
    <w:pitch w:val="variable"/>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6FC" w:rsidRDefault="007C76FC" w:rsidP="00D9381D">
      <w:pPr>
        <w:spacing w:after="0" w:line="240" w:lineRule="auto"/>
      </w:pPr>
      <w:r>
        <w:separator/>
      </w:r>
    </w:p>
  </w:footnote>
  <w:footnote w:type="continuationSeparator" w:id="0">
    <w:p w:rsidR="007C76FC" w:rsidRDefault="007C76FC"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AE3061" w:rsidRDefault="00AE3061" w:rsidP="00A17E8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AA46F8">
                <w:rPr>
                  <w:b/>
                  <w:color w:val="808080" w:themeColor="background1" w:themeShade="80"/>
                  <w:sz w:val="24"/>
                  <w:szCs w:val="24"/>
                </w:rPr>
                <w:t>2</w:t>
              </w:r>
              <w:r w:rsidR="008003F8">
                <w:rPr>
                  <w:b/>
                  <w:color w:val="808080" w:themeColor="background1" w:themeShade="80"/>
                  <w:sz w:val="24"/>
                  <w:szCs w:val="24"/>
                </w:rPr>
                <w:t>2</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B144AE"/>
    <w:multiLevelType w:val="hybridMultilevel"/>
    <w:tmpl w:val="A7CCDF68"/>
    <w:lvl w:ilvl="0" w:tplc="6C461DE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5"/>
  </w:num>
  <w:num w:numId="4">
    <w:abstractNumId w:val="4"/>
  </w:num>
  <w:num w:numId="5">
    <w:abstractNumId w:val="20"/>
  </w:num>
  <w:num w:numId="6">
    <w:abstractNumId w:val="15"/>
  </w:num>
  <w:num w:numId="7">
    <w:abstractNumId w:val="12"/>
  </w:num>
  <w:num w:numId="8">
    <w:abstractNumId w:val="6"/>
  </w:num>
  <w:num w:numId="9">
    <w:abstractNumId w:val="19"/>
  </w:num>
  <w:num w:numId="10">
    <w:abstractNumId w:val="0"/>
  </w:num>
  <w:num w:numId="11">
    <w:abstractNumId w:val="16"/>
  </w:num>
  <w:num w:numId="12">
    <w:abstractNumId w:val="13"/>
  </w:num>
  <w:num w:numId="13">
    <w:abstractNumId w:val="11"/>
  </w:num>
  <w:num w:numId="14">
    <w:abstractNumId w:val="14"/>
  </w:num>
  <w:num w:numId="15">
    <w:abstractNumId w:val="9"/>
  </w:num>
  <w:num w:numId="16">
    <w:abstractNumId w:val="2"/>
  </w:num>
  <w:num w:numId="17">
    <w:abstractNumId w:val="7"/>
  </w:num>
  <w:num w:numId="18">
    <w:abstractNumId w:val="8"/>
  </w:num>
  <w:num w:numId="19">
    <w:abstractNumId w:val="17"/>
  </w:num>
  <w:num w:numId="20">
    <w:abstractNumId w:val="1"/>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7394"/>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59D"/>
    <w:rsid w:val="000B0816"/>
    <w:rsid w:val="000B0E71"/>
    <w:rsid w:val="000B26AF"/>
    <w:rsid w:val="000B30F8"/>
    <w:rsid w:val="000B60C2"/>
    <w:rsid w:val="000B65FC"/>
    <w:rsid w:val="000B66CC"/>
    <w:rsid w:val="000B747E"/>
    <w:rsid w:val="000C41AC"/>
    <w:rsid w:val="000C4C4D"/>
    <w:rsid w:val="000C72A1"/>
    <w:rsid w:val="000D029F"/>
    <w:rsid w:val="000D122B"/>
    <w:rsid w:val="000D2332"/>
    <w:rsid w:val="000D3B2C"/>
    <w:rsid w:val="000D4E94"/>
    <w:rsid w:val="000E1839"/>
    <w:rsid w:val="000E3C18"/>
    <w:rsid w:val="000E4515"/>
    <w:rsid w:val="000E551A"/>
    <w:rsid w:val="000E60FA"/>
    <w:rsid w:val="000F0096"/>
    <w:rsid w:val="000F0592"/>
    <w:rsid w:val="0010008E"/>
    <w:rsid w:val="00103979"/>
    <w:rsid w:val="00103A39"/>
    <w:rsid w:val="00106F2C"/>
    <w:rsid w:val="00121071"/>
    <w:rsid w:val="001221D1"/>
    <w:rsid w:val="00122FFC"/>
    <w:rsid w:val="00124E27"/>
    <w:rsid w:val="00125B29"/>
    <w:rsid w:val="001262F6"/>
    <w:rsid w:val="00126DB4"/>
    <w:rsid w:val="0013058D"/>
    <w:rsid w:val="00133E65"/>
    <w:rsid w:val="00140178"/>
    <w:rsid w:val="001409CC"/>
    <w:rsid w:val="00143EA3"/>
    <w:rsid w:val="00145601"/>
    <w:rsid w:val="001548FD"/>
    <w:rsid w:val="00154952"/>
    <w:rsid w:val="00154DD8"/>
    <w:rsid w:val="00155685"/>
    <w:rsid w:val="001573D9"/>
    <w:rsid w:val="0016014C"/>
    <w:rsid w:val="0016057D"/>
    <w:rsid w:val="001659C1"/>
    <w:rsid w:val="00167E33"/>
    <w:rsid w:val="00170172"/>
    <w:rsid w:val="00170C59"/>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5E22"/>
    <w:rsid w:val="001F1502"/>
    <w:rsid w:val="001F2460"/>
    <w:rsid w:val="001F5C3E"/>
    <w:rsid w:val="001F5D40"/>
    <w:rsid w:val="001F5EDE"/>
    <w:rsid w:val="001F611E"/>
    <w:rsid w:val="001F76A9"/>
    <w:rsid w:val="00202020"/>
    <w:rsid w:val="00203B22"/>
    <w:rsid w:val="0020443C"/>
    <w:rsid w:val="00204DFD"/>
    <w:rsid w:val="002074ED"/>
    <w:rsid w:val="00210035"/>
    <w:rsid w:val="00212934"/>
    <w:rsid w:val="00212D5A"/>
    <w:rsid w:val="00214BA5"/>
    <w:rsid w:val="0021572A"/>
    <w:rsid w:val="00216612"/>
    <w:rsid w:val="002170F4"/>
    <w:rsid w:val="00217925"/>
    <w:rsid w:val="00220BAD"/>
    <w:rsid w:val="002219EC"/>
    <w:rsid w:val="002233C3"/>
    <w:rsid w:val="0022708F"/>
    <w:rsid w:val="00231FDC"/>
    <w:rsid w:val="0023337A"/>
    <w:rsid w:val="00235FA1"/>
    <w:rsid w:val="0024069D"/>
    <w:rsid w:val="002407DB"/>
    <w:rsid w:val="002430E9"/>
    <w:rsid w:val="00246E71"/>
    <w:rsid w:val="002471B2"/>
    <w:rsid w:val="00256B00"/>
    <w:rsid w:val="002631D1"/>
    <w:rsid w:val="00276123"/>
    <w:rsid w:val="002822B5"/>
    <w:rsid w:val="002823B3"/>
    <w:rsid w:val="00282407"/>
    <w:rsid w:val="00283DC8"/>
    <w:rsid w:val="00285883"/>
    <w:rsid w:val="00287D31"/>
    <w:rsid w:val="0029239A"/>
    <w:rsid w:val="0029310B"/>
    <w:rsid w:val="002940B2"/>
    <w:rsid w:val="002A02BD"/>
    <w:rsid w:val="002A0F81"/>
    <w:rsid w:val="002A19BE"/>
    <w:rsid w:val="002A6AD6"/>
    <w:rsid w:val="002B0077"/>
    <w:rsid w:val="002B0102"/>
    <w:rsid w:val="002B17EF"/>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E45F5"/>
    <w:rsid w:val="002F02E1"/>
    <w:rsid w:val="002F2D96"/>
    <w:rsid w:val="002F32EF"/>
    <w:rsid w:val="002F4AE7"/>
    <w:rsid w:val="002F5625"/>
    <w:rsid w:val="002F77DE"/>
    <w:rsid w:val="003025F9"/>
    <w:rsid w:val="003038EA"/>
    <w:rsid w:val="00303CC9"/>
    <w:rsid w:val="003049CC"/>
    <w:rsid w:val="0030701A"/>
    <w:rsid w:val="00317CEC"/>
    <w:rsid w:val="00320188"/>
    <w:rsid w:val="003206D8"/>
    <w:rsid w:val="00322DED"/>
    <w:rsid w:val="00323F84"/>
    <w:rsid w:val="003254AC"/>
    <w:rsid w:val="00325B59"/>
    <w:rsid w:val="00325BAD"/>
    <w:rsid w:val="00326B29"/>
    <w:rsid w:val="0033213F"/>
    <w:rsid w:val="003334C7"/>
    <w:rsid w:val="00334753"/>
    <w:rsid w:val="00340E6C"/>
    <w:rsid w:val="00344193"/>
    <w:rsid w:val="00346684"/>
    <w:rsid w:val="0034769A"/>
    <w:rsid w:val="00350705"/>
    <w:rsid w:val="00350FDA"/>
    <w:rsid w:val="003523DA"/>
    <w:rsid w:val="0035275B"/>
    <w:rsid w:val="0035699D"/>
    <w:rsid w:val="00356E84"/>
    <w:rsid w:val="00356EF0"/>
    <w:rsid w:val="00357184"/>
    <w:rsid w:val="003606B1"/>
    <w:rsid w:val="00360FC9"/>
    <w:rsid w:val="00363095"/>
    <w:rsid w:val="00363391"/>
    <w:rsid w:val="0036517C"/>
    <w:rsid w:val="00366A87"/>
    <w:rsid w:val="00374DCD"/>
    <w:rsid w:val="00376E85"/>
    <w:rsid w:val="00380136"/>
    <w:rsid w:val="00383CFC"/>
    <w:rsid w:val="00385B94"/>
    <w:rsid w:val="0038602B"/>
    <w:rsid w:val="00386C7C"/>
    <w:rsid w:val="00387378"/>
    <w:rsid w:val="0039102F"/>
    <w:rsid w:val="0039136C"/>
    <w:rsid w:val="00391A1C"/>
    <w:rsid w:val="00394B6C"/>
    <w:rsid w:val="00395F57"/>
    <w:rsid w:val="00396F6A"/>
    <w:rsid w:val="003978CB"/>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4DB6"/>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10"/>
    <w:rsid w:val="004E51AA"/>
    <w:rsid w:val="004E678D"/>
    <w:rsid w:val="004E7E6E"/>
    <w:rsid w:val="004F0FF2"/>
    <w:rsid w:val="004F242E"/>
    <w:rsid w:val="004F38FF"/>
    <w:rsid w:val="004F58DE"/>
    <w:rsid w:val="004F5E83"/>
    <w:rsid w:val="00501356"/>
    <w:rsid w:val="00501BED"/>
    <w:rsid w:val="005022F3"/>
    <w:rsid w:val="00505E0E"/>
    <w:rsid w:val="00506350"/>
    <w:rsid w:val="005067D2"/>
    <w:rsid w:val="00506BCE"/>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119A"/>
    <w:rsid w:val="005725BC"/>
    <w:rsid w:val="0057380E"/>
    <w:rsid w:val="00574475"/>
    <w:rsid w:val="00580285"/>
    <w:rsid w:val="00581A31"/>
    <w:rsid w:val="005847F1"/>
    <w:rsid w:val="00585DD7"/>
    <w:rsid w:val="005878EE"/>
    <w:rsid w:val="00587D31"/>
    <w:rsid w:val="00590A9E"/>
    <w:rsid w:val="00592236"/>
    <w:rsid w:val="005952A7"/>
    <w:rsid w:val="005A2E69"/>
    <w:rsid w:val="005A2F3A"/>
    <w:rsid w:val="005A5A10"/>
    <w:rsid w:val="005A7DAF"/>
    <w:rsid w:val="005B3708"/>
    <w:rsid w:val="005B5091"/>
    <w:rsid w:val="005B55C1"/>
    <w:rsid w:val="005B5A92"/>
    <w:rsid w:val="005B6F1E"/>
    <w:rsid w:val="005C0DC1"/>
    <w:rsid w:val="005C0F64"/>
    <w:rsid w:val="005C2C11"/>
    <w:rsid w:val="005C449A"/>
    <w:rsid w:val="005C6064"/>
    <w:rsid w:val="005D3BD8"/>
    <w:rsid w:val="005D46FD"/>
    <w:rsid w:val="005D5625"/>
    <w:rsid w:val="005D63EE"/>
    <w:rsid w:val="005D7C1F"/>
    <w:rsid w:val="005E3EAD"/>
    <w:rsid w:val="005E6A2E"/>
    <w:rsid w:val="005E7F9C"/>
    <w:rsid w:val="005F05A2"/>
    <w:rsid w:val="005F6699"/>
    <w:rsid w:val="006021BF"/>
    <w:rsid w:val="00604006"/>
    <w:rsid w:val="006065B6"/>
    <w:rsid w:val="0061099A"/>
    <w:rsid w:val="00611DE3"/>
    <w:rsid w:val="006142D7"/>
    <w:rsid w:val="0061666F"/>
    <w:rsid w:val="006210D4"/>
    <w:rsid w:val="00621D23"/>
    <w:rsid w:val="0062255D"/>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3DFE"/>
    <w:rsid w:val="006B6E12"/>
    <w:rsid w:val="006B7C7D"/>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019"/>
    <w:rsid w:val="006E2A52"/>
    <w:rsid w:val="006E4946"/>
    <w:rsid w:val="006E5DA3"/>
    <w:rsid w:val="006F63CD"/>
    <w:rsid w:val="006F6C21"/>
    <w:rsid w:val="006F789E"/>
    <w:rsid w:val="0070282C"/>
    <w:rsid w:val="00702C86"/>
    <w:rsid w:val="007069E9"/>
    <w:rsid w:val="007073B1"/>
    <w:rsid w:val="00707A39"/>
    <w:rsid w:val="00707BCC"/>
    <w:rsid w:val="00713D89"/>
    <w:rsid w:val="00716235"/>
    <w:rsid w:val="007163FF"/>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5799A"/>
    <w:rsid w:val="0076005F"/>
    <w:rsid w:val="00762119"/>
    <w:rsid w:val="007623CA"/>
    <w:rsid w:val="00764475"/>
    <w:rsid w:val="007646E5"/>
    <w:rsid w:val="00765AB3"/>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6FC"/>
    <w:rsid w:val="007C7A5B"/>
    <w:rsid w:val="007D1D35"/>
    <w:rsid w:val="007D2359"/>
    <w:rsid w:val="007D3647"/>
    <w:rsid w:val="007D40CA"/>
    <w:rsid w:val="007D5A2F"/>
    <w:rsid w:val="007D63CA"/>
    <w:rsid w:val="007D6DE5"/>
    <w:rsid w:val="007E27DE"/>
    <w:rsid w:val="007E3439"/>
    <w:rsid w:val="007E6736"/>
    <w:rsid w:val="007F0207"/>
    <w:rsid w:val="007F09D1"/>
    <w:rsid w:val="007F0DFF"/>
    <w:rsid w:val="007F13CB"/>
    <w:rsid w:val="007F5540"/>
    <w:rsid w:val="007F6A05"/>
    <w:rsid w:val="008003F8"/>
    <w:rsid w:val="00802ECA"/>
    <w:rsid w:val="008047A2"/>
    <w:rsid w:val="00805635"/>
    <w:rsid w:val="00810FF4"/>
    <w:rsid w:val="00812474"/>
    <w:rsid w:val="0081370A"/>
    <w:rsid w:val="008139BE"/>
    <w:rsid w:val="00813D54"/>
    <w:rsid w:val="00814087"/>
    <w:rsid w:val="008165F3"/>
    <w:rsid w:val="0082142A"/>
    <w:rsid w:val="0082213A"/>
    <w:rsid w:val="0082269E"/>
    <w:rsid w:val="008312D7"/>
    <w:rsid w:val="008314E0"/>
    <w:rsid w:val="0083199B"/>
    <w:rsid w:val="008319C0"/>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07A2"/>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15F6"/>
    <w:rsid w:val="00892D0D"/>
    <w:rsid w:val="00895934"/>
    <w:rsid w:val="008A0C9B"/>
    <w:rsid w:val="008A35B1"/>
    <w:rsid w:val="008A56EE"/>
    <w:rsid w:val="008A5CBC"/>
    <w:rsid w:val="008B3CBA"/>
    <w:rsid w:val="008B4627"/>
    <w:rsid w:val="008B4792"/>
    <w:rsid w:val="008B6926"/>
    <w:rsid w:val="008C692C"/>
    <w:rsid w:val="008C6C3C"/>
    <w:rsid w:val="008D1AA4"/>
    <w:rsid w:val="008D1FBB"/>
    <w:rsid w:val="008D27DB"/>
    <w:rsid w:val="008D4909"/>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4A79"/>
    <w:rsid w:val="009364CE"/>
    <w:rsid w:val="00937950"/>
    <w:rsid w:val="00941339"/>
    <w:rsid w:val="00943824"/>
    <w:rsid w:val="00943911"/>
    <w:rsid w:val="00944C1B"/>
    <w:rsid w:val="0094563A"/>
    <w:rsid w:val="00945DC4"/>
    <w:rsid w:val="00946BD8"/>
    <w:rsid w:val="00947D12"/>
    <w:rsid w:val="009510DC"/>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670"/>
    <w:rsid w:val="009D0C0A"/>
    <w:rsid w:val="009D3E1D"/>
    <w:rsid w:val="009D454E"/>
    <w:rsid w:val="009D5795"/>
    <w:rsid w:val="009E0D4B"/>
    <w:rsid w:val="009E1D30"/>
    <w:rsid w:val="009E239A"/>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17E8A"/>
    <w:rsid w:val="00A226BC"/>
    <w:rsid w:val="00A22D2A"/>
    <w:rsid w:val="00A25A7E"/>
    <w:rsid w:val="00A27E16"/>
    <w:rsid w:val="00A41D59"/>
    <w:rsid w:val="00A50C8A"/>
    <w:rsid w:val="00A50E9F"/>
    <w:rsid w:val="00A51C55"/>
    <w:rsid w:val="00A53E5B"/>
    <w:rsid w:val="00A56756"/>
    <w:rsid w:val="00A612E0"/>
    <w:rsid w:val="00A67FC5"/>
    <w:rsid w:val="00A7092A"/>
    <w:rsid w:val="00A75686"/>
    <w:rsid w:val="00A77ECF"/>
    <w:rsid w:val="00A81778"/>
    <w:rsid w:val="00A84360"/>
    <w:rsid w:val="00A84FD8"/>
    <w:rsid w:val="00A91C93"/>
    <w:rsid w:val="00A940B3"/>
    <w:rsid w:val="00AA1B71"/>
    <w:rsid w:val="00AA1F3C"/>
    <w:rsid w:val="00AA46F8"/>
    <w:rsid w:val="00AA5987"/>
    <w:rsid w:val="00AA5C36"/>
    <w:rsid w:val="00AA687D"/>
    <w:rsid w:val="00AA74D5"/>
    <w:rsid w:val="00AA7E9A"/>
    <w:rsid w:val="00AA7FEA"/>
    <w:rsid w:val="00AB0B26"/>
    <w:rsid w:val="00AB3DF6"/>
    <w:rsid w:val="00AB778A"/>
    <w:rsid w:val="00AC06C7"/>
    <w:rsid w:val="00AC2D29"/>
    <w:rsid w:val="00AC4230"/>
    <w:rsid w:val="00AC4838"/>
    <w:rsid w:val="00AC5794"/>
    <w:rsid w:val="00AD15F6"/>
    <w:rsid w:val="00AD2634"/>
    <w:rsid w:val="00AD5238"/>
    <w:rsid w:val="00AD5926"/>
    <w:rsid w:val="00AD5B1E"/>
    <w:rsid w:val="00AD6025"/>
    <w:rsid w:val="00AD7407"/>
    <w:rsid w:val="00AE037B"/>
    <w:rsid w:val="00AE15D8"/>
    <w:rsid w:val="00AE3061"/>
    <w:rsid w:val="00AE3070"/>
    <w:rsid w:val="00AE4E9E"/>
    <w:rsid w:val="00AE68F5"/>
    <w:rsid w:val="00AE764B"/>
    <w:rsid w:val="00AF19B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23ED"/>
    <w:rsid w:val="00B656CF"/>
    <w:rsid w:val="00B65E6C"/>
    <w:rsid w:val="00B66851"/>
    <w:rsid w:val="00B70CED"/>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96445"/>
    <w:rsid w:val="00B97411"/>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25C9"/>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3720A"/>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1B82"/>
    <w:rsid w:val="00C825C8"/>
    <w:rsid w:val="00C83639"/>
    <w:rsid w:val="00C839FE"/>
    <w:rsid w:val="00C840A6"/>
    <w:rsid w:val="00C84437"/>
    <w:rsid w:val="00C848DA"/>
    <w:rsid w:val="00C86327"/>
    <w:rsid w:val="00C917D1"/>
    <w:rsid w:val="00C9299F"/>
    <w:rsid w:val="00C936A2"/>
    <w:rsid w:val="00C9425E"/>
    <w:rsid w:val="00C95CC8"/>
    <w:rsid w:val="00C96C09"/>
    <w:rsid w:val="00CA3D6D"/>
    <w:rsid w:val="00CA3EDF"/>
    <w:rsid w:val="00CA4C2D"/>
    <w:rsid w:val="00CA548D"/>
    <w:rsid w:val="00CA73A6"/>
    <w:rsid w:val="00CB122E"/>
    <w:rsid w:val="00CB2CDD"/>
    <w:rsid w:val="00CB33A4"/>
    <w:rsid w:val="00CB4768"/>
    <w:rsid w:val="00CB4F93"/>
    <w:rsid w:val="00CB572A"/>
    <w:rsid w:val="00CC044E"/>
    <w:rsid w:val="00CC53C8"/>
    <w:rsid w:val="00CD460E"/>
    <w:rsid w:val="00CD64A4"/>
    <w:rsid w:val="00CE229A"/>
    <w:rsid w:val="00CE3F1D"/>
    <w:rsid w:val="00CE3F6F"/>
    <w:rsid w:val="00CE6890"/>
    <w:rsid w:val="00CE68EE"/>
    <w:rsid w:val="00CE7D76"/>
    <w:rsid w:val="00CF35BF"/>
    <w:rsid w:val="00CF77C3"/>
    <w:rsid w:val="00D01076"/>
    <w:rsid w:val="00D03645"/>
    <w:rsid w:val="00D0465C"/>
    <w:rsid w:val="00D06D89"/>
    <w:rsid w:val="00D07D99"/>
    <w:rsid w:val="00D16997"/>
    <w:rsid w:val="00D16D4D"/>
    <w:rsid w:val="00D17367"/>
    <w:rsid w:val="00D215B5"/>
    <w:rsid w:val="00D223C5"/>
    <w:rsid w:val="00D23791"/>
    <w:rsid w:val="00D25745"/>
    <w:rsid w:val="00D26869"/>
    <w:rsid w:val="00D27D52"/>
    <w:rsid w:val="00D3072E"/>
    <w:rsid w:val="00D324AB"/>
    <w:rsid w:val="00D32ECF"/>
    <w:rsid w:val="00D34F03"/>
    <w:rsid w:val="00D4093A"/>
    <w:rsid w:val="00D42114"/>
    <w:rsid w:val="00D452D3"/>
    <w:rsid w:val="00D50B7A"/>
    <w:rsid w:val="00D53C35"/>
    <w:rsid w:val="00D55C7B"/>
    <w:rsid w:val="00D60587"/>
    <w:rsid w:val="00D60632"/>
    <w:rsid w:val="00D60675"/>
    <w:rsid w:val="00D650B6"/>
    <w:rsid w:val="00D6516E"/>
    <w:rsid w:val="00D6527A"/>
    <w:rsid w:val="00D6747B"/>
    <w:rsid w:val="00D71D5E"/>
    <w:rsid w:val="00D7260A"/>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3071"/>
    <w:rsid w:val="00DA4093"/>
    <w:rsid w:val="00DA48E9"/>
    <w:rsid w:val="00DA53F8"/>
    <w:rsid w:val="00DA6AFD"/>
    <w:rsid w:val="00DA74E1"/>
    <w:rsid w:val="00DB156D"/>
    <w:rsid w:val="00DB24D3"/>
    <w:rsid w:val="00DB3684"/>
    <w:rsid w:val="00DB4544"/>
    <w:rsid w:val="00DB5C92"/>
    <w:rsid w:val="00DC067D"/>
    <w:rsid w:val="00DC08B4"/>
    <w:rsid w:val="00DC16C6"/>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38BC"/>
    <w:rsid w:val="00E04F8D"/>
    <w:rsid w:val="00E12E49"/>
    <w:rsid w:val="00E13C0F"/>
    <w:rsid w:val="00E14070"/>
    <w:rsid w:val="00E14D67"/>
    <w:rsid w:val="00E157E2"/>
    <w:rsid w:val="00E17ECD"/>
    <w:rsid w:val="00E20F22"/>
    <w:rsid w:val="00E23B70"/>
    <w:rsid w:val="00E25A4C"/>
    <w:rsid w:val="00E26775"/>
    <w:rsid w:val="00E26B80"/>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420A"/>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7AAD"/>
    <w:rsid w:val="00EA0E43"/>
    <w:rsid w:val="00EA3058"/>
    <w:rsid w:val="00EA4932"/>
    <w:rsid w:val="00EA5A70"/>
    <w:rsid w:val="00EA7416"/>
    <w:rsid w:val="00EB42EA"/>
    <w:rsid w:val="00EB456B"/>
    <w:rsid w:val="00EC23A7"/>
    <w:rsid w:val="00EC2857"/>
    <w:rsid w:val="00EC5CC3"/>
    <w:rsid w:val="00EC6734"/>
    <w:rsid w:val="00ED29DF"/>
    <w:rsid w:val="00ED32B4"/>
    <w:rsid w:val="00ED40C9"/>
    <w:rsid w:val="00ED4D98"/>
    <w:rsid w:val="00ED5FAA"/>
    <w:rsid w:val="00EE0986"/>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AE3"/>
    <w:rsid w:val="00F46771"/>
    <w:rsid w:val="00F50046"/>
    <w:rsid w:val="00F50C5B"/>
    <w:rsid w:val="00F51689"/>
    <w:rsid w:val="00F519F9"/>
    <w:rsid w:val="00F52147"/>
    <w:rsid w:val="00F53780"/>
    <w:rsid w:val="00F55077"/>
    <w:rsid w:val="00F5797C"/>
    <w:rsid w:val="00F613D9"/>
    <w:rsid w:val="00F61C49"/>
    <w:rsid w:val="00F647E4"/>
    <w:rsid w:val="00F652E7"/>
    <w:rsid w:val="00F673E9"/>
    <w:rsid w:val="00F704A4"/>
    <w:rsid w:val="00F72D6D"/>
    <w:rsid w:val="00F75731"/>
    <w:rsid w:val="00F8284B"/>
    <w:rsid w:val="00F82D4F"/>
    <w:rsid w:val="00F84B25"/>
    <w:rsid w:val="00F865CB"/>
    <w:rsid w:val="00F90678"/>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29F1"/>
  <w15:docId w15:val="{A3B59474-21BF-4EF8-BEA3-05D364C8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39CDCC8B-1425-4B83-8FB8-86104EC03750}">
      <dgm:prSet/>
      <dgm:spPr>
        <a:xfrm>
          <a:off x="2592134" y="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Öğr. Üyesi Dr. Fırat İlker </a:t>
          </a:r>
          <a:endParaRPr lang="en-US">
            <a:solidFill>
              <a:sysClr val="window" lastClr="FFFFFF"/>
            </a:solidFill>
            <a:latin typeface="Calibri"/>
            <a:ea typeface="+mn-ea"/>
            <a:cs typeface="+mn-cs"/>
          </a:endParaRPr>
        </a:p>
      </dgm:t>
    </dgm:pt>
    <dgm:pt modelId="{82754544-3280-4140-A9C4-A744E77E4358}" type="parTrans" cxnId="{F0A2C28C-C182-4429-97DE-37789A70C150}">
      <dgm:prSet/>
      <dgm:spPr/>
      <dgm:t>
        <a:bodyPr/>
        <a:lstStyle/>
        <a:p>
          <a:endParaRPr lang="en-US"/>
        </a:p>
      </dgm:t>
    </dgm:pt>
    <dgm:pt modelId="{AD73F1BF-A394-4AE4-9F37-8F66B18C1BCA}" type="sibTrans" cxnId="{F0A2C28C-C182-4429-97DE-37789A70C150}">
      <dgm:prSet/>
      <dgm:spPr/>
      <dgm:t>
        <a:bodyPr/>
        <a:lstStyle/>
        <a:p>
          <a:endParaRPr lang="en-US"/>
        </a:p>
      </dgm:t>
    </dgm:pt>
    <dgm:pt modelId="{8DC8D2DD-1EE2-4A56-9529-33F39FB40C46}">
      <dgm:prSet/>
      <dgm:spPr>
        <a:xfrm>
          <a:off x="552953" y="2290066"/>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Selim Küsefoğlu, </a:t>
          </a:r>
          <a:endParaRPr lang="en-US">
            <a:solidFill>
              <a:sysClr val="window" lastClr="FFFFFF"/>
            </a:solidFill>
            <a:latin typeface="Calibri"/>
            <a:ea typeface="+mn-ea"/>
            <a:cs typeface="+mn-cs"/>
          </a:endParaRPr>
        </a:p>
      </dgm:t>
    </dgm:pt>
    <dgm:pt modelId="{71A4D6D3-C303-45B4-B1CA-3D71CC6C67A1}" type="parTrans" cxnId="{076A9C45-4F56-430A-97BC-63649FAC7C98}">
      <dgm:prSet/>
      <dgm:spPr>
        <a:xfrm>
          <a:off x="979619" y="426665"/>
          <a:ext cx="2039181" cy="1863400"/>
        </a:xfrm>
        <a:custGeom>
          <a:avLst/>
          <a:gdLst/>
          <a:ahLst/>
          <a:cxnLst/>
          <a:rect l="0" t="0" r="0" b="0"/>
          <a:pathLst>
            <a:path>
              <a:moveTo>
                <a:pt x="2039181" y="0"/>
              </a:moveTo>
              <a:lnTo>
                <a:pt x="2039181" y="1773800"/>
              </a:lnTo>
              <a:lnTo>
                <a:pt x="0" y="1773800"/>
              </a:lnTo>
              <a:lnTo>
                <a:pt x="0" y="18634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F059C135-E11A-427D-8512-0AFACC56CEB2}" type="sibTrans" cxnId="{076A9C45-4F56-430A-97BC-63649FAC7C98}">
      <dgm:prSet/>
      <dgm:spPr/>
      <dgm:t>
        <a:bodyPr/>
        <a:lstStyle/>
        <a:p>
          <a:endParaRPr lang="en-US"/>
        </a:p>
      </dgm:t>
    </dgm:pt>
    <dgm:pt modelId="{F3F73095-88D2-4D77-B9F4-B834A3EB9500}">
      <dgm:prSet/>
      <dgm:spPr>
        <a:xfrm>
          <a:off x="2579155" y="749098"/>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Ayla Turkekul-Bıyık, </a:t>
          </a:r>
          <a:endParaRPr lang="en-US">
            <a:solidFill>
              <a:sysClr val="window" lastClr="FFFFFF"/>
            </a:solidFill>
            <a:latin typeface="Calibri"/>
            <a:ea typeface="+mn-ea"/>
            <a:cs typeface="+mn-cs"/>
          </a:endParaRPr>
        </a:p>
      </dgm:t>
    </dgm:pt>
    <dgm:pt modelId="{85A15F98-A4EB-4287-B276-CE0E51621C14}" type="parTrans" cxnId="{0E7ECC48-8DE5-4B5E-8A14-40F70B3175A5}">
      <dgm:prSet/>
      <dgm:spPr>
        <a:xfrm>
          <a:off x="2960101" y="426665"/>
          <a:ext cx="91440" cy="322432"/>
        </a:xfrm>
        <a:custGeom>
          <a:avLst/>
          <a:gdLst/>
          <a:ahLst/>
          <a:cxnLst/>
          <a:rect l="0" t="0" r="0" b="0"/>
          <a:pathLst>
            <a:path>
              <a:moveTo>
                <a:pt x="58699" y="0"/>
              </a:moveTo>
              <a:lnTo>
                <a:pt x="58699" y="232832"/>
              </a:lnTo>
              <a:lnTo>
                <a:pt x="45720" y="232832"/>
              </a:lnTo>
              <a:lnTo>
                <a:pt x="45720" y="32243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00DE3E2C-B14A-40BA-A787-210EBAD7EE43}" type="sibTrans" cxnId="{0E7ECC48-8DE5-4B5E-8A14-40F70B3175A5}">
      <dgm:prSet/>
      <dgm:spPr/>
      <dgm:t>
        <a:bodyPr/>
        <a:lstStyle/>
        <a:p>
          <a:endParaRPr lang="en-US"/>
        </a:p>
      </dgm:t>
    </dgm:pt>
    <dgm:pt modelId="{8D44D1A6-71A4-4388-9217-D43326890CD4}">
      <dgm:prSet/>
      <dgm:spPr>
        <a:xfrm>
          <a:off x="2600906" y="149697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Emre Kuruçayırlı, </a:t>
          </a:r>
          <a:endParaRPr lang="en-US">
            <a:solidFill>
              <a:sysClr val="window" lastClr="FFFFFF"/>
            </a:solidFill>
            <a:latin typeface="Calibri"/>
            <a:ea typeface="+mn-ea"/>
            <a:cs typeface="+mn-cs"/>
          </a:endParaRPr>
        </a:p>
      </dgm:t>
    </dgm:pt>
    <dgm:pt modelId="{702B0886-A093-4FDD-9E9F-5B89961D66B6}" type="parTrans" cxnId="{0B9ECCC4-E7B1-4FC5-A692-1522ECCDB171}">
      <dgm:prSet/>
      <dgm:spPr>
        <a:xfrm>
          <a:off x="2973080" y="426665"/>
          <a:ext cx="91440" cy="1070305"/>
        </a:xfrm>
        <a:custGeom>
          <a:avLst/>
          <a:gdLst/>
          <a:ahLst/>
          <a:cxnLst/>
          <a:rect l="0" t="0" r="0" b="0"/>
          <a:pathLst>
            <a:path>
              <a:moveTo>
                <a:pt x="45720" y="0"/>
              </a:moveTo>
              <a:lnTo>
                <a:pt x="45720" y="980705"/>
              </a:lnTo>
              <a:lnTo>
                <a:pt x="54492" y="980705"/>
              </a:lnTo>
              <a:lnTo>
                <a:pt x="54492" y="107030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F6FEDBB-8B5B-4C3D-B78F-705D6E839D82}" type="sibTrans" cxnId="{0B9ECCC4-E7B1-4FC5-A692-1522ECCDB171}">
      <dgm:prSet/>
      <dgm:spPr/>
      <dgm:t>
        <a:bodyPr/>
        <a:lstStyle/>
        <a:p>
          <a:endParaRPr lang="en-US"/>
        </a:p>
      </dgm:t>
    </dgm:pt>
    <dgm:pt modelId="{F55582AE-6AAD-4A19-97DB-D2063EBDA0AE}">
      <dgm:prSet/>
      <dgm:spPr>
        <a:xfrm>
          <a:off x="2891431" y="230845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Neylan Dirilgen</a:t>
          </a:r>
          <a:endParaRPr lang="en-US">
            <a:solidFill>
              <a:sysClr val="window" lastClr="FFFFFF"/>
            </a:solidFill>
            <a:latin typeface="Calibri"/>
            <a:ea typeface="+mn-ea"/>
            <a:cs typeface="+mn-cs"/>
          </a:endParaRPr>
        </a:p>
      </dgm:t>
    </dgm:pt>
    <dgm:pt modelId="{D9F2B95E-6102-45CC-A27A-3AD043344120}" type="parTrans" cxnId="{75479499-A0CF-45CF-B9EF-FFF1D36F1392}">
      <dgm:prSet/>
      <dgm:spPr>
        <a:xfrm>
          <a:off x="3018800" y="426665"/>
          <a:ext cx="299297" cy="1881785"/>
        </a:xfrm>
        <a:custGeom>
          <a:avLst/>
          <a:gdLst/>
          <a:ahLst/>
          <a:cxnLst/>
          <a:rect l="0" t="0" r="0" b="0"/>
          <a:pathLst>
            <a:path>
              <a:moveTo>
                <a:pt x="0" y="0"/>
              </a:moveTo>
              <a:lnTo>
                <a:pt x="0" y="1792185"/>
              </a:lnTo>
              <a:lnTo>
                <a:pt x="299297" y="1792185"/>
              </a:lnTo>
              <a:lnTo>
                <a:pt x="299297" y="18817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72D8BC8-394B-4006-AA79-266B640DAE7A}" type="sibTrans" cxnId="{75479499-A0CF-45CF-B9EF-FFF1D36F1392}">
      <dgm:prSet/>
      <dgm:spPr/>
      <dgm:t>
        <a:bodyPr/>
        <a:lstStyle/>
        <a:p>
          <a:endParaRPr lang="en-US"/>
        </a:p>
      </dgm:t>
    </dgm:pt>
    <dgm:pt modelId="{BE2CABEE-EE37-4A05-B357-50A54AE02D00}">
      <dgm:prSet/>
      <dgm:spPr>
        <a:xfrm>
          <a:off x="1684437" y="2295779"/>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Prof. Dr. Hadi </a:t>
          </a:r>
          <a:r>
            <a:rPr lang="tr-TR">
              <a:solidFill>
                <a:sysClr val="window" lastClr="FFFFFF"/>
              </a:solidFill>
              <a:latin typeface="Calibri"/>
              <a:ea typeface="+mn-ea"/>
              <a:cs typeface="+mn-cs"/>
            </a:rPr>
            <a:t>Ö</a:t>
          </a:r>
          <a:r>
            <a:rPr lang="en-US">
              <a:solidFill>
                <a:sysClr val="window" lastClr="FFFFFF"/>
              </a:solidFill>
              <a:latin typeface="Calibri"/>
              <a:ea typeface="+mn-ea"/>
              <a:cs typeface="+mn-cs"/>
            </a:rPr>
            <a:t>zbal</a:t>
          </a:r>
        </a:p>
      </dgm:t>
    </dgm:pt>
    <dgm:pt modelId="{787DB16E-C66D-4473-9112-29BA9667EEA7}" type="parTrans" cxnId="{CA2D013D-113A-42BC-A761-AB801D772F72}">
      <dgm:prSet/>
      <dgm:spPr>
        <a:xfrm>
          <a:off x="2111102" y="426665"/>
          <a:ext cx="907697" cy="1869113"/>
        </a:xfrm>
        <a:custGeom>
          <a:avLst/>
          <a:gdLst/>
          <a:ahLst/>
          <a:cxnLst/>
          <a:rect l="0" t="0" r="0" b="0"/>
          <a:pathLst>
            <a:path>
              <a:moveTo>
                <a:pt x="907697" y="0"/>
              </a:moveTo>
              <a:lnTo>
                <a:pt x="907697" y="1779513"/>
              </a:lnTo>
              <a:lnTo>
                <a:pt x="0" y="1779513"/>
              </a:lnTo>
              <a:lnTo>
                <a:pt x="0" y="18691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1E40AC45-9F08-4F1E-9AE8-EAC2B9BC3530}" type="sibTrans" cxnId="{CA2D013D-113A-42BC-A761-AB801D772F72}">
      <dgm:prSet/>
      <dgm:spPr/>
      <dgm:t>
        <a:bodyPr/>
        <a:lstStyle/>
        <a:p>
          <a:endParaRPr lang="en-US"/>
        </a:p>
      </dgm:t>
    </dgm:pt>
    <dgm:pt modelId="{9E91DBF6-8E71-457B-9AB0-92085DB7E6FB}">
      <dgm:prSet/>
      <dgm:spPr>
        <a:xfrm>
          <a:off x="3998083" y="229766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Do</a:t>
          </a:r>
          <a:r>
            <a:rPr lang="tr-TR">
              <a:solidFill>
                <a:sysClr val="window" lastClr="FFFFFF"/>
              </a:solidFill>
              <a:latin typeface="Calibri"/>
              <a:ea typeface="+mn-ea"/>
              <a:cs typeface="+mn-cs"/>
            </a:rPr>
            <a:t>ç</a:t>
          </a:r>
          <a:r>
            <a:rPr lang="en-US">
              <a:solidFill>
                <a:sysClr val="window" lastClr="FFFFFF"/>
              </a:solidFill>
              <a:latin typeface="Calibri"/>
              <a:ea typeface="+mn-ea"/>
              <a:cs typeface="+mn-cs"/>
            </a:rPr>
            <a:t>. Dr. Rana </a:t>
          </a:r>
          <a:r>
            <a:rPr lang="tr-TR">
              <a:solidFill>
                <a:sysClr val="window" lastClr="FFFFFF"/>
              </a:solidFill>
              <a:latin typeface="Calibri"/>
              <a:ea typeface="+mn-ea"/>
              <a:cs typeface="+mn-cs"/>
            </a:rPr>
            <a:t>Özbal</a:t>
          </a:r>
          <a:r>
            <a:rPr lang="en-US">
              <a:solidFill>
                <a:sysClr val="window" lastClr="FFFFFF"/>
              </a:solidFill>
              <a:latin typeface="Calibri"/>
              <a:ea typeface="+mn-ea"/>
              <a:cs typeface="+mn-cs"/>
            </a:rPr>
            <a:t> (K</a:t>
          </a:r>
          <a:r>
            <a:rPr lang="tr-TR">
              <a:solidFill>
                <a:sysClr val="window" lastClr="FFFFFF"/>
              </a:solidFill>
              <a:latin typeface="Calibri"/>
              <a:ea typeface="+mn-ea"/>
              <a:cs typeface="+mn-cs"/>
            </a:rPr>
            <a:t>oç Üniversitesi)</a:t>
          </a:r>
          <a:endParaRPr lang="en-US">
            <a:solidFill>
              <a:sysClr val="window" lastClr="FFFFFF"/>
            </a:solidFill>
            <a:latin typeface="Calibri"/>
            <a:ea typeface="+mn-ea"/>
            <a:cs typeface="+mn-cs"/>
          </a:endParaRPr>
        </a:p>
      </dgm:t>
    </dgm:pt>
    <dgm:pt modelId="{E8E77250-2D97-44EF-B954-C5DA704F0727}" type="parTrans" cxnId="{6AA79E8A-99FD-4E75-A641-B8E6F6371D37}">
      <dgm:prSet/>
      <dgm:spPr>
        <a:xfrm>
          <a:off x="3018800" y="426665"/>
          <a:ext cx="1405949" cy="1870995"/>
        </a:xfrm>
        <a:custGeom>
          <a:avLst/>
          <a:gdLst/>
          <a:ahLst/>
          <a:cxnLst/>
          <a:rect l="0" t="0" r="0" b="0"/>
          <a:pathLst>
            <a:path>
              <a:moveTo>
                <a:pt x="0" y="0"/>
              </a:moveTo>
              <a:lnTo>
                <a:pt x="0" y="1781395"/>
              </a:lnTo>
              <a:lnTo>
                <a:pt x="1405949" y="1781395"/>
              </a:lnTo>
              <a:lnTo>
                <a:pt x="1405949" y="187099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A6F00960-39D9-4F85-9470-F43FD0807483}" type="sibTrans" cxnId="{6AA79E8A-99FD-4E75-A641-B8E6F6371D37}">
      <dgm:prSet/>
      <dgm:spPr/>
      <dgm:t>
        <a:bodyPr/>
        <a:lstStyle/>
        <a:p>
          <a:endParaRPr lang="en-US"/>
        </a:p>
      </dgm:t>
    </dgm:pt>
    <dgm:pt modelId="{BA86FEB2-088D-4FB5-B2E5-7B31D14C4C93}" type="asst">
      <dgm:prSet/>
      <dgm:spPr>
        <a:xfrm>
          <a:off x="5099794" y="229167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Dr. Adria Breu Barcons</a:t>
          </a:r>
          <a:endParaRPr lang="tr-TR">
            <a:solidFill>
              <a:sysClr val="window" lastClr="FFFFFF"/>
            </a:solidFill>
            <a:latin typeface="Calibri"/>
            <a:ea typeface="+mn-ea"/>
            <a:cs typeface="+mn-cs"/>
          </a:endParaRPr>
        </a:p>
      </dgm:t>
    </dgm:pt>
    <dgm:pt modelId="{C820F2F9-1D13-434D-87A1-6B8FBD98213A}" type="parTrans" cxnId="{9233B66B-7CC6-4494-A00B-7583E8C5B9DF}">
      <dgm:prSet/>
      <dgm:spPr>
        <a:xfrm>
          <a:off x="4424749" y="2505003"/>
          <a:ext cx="675045" cy="219323"/>
        </a:xfrm>
        <a:custGeom>
          <a:avLst/>
          <a:gdLst/>
          <a:ahLst/>
          <a:cxnLst/>
          <a:rect l="0" t="0" r="0" b="0"/>
          <a:pathLst>
            <a:path>
              <a:moveTo>
                <a:pt x="0" y="219323"/>
              </a:moveTo>
              <a:lnTo>
                <a:pt x="675045" y="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5C6AE66-27A8-4398-8427-CC9ADA0AB169}" type="sibTrans" cxnId="{9233B66B-7CC6-4494-A00B-7583E8C5B9DF}">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051E8845-B6E1-4591-B686-0F2A0D59798C}" type="pres">
      <dgm:prSet presAssocID="{39CDCC8B-1425-4B83-8FB8-86104EC03750}" presName="hierRoot1" presStyleCnt="0">
        <dgm:presLayoutVars>
          <dgm:hierBranch val="init"/>
        </dgm:presLayoutVars>
      </dgm:prSet>
      <dgm:spPr/>
    </dgm:pt>
    <dgm:pt modelId="{8BDB8CDB-B7FF-42FC-8BB6-6AA0049A7127}" type="pres">
      <dgm:prSet presAssocID="{39CDCC8B-1425-4B83-8FB8-86104EC03750}" presName="rootComposite1" presStyleCnt="0"/>
      <dgm:spPr/>
    </dgm:pt>
    <dgm:pt modelId="{4D745C65-8B9A-4123-9B37-98B9A53A35FD}" type="pres">
      <dgm:prSet presAssocID="{39CDCC8B-1425-4B83-8FB8-86104EC03750}" presName="rootText1" presStyleLbl="node0" presStyleIdx="0" presStyleCnt="1" custLinFactY="-100000" custLinFactNeighborX="1043" custLinFactNeighborY="-141015">
        <dgm:presLayoutVars>
          <dgm:chPref val="3"/>
        </dgm:presLayoutVars>
      </dgm:prSet>
      <dgm:spPr/>
      <dgm:t>
        <a:bodyPr/>
        <a:lstStyle/>
        <a:p>
          <a:endParaRPr lang="tr-TR"/>
        </a:p>
      </dgm:t>
    </dgm:pt>
    <dgm:pt modelId="{063EB31C-2748-4A31-897C-FAC843BE924F}" type="pres">
      <dgm:prSet presAssocID="{39CDCC8B-1425-4B83-8FB8-86104EC03750}" presName="rootConnector1" presStyleLbl="node1" presStyleIdx="0" presStyleCnt="0"/>
      <dgm:spPr/>
      <dgm:t>
        <a:bodyPr/>
        <a:lstStyle/>
        <a:p>
          <a:endParaRPr lang="tr-TR"/>
        </a:p>
      </dgm:t>
    </dgm:pt>
    <dgm:pt modelId="{72189EE8-E532-466E-B589-20B8E541EAFC}" type="pres">
      <dgm:prSet presAssocID="{39CDCC8B-1425-4B83-8FB8-86104EC03750}" presName="hierChild2" presStyleCnt="0"/>
      <dgm:spPr/>
    </dgm:pt>
    <dgm:pt modelId="{EAA9531F-A10B-4088-BD53-F5EE9B70DA8F}" type="pres">
      <dgm:prSet presAssocID="{71A4D6D3-C303-45B4-B1CA-3D71CC6C67A1}" presName="Name37" presStyleLbl="parChTrans1D2" presStyleIdx="0" presStyleCnt="6"/>
      <dgm:spPr/>
      <dgm:t>
        <a:bodyPr/>
        <a:lstStyle/>
        <a:p>
          <a:endParaRPr lang="tr-TR"/>
        </a:p>
      </dgm:t>
    </dgm:pt>
    <dgm:pt modelId="{26EB06DA-4ED6-45F6-9C08-5B29BE234702}" type="pres">
      <dgm:prSet presAssocID="{8DC8D2DD-1EE2-4A56-9529-33F39FB40C46}" presName="hierRoot2" presStyleCnt="0">
        <dgm:presLayoutVars>
          <dgm:hierBranch val="init"/>
        </dgm:presLayoutVars>
      </dgm:prSet>
      <dgm:spPr/>
    </dgm:pt>
    <dgm:pt modelId="{349E04DB-3AAD-4E01-BD6D-684CCF46EBB6}" type="pres">
      <dgm:prSet presAssocID="{8DC8D2DD-1EE2-4A56-9529-33F39FB40C46}" presName="rootComposite" presStyleCnt="0"/>
      <dgm:spPr/>
    </dgm:pt>
    <dgm:pt modelId="{84B725F3-A2DF-4888-BED9-D01B9226316A}" type="pres">
      <dgm:prSet presAssocID="{8DC8D2DD-1EE2-4A56-9529-33F39FB40C46}" presName="rootText" presStyleLbl="node2" presStyleIdx="0" presStyleCnt="6" custLinFactY="75448" custLinFactNeighborX="64576" custLinFactNeighborY="100000">
        <dgm:presLayoutVars>
          <dgm:chPref val="3"/>
        </dgm:presLayoutVars>
      </dgm:prSet>
      <dgm:spPr/>
      <dgm:t>
        <a:bodyPr/>
        <a:lstStyle/>
        <a:p>
          <a:endParaRPr lang="tr-TR"/>
        </a:p>
      </dgm:t>
    </dgm:pt>
    <dgm:pt modelId="{458D14DE-23A3-4791-BCDC-DA2856CE1BAC}" type="pres">
      <dgm:prSet presAssocID="{8DC8D2DD-1EE2-4A56-9529-33F39FB40C46}" presName="rootConnector" presStyleLbl="node2" presStyleIdx="0" presStyleCnt="6"/>
      <dgm:spPr/>
      <dgm:t>
        <a:bodyPr/>
        <a:lstStyle/>
        <a:p>
          <a:endParaRPr lang="tr-TR"/>
        </a:p>
      </dgm:t>
    </dgm:pt>
    <dgm:pt modelId="{1F7D1AF8-F741-4981-A87D-728A5EF12B5F}" type="pres">
      <dgm:prSet presAssocID="{8DC8D2DD-1EE2-4A56-9529-33F39FB40C46}" presName="hierChild4" presStyleCnt="0"/>
      <dgm:spPr/>
    </dgm:pt>
    <dgm:pt modelId="{4F395B4C-1D24-4751-99AA-D4A82897F7FE}" type="pres">
      <dgm:prSet presAssocID="{8DC8D2DD-1EE2-4A56-9529-33F39FB40C46}" presName="hierChild5" presStyleCnt="0"/>
      <dgm:spPr/>
    </dgm:pt>
    <dgm:pt modelId="{6D950DC4-00D3-43C3-BE7F-89CBE3BFA014}" type="pres">
      <dgm:prSet presAssocID="{85A15F98-A4EB-4287-B276-CE0E51621C14}" presName="Name37" presStyleLbl="parChTrans1D2" presStyleIdx="1" presStyleCnt="6"/>
      <dgm:spPr/>
      <dgm:t>
        <a:bodyPr/>
        <a:lstStyle/>
        <a:p>
          <a:endParaRPr lang="tr-TR"/>
        </a:p>
      </dgm:t>
    </dgm:pt>
    <dgm:pt modelId="{176E9CAB-FD79-4627-8AA4-FC6D1732EBFF}" type="pres">
      <dgm:prSet presAssocID="{F3F73095-88D2-4D77-B9F4-B834A3EB9500}" presName="hierRoot2" presStyleCnt="0">
        <dgm:presLayoutVars>
          <dgm:hierBranch val="init"/>
        </dgm:presLayoutVars>
      </dgm:prSet>
      <dgm:spPr/>
    </dgm:pt>
    <dgm:pt modelId="{555883C5-C57F-417E-8D81-1D769B03B9C6}" type="pres">
      <dgm:prSet presAssocID="{F3F73095-88D2-4D77-B9F4-B834A3EB9500}" presName="rootComposite" presStyleCnt="0"/>
      <dgm:spPr/>
    </dgm:pt>
    <dgm:pt modelId="{6AFF21CC-1CA2-44F2-A355-F9CD373B2200}" type="pres">
      <dgm:prSet presAssocID="{F3F73095-88D2-4D77-B9F4-B834A3EB9500}" presName="rootText" presStyleLbl="node2" presStyleIdx="1" presStyleCnt="6" custLinFactX="81022" custLinFactY="-85717" custLinFactNeighborX="100000" custLinFactNeighborY="-100000">
        <dgm:presLayoutVars>
          <dgm:chPref val="3"/>
        </dgm:presLayoutVars>
      </dgm:prSet>
      <dgm:spPr/>
      <dgm:t>
        <a:bodyPr/>
        <a:lstStyle/>
        <a:p>
          <a:endParaRPr lang="tr-TR"/>
        </a:p>
      </dgm:t>
    </dgm:pt>
    <dgm:pt modelId="{0E2A4829-F851-4FD5-8A81-F1E35F4F4DE0}" type="pres">
      <dgm:prSet presAssocID="{F3F73095-88D2-4D77-B9F4-B834A3EB9500}" presName="rootConnector" presStyleLbl="node2" presStyleIdx="1" presStyleCnt="6"/>
      <dgm:spPr/>
      <dgm:t>
        <a:bodyPr/>
        <a:lstStyle/>
        <a:p>
          <a:endParaRPr lang="tr-TR"/>
        </a:p>
      </dgm:t>
    </dgm:pt>
    <dgm:pt modelId="{3697FC96-24A8-42A3-93E6-8CA8E3923175}" type="pres">
      <dgm:prSet presAssocID="{F3F73095-88D2-4D77-B9F4-B834A3EB9500}" presName="hierChild4" presStyleCnt="0"/>
      <dgm:spPr/>
    </dgm:pt>
    <dgm:pt modelId="{992A49C7-F362-484F-88E2-02EA40B8DF40}" type="pres">
      <dgm:prSet presAssocID="{F3F73095-88D2-4D77-B9F4-B834A3EB9500}" presName="hierChild5" presStyleCnt="0"/>
      <dgm:spPr/>
    </dgm:pt>
    <dgm:pt modelId="{BD1F7010-009D-4265-B018-EE811568704D}" type="pres">
      <dgm:prSet presAssocID="{787DB16E-C66D-4473-9112-29BA9667EEA7}" presName="Name37" presStyleLbl="parChTrans1D2" presStyleIdx="2" presStyleCnt="6"/>
      <dgm:spPr/>
      <dgm:t>
        <a:bodyPr/>
        <a:lstStyle/>
        <a:p>
          <a:endParaRPr lang="tr-TR"/>
        </a:p>
      </dgm:t>
    </dgm:pt>
    <dgm:pt modelId="{182F6509-8FF0-462F-BC1F-AF0250AD9297}" type="pres">
      <dgm:prSet presAssocID="{BE2CABEE-EE37-4A05-B357-50A54AE02D00}" presName="hierRoot2" presStyleCnt="0">
        <dgm:presLayoutVars>
          <dgm:hierBranch val="init"/>
        </dgm:presLayoutVars>
      </dgm:prSet>
      <dgm:spPr/>
    </dgm:pt>
    <dgm:pt modelId="{44928CA2-6BDD-4FC8-AC01-4F6DB5E2B4EB}" type="pres">
      <dgm:prSet presAssocID="{BE2CABEE-EE37-4A05-B357-50A54AE02D00}" presName="rootComposite" presStyleCnt="0"/>
      <dgm:spPr/>
    </dgm:pt>
    <dgm:pt modelId="{D2AED91B-536E-4A2F-AB3D-6BE73DAABD3A}" type="pres">
      <dgm:prSet presAssocID="{BE2CABEE-EE37-4A05-B357-50A54AE02D00}" presName="rootText" presStyleLbl="node2" presStyleIdx="2" presStyleCnt="6" custLinFactY="76787" custLinFactNeighborX="-44828" custLinFactNeighborY="100000">
        <dgm:presLayoutVars>
          <dgm:chPref val="3"/>
        </dgm:presLayoutVars>
      </dgm:prSet>
      <dgm:spPr/>
      <dgm:t>
        <a:bodyPr/>
        <a:lstStyle/>
        <a:p>
          <a:endParaRPr lang="tr-TR"/>
        </a:p>
      </dgm:t>
    </dgm:pt>
    <dgm:pt modelId="{71B1299C-B38D-41AD-ADE3-F9E212296FE5}" type="pres">
      <dgm:prSet presAssocID="{BE2CABEE-EE37-4A05-B357-50A54AE02D00}" presName="rootConnector" presStyleLbl="node2" presStyleIdx="2" presStyleCnt="6"/>
      <dgm:spPr/>
      <dgm:t>
        <a:bodyPr/>
        <a:lstStyle/>
        <a:p>
          <a:endParaRPr lang="tr-TR"/>
        </a:p>
      </dgm:t>
    </dgm:pt>
    <dgm:pt modelId="{48967469-9C04-4DFF-8AF7-8A78118D625F}" type="pres">
      <dgm:prSet presAssocID="{BE2CABEE-EE37-4A05-B357-50A54AE02D00}" presName="hierChild4" presStyleCnt="0"/>
      <dgm:spPr/>
    </dgm:pt>
    <dgm:pt modelId="{E13D1D5E-BDD4-490C-9A39-8BD8F1C14079}" type="pres">
      <dgm:prSet presAssocID="{BE2CABEE-EE37-4A05-B357-50A54AE02D00}" presName="hierChild5" presStyleCnt="0"/>
      <dgm:spPr/>
    </dgm:pt>
    <dgm:pt modelId="{98F7A339-C247-4585-801F-0AA57394EF22}" type="pres">
      <dgm:prSet presAssocID="{702B0886-A093-4FDD-9E9F-5B89961D66B6}" presName="Name37" presStyleLbl="parChTrans1D2" presStyleIdx="3" presStyleCnt="6"/>
      <dgm:spPr/>
      <dgm:t>
        <a:bodyPr/>
        <a:lstStyle/>
        <a:p>
          <a:endParaRPr lang="tr-TR"/>
        </a:p>
      </dgm:t>
    </dgm:pt>
    <dgm:pt modelId="{160E5B0C-0CC5-4CD8-B23C-19E1391A6320}" type="pres">
      <dgm:prSet presAssocID="{8D44D1A6-71A4-4388-9217-D43326890CD4}" presName="hierRoot2" presStyleCnt="0">
        <dgm:presLayoutVars>
          <dgm:hierBranch val="init"/>
        </dgm:presLayoutVars>
      </dgm:prSet>
      <dgm:spPr/>
    </dgm:pt>
    <dgm:pt modelId="{15A68AC1-067E-40A6-B0B2-DB5A0C3367AA}" type="pres">
      <dgm:prSet presAssocID="{8D44D1A6-71A4-4388-9217-D43326890CD4}" presName="rootComposite" presStyleCnt="0"/>
      <dgm:spPr/>
    </dgm:pt>
    <dgm:pt modelId="{52E82333-6AA1-47A5-88CB-DA0BB22B7944}" type="pres">
      <dgm:prSet presAssocID="{8D44D1A6-71A4-4388-9217-D43326890CD4}" presName="rootText" presStyleLbl="node2" presStyleIdx="3" presStyleCnt="6" custLinFactNeighborX="-58429" custLinFactNeighborY="-10434">
        <dgm:presLayoutVars>
          <dgm:chPref val="3"/>
        </dgm:presLayoutVars>
      </dgm:prSet>
      <dgm:spPr/>
      <dgm:t>
        <a:bodyPr/>
        <a:lstStyle/>
        <a:p>
          <a:endParaRPr lang="tr-TR"/>
        </a:p>
      </dgm:t>
    </dgm:pt>
    <dgm:pt modelId="{4BAF4395-0161-403C-B3B9-7B1D38731BC5}" type="pres">
      <dgm:prSet presAssocID="{8D44D1A6-71A4-4388-9217-D43326890CD4}" presName="rootConnector" presStyleLbl="node2" presStyleIdx="3" presStyleCnt="6"/>
      <dgm:spPr/>
      <dgm:t>
        <a:bodyPr/>
        <a:lstStyle/>
        <a:p>
          <a:endParaRPr lang="tr-TR"/>
        </a:p>
      </dgm:t>
    </dgm:pt>
    <dgm:pt modelId="{266EA8D8-874B-44F5-9C87-3F0FEB587738}" type="pres">
      <dgm:prSet presAssocID="{8D44D1A6-71A4-4388-9217-D43326890CD4}" presName="hierChild4" presStyleCnt="0"/>
      <dgm:spPr/>
    </dgm:pt>
    <dgm:pt modelId="{218A63CA-2852-4068-BA27-E1D036F03E3B}" type="pres">
      <dgm:prSet presAssocID="{8D44D1A6-71A4-4388-9217-D43326890CD4}" presName="hierChild5" presStyleCnt="0"/>
      <dgm:spPr/>
    </dgm:pt>
    <dgm:pt modelId="{662E66A4-B348-4E0D-A449-D6C4BD5BDDD3}" type="pres">
      <dgm:prSet presAssocID="{D9F2B95E-6102-45CC-A27A-3AD043344120}" presName="Name37" presStyleLbl="parChTrans1D2" presStyleIdx="4" presStyleCnt="6"/>
      <dgm:spPr/>
      <dgm:t>
        <a:bodyPr/>
        <a:lstStyle/>
        <a:p>
          <a:endParaRPr lang="tr-TR"/>
        </a:p>
      </dgm:t>
    </dgm:pt>
    <dgm:pt modelId="{91D3F10A-FE2F-469E-9F1C-B9D00CB2FA0A}" type="pres">
      <dgm:prSet presAssocID="{F55582AE-6AAD-4A19-97DB-D2063EBDA0AE}" presName="hierRoot2" presStyleCnt="0">
        <dgm:presLayoutVars>
          <dgm:hierBranch val="init"/>
        </dgm:presLayoutVars>
      </dgm:prSet>
      <dgm:spPr/>
    </dgm:pt>
    <dgm:pt modelId="{5CA46B82-5254-4726-BB1D-B66267CB4BA5}" type="pres">
      <dgm:prSet presAssocID="{F55582AE-6AAD-4A19-97DB-D2063EBDA0AE}" presName="rootComposite" presStyleCnt="0"/>
      <dgm:spPr/>
    </dgm:pt>
    <dgm:pt modelId="{4D570196-8C84-437A-B1BE-01637ED4654D}" type="pres">
      <dgm:prSet presAssocID="{F55582AE-6AAD-4A19-97DB-D2063EBDA0AE}" presName="rootText" presStyleLbl="node2" presStyleIdx="4" presStyleCnt="6" custLinFactX="-45383" custLinFactY="79757" custLinFactNeighborX="-100000" custLinFactNeighborY="100000">
        <dgm:presLayoutVars>
          <dgm:chPref val="3"/>
        </dgm:presLayoutVars>
      </dgm:prSet>
      <dgm:spPr/>
      <dgm:t>
        <a:bodyPr/>
        <a:lstStyle/>
        <a:p>
          <a:endParaRPr lang="tr-TR"/>
        </a:p>
      </dgm:t>
    </dgm:pt>
    <dgm:pt modelId="{DEB87454-F458-45E8-82CD-9D42213244EE}" type="pres">
      <dgm:prSet presAssocID="{F55582AE-6AAD-4A19-97DB-D2063EBDA0AE}" presName="rootConnector" presStyleLbl="node2" presStyleIdx="4" presStyleCnt="6"/>
      <dgm:spPr/>
      <dgm:t>
        <a:bodyPr/>
        <a:lstStyle/>
        <a:p>
          <a:endParaRPr lang="tr-TR"/>
        </a:p>
      </dgm:t>
    </dgm:pt>
    <dgm:pt modelId="{0A4E9FB5-BEDE-401D-A1EB-AD58A3AE5CCF}" type="pres">
      <dgm:prSet presAssocID="{F55582AE-6AAD-4A19-97DB-D2063EBDA0AE}" presName="hierChild4" presStyleCnt="0"/>
      <dgm:spPr/>
    </dgm:pt>
    <dgm:pt modelId="{5FAD29E0-A1A8-4B82-9B2D-80ED63655236}" type="pres">
      <dgm:prSet presAssocID="{F55582AE-6AAD-4A19-97DB-D2063EBDA0AE}" presName="hierChild5" presStyleCnt="0"/>
      <dgm:spPr/>
    </dgm:pt>
    <dgm:pt modelId="{C12BF999-3793-4A61-BD77-27DB7E6348FE}" type="pres">
      <dgm:prSet presAssocID="{E8E77250-2D97-44EF-B954-C5DA704F0727}" presName="Name37" presStyleLbl="parChTrans1D2" presStyleIdx="5" presStyleCnt="6"/>
      <dgm:spPr/>
      <dgm:t>
        <a:bodyPr/>
        <a:lstStyle/>
        <a:p>
          <a:endParaRPr lang="tr-TR"/>
        </a:p>
      </dgm:t>
    </dgm:pt>
    <dgm:pt modelId="{43433055-22C1-4A71-89EB-DA978C353C41}" type="pres">
      <dgm:prSet presAssocID="{9E91DBF6-8E71-457B-9AB0-92085DB7E6FB}" presName="hierRoot2" presStyleCnt="0">
        <dgm:presLayoutVars>
          <dgm:hierBranch val="init"/>
        </dgm:presLayoutVars>
      </dgm:prSet>
      <dgm:spPr/>
    </dgm:pt>
    <dgm:pt modelId="{C02A7B48-4653-4A9C-A738-93E0BC07765C}" type="pres">
      <dgm:prSet presAssocID="{9E91DBF6-8E71-457B-9AB0-92085DB7E6FB}" presName="rootComposite" presStyleCnt="0"/>
      <dgm:spPr/>
    </dgm:pt>
    <dgm:pt modelId="{CF66D29B-F622-49C0-9EE0-8FE735458FE2}" type="pres">
      <dgm:prSet presAssocID="{9E91DBF6-8E71-457B-9AB0-92085DB7E6FB}" presName="rootText" presStyleLbl="node2" presStyleIdx="5" presStyleCnt="6" custLinFactX="-36697" custLinFactY="77228" custLinFactNeighborX="-100000" custLinFactNeighborY="100000">
        <dgm:presLayoutVars>
          <dgm:chPref val="3"/>
        </dgm:presLayoutVars>
      </dgm:prSet>
      <dgm:spPr/>
      <dgm:t>
        <a:bodyPr/>
        <a:lstStyle/>
        <a:p>
          <a:endParaRPr lang="tr-TR"/>
        </a:p>
      </dgm:t>
    </dgm:pt>
    <dgm:pt modelId="{C0657EF4-E600-4F45-85B5-3396CB76E31D}" type="pres">
      <dgm:prSet presAssocID="{9E91DBF6-8E71-457B-9AB0-92085DB7E6FB}" presName="rootConnector" presStyleLbl="node2" presStyleIdx="5" presStyleCnt="6"/>
      <dgm:spPr/>
      <dgm:t>
        <a:bodyPr/>
        <a:lstStyle/>
        <a:p>
          <a:endParaRPr lang="tr-TR"/>
        </a:p>
      </dgm:t>
    </dgm:pt>
    <dgm:pt modelId="{9DC96B9B-CD59-44B9-9748-2209B55E0003}" type="pres">
      <dgm:prSet presAssocID="{9E91DBF6-8E71-457B-9AB0-92085DB7E6FB}" presName="hierChild4" presStyleCnt="0"/>
      <dgm:spPr/>
    </dgm:pt>
    <dgm:pt modelId="{42E7640A-682D-43E3-9374-D8121F39092B}" type="pres">
      <dgm:prSet presAssocID="{9E91DBF6-8E71-457B-9AB0-92085DB7E6FB}" presName="hierChild5" presStyleCnt="0"/>
      <dgm:spPr/>
    </dgm:pt>
    <dgm:pt modelId="{DF6117C6-EDFA-4FBE-B211-8AEEA22C2D05}" type="pres">
      <dgm:prSet presAssocID="{C820F2F9-1D13-434D-87A1-6B8FBD98213A}" presName="Name111" presStyleLbl="parChTrans1D3" presStyleIdx="0" presStyleCnt="1"/>
      <dgm:spPr/>
      <dgm:t>
        <a:bodyPr/>
        <a:lstStyle/>
        <a:p>
          <a:endParaRPr lang="tr-TR"/>
        </a:p>
      </dgm:t>
    </dgm:pt>
    <dgm:pt modelId="{75262D29-3356-4456-9800-A3BA532B05A3}" type="pres">
      <dgm:prSet presAssocID="{BA86FEB2-088D-4FB5-B2E5-7B31D14C4C93}" presName="hierRoot3" presStyleCnt="0">
        <dgm:presLayoutVars>
          <dgm:hierBranch val="init"/>
        </dgm:presLayoutVars>
      </dgm:prSet>
      <dgm:spPr/>
    </dgm:pt>
    <dgm:pt modelId="{7628A004-C1B3-4A29-B158-B7C33C198BA2}" type="pres">
      <dgm:prSet presAssocID="{BA86FEB2-088D-4FB5-B2E5-7B31D14C4C93}" presName="rootComposite3" presStyleCnt="0"/>
      <dgm:spPr/>
    </dgm:pt>
    <dgm:pt modelId="{D5DA93CE-F45B-47CE-BA75-D3A74870873E}" type="pres">
      <dgm:prSet presAssocID="{BA86FEB2-088D-4FB5-B2E5-7B31D14C4C93}" presName="rootText3" presStyleLbl="asst2" presStyleIdx="0" presStyleCnt="1" custLinFactNeighborX="52910" custLinFactNeighborY="33824">
        <dgm:presLayoutVars>
          <dgm:chPref val="3"/>
        </dgm:presLayoutVars>
      </dgm:prSet>
      <dgm:spPr/>
      <dgm:t>
        <a:bodyPr/>
        <a:lstStyle/>
        <a:p>
          <a:endParaRPr lang="tr-TR"/>
        </a:p>
      </dgm:t>
    </dgm:pt>
    <dgm:pt modelId="{08456C80-5EF7-4092-8DBB-F4C3731D5371}" type="pres">
      <dgm:prSet presAssocID="{BA86FEB2-088D-4FB5-B2E5-7B31D14C4C93}" presName="rootConnector3" presStyleLbl="asst2" presStyleIdx="0" presStyleCnt="1"/>
      <dgm:spPr/>
      <dgm:t>
        <a:bodyPr/>
        <a:lstStyle/>
        <a:p>
          <a:endParaRPr lang="tr-TR"/>
        </a:p>
      </dgm:t>
    </dgm:pt>
    <dgm:pt modelId="{24B75C17-53C6-44D1-9F39-18712C573153}" type="pres">
      <dgm:prSet presAssocID="{BA86FEB2-088D-4FB5-B2E5-7B31D14C4C93}" presName="hierChild6" presStyleCnt="0"/>
      <dgm:spPr/>
    </dgm:pt>
    <dgm:pt modelId="{4114E93B-52C2-4AFE-8038-7F4115DFF195}" type="pres">
      <dgm:prSet presAssocID="{BA86FEB2-088D-4FB5-B2E5-7B31D14C4C93}" presName="hierChild7" presStyleCnt="0"/>
      <dgm:spPr/>
    </dgm:pt>
    <dgm:pt modelId="{5D870A02-E616-4BEA-BCF6-87B5B01EEDD5}" type="pres">
      <dgm:prSet presAssocID="{39CDCC8B-1425-4B83-8FB8-86104EC03750}" presName="hierChild3" presStyleCnt="0"/>
      <dgm:spPr/>
    </dgm:pt>
  </dgm:ptLst>
  <dgm:cxnLst>
    <dgm:cxn modelId="{FD68CF7D-C674-4C20-842F-289B5F087EEB}" type="presOf" srcId="{787DB16E-C66D-4473-9112-29BA9667EEA7}" destId="{BD1F7010-009D-4265-B018-EE811568704D}" srcOrd="0" destOrd="0" presId="urn:microsoft.com/office/officeart/2005/8/layout/orgChart1"/>
    <dgm:cxn modelId="{6AA79E8A-99FD-4E75-A641-B8E6F6371D37}" srcId="{39CDCC8B-1425-4B83-8FB8-86104EC03750}" destId="{9E91DBF6-8E71-457B-9AB0-92085DB7E6FB}" srcOrd="5" destOrd="0" parTransId="{E8E77250-2D97-44EF-B954-C5DA704F0727}" sibTransId="{A6F00960-39D9-4F85-9470-F43FD0807483}"/>
    <dgm:cxn modelId="{C63E57FF-25BC-43CB-B29E-65D37214BF16}" type="presOf" srcId="{BE2CABEE-EE37-4A05-B357-50A54AE02D00}" destId="{71B1299C-B38D-41AD-ADE3-F9E212296FE5}" srcOrd="1" destOrd="0" presId="urn:microsoft.com/office/officeart/2005/8/layout/orgChart1"/>
    <dgm:cxn modelId="{24D94D42-4E9B-4B83-8C35-0C374C898EC9}" type="presOf" srcId="{F55582AE-6AAD-4A19-97DB-D2063EBDA0AE}" destId="{4D570196-8C84-437A-B1BE-01637ED4654D}" srcOrd="0" destOrd="0" presId="urn:microsoft.com/office/officeart/2005/8/layout/orgChart1"/>
    <dgm:cxn modelId="{75479499-A0CF-45CF-B9EF-FFF1D36F1392}" srcId="{39CDCC8B-1425-4B83-8FB8-86104EC03750}" destId="{F55582AE-6AAD-4A19-97DB-D2063EBDA0AE}" srcOrd="4" destOrd="0" parTransId="{D9F2B95E-6102-45CC-A27A-3AD043344120}" sibTransId="{472D8BC8-394B-4006-AA79-266B640DAE7A}"/>
    <dgm:cxn modelId="{80C63965-8096-4C74-A961-DE73EA12C87B}" type="presOf" srcId="{C820F2F9-1D13-434D-87A1-6B8FBD98213A}" destId="{DF6117C6-EDFA-4FBE-B211-8AEEA22C2D05}" srcOrd="0" destOrd="0" presId="urn:microsoft.com/office/officeart/2005/8/layout/orgChart1"/>
    <dgm:cxn modelId="{6FD31FC5-56F2-49CE-B80F-F83F605B0073}" type="presOf" srcId="{E8E77250-2D97-44EF-B954-C5DA704F0727}" destId="{C12BF999-3793-4A61-BD77-27DB7E6348FE}" srcOrd="0" destOrd="0" presId="urn:microsoft.com/office/officeart/2005/8/layout/orgChart1"/>
    <dgm:cxn modelId="{F301A069-9EEF-4186-9AEF-C590F24F9EC2}" type="presOf" srcId="{BA86FEB2-088D-4FB5-B2E5-7B31D14C4C93}" destId="{D5DA93CE-F45B-47CE-BA75-D3A74870873E}" srcOrd="0" destOrd="0" presId="urn:microsoft.com/office/officeart/2005/8/layout/orgChart1"/>
    <dgm:cxn modelId="{CAB866B4-2A5B-4970-BBDC-E264649C584D}" type="presOf" srcId="{8D44D1A6-71A4-4388-9217-D43326890CD4}" destId="{52E82333-6AA1-47A5-88CB-DA0BB22B7944}" srcOrd="0" destOrd="0" presId="urn:microsoft.com/office/officeart/2005/8/layout/orgChart1"/>
    <dgm:cxn modelId="{30C46E6F-B801-468D-8490-D77F9020A4E5}" type="presOf" srcId="{85A15F98-A4EB-4287-B276-CE0E51621C14}" destId="{6D950DC4-00D3-43C3-BE7F-89CBE3BFA014}" srcOrd="0" destOrd="0" presId="urn:microsoft.com/office/officeart/2005/8/layout/orgChart1"/>
    <dgm:cxn modelId="{0B9ECCC4-E7B1-4FC5-A692-1522ECCDB171}" srcId="{39CDCC8B-1425-4B83-8FB8-86104EC03750}" destId="{8D44D1A6-71A4-4388-9217-D43326890CD4}" srcOrd="3" destOrd="0" parTransId="{702B0886-A093-4FDD-9E9F-5B89961D66B6}" sibTransId="{8F6FEDBB-8B5B-4C3D-B78F-705D6E839D82}"/>
    <dgm:cxn modelId="{9233B66B-7CC6-4494-A00B-7583E8C5B9DF}" srcId="{9E91DBF6-8E71-457B-9AB0-92085DB7E6FB}" destId="{BA86FEB2-088D-4FB5-B2E5-7B31D14C4C93}" srcOrd="0" destOrd="0" parTransId="{C820F2F9-1D13-434D-87A1-6B8FBD98213A}" sibTransId="{05C6AE66-27A8-4398-8427-CC9ADA0AB169}"/>
    <dgm:cxn modelId="{076A9C45-4F56-430A-97BC-63649FAC7C98}" srcId="{39CDCC8B-1425-4B83-8FB8-86104EC03750}" destId="{8DC8D2DD-1EE2-4A56-9529-33F39FB40C46}" srcOrd="0" destOrd="0" parTransId="{71A4D6D3-C303-45B4-B1CA-3D71CC6C67A1}" sibTransId="{F059C135-E11A-427D-8512-0AFACC56CEB2}"/>
    <dgm:cxn modelId="{CEDCCF2D-1D69-45E3-B597-8A657286E7A5}" type="presOf" srcId="{9E91DBF6-8E71-457B-9AB0-92085DB7E6FB}" destId="{C0657EF4-E600-4F45-85B5-3396CB76E31D}" srcOrd="1" destOrd="0" presId="urn:microsoft.com/office/officeart/2005/8/layout/orgChart1"/>
    <dgm:cxn modelId="{DE2D80CC-610B-4C64-B109-3FB4B68B406D}" type="presOf" srcId="{8DC8D2DD-1EE2-4A56-9529-33F39FB40C46}" destId="{458D14DE-23A3-4791-BCDC-DA2856CE1BAC}" srcOrd="1" destOrd="0" presId="urn:microsoft.com/office/officeart/2005/8/layout/orgChart1"/>
    <dgm:cxn modelId="{C9344C3C-1A7B-4869-AD94-A8D02EB4EF93}" type="presOf" srcId="{F3F73095-88D2-4D77-B9F4-B834A3EB9500}" destId="{0E2A4829-F851-4FD5-8A81-F1E35F4F4DE0}" srcOrd="1" destOrd="0" presId="urn:microsoft.com/office/officeart/2005/8/layout/orgChart1"/>
    <dgm:cxn modelId="{EEF51E43-EB95-410F-A940-300AE656E1FE}" type="presOf" srcId="{D9F2B95E-6102-45CC-A27A-3AD043344120}" destId="{662E66A4-B348-4E0D-A449-D6C4BD5BDDD3}" srcOrd="0" destOrd="0" presId="urn:microsoft.com/office/officeart/2005/8/layout/orgChart1"/>
    <dgm:cxn modelId="{421B41AC-0BFC-428C-B302-F19BEE423A37}" type="presOf" srcId="{8D44D1A6-71A4-4388-9217-D43326890CD4}" destId="{4BAF4395-0161-403C-B3B9-7B1D38731BC5}" srcOrd="1" destOrd="0" presId="urn:microsoft.com/office/officeart/2005/8/layout/orgChart1"/>
    <dgm:cxn modelId="{103E31A0-D16D-4FBC-AEE7-C52405C619E2}" type="presOf" srcId="{F3F73095-88D2-4D77-B9F4-B834A3EB9500}" destId="{6AFF21CC-1CA2-44F2-A355-F9CD373B2200}" srcOrd="0" destOrd="0" presId="urn:microsoft.com/office/officeart/2005/8/layout/orgChart1"/>
    <dgm:cxn modelId="{C91A6900-E6FA-46FB-BE3A-DCDD013BCA03}" type="presOf" srcId="{71A4D6D3-C303-45B4-B1CA-3D71CC6C67A1}" destId="{EAA9531F-A10B-4088-BD53-F5EE9B70DA8F}" srcOrd="0" destOrd="0" presId="urn:microsoft.com/office/officeart/2005/8/layout/orgChart1"/>
    <dgm:cxn modelId="{60B97B60-ED81-46AB-958B-F34EE791B00E}" type="presOf" srcId="{9E91DBF6-8E71-457B-9AB0-92085DB7E6FB}" destId="{CF66D29B-F622-49C0-9EE0-8FE735458FE2}" srcOrd="0" destOrd="0" presId="urn:microsoft.com/office/officeart/2005/8/layout/orgChart1"/>
    <dgm:cxn modelId="{3196C5EB-EA61-461A-A272-A37701A2F446}" type="presOf" srcId="{39CDCC8B-1425-4B83-8FB8-86104EC03750}" destId="{4D745C65-8B9A-4123-9B37-98B9A53A35FD}" srcOrd="0" destOrd="0" presId="urn:microsoft.com/office/officeart/2005/8/layout/orgChart1"/>
    <dgm:cxn modelId="{FA61BD32-05D7-47EF-A11A-F3D11F41A941}" type="presOf" srcId="{8E8E3CAD-A8E8-4705-B08C-DEC68D816EDA}" destId="{C90B6682-CFB1-4EA7-AEB3-BC6CEBCFC965}" srcOrd="0" destOrd="0" presId="urn:microsoft.com/office/officeart/2005/8/layout/orgChart1"/>
    <dgm:cxn modelId="{1D3FAEC2-96AB-4A60-AAD2-AB3A2AE37BE0}" type="presOf" srcId="{39CDCC8B-1425-4B83-8FB8-86104EC03750}" destId="{063EB31C-2748-4A31-897C-FAC843BE924F}" srcOrd="1" destOrd="0" presId="urn:microsoft.com/office/officeart/2005/8/layout/orgChart1"/>
    <dgm:cxn modelId="{0E7ECC48-8DE5-4B5E-8A14-40F70B3175A5}" srcId="{39CDCC8B-1425-4B83-8FB8-86104EC03750}" destId="{F3F73095-88D2-4D77-B9F4-B834A3EB9500}" srcOrd="1" destOrd="0" parTransId="{85A15F98-A4EB-4287-B276-CE0E51621C14}" sibTransId="{00DE3E2C-B14A-40BA-A787-210EBAD7EE43}"/>
    <dgm:cxn modelId="{7669925E-60CB-4EDC-B88E-5EF13CCF623C}" type="presOf" srcId="{702B0886-A093-4FDD-9E9F-5B89961D66B6}" destId="{98F7A339-C247-4585-801F-0AA57394EF22}" srcOrd="0" destOrd="0" presId="urn:microsoft.com/office/officeart/2005/8/layout/orgChart1"/>
    <dgm:cxn modelId="{01266583-22EC-43DA-AEA6-E952BB49E742}" type="presOf" srcId="{8DC8D2DD-1EE2-4A56-9529-33F39FB40C46}" destId="{84B725F3-A2DF-4888-BED9-D01B9226316A}" srcOrd="0" destOrd="0" presId="urn:microsoft.com/office/officeart/2005/8/layout/orgChart1"/>
    <dgm:cxn modelId="{929920C5-80F0-498B-9AD7-06A5BD1DDB1B}" type="presOf" srcId="{F55582AE-6AAD-4A19-97DB-D2063EBDA0AE}" destId="{DEB87454-F458-45E8-82CD-9D42213244EE}" srcOrd="1" destOrd="0" presId="urn:microsoft.com/office/officeart/2005/8/layout/orgChart1"/>
    <dgm:cxn modelId="{F0A2C28C-C182-4429-97DE-37789A70C150}" srcId="{8E8E3CAD-A8E8-4705-B08C-DEC68D816EDA}" destId="{39CDCC8B-1425-4B83-8FB8-86104EC03750}" srcOrd="0" destOrd="0" parTransId="{82754544-3280-4140-A9C4-A744E77E4358}" sibTransId="{AD73F1BF-A394-4AE4-9F37-8F66B18C1BCA}"/>
    <dgm:cxn modelId="{CA2D013D-113A-42BC-A761-AB801D772F72}" srcId="{39CDCC8B-1425-4B83-8FB8-86104EC03750}" destId="{BE2CABEE-EE37-4A05-B357-50A54AE02D00}" srcOrd="2" destOrd="0" parTransId="{787DB16E-C66D-4473-9112-29BA9667EEA7}" sibTransId="{1E40AC45-9F08-4F1E-9AE8-EAC2B9BC3530}"/>
    <dgm:cxn modelId="{A95F878B-56EB-4536-9C88-C1ABBE961040}" type="presOf" srcId="{BA86FEB2-088D-4FB5-B2E5-7B31D14C4C93}" destId="{08456C80-5EF7-4092-8DBB-F4C3731D5371}" srcOrd="1" destOrd="0" presId="urn:microsoft.com/office/officeart/2005/8/layout/orgChart1"/>
    <dgm:cxn modelId="{EA8FCAD1-5851-47E9-B633-0FE15538E275}" type="presOf" srcId="{BE2CABEE-EE37-4A05-B357-50A54AE02D00}" destId="{D2AED91B-536E-4A2F-AB3D-6BE73DAABD3A}" srcOrd="0" destOrd="0" presId="urn:microsoft.com/office/officeart/2005/8/layout/orgChart1"/>
    <dgm:cxn modelId="{FCFD173B-E188-4A70-8D75-12632597FB94}" type="presParOf" srcId="{C90B6682-CFB1-4EA7-AEB3-BC6CEBCFC965}" destId="{051E8845-B6E1-4591-B686-0F2A0D59798C}" srcOrd="0" destOrd="0" presId="urn:microsoft.com/office/officeart/2005/8/layout/orgChart1"/>
    <dgm:cxn modelId="{9C1DC9CB-ED92-4C3B-8931-06A6DA20B692}" type="presParOf" srcId="{051E8845-B6E1-4591-B686-0F2A0D59798C}" destId="{8BDB8CDB-B7FF-42FC-8BB6-6AA0049A7127}" srcOrd="0" destOrd="0" presId="urn:microsoft.com/office/officeart/2005/8/layout/orgChart1"/>
    <dgm:cxn modelId="{553FE83B-8F3F-45F5-B68E-909E7BC10788}" type="presParOf" srcId="{8BDB8CDB-B7FF-42FC-8BB6-6AA0049A7127}" destId="{4D745C65-8B9A-4123-9B37-98B9A53A35FD}" srcOrd="0" destOrd="0" presId="urn:microsoft.com/office/officeart/2005/8/layout/orgChart1"/>
    <dgm:cxn modelId="{B6C4C5A1-76D0-444A-A15A-6230157AC5B1}" type="presParOf" srcId="{8BDB8CDB-B7FF-42FC-8BB6-6AA0049A7127}" destId="{063EB31C-2748-4A31-897C-FAC843BE924F}" srcOrd="1" destOrd="0" presId="urn:microsoft.com/office/officeart/2005/8/layout/orgChart1"/>
    <dgm:cxn modelId="{92815DF0-258B-4EAB-87CA-E220AF351B76}" type="presParOf" srcId="{051E8845-B6E1-4591-B686-0F2A0D59798C}" destId="{72189EE8-E532-466E-B589-20B8E541EAFC}" srcOrd="1" destOrd="0" presId="urn:microsoft.com/office/officeart/2005/8/layout/orgChart1"/>
    <dgm:cxn modelId="{10BA9A60-4E95-4BB5-9161-466D9DF31EDD}" type="presParOf" srcId="{72189EE8-E532-466E-B589-20B8E541EAFC}" destId="{EAA9531F-A10B-4088-BD53-F5EE9B70DA8F}" srcOrd="0" destOrd="0" presId="urn:microsoft.com/office/officeart/2005/8/layout/orgChart1"/>
    <dgm:cxn modelId="{5F7E69A2-FFAF-455A-BC3B-879413B01EB8}" type="presParOf" srcId="{72189EE8-E532-466E-B589-20B8E541EAFC}" destId="{26EB06DA-4ED6-45F6-9C08-5B29BE234702}" srcOrd="1" destOrd="0" presId="urn:microsoft.com/office/officeart/2005/8/layout/orgChart1"/>
    <dgm:cxn modelId="{74E3CDC0-DDD8-494F-9966-50E801193706}" type="presParOf" srcId="{26EB06DA-4ED6-45F6-9C08-5B29BE234702}" destId="{349E04DB-3AAD-4E01-BD6D-684CCF46EBB6}" srcOrd="0" destOrd="0" presId="urn:microsoft.com/office/officeart/2005/8/layout/orgChart1"/>
    <dgm:cxn modelId="{6C32E535-121F-458C-8C0A-D4379F432C54}" type="presParOf" srcId="{349E04DB-3AAD-4E01-BD6D-684CCF46EBB6}" destId="{84B725F3-A2DF-4888-BED9-D01B9226316A}" srcOrd="0" destOrd="0" presId="urn:microsoft.com/office/officeart/2005/8/layout/orgChart1"/>
    <dgm:cxn modelId="{5BA4340F-EC36-4361-BDFA-0B8D69F22151}" type="presParOf" srcId="{349E04DB-3AAD-4E01-BD6D-684CCF46EBB6}" destId="{458D14DE-23A3-4791-BCDC-DA2856CE1BAC}" srcOrd="1" destOrd="0" presId="urn:microsoft.com/office/officeart/2005/8/layout/orgChart1"/>
    <dgm:cxn modelId="{95B20F54-C184-40F9-B8D6-D6B2BF0AF44F}" type="presParOf" srcId="{26EB06DA-4ED6-45F6-9C08-5B29BE234702}" destId="{1F7D1AF8-F741-4981-A87D-728A5EF12B5F}" srcOrd="1" destOrd="0" presId="urn:microsoft.com/office/officeart/2005/8/layout/orgChart1"/>
    <dgm:cxn modelId="{B7F3C4F6-465C-48BB-A566-19306324D089}" type="presParOf" srcId="{26EB06DA-4ED6-45F6-9C08-5B29BE234702}" destId="{4F395B4C-1D24-4751-99AA-D4A82897F7FE}" srcOrd="2" destOrd="0" presId="urn:microsoft.com/office/officeart/2005/8/layout/orgChart1"/>
    <dgm:cxn modelId="{531A8547-54AA-4C93-80B6-50C0B99F87D8}" type="presParOf" srcId="{72189EE8-E532-466E-B589-20B8E541EAFC}" destId="{6D950DC4-00D3-43C3-BE7F-89CBE3BFA014}" srcOrd="2" destOrd="0" presId="urn:microsoft.com/office/officeart/2005/8/layout/orgChart1"/>
    <dgm:cxn modelId="{B930C0B5-B794-4EBC-9C0F-DFA7E79DFC83}" type="presParOf" srcId="{72189EE8-E532-466E-B589-20B8E541EAFC}" destId="{176E9CAB-FD79-4627-8AA4-FC6D1732EBFF}" srcOrd="3" destOrd="0" presId="urn:microsoft.com/office/officeart/2005/8/layout/orgChart1"/>
    <dgm:cxn modelId="{58E71A2E-39EA-4012-94EF-71B41BC0BC37}" type="presParOf" srcId="{176E9CAB-FD79-4627-8AA4-FC6D1732EBFF}" destId="{555883C5-C57F-417E-8D81-1D769B03B9C6}" srcOrd="0" destOrd="0" presId="urn:microsoft.com/office/officeart/2005/8/layout/orgChart1"/>
    <dgm:cxn modelId="{D519CFEB-0B23-4985-9677-66E7E1E31FA7}" type="presParOf" srcId="{555883C5-C57F-417E-8D81-1D769B03B9C6}" destId="{6AFF21CC-1CA2-44F2-A355-F9CD373B2200}" srcOrd="0" destOrd="0" presId="urn:microsoft.com/office/officeart/2005/8/layout/orgChart1"/>
    <dgm:cxn modelId="{77E3A4F1-4D78-406A-A6C7-39C0E062D27B}" type="presParOf" srcId="{555883C5-C57F-417E-8D81-1D769B03B9C6}" destId="{0E2A4829-F851-4FD5-8A81-F1E35F4F4DE0}" srcOrd="1" destOrd="0" presId="urn:microsoft.com/office/officeart/2005/8/layout/orgChart1"/>
    <dgm:cxn modelId="{266D60FC-6B1F-4A19-87B8-2FBD597BE32B}" type="presParOf" srcId="{176E9CAB-FD79-4627-8AA4-FC6D1732EBFF}" destId="{3697FC96-24A8-42A3-93E6-8CA8E3923175}" srcOrd="1" destOrd="0" presId="urn:microsoft.com/office/officeart/2005/8/layout/orgChart1"/>
    <dgm:cxn modelId="{40741613-91FA-41AD-89F6-067569FDB486}" type="presParOf" srcId="{176E9CAB-FD79-4627-8AA4-FC6D1732EBFF}" destId="{992A49C7-F362-484F-88E2-02EA40B8DF40}" srcOrd="2" destOrd="0" presId="urn:microsoft.com/office/officeart/2005/8/layout/orgChart1"/>
    <dgm:cxn modelId="{676F9B8F-C2BB-41A2-9EA0-B197569643C2}" type="presParOf" srcId="{72189EE8-E532-466E-B589-20B8E541EAFC}" destId="{BD1F7010-009D-4265-B018-EE811568704D}" srcOrd="4" destOrd="0" presId="urn:microsoft.com/office/officeart/2005/8/layout/orgChart1"/>
    <dgm:cxn modelId="{AFCFC04C-10BE-48A4-BF8D-A1B1D8F628D5}" type="presParOf" srcId="{72189EE8-E532-466E-B589-20B8E541EAFC}" destId="{182F6509-8FF0-462F-BC1F-AF0250AD9297}" srcOrd="5" destOrd="0" presId="urn:microsoft.com/office/officeart/2005/8/layout/orgChart1"/>
    <dgm:cxn modelId="{97C4B8EC-6287-4A2D-A4D1-E3E345D5B875}" type="presParOf" srcId="{182F6509-8FF0-462F-BC1F-AF0250AD9297}" destId="{44928CA2-6BDD-4FC8-AC01-4F6DB5E2B4EB}" srcOrd="0" destOrd="0" presId="urn:microsoft.com/office/officeart/2005/8/layout/orgChart1"/>
    <dgm:cxn modelId="{95C2673B-2F5C-447D-8991-D4287A28A28F}" type="presParOf" srcId="{44928CA2-6BDD-4FC8-AC01-4F6DB5E2B4EB}" destId="{D2AED91B-536E-4A2F-AB3D-6BE73DAABD3A}" srcOrd="0" destOrd="0" presId="urn:microsoft.com/office/officeart/2005/8/layout/orgChart1"/>
    <dgm:cxn modelId="{553AC74C-24C0-4CC7-A6C4-38A857401107}" type="presParOf" srcId="{44928CA2-6BDD-4FC8-AC01-4F6DB5E2B4EB}" destId="{71B1299C-B38D-41AD-ADE3-F9E212296FE5}" srcOrd="1" destOrd="0" presId="urn:microsoft.com/office/officeart/2005/8/layout/orgChart1"/>
    <dgm:cxn modelId="{2E27D7A8-BB4A-46A0-89F8-8FD55E401451}" type="presParOf" srcId="{182F6509-8FF0-462F-BC1F-AF0250AD9297}" destId="{48967469-9C04-4DFF-8AF7-8A78118D625F}" srcOrd="1" destOrd="0" presId="urn:microsoft.com/office/officeart/2005/8/layout/orgChart1"/>
    <dgm:cxn modelId="{81DEF8A4-EF01-4236-8553-DE26A5E64137}" type="presParOf" srcId="{182F6509-8FF0-462F-BC1F-AF0250AD9297}" destId="{E13D1D5E-BDD4-490C-9A39-8BD8F1C14079}" srcOrd="2" destOrd="0" presId="urn:microsoft.com/office/officeart/2005/8/layout/orgChart1"/>
    <dgm:cxn modelId="{F8F52CD8-7956-49DD-84E3-B430795E9061}" type="presParOf" srcId="{72189EE8-E532-466E-B589-20B8E541EAFC}" destId="{98F7A339-C247-4585-801F-0AA57394EF22}" srcOrd="6" destOrd="0" presId="urn:microsoft.com/office/officeart/2005/8/layout/orgChart1"/>
    <dgm:cxn modelId="{6207B222-ACCD-4E93-B9A2-2C90F4D03ED5}" type="presParOf" srcId="{72189EE8-E532-466E-B589-20B8E541EAFC}" destId="{160E5B0C-0CC5-4CD8-B23C-19E1391A6320}" srcOrd="7" destOrd="0" presId="urn:microsoft.com/office/officeart/2005/8/layout/orgChart1"/>
    <dgm:cxn modelId="{6600A219-6A25-4009-A64C-C566DD1CFF9A}" type="presParOf" srcId="{160E5B0C-0CC5-4CD8-B23C-19E1391A6320}" destId="{15A68AC1-067E-40A6-B0B2-DB5A0C3367AA}" srcOrd="0" destOrd="0" presId="urn:microsoft.com/office/officeart/2005/8/layout/orgChart1"/>
    <dgm:cxn modelId="{E699B7D1-4630-43BF-BB9D-88F96D383070}" type="presParOf" srcId="{15A68AC1-067E-40A6-B0B2-DB5A0C3367AA}" destId="{52E82333-6AA1-47A5-88CB-DA0BB22B7944}" srcOrd="0" destOrd="0" presId="urn:microsoft.com/office/officeart/2005/8/layout/orgChart1"/>
    <dgm:cxn modelId="{28914806-ECE9-4F66-8B51-9B30C96B2F4C}" type="presParOf" srcId="{15A68AC1-067E-40A6-B0B2-DB5A0C3367AA}" destId="{4BAF4395-0161-403C-B3B9-7B1D38731BC5}" srcOrd="1" destOrd="0" presId="urn:microsoft.com/office/officeart/2005/8/layout/orgChart1"/>
    <dgm:cxn modelId="{2F6A8B08-884F-4248-935A-283C96E8DB06}" type="presParOf" srcId="{160E5B0C-0CC5-4CD8-B23C-19E1391A6320}" destId="{266EA8D8-874B-44F5-9C87-3F0FEB587738}" srcOrd="1" destOrd="0" presId="urn:microsoft.com/office/officeart/2005/8/layout/orgChart1"/>
    <dgm:cxn modelId="{F94102D0-F3E2-4722-B191-2D3A023C5117}" type="presParOf" srcId="{160E5B0C-0CC5-4CD8-B23C-19E1391A6320}" destId="{218A63CA-2852-4068-BA27-E1D036F03E3B}" srcOrd="2" destOrd="0" presId="urn:microsoft.com/office/officeart/2005/8/layout/orgChart1"/>
    <dgm:cxn modelId="{53813E9E-A675-43C4-92A4-89BD7EB8254E}" type="presParOf" srcId="{72189EE8-E532-466E-B589-20B8E541EAFC}" destId="{662E66A4-B348-4E0D-A449-D6C4BD5BDDD3}" srcOrd="8" destOrd="0" presId="urn:microsoft.com/office/officeart/2005/8/layout/orgChart1"/>
    <dgm:cxn modelId="{163F0618-2F5C-4573-8329-683253AE1DD7}" type="presParOf" srcId="{72189EE8-E532-466E-B589-20B8E541EAFC}" destId="{91D3F10A-FE2F-469E-9F1C-B9D00CB2FA0A}" srcOrd="9" destOrd="0" presId="urn:microsoft.com/office/officeart/2005/8/layout/orgChart1"/>
    <dgm:cxn modelId="{D2B6AA37-7FAC-4A9B-A6A1-FE719952790E}" type="presParOf" srcId="{91D3F10A-FE2F-469E-9F1C-B9D00CB2FA0A}" destId="{5CA46B82-5254-4726-BB1D-B66267CB4BA5}" srcOrd="0" destOrd="0" presId="urn:microsoft.com/office/officeart/2005/8/layout/orgChart1"/>
    <dgm:cxn modelId="{D31809E5-76D4-4C9E-88C6-E6DF37A3093B}" type="presParOf" srcId="{5CA46B82-5254-4726-BB1D-B66267CB4BA5}" destId="{4D570196-8C84-437A-B1BE-01637ED4654D}" srcOrd="0" destOrd="0" presId="urn:microsoft.com/office/officeart/2005/8/layout/orgChart1"/>
    <dgm:cxn modelId="{1051B552-7336-4BDB-AEB8-EDFFB4AAE580}" type="presParOf" srcId="{5CA46B82-5254-4726-BB1D-B66267CB4BA5}" destId="{DEB87454-F458-45E8-82CD-9D42213244EE}" srcOrd="1" destOrd="0" presId="urn:microsoft.com/office/officeart/2005/8/layout/orgChart1"/>
    <dgm:cxn modelId="{6BAE6813-9A81-469B-8340-525109DC52E3}" type="presParOf" srcId="{91D3F10A-FE2F-469E-9F1C-B9D00CB2FA0A}" destId="{0A4E9FB5-BEDE-401D-A1EB-AD58A3AE5CCF}" srcOrd="1" destOrd="0" presId="urn:microsoft.com/office/officeart/2005/8/layout/orgChart1"/>
    <dgm:cxn modelId="{742B0155-B0AF-4F4A-9C4D-EA5EF0964552}" type="presParOf" srcId="{91D3F10A-FE2F-469E-9F1C-B9D00CB2FA0A}" destId="{5FAD29E0-A1A8-4B82-9B2D-80ED63655236}" srcOrd="2" destOrd="0" presId="urn:microsoft.com/office/officeart/2005/8/layout/orgChart1"/>
    <dgm:cxn modelId="{423575A3-0DB2-4063-B859-E82630B56642}" type="presParOf" srcId="{72189EE8-E532-466E-B589-20B8E541EAFC}" destId="{C12BF999-3793-4A61-BD77-27DB7E6348FE}" srcOrd="10" destOrd="0" presId="urn:microsoft.com/office/officeart/2005/8/layout/orgChart1"/>
    <dgm:cxn modelId="{ABADF8DB-07A4-4251-B9D4-84017E10C7FF}" type="presParOf" srcId="{72189EE8-E532-466E-B589-20B8E541EAFC}" destId="{43433055-22C1-4A71-89EB-DA978C353C41}" srcOrd="11" destOrd="0" presId="urn:microsoft.com/office/officeart/2005/8/layout/orgChart1"/>
    <dgm:cxn modelId="{01E6BA28-41F9-4528-BB97-1DCC8EB15B04}" type="presParOf" srcId="{43433055-22C1-4A71-89EB-DA978C353C41}" destId="{C02A7B48-4653-4A9C-A738-93E0BC07765C}" srcOrd="0" destOrd="0" presId="urn:microsoft.com/office/officeart/2005/8/layout/orgChart1"/>
    <dgm:cxn modelId="{97E27AC0-D18C-4C3A-837A-1A1A92109B5F}" type="presParOf" srcId="{C02A7B48-4653-4A9C-A738-93E0BC07765C}" destId="{CF66D29B-F622-49C0-9EE0-8FE735458FE2}" srcOrd="0" destOrd="0" presId="urn:microsoft.com/office/officeart/2005/8/layout/orgChart1"/>
    <dgm:cxn modelId="{B796BBBE-7BE3-4E2A-A45B-72AE9ED77562}" type="presParOf" srcId="{C02A7B48-4653-4A9C-A738-93E0BC07765C}" destId="{C0657EF4-E600-4F45-85B5-3396CB76E31D}" srcOrd="1" destOrd="0" presId="urn:microsoft.com/office/officeart/2005/8/layout/orgChart1"/>
    <dgm:cxn modelId="{BE08C115-9E05-47AF-98CE-8A12D49288FB}" type="presParOf" srcId="{43433055-22C1-4A71-89EB-DA978C353C41}" destId="{9DC96B9B-CD59-44B9-9748-2209B55E0003}" srcOrd="1" destOrd="0" presId="urn:microsoft.com/office/officeart/2005/8/layout/orgChart1"/>
    <dgm:cxn modelId="{EB5CBBDF-B41E-4CA8-8A4D-38C7997F6D52}" type="presParOf" srcId="{43433055-22C1-4A71-89EB-DA978C353C41}" destId="{42E7640A-682D-43E3-9374-D8121F39092B}" srcOrd="2" destOrd="0" presId="urn:microsoft.com/office/officeart/2005/8/layout/orgChart1"/>
    <dgm:cxn modelId="{FB308FFB-C4AA-41C8-8103-E8D1E57F73E5}" type="presParOf" srcId="{42E7640A-682D-43E3-9374-D8121F39092B}" destId="{DF6117C6-EDFA-4FBE-B211-8AEEA22C2D05}" srcOrd="0" destOrd="0" presId="urn:microsoft.com/office/officeart/2005/8/layout/orgChart1"/>
    <dgm:cxn modelId="{E2A61351-A266-4D0F-93D8-563E6F87DEC4}" type="presParOf" srcId="{42E7640A-682D-43E3-9374-D8121F39092B}" destId="{75262D29-3356-4456-9800-A3BA532B05A3}" srcOrd="1" destOrd="0" presId="urn:microsoft.com/office/officeart/2005/8/layout/orgChart1"/>
    <dgm:cxn modelId="{9FD5D989-4A3B-4C05-8AC9-4C7C671906A7}" type="presParOf" srcId="{75262D29-3356-4456-9800-A3BA532B05A3}" destId="{7628A004-C1B3-4A29-B158-B7C33C198BA2}" srcOrd="0" destOrd="0" presId="urn:microsoft.com/office/officeart/2005/8/layout/orgChart1"/>
    <dgm:cxn modelId="{41071378-9171-465E-8E5F-78DE34D4D9FC}" type="presParOf" srcId="{7628A004-C1B3-4A29-B158-B7C33C198BA2}" destId="{D5DA93CE-F45B-47CE-BA75-D3A74870873E}" srcOrd="0" destOrd="0" presId="urn:microsoft.com/office/officeart/2005/8/layout/orgChart1"/>
    <dgm:cxn modelId="{5363FDCD-E464-4174-941A-BED235E5EBB6}" type="presParOf" srcId="{7628A004-C1B3-4A29-B158-B7C33C198BA2}" destId="{08456C80-5EF7-4092-8DBB-F4C3731D5371}" srcOrd="1" destOrd="0" presId="urn:microsoft.com/office/officeart/2005/8/layout/orgChart1"/>
    <dgm:cxn modelId="{63D83C56-7A67-4645-BCE3-1AA7628197CC}" type="presParOf" srcId="{75262D29-3356-4456-9800-A3BA532B05A3}" destId="{24B75C17-53C6-44D1-9F39-18712C573153}" srcOrd="1" destOrd="0" presId="urn:microsoft.com/office/officeart/2005/8/layout/orgChart1"/>
    <dgm:cxn modelId="{5E8B38FD-E3EF-460A-BE58-F80682F40705}" type="presParOf" srcId="{75262D29-3356-4456-9800-A3BA532B05A3}" destId="{4114E93B-52C2-4AFE-8038-7F4115DFF195}" srcOrd="2" destOrd="0" presId="urn:microsoft.com/office/officeart/2005/8/layout/orgChart1"/>
    <dgm:cxn modelId="{285A7E7E-B63C-4D6E-98B5-5DC8A1FB2C31}" type="presParOf" srcId="{051E8845-B6E1-4591-B686-0F2A0D59798C}" destId="{5D870A02-E616-4BEA-BCF6-87B5B01EEDD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117C6-EDFA-4FBE-B211-8AEEA22C2D05}">
      <dsp:nvSpPr>
        <dsp:cNvPr id="0" name=""/>
        <dsp:cNvSpPr/>
      </dsp:nvSpPr>
      <dsp:spPr>
        <a:xfrm>
          <a:off x="4424749" y="2505003"/>
          <a:ext cx="675045" cy="219323"/>
        </a:xfrm>
        <a:custGeom>
          <a:avLst/>
          <a:gdLst/>
          <a:ahLst/>
          <a:cxnLst/>
          <a:rect l="0" t="0" r="0" b="0"/>
          <a:pathLst>
            <a:path>
              <a:moveTo>
                <a:pt x="0" y="219323"/>
              </a:moveTo>
              <a:lnTo>
                <a:pt x="675045" y="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2BF999-3793-4A61-BD77-27DB7E6348FE}">
      <dsp:nvSpPr>
        <dsp:cNvPr id="0" name=""/>
        <dsp:cNvSpPr/>
      </dsp:nvSpPr>
      <dsp:spPr>
        <a:xfrm>
          <a:off x="3018800" y="426665"/>
          <a:ext cx="1405949" cy="1870995"/>
        </a:xfrm>
        <a:custGeom>
          <a:avLst/>
          <a:gdLst/>
          <a:ahLst/>
          <a:cxnLst/>
          <a:rect l="0" t="0" r="0" b="0"/>
          <a:pathLst>
            <a:path>
              <a:moveTo>
                <a:pt x="0" y="0"/>
              </a:moveTo>
              <a:lnTo>
                <a:pt x="0" y="1781395"/>
              </a:lnTo>
              <a:lnTo>
                <a:pt x="1405949" y="1781395"/>
              </a:lnTo>
              <a:lnTo>
                <a:pt x="1405949" y="187099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2E66A4-B348-4E0D-A449-D6C4BD5BDDD3}">
      <dsp:nvSpPr>
        <dsp:cNvPr id="0" name=""/>
        <dsp:cNvSpPr/>
      </dsp:nvSpPr>
      <dsp:spPr>
        <a:xfrm>
          <a:off x="3018800" y="426665"/>
          <a:ext cx="299297" cy="1881785"/>
        </a:xfrm>
        <a:custGeom>
          <a:avLst/>
          <a:gdLst/>
          <a:ahLst/>
          <a:cxnLst/>
          <a:rect l="0" t="0" r="0" b="0"/>
          <a:pathLst>
            <a:path>
              <a:moveTo>
                <a:pt x="0" y="0"/>
              </a:moveTo>
              <a:lnTo>
                <a:pt x="0" y="1792185"/>
              </a:lnTo>
              <a:lnTo>
                <a:pt x="299297" y="1792185"/>
              </a:lnTo>
              <a:lnTo>
                <a:pt x="299297" y="18817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7A339-C247-4585-801F-0AA57394EF22}">
      <dsp:nvSpPr>
        <dsp:cNvPr id="0" name=""/>
        <dsp:cNvSpPr/>
      </dsp:nvSpPr>
      <dsp:spPr>
        <a:xfrm>
          <a:off x="2973080" y="426665"/>
          <a:ext cx="91440" cy="1070305"/>
        </a:xfrm>
        <a:custGeom>
          <a:avLst/>
          <a:gdLst/>
          <a:ahLst/>
          <a:cxnLst/>
          <a:rect l="0" t="0" r="0" b="0"/>
          <a:pathLst>
            <a:path>
              <a:moveTo>
                <a:pt x="45720" y="0"/>
              </a:moveTo>
              <a:lnTo>
                <a:pt x="45720" y="980705"/>
              </a:lnTo>
              <a:lnTo>
                <a:pt x="54492" y="980705"/>
              </a:lnTo>
              <a:lnTo>
                <a:pt x="54492" y="107030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D1F7010-009D-4265-B018-EE811568704D}">
      <dsp:nvSpPr>
        <dsp:cNvPr id="0" name=""/>
        <dsp:cNvSpPr/>
      </dsp:nvSpPr>
      <dsp:spPr>
        <a:xfrm>
          <a:off x="2111102" y="426665"/>
          <a:ext cx="907697" cy="1869113"/>
        </a:xfrm>
        <a:custGeom>
          <a:avLst/>
          <a:gdLst/>
          <a:ahLst/>
          <a:cxnLst/>
          <a:rect l="0" t="0" r="0" b="0"/>
          <a:pathLst>
            <a:path>
              <a:moveTo>
                <a:pt x="907697" y="0"/>
              </a:moveTo>
              <a:lnTo>
                <a:pt x="907697" y="1779513"/>
              </a:lnTo>
              <a:lnTo>
                <a:pt x="0" y="1779513"/>
              </a:lnTo>
              <a:lnTo>
                <a:pt x="0" y="18691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D950DC4-00D3-43C3-BE7F-89CBE3BFA014}">
      <dsp:nvSpPr>
        <dsp:cNvPr id="0" name=""/>
        <dsp:cNvSpPr/>
      </dsp:nvSpPr>
      <dsp:spPr>
        <a:xfrm>
          <a:off x="2960101" y="426665"/>
          <a:ext cx="91440" cy="322432"/>
        </a:xfrm>
        <a:custGeom>
          <a:avLst/>
          <a:gdLst/>
          <a:ahLst/>
          <a:cxnLst/>
          <a:rect l="0" t="0" r="0" b="0"/>
          <a:pathLst>
            <a:path>
              <a:moveTo>
                <a:pt x="58699" y="0"/>
              </a:moveTo>
              <a:lnTo>
                <a:pt x="58699" y="232832"/>
              </a:lnTo>
              <a:lnTo>
                <a:pt x="45720" y="232832"/>
              </a:lnTo>
              <a:lnTo>
                <a:pt x="45720" y="3224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A9531F-A10B-4088-BD53-F5EE9B70DA8F}">
      <dsp:nvSpPr>
        <dsp:cNvPr id="0" name=""/>
        <dsp:cNvSpPr/>
      </dsp:nvSpPr>
      <dsp:spPr>
        <a:xfrm>
          <a:off x="979619" y="426665"/>
          <a:ext cx="2039181" cy="1863400"/>
        </a:xfrm>
        <a:custGeom>
          <a:avLst/>
          <a:gdLst/>
          <a:ahLst/>
          <a:cxnLst/>
          <a:rect l="0" t="0" r="0" b="0"/>
          <a:pathLst>
            <a:path>
              <a:moveTo>
                <a:pt x="2039181" y="0"/>
              </a:moveTo>
              <a:lnTo>
                <a:pt x="2039181" y="1773800"/>
              </a:lnTo>
              <a:lnTo>
                <a:pt x="0" y="1773800"/>
              </a:lnTo>
              <a:lnTo>
                <a:pt x="0" y="1863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745C65-8B9A-4123-9B37-98B9A53A35FD}">
      <dsp:nvSpPr>
        <dsp:cNvPr id="0" name=""/>
        <dsp:cNvSpPr/>
      </dsp:nvSpPr>
      <dsp:spPr>
        <a:xfrm>
          <a:off x="2592134" y="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Öğr. Üyesi Dr. Fırat İlker </a:t>
          </a:r>
          <a:endParaRPr lang="en-US" sz="900" kern="1200">
            <a:solidFill>
              <a:sysClr val="window" lastClr="FFFFFF"/>
            </a:solidFill>
            <a:latin typeface="Calibri"/>
            <a:ea typeface="+mn-ea"/>
            <a:cs typeface="+mn-cs"/>
          </a:endParaRPr>
        </a:p>
      </dsp:txBody>
      <dsp:txXfrm>
        <a:off x="2592134" y="0"/>
        <a:ext cx="853331" cy="426665"/>
      </dsp:txXfrm>
    </dsp:sp>
    <dsp:sp modelId="{84B725F3-A2DF-4888-BED9-D01B9226316A}">
      <dsp:nvSpPr>
        <dsp:cNvPr id="0" name=""/>
        <dsp:cNvSpPr/>
      </dsp:nvSpPr>
      <dsp:spPr>
        <a:xfrm>
          <a:off x="552953" y="2290066"/>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Prof. Dr. Selim Küsefoğlu, </a:t>
          </a:r>
          <a:endParaRPr lang="en-US" sz="900" kern="1200">
            <a:solidFill>
              <a:sysClr val="window" lastClr="FFFFFF"/>
            </a:solidFill>
            <a:latin typeface="Calibri"/>
            <a:ea typeface="+mn-ea"/>
            <a:cs typeface="+mn-cs"/>
          </a:endParaRPr>
        </a:p>
      </dsp:txBody>
      <dsp:txXfrm>
        <a:off x="552953" y="2290066"/>
        <a:ext cx="853331" cy="426665"/>
      </dsp:txXfrm>
    </dsp:sp>
    <dsp:sp modelId="{6AFF21CC-1CA2-44F2-A355-F9CD373B2200}">
      <dsp:nvSpPr>
        <dsp:cNvPr id="0" name=""/>
        <dsp:cNvSpPr/>
      </dsp:nvSpPr>
      <dsp:spPr>
        <a:xfrm>
          <a:off x="2579155" y="749098"/>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Dr. Ayla Turkekul-Bıyık, </a:t>
          </a:r>
          <a:endParaRPr lang="en-US" sz="900" kern="1200">
            <a:solidFill>
              <a:sysClr val="window" lastClr="FFFFFF"/>
            </a:solidFill>
            <a:latin typeface="Calibri"/>
            <a:ea typeface="+mn-ea"/>
            <a:cs typeface="+mn-cs"/>
          </a:endParaRPr>
        </a:p>
      </dsp:txBody>
      <dsp:txXfrm>
        <a:off x="2579155" y="749098"/>
        <a:ext cx="853331" cy="426665"/>
      </dsp:txXfrm>
    </dsp:sp>
    <dsp:sp modelId="{D2AED91B-536E-4A2F-AB3D-6BE73DAABD3A}">
      <dsp:nvSpPr>
        <dsp:cNvPr id="0" name=""/>
        <dsp:cNvSpPr/>
      </dsp:nvSpPr>
      <dsp:spPr>
        <a:xfrm>
          <a:off x="1684437" y="2295779"/>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Prof. Dr. Hadi </a:t>
          </a:r>
          <a:r>
            <a:rPr lang="tr-TR" sz="900" kern="1200">
              <a:solidFill>
                <a:sysClr val="window" lastClr="FFFFFF"/>
              </a:solidFill>
              <a:latin typeface="Calibri"/>
              <a:ea typeface="+mn-ea"/>
              <a:cs typeface="+mn-cs"/>
            </a:rPr>
            <a:t>Ö</a:t>
          </a:r>
          <a:r>
            <a:rPr lang="en-US" sz="900" kern="1200">
              <a:solidFill>
                <a:sysClr val="window" lastClr="FFFFFF"/>
              </a:solidFill>
              <a:latin typeface="Calibri"/>
              <a:ea typeface="+mn-ea"/>
              <a:cs typeface="+mn-cs"/>
            </a:rPr>
            <a:t>zbal</a:t>
          </a:r>
        </a:p>
      </dsp:txBody>
      <dsp:txXfrm>
        <a:off x="1684437" y="2295779"/>
        <a:ext cx="853331" cy="426665"/>
      </dsp:txXfrm>
    </dsp:sp>
    <dsp:sp modelId="{52E82333-6AA1-47A5-88CB-DA0BB22B7944}">
      <dsp:nvSpPr>
        <dsp:cNvPr id="0" name=""/>
        <dsp:cNvSpPr/>
      </dsp:nvSpPr>
      <dsp:spPr>
        <a:xfrm>
          <a:off x="2600906" y="149697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Dr. Emre Kuruçayırlı, </a:t>
          </a:r>
          <a:endParaRPr lang="en-US" sz="900" kern="1200">
            <a:solidFill>
              <a:sysClr val="window" lastClr="FFFFFF"/>
            </a:solidFill>
            <a:latin typeface="Calibri"/>
            <a:ea typeface="+mn-ea"/>
            <a:cs typeface="+mn-cs"/>
          </a:endParaRPr>
        </a:p>
      </dsp:txBody>
      <dsp:txXfrm>
        <a:off x="2600906" y="1496971"/>
        <a:ext cx="853331" cy="426665"/>
      </dsp:txXfrm>
    </dsp:sp>
    <dsp:sp modelId="{4D570196-8C84-437A-B1BE-01637ED4654D}">
      <dsp:nvSpPr>
        <dsp:cNvPr id="0" name=""/>
        <dsp:cNvSpPr/>
      </dsp:nvSpPr>
      <dsp:spPr>
        <a:xfrm>
          <a:off x="2891431" y="2308451"/>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 lastClr="FFFFFF"/>
              </a:solidFill>
              <a:latin typeface="Calibri"/>
              <a:ea typeface="+mn-ea"/>
              <a:cs typeface="+mn-cs"/>
            </a:rPr>
            <a:t>Prof. Dr. Neylan Dirilgen</a:t>
          </a:r>
          <a:endParaRPr lang="en-US" sz="900" kern="1200">
            <a:solidFill>
              <a:sysClr val="window" lastClr="FFFFFF"/>
            </a:solidFill>
            <a:latin typeface="Calibri"/>
            <a:ea typeface="+mn-ea"/>
            <a:cs typeface="+mn-cs"/>
          </a:endParaRPr>
        </a:p>
      </dsp:txBody>
      <dsp:txXfrm>
        <a:off x="2891431" y="2308451"/>
        <a:ext cx="853331" cy="426665"/>
      </dsp:txXfrm>
    </dsp:sp>
    <dsp:sp modelId="{CF66D29B-F622-49C0-9EE0-8FE735458FE2}">
      <dsp:nvSpPr>
        <dsp:cNvPr id="0" name=""/>
        <dsp:cNvSpPr/>
      </dsp:nvSpPr>
      <dsp:spPr>
        <a:xfrm>
          <a:off x="3998083" y="229766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Do</a:t>
          </a:r>
          <a:r>
            <a:rPr lang="tr-TR" sz="900" kern="1200">
              <a:solidFill>
                <a:sysClr val="window" lastClr="FFFFFF"/>
              </a:solidFill>
              <a:latin typeface="Calibri"/>
              <a:ea typeface="+mn-ea"/>
              <a:cs typeface="+mn-cs"/>
            </a:rPr>
            <a:t>ç</a:t>
          </a:r>
          <a:r>
            <a:rPr lang="en-US" sz="900" kern="1200">
              <a:solidFill>
                <a:sysClr val="window" lastClr="FFFFFF"/>
              </a:solidFill>
              <a:latin typeface="Calibri"/>
              <a:ea typeface="+mn-ea"/>
              <a:cs typeface="+mn-cs"/>
            </a:rPr>
            <a:t>. Dr. Rana </a:t>
          </a:r>
          <a:r>
            <a:rPr lang="tr-TR" sz="900" kern="1200">
              <a:solidFill>
                <a:sysClr val="window" lastClr="FFFFFF"/>
              </a:solidFill>
              <a:latin typeface="Calibri"/>
              <a:ea typeface="+mn-ea"/>
              <a:cs typeface="+mn-cs"/>
            </a:rPr>
            <a:t>Özbal</a:t>
          </a:r>
          <a:r>
            <a:rPr lang="en-US" sz="900" kern="1200">
              <a:solidFill>
                <a:sysClr val="window" lastClr="FFFFFF"/>
              </a:solidFill>
              <a:latin typeface="Calibri"/>
              <a:ea typeface="+mn-ea"/>
              <a:cs typeface="+mn-cs"/>
            </a:rPr>
            <a:t> (K</a:t>
          </a:r>
          <a:r>
            <a:rPr lang="tr-TR" sz="900" kern="1200">
              <a:solidFill>
                <a:sysClr val="window" lastClr="FFFFFF"/>
              </a:solidFill>
              <a:latin typeface="Calibri"/>
              <a:ea typeface="+mn-ea"/>
              <a:cs typeface="+mn-cs"/>
            </a:rPr>
            <a:t>oç Üniversitesi)</a:t>
          </a:r>
          <a:endParaRPr lang="en-US" sz="900" kern="1200">
            <a:solidFill>
              <a:sysClr val="window" lastClr="FFFFFF"/>
            </a:solidFill>
            <a:latin typeface="Calibri"/>
            <a:ea typeface="+mn-ea"/>
            <a:cs typeface="+mn-cs"/>
          </a:endParaRPr>
        </a:p>
      </dsp:txBody>
      <dsp:txXfrm>
        <a:off x="3998083" y="2297660"/>
        <a:ext cx="853331" cy="426665"/>
      </dsp:txXfrm>
    </dsp:sp>
    <dsp:sp modelId="{D5DA93CE-F45B-47CE-BA75-D3A74870873E}">
      <dsp:nvSpPr>
        <dsp:cNvPr id="0" name=""/>
        <dsp:cNvSpPr/>
      </dsp:nvSpPr>
      <dsp:spPr>
        <a:xfrm>
          <a:off x="5099794" y="2291670"/>
          <a:ext cx="853331" cy="4266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Dr. Adria Breu Barcons</a:t>
          </a:r>
          <a:endParaRPr lang="tr-TR" sz="900" kern="1200">
            <a:solidFill>
              <a:sysClr val="window" lastClr="FFFFFF"/>
            </a:solidFill>
            <a:latin typeface="Calibri"/>
            <a:ea typeface="+mn-ea"/>
            <a:cs typeface="+mn-cs"/>
          </a:endParaRPr>
        </a:p>
      </dsp:txBody>
      <dsp:txXfrm>
        <a:off x="5099794" y="2291670"/>
        <a:ext cx="853331" cy="4266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64626-7B22-4E1E-8E33-04FADA7F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1413</Words>
  <Characters>8055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2022</dc:subject>
  <dc:creator>Gülşen Mutlu</dc:creator>
  <cp:lastModifiedBy>user</cp:lastModifiedBy>
  <cp:revision>49</cp:revision>
  <dcterms:created xsi:type="dcterms:W3CDTF">2023-01-23T13:10:00Z</dcterms:created>
  <dcterms:modified xsi:type="dcterms:W3CDTF">2023-01-25T11:09:00Z</dcterms:modified>
</cp:coreProperties>
</file>