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AF3DEB"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AF3DEB"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AF3DEB"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B81A945" wp14:editId="6847B0C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156A8AD" wp14:editId="1491C68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779B5B5" wp14:editId="533CAEF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A119EEF" wp14:editId="710B292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4371124" wp14:editId="5F9966AC">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17EC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E17ECD">
      <w:pPr>
        <w:spacing w:after="0" w:line="300" w:lineRule="exact"/>
        <w:rPr>
          <w:rFonts w:asciiTheme="majorHAnsi" w:eastAsia="Calibri" w:hAnsiTheme="majorHAnsi" w:cs="InterstateLight"/>
          <w:lang w:val="de-DE"/>
        </w:rPr>
      </w:pPr>
    </w:p>
    <w:p w:rsidR="003B47FF" w:rsidRPr="003B47FF" w:rsidRDefault="00E17ECD" w:rsidP="003B47F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3B47FF" w:rsidRPr="003B47FF">
        <w:rPr>
          <w:rFonts w:asciiTheme="majorHAnsi" w:eastAsia="Calibri" w:hAnsiTheme="majorHAnsi" w:cs="InterstateLight"/>
          <w:lang w:val="de-DE"/>
        </w:rPr>
        <w:t xml:space="preserve">Arkeometri, insanoğlu kültürel tarihini </w:t>
      </w:r>
      <w:proofErr w:type="spellStart"/>
      <w:r w:rsidR="003B47FF" w:rsidRPr="003B47FF">
        <w:rPr>
          <w:rFonts w:asciiTheme="majorHAnsi" w:eastAsia="Calibri" w:hAnsiTheme="majorHAnsi" w:cs="InterstateLight"/>
          <w:lang w:val="de-DE"/>
        </w:rPr>
        <w:t>interdisipliner</w:t>
      </w:r>
      <w:proofErr w:type="spellEnd"/>
      <w:r w:rsidR="003B47FF" w:rsidRPr="003B47FF">
        <w:rPr>
          <w:rFonts w:asciiTheme="majorHAnsi" w:eastAsia="Calibri" w:hAnsiTheme="majorHAnsi" w:cs="InterstateLight"/>
          <w:lang w:val="de-DE"/>
        </w:rPr>
        <w:t xml:space="preserve"> alanlarda arkeologlar ile fizik, matematik, jeofizik, kimya, biyoloji ve antropoloji bilim alanları arasında köprü kurarak incelemektedir. Dolayısıyla arkeometri bilimi disiplinler arası bir çalışma sergilemekte ve farklı bilim alanlarının </w:t>
      </w:r>
      <w:proofErr w:type="gramStart"/>
      <w:r w:rsidR="003B47FF" w:rsidRPr="003B47FF">
        <w:rPr>
          <w:rFonts w:asciiTheme="majorHAnsi" w:eastAsia="Calibri" w:hAnsiTheme="majorHAnsi" w:cs="InterstateLight"/>
          <w:lang w:val="de-DE"/>
        </w:rPr>
        <w:t>sinerjisini</w:t>
      </w:r>
      <w:proofErr w:type="gramEnd"/>
      <w:r w:rsidR="003B47FF" w:rsidRPr="003B47FF">
        <w:rPr>
          <w:rFonts w:asciiTheme="majorHAnsi" w:eastAsia="Calibri" w:hAnsiTheme="majorHAnsi" w:cs="InterstateLight"/>
          <w:lang w:val="de-DE"/>
        </w:rPr>
        <w:t xml:space="preserve"> ön plana çıkarmaktadır. Bu kapsamda arkeolojik malzemelerin tanımı için kimyasal analizler yaparak gerek tarihlendirmesinde gerekse kaynak bölgelerinin tayininde yapılan çalışmalar arkeometri biliminin alt </w:t>
      </w:r>
      <w:proofErr w:type="gramStart"/>
      <w:r w:rsidR="003B47FF" w:rsidRPr="003B47FF">
        <w:rPr>
          <w:rFonts w:asciiTheme="majorHAnsi" w:eastAsia="Calibri" w:hAnsiTheme="majorHAnsi" w:cs="InterstateLight"/>
          <w:lang w:val="de-DE"/>
        </w:rPr>
        <w:t>branşları</w:t>
      </w:r>
      <w:proofErr w:type="gramEnd"/>
      <w:r w:rsidR="003B47FF" w:rsidRPr="003B47FF">
        <w:rPr>
          <w:rFonts w:asciiTheme="majorHAnsi" w:eastAsia="Calibri" w:hAnsiTheme="majorHAnsi" w:cs="InterstateLight"/>
          <w:lang w:val="de-DE"/>
        </w:rPr>
        <w:t xml:space="preserve"> sayılabilir.</w:t>
      </w:r>
    </w:p>
    <w:p w:rsidR="003B47FF" w:rsidRPr="003B47FF" w:rsidRDefault="003B47FF" w:rsidP="003B47FF">
      <w:pPr>
        <w:spacing w:after="0" w:line="300" w:lineRule="exact"/>
        <w:rPr>
          <w:rFonts w:asciiTheme="majorHAnsi" w:eastAsia="Calibri" w:hAnsiTheme="majorHAnsi" w:cs="InterstateLight"/>
          <w:lang w:val="de-DE"/>
        </w:rPr>
      </w:pPr>
    </w:p>
    <w:p w:rsidR="003B47FF" w:rsidRPr="003B47FF" w:rsidRDefault="003B47FF" w:rsidP="003B47F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Arkeometri</w:t>
      </w:r>
      <w:proofErr w:type="spellEnd"/>
      <w:r w:rsidRPr="003B47FF">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Araştırma</w:t>
      </w:r>
      <w:proofErr w:type="spellEnd"/>
      <w:r w:rsidRPr="003B47FF">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Merkezi</w:t>
      </w:r>
      <w:proofErr w:type="spellEnd"/>
      <w:r w:rsidRPr="003B47FF">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kültürel</w:t>
      </w:r>
      <w:proofErr w:type="spellEnd"/>
      <w:r w:rsidRPr="003B47FF">
        <w:rPr>
          <w:rFonts w:asciiTheme="majorHAnsi" w:eastAsia="Calibri" w:hAnsiTheme="majorHAnsi" w:cs="InterstateLight"/>
          <w:lang w:val="de-DE"/>
        </w:rPr>
        <w:t xml:space="preserve"> mirasın korunmasını amaç edinmiştir. Araştırma projelerini ve konu ile ilgili eğitim programlarını hazırlayıp, başlatarak, öğrencilerinde katılımları ile birlikte bu projeleri yürütmeyi ve sonuçlandırmayı amaç edinmiştir. Ayrıca, Merkez çalışmalarını </w:t>
      </w:r>
      <w:proofErr w:type="spellStart"/>
      <w:r w:rsidRPr="003B47FF">
        <w:rPr>
          <w:rFonts w:asciiTheme="majorHAnsi" w:eastAsia="Calibri" w:hAnsiTheme="majorHAnsi" w:cs="InterstateLight"/>
          <w:lang w:val="de-DE"/>
        </w:rPr>
        <w:t>ya</w:t>
      </w:r>
      <w:r>
        <w:rPr>
          <w:rFonts w:asciiTheme="majorHAnsi" w:eastAsia="Calibri" w:hAnsiTheme="majorHAnsi" w:cs="InterstateLight"/>
          <w:lang w:val="de-DE"/>
        </w:rPr>
        <w:t>yınlıyarak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seminerler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düzenle</w:t>
      </w:r>
      <w:r w:rsidRPr="003B47FF">
        <w:rPr>
          <w:rFonts w:asciiTheme="majorHAnsi" w:eastAsia="Calibri" w:hAnsiTheme="majorHAnsi" w:cs="InterstateLight"/>
          <w:lang w:val="de-DE"/>
        </w:rPr>
        <w:t>yerek</w:t>
      </w:r>
      <w:proofErr w:type="spellEnd"/>
      <w:r w:rsidRPr="003B47FF">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toplumun</w:t>
      </w:r>
      <w:proofErr w:type="spellEnd"/>
      <w:r w:rsidRPr="003B47FF">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genel</w:t>
      </w:r>
      <w:proofErr w:type="spellEnd"/>
      <w:r w:rsidRPr="003B47FF">
        <w:rPr>
          <w:rFonts w:asciiTheme="majorHAnsi" w:eastAsia="Calibri" w:hAnsiTheme="majorHAnsi" w:cs="InterstateLight"/>
          <w:lang w:val="de-DE"/>
        </w:rPr>
        <w:t xml:space="preserve"> </w:t>
      </w:r>
      <w:proofErr w:type="spellStart"/>
      <w:r w:rsidRPr="003B47FF">
        <w:rPr>
          <w:rFonts w:asciiTheme="majorHAnsi" w:eastAsia="Calibri" w:hAnsiTheme="majorHAnsi" w:cs="InterstateLight"/>
          <w:lang w:val="de-DE"/>
        </w:rPr>
        <w:t>kültür</w:t>
      </w:r>
      <w:proofErr w:type="spellEnd"/>
      <w:r w:rsidRPr="003B47FF">
        <w:rPr>
          <w:rFonts w:asciiTheme="majorHAnsi" w:eastAsia="Calibri" w:hAnsiTheme="majorHAnsi" w:cs="InterstateLight"/>
          <w:lang w:val="de-DE"/>
        </w:rPr>
        <w:t xml:space="preserve"> yapısına katkılar sağlamayı hedeflemiştir.</w:t>
      </w:r>
    </w:p>
    <w:p w:rsidR="00E17ECD" w:rsidRDefault="00E17ECD" w:rsidP="003B47FF">
      <w:pPr>
        <w:shd w:val="clear" w:color="auto" w:fill="FFFFFF"/>
        <w:spacing w:after="0" w:line="300" w:lineRule="exact"/>
        <w:textAlignment w:val="baseline"/>
        <w:rPr>
          <w:rFonts w:ascii="Cambria" w:eastAsia="Calibri" w:hAnsi="Cambria" w:cs="Times New Roman"/>
          <w:b/>
          <w:color w:val="365F91" w:themeColor="accent1" w:themeShade="BF"/>
          <w:sz w:val="28"/>
          <w:szCs w:val="28"/>
          <w:lang w:eastAsia="tr-TR"/>
        </w:rPr>
      </w:pPr>
    </w:p>
    <w:p w:rsidR="00220BAD" w:rsidRDefault="00522364" w:rsidP="00E17EC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E12E49" w:rsidRPr="00E12E49" w:rsidRDefault="00E12E49" w:rsidP="00E17ECD">
      <w:pPr>
        <w:spacing w:after="0" w:line="300" w:lineRule="exact"/>
        <w:rPr>
          <w:rFonts w:ascii="Cambria" w:eastAsia="Calibri" w:hAnsi="Cambria" w:cs="Times New Roman"/>
          <w:b/>
          <w:color w:val="365F91" w:themeColor="accent1" w:themeShade="BF"/>
          <w:sz w:val="28"/>
          <w:szCs w:val="28"/>
          <w:lang w:eastAsia="tr-TR"/>
        </w:rPr>
      </w:pPr>
    </w:p>
    <w:p w:rsidR="00E12E49" w:rsidRPr="00E12E49" w:rsidRDefault="001262F6" w:rsidP="00E12E49">
      <w:pPr>
        <w:shd w:val="clear" w:color="auto" w:fill="FFFFFF"/>
        <w:spacing w:after="12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w:t>
      </w:r>
      <w:proofErr w:type="spellStart"/>
      <w:r w:rsidR="00E12E49" w:rsidRPr="00E12E49">
        <w:rPr>
          <w:rFonts w:asciiTheme="majorHAnsi" w:eastAsia="Calibri" w:hAnsiTheme="majorHAnsi" w:cs="InterstateLight"/>
          <w:lang w:val="de-DE"/>
        </w:rPr>
        <w:t>Arkeometalürjik</w:t>
      </w:r>
      <w:proofErr w:type="spellEnd"/>
      <w:r w:rsidR="00E12E49" w:rsidRPr="00E12E49">
        <w:rPr>
          <w:rFonts w:asciiTheme="majorHAnsi" w:eastAsia="Calibri" w:hAnsiTheme="majorHAnsi" w:cs="InterstateLight"/>
          <w:lang w:val="de-DE"/>
        </w:rPr>
        <w:t xml:space="preserve"> araştırmalar Anadolu kültürlerinin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E12E49" w:rsidRDefault="00E12E49" w:rsidP="00E12E49">
      <w:pPr>
        <w:spacing w:after="12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Laboratuvarda</w:t>
      </w:r>
      <w:proofErr w:type="spellEnd"/>
      <w:r w:rsidRPr="00E12E49">
        <w:rPr>
          <w:rFonts w:asciiTheme="majorHAnsi" w:eastAsia="Calibri" w:hAnsiTheme="majorHAnsi" w:cs="InterstateLight"/>
          <w:lang w:val="de-DE"/>
        </w:rPr>
        <w:t xml:space="preserve"> 2004 </w:t>
      </w:r>
      <w:proofErr w:type="spellStart"/>
      <w:r w:rsidRPr="00E12E49">
        <w:rPr>
          <w:rFonts w:asciiTheme="majorHAnsi" w:eastAsia="Calibri" w:hAnsiTheme="majorHAnsi" w:cs="InterstateLight"/>
          <w:lang w:val="de-DE"/>
        </w:rPr>
        <w:t>senesinde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arkeolojik</w:t>
      </w:r>
      <w:proofErr w:type="spellEnd"/>
      <w:r w:rsidRPr="00E12E49">
        <w:rPr>
          <w:rFonts w:asciiTheme="majorHAnsi" w:eastAsia="Calibri" w:hAnsiTheme="majorHAnsi" w:cs="InterstateLight"/>
          <w:lang w:val="de-DE"/>
        </w:rPr>
        <w:t xml:space="preserve">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Söz konusu yağlar </w:t>
      </w:r>
      <w:proofErr w:type="spellStart"/>
      <w:r w:rsidRPr="00E12E49">
        <w:rPr>
          <w:rFonts w:asciiTheme="majorHAnsi" w:eastAsia="Calibri" w:hAnsiTheme="majorHAnsi" w:cs="InterstateLight"/>
          <w:lang w:val="de-DE"/>
        </w:rPr>
        <w:t>hidrofobik</w:t>
      </w:r>
      <w:proofErr w:type="spellEnd"/>
      <w:r w:rsidRPr="00E12E49">
        <w:rPr>
          <w:rFonts w:asciiTheme="majorHAnsi" w:eastAsia="Calibri" w:hAnsiTheme="majorHAnsi" w:cs="InterstateLight"/>
          <w:lang w:val="de-DE"/>
        </w:rPr>
        <w:t xml:space="preserve"> yapıları sayesinde yani su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w:t>
      </w:r>
      <w:proofErr w:type="gramStart"/>
      <w:r w:rsidRPr="00E12E49">
        <w:rPr>
          <w:rFonts w:asciiTheme="majorHAnsi" w:eastAsia="Calibri" w:hAnsiTheme="majorHAnsi" w:cs="InterstateLight"/>
          <w:lang w:val="de-DE"/>
        </w:rPr>
        <w:t>nez</w:t>
      </w:r>
      <w:proofErr w:type="gramEnd"/>
      <w:r w:rsidRPr="00E12E49">
        <w:rPr>
          <w:rFonts w:asciiTheme="majorHAnsi" w:eastAsia="Calibri" w:hAnsiTheme="majorHAnsi" w:cs="InterstateLight"/>
          <w:lang w:val="de-DE"/>
        </w:rPr>
        <w:t xml:space="preserve">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Default="00E12E49" w:rsidP="002C3D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doğa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bilimlerini</w:t>
      </w:r>
      <w:proofErr w:type="spellEnd"/>
      <w:r w:rsidRPr="00E12E49">
        <w:rPr>
          <w:rFonts w:asciiTheme="majorHAnsi" w:eastAsia="Calibri" w:hAnsiTheme="majorHAnsi" w:cs="InterstateLight"/>
          <w:lang w:val="de-DE"/>
        </w:rPr>
        <w:t xml:space="preserve"> birleştiren alanlarda temel ve uygulamalı araştırmalar yapan bir bilimdir. </w:t>
      </w:r>
      <w:proofErr w:type="gramStart"/>
      <w:r w:rsidRPr="00E12E49">
        <w:rPr>
          <w:rFonts w:asciiTheme="majorHAnsi" w:eastAsia="Calibri" w:hAnsiTheme="majorHAnsi" w:cs="InterstateLight"/>
          <w:lang w:val="de-DE"/>
        </w:rPr>
        <w:t xml:space="preserve">Kültür ve çevre ilişkilerini zaman boyutu içinde ortaya çıkarmak amacıyla her türlü bilimsel yöntemi geliştirmek; bu yöntemleri ülkemizin kültür ve çevre tarihi sorunlarına </w:t>
      </w:r>
      <w:r w:rsidRPr="00E12E49">
        <w:rPr>
          <w:rFonts w:asciiTheme="majorHAnsi" w:eastAsia="Calibri" w:hAnsiTheme="majorHAnsi" w:cs="InterstateLight"/>
          <w:lang w:val="de-DE"/>
        </w:rPr>
        <w:lastRenderedPageBreak/>
        <w:t xml:space="preserve">uygulamak; bu amaçlara yönelik olarak yurtiçi ve yurtdışı kurumlarla ortak araştırma kavramları geliştirmek; elde edilen sonuçları kolay ulaşılır veri tabanları ve eğitsel ürünler olarak ilgili kurum ve kuruluşların hizmetine sunmak hedeflenmektedir. </w:t>
      </w:r>
      <w:proofErr w:type="gramEnd"/>
      <w:r w:rsidRPr="00E12E49">
        <w:rPr>
          <w:rFonts w:asciiTheme="majorHAnsi" w:eastAsia="Calibri" w:hAnsiTheme="majorHAnsi" w:cs="InterstateLight"/>
          <w:lang w:val="de-DE"/>
        </w:rPr>
        <w:t xml:space="preserve">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Merkez ayrıca görsel-duysal belgeler üretmekte ve arkeometri ile </w:t>
      </w:r>
      <w:proofErr w:type="spellStart"/>
      <w:r w:rsidRPr="00E12E49">
        <w:rPr>
          <w:rFonts w:asciiTheme="majorHAnsi" w:eastAsia="Calibri" w:hAnsiTheme="majorHAnsi" w:cs="InterstateLight"/>
          <w:lang w:val="de-DE"/>
        </w:rPr>
        <w:t>benzeri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alanlarda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dersler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vermektedir</w:t>
      </w:r>
      <w:proofErr w:type="spellEnd"/>
    </w:p>
    <w:p w:rsidR="002C3D3B" w:rsidRDefault="002C3D3B" w:rsidP="002C3D3B">
      <w:pPr>
        <w:spacing w:after="0" w:line="300" w:lineRule="exact"/>
        <w:rPr>
          <w:rFonts w:asciiTheme="majorHAnsi" w:eastAsia="Calibri" w:hAnsiTheme="majorHAnsi" w:cs="InterstateLight"/>
          <w:lang w:val="de-DE"/>
        </w:rPr>
      </w:pPr>
    </w:p>
    <w:p w:rsidR="002471B2" w:rsidRPr="002C3D3B" w:rsidRDefault="002471B2" w:rsidP="002C3D3B">
      <w:pPr>
        <w:spacing w:after="0" w:line="30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7069E9" w:rsidRDefault="00717DB8" w:rsidP="002C3D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Temel ilkesi kültürel mirasın korunması olan Arkeoloji Araştırma Merkezi, ilgili eğitim kuruluşları ve müzeler ile bu konuda iş birliği yapmaktadır. Materyal analizleri için gerekli olan </w:t>
      </w:r>
      <w:proofErr w:type="spellStart"/>
      <w:r w:rsidR="00E12E49" w:rsidRPr="00E12E49">
        <w:rPr>
          <w:rFonts w:asciiTheme="majorHAnsi" w:eastAsia="Calibri" w:hAnsiTheme="majorHAnsi" w:cs="InterstateLight"/>
          <w:lang w:val="de-DE"/>
        </w:rPr>
        <w:t>arkeometrik</w:t>
      </w:r>
      <w:proofErr w:type="spellEnd"/>
      <w:r w:rsidR="00E12E49" w:rsidRPr="00E12E49">
        <w:rPr>
          <w:rFonts w:asciiTheme="majorHAnsi" w:eastAsia="Calibri" w:hAnsiTheme="majorHAnsi" w:cs="InterstateLight"/>
          <w:lang w:val="de-DE"/>
        </w:rPr>
        <w:t xml:space="preserve"> inceleme tekniklerini Merkez, Araştırma </w:t>
      </w:r>
      <w:proofErr w:type="spellStart"/>
      <w:r w:rsidR="00E12E49" w:rsidRPr="00E12E49">
        <w:rPr>
          <w:rFonts w:asciiTheme="majorHAnsi" w:eastAsia="Calibri" w:hAnsiTheme="majorHAnsi" w:cs="InterstateLight"/>
          <w:lang w:val="de-DE"/>
        </w:rPr>
        <w:t>laboratuvarında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ilgili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personele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öğretmektedir</w:t>
      </w:r>
      <w:proofErr w:type="spellEnd"/>
      <w:r w:rsidR="00E12E49" w:rsidRPr="00E12E49">
        <w:rPr>
          <w:rFonts w:asciiTheme="majorHAnsi" w:eastAsia="Calibri" w:hAnsiTheme="majorHAnsi" w:cs="InterstateLight"/>
          <w:lang w:val="de-DE"/>
        </w:rPr>
        <w:t>.</w:t>
      </w:r>
    </w:p>
    <w:p w:rsidR="002C3D3B" w:rsidRPr="006E0678" w:rsidRDefault="002C3D3B" w:rsidP="002C3D3B">
      <w:pPr>
        <w:spacing w:after="0" w:line="300" w:lineRule="exact"/>
        <w:rPr>
          <w:rFonts w:asciiTheme="majorHAnsi" w:eastAsia="Calibri" w:hAnsiTheme="majorHAnsi" w:cs="InterstateLight"/>
          <w:lang w:val="de-DE"/>
        </w:rPr>
      </w:pPr>
    </w:p>
    <w:p w:rsidR="007069E9" w:rsidRDefault="002C3D3B" w:rsidP="002C3D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D06D89">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2C3D3B">
      <w:pPr>
        <w:pStyle w:val="Default"/>
        <w:spacing w:line="300" w:lineRule="exact"/>
        <w:rPr>
          <w:rFonts w:asciiTheme="majorHAnsi" w:eastAsia="Calibri" w:hAnsiTheme="majorHAnsi" w:cs="InterstateLight"/>
          <w:b/>
          <w:color w:val="6E6F71"/>
          <w:sz w:val="22"/>
          <w:szCs w:val="22"/>
          <w:lang w:val="de-DE" w:eastAsia="en-US"/>
        </w:rPr>
      </w:pPr>
    </w:p>
    <w:p w:rsidR="007069E9" w:rsidRPr="00CD72B9" w:rsidRDefault="007069E9" w:rsidP="002C3D3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E038BC" w:rsidRPr="00E038BC">
        <w:rPr>
          <w:rFonts w:asciiTheme="majorHAnsi" w:eastAsia="Calibri" w:hAnsiTheme="majorHAnsi" w:cs="InterstateLight"/>
          <w:lang w:val="de-DE"/>
        </w:rPr>
        <w:t>OREA Seminar Series</w:t>
      </w:r>
    </w:p>
    <w:p w:rsidR="007069E9" w:rsidRPr="009866B7" w:rsidRDefault="007069E9" w:rsidP="007069E9">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E038BC">
        <w:rPr>
          <w:rFonts w:asciiTheme="majorHAnsi" w:eastAsia="Calibri" w:hAnsiTheme="majorHAnsi" w:cs="InterstateLight"/>
          <w:lang w:val="de-DE"/>
        </w:rPr>
        <w:t>2</w:t>
      </w:r>
    </w:p>
    <w:p w:rsidR="007069E9" w:rsidRPr="009866B7" w:rsidRDefault="007069E9" w:rsidP="007069E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038BC" w:rsidRPr="00E038BC">
        <w:rPr>
          <w:rFonts w:asciiTheme="majorHAnsi" w:eastAsia="Calibri" w:hAnsiTheme="majorHAnsi" w:cs="InterstateLight"/>
          <w:color w:val="000000"/>
          <w:sz w:val="24"/>
          <w:szCs w:val="24"/>
          <w:lang w:val="de-DE" w:eastAsia="zh-CN"/>
        </w:rPr>
        <w:t xml:space="preserve">20 </w:t>
      </w:r>
      <w:proofErr w:type="spellStart"/>
      <w:r w:rsidR="00E038BC" w:rsidRPr="00E038BC">
        <w:rPr>
          <w:rFonts w:asciiTheme="majorHAnsi" w:eastAsia="Calibri" w:hAnsiTheme="majorHAnsi" w:cs="InterstateLight"/>
          <w:color w:val="000000"/>
          <w:sz w:val="24"/>
          <w:szCs w:val="24"/>
          <w:lang w:val="de-DE" w:eastAsia="zh-CN"/>
        </w:rPr>
        <w:t>Haziran</w:t>
      </w:r>
      <w:proofErr w:type="spellEnd"/>
      <w:r w:rsidR="00E038BC" w:rsidRPr="00E038BC">
        <w:rPr>
          <w:rFonts w:asciiTheme="majorHAnsi" w:eastAsia="Calibri" w:hAnsiTheme="majorHAnsi" w:cs="InterstateLight"/>
          <w:color w:val="000000"/>
          <w:sz w:val="24"/>
          <w:szCs w:val="24"/>
          <w:lang w:val="de-DE" w:eastAsia="zh-CN"/>
        </w:rPr>
        <w:t xml:space="preserve"> 2017</w:t>
      </w:r>
    </w:p>
    <w:p w:rsidR="007069E9" w:rsidRPr="00F73FDB" w:rsidRDefault="007069E9" w:rsidP="007069E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E038BC" w:rsidRPr="00E038BC">
        <w:rPr>
          <w:rFonts w:asciiTheme="majorHAnsi" w:eastAsia="Calibri" w:hAnsiTheme="majorHAnsi" w:cs="InterstateLight"/>
          <w:color w:val="000000"/>
          <w:sz w:val="24"/>
          <w:szCs w:val="24"/>
          <w:lang w:val="de-DE" w:eastAsia="zh-CN"/>
        </w:rPr>
        <w:t>Avusturya</w:t>
      </w:r>
      <w:proofErr w:type="spellEnd"/>
      <w:r w:rsidR="00E038BC" w:rsidRPr="00E038BC">
        <w:rPr>
          <w:rFonts w:asciiTheme="majorHAnsi" w:eastAsia="Calibri" w:hAnsiTheme="majorHAnsi" w:cs="InterstateLight"/>
          <w:color w:val="000000"/>
          <w:sz w:val="24"/>
          <w:szCs w:val="24"/>
          <w:lang w:val="de-DE" w:eastAsia="zh-CN"/>
        </w:rPr>
        <w:t xml:space="preserve"> </w:t>
      </w:r>
      <w:proofErr w:type="spellStart"/>
      <w:r w:rsidR="00E038BC" w:rsidRPr="00E038BC">
        <w:rPr>
          <w:rFonts w:asciiTheme="majorHAnsi" w:eastAsia="Calibri" w:hAnsiTheme="majorHAnsi" w:cs="InterstateLight"/>
          <w:color w:val="000000"/>
          <w:sz w:val="24"/>
          <w:szCs w:val="24"/>
          <w:lang w:val="de-DE" w:eastAsia="zh-CN"/>
        </w:rPr>
        <w:t>Bilimler</w:t>
      </w:r>
      <w:proofErr w:type="spellEnd"/>
      <w:r w:rsidR="00E038BC" w:rsidRPr="00E038BC">
        <w:rPr>
          <w:rFonts w:asciiTheme="majorHAnsi" w:eastAsia="Calibri" w:hAnsiTheme="majorHAnsi" w:cs="InterstateLight"/>
          <w:color w:val="000000"/>
          <w:sz w:val="24"/>
          <w:szCs w:val="24"/>
          <w:lang w:val="de-DE" w:eastAsia="zh-CN"/>
        </w:rPr>
        <w:t xml:space="preserve"> </w:t>
      </w:r>
      <w:proofErr w:type="spellStart"/>
      <w:r w:rsidR="00E038BC" w:rsidRPr="00E038BC">
        <w:rPr>
          <w:rFonts w:asciiTheme="majorHAnsi" w:eastAsia="Calibri" w:hAnsiTheme="majorHAnsi" w:cs="InterstateLight"/>
          <w:color w:val="000000"/>
          <w:sz w:val="24"/>
          <w:szCs w:val="24"/>
          <w:lang w:val="de-DE" w:eastAsia="zh-CN"/>
        </w:rPr>
        <w:t>Akademisi</w:t>
      </w:r>
      <w:proofErr w:type="spellEnd"/>
      <w:r w:rsidR="00E038BC" w:rsidRPr="00E038BC">
        <w:rPr>
          <w:rFonts w:asciiTheme="majorHAnsi" w:eastAsia="Calibri" w:hAnsiTheme="majorHAnsi" w:cs="InterstateLight"/>
          <w:color w:val="000000"/>
          <w:sz w:val="24"/>
          <w:szCs w:val="24"/>
          <w:lang w:val="de-DE" w:eastAsia="zh-CN"/>
        </w:rPr>
        <w:t xml:space="preserve">, </w:t>
      </w:r>
      <w:proofErr w:type="spellStart"/>
      <w:r w:rsidR="00E038BC" w:rsidRPr="00E038BC">
        <w:rPr>
          <w:rFonts w:asciiTheme="majorHAnsi" w:eastAsia="Calibri" w:hAnsiTheme="majorHAnsi" w:cs="InterstateLight"/>
          <w:color w:val="000000"/>
          <w:sz w:val="24"/>
          <w:szCs w:val="24"/>
          <w:lang w:val="de-DE" w:eastAsia="zh-CN"/>
        </w:rPr>
        <w:t>Viyana</w:t>
      </w:r>
      <w:proofErr w:type="spellEnd"/>
    </w:p>
    <w:p w:rsidR="00E038BC" w:rsidRDefault="007069E9" w:rsidP="007069E9">
      <w:pPr>
        <w:spacing w:after="0" w:line="300" w:lineRule="exact"/>
        <w:rPr>
          <w:rFonts w:asciiTheme="majorHAnsi" w:eastAsia="Calibri" w:hAnsiTheme="majorHAnsi" w:cs="InterstateLight"/>
          <w:color w:val="000000"/>
          <w:sz w:val="24"/>
          <w:szCs w:val="24"/>
          <w:lang w:val="de-DE" w:eastAsia="zh-CN"/>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00E038BC" w:rsidRPr="00E038BC">
        <w:rPr>
          <w:rFonts w:asciiTheme="majorHAnsi" w:eastAsia="Calibri" w:hAnsiTheme="majorHAnsi" w:cs="InterstateLight"/>
          <w:color w:val="000000"/>
          <w:sz w:val="24"/>
          <w:szCs w:val="24"/>
          <w:lang w:val="de-DE" w:eastAsia="zh-CN"/>
        </w:rPr>
        <w:t xml:space="preserve">Something Old, Something New, Something </w:t>
      </w:r>
      <w:proofErr w:type="spellStart"/>
      <w:r w:rsidR="00E038BC" w:rsidRPr="00E038BC">
        <w:rPr>
          <w:rFonts w:asciiTheme="majorHAnsi" w:eastAsia="Calibri" w:hAnsiTheme="majorHAnsi" w:cs="InterstateLight"/>
          <w:color w:val="000000"/>
          <w:sz w:val="24"/>
          <w:szCs w:val="24"/>
          <w:lang w:val="de-DE" w:eastAsia="zh-CN"/>
        </w:rPr>
        <w:t>Borrowed</w:t>
      </w:r>
      <w:proofErr w:type="spellEnd"/>
      <w:r w:rsidR="00E038BC" w:rsidRPr="00E038BC">
        <w:rPr>
          <w:rFonts w:asciiTheme="majorHAnsi" w:eastAsia="Calibri" w:hAnsiTheme="majorHAnsi" w:cs="InterstateLight"/>
          <w:color w:val="000000"/>
          <w:sz w:val="24"/>
          <w:szCs w:val="24"/>
          <w:lang w:val="de-DE" w:eastAsia="zh-CN"/>
        </w:rPr>
        <w:t xml:space="preserve">, </w:t>
      </w:r>
    </w:p>
    <w:p w:rsidR="007069E9" w:rsidRDefault="00E038BC" w:rsidP="007069E9">
      <w:pPr>
        <w:spacing w:after="0" w:line="300" w:lineRule="exact"/>
        <w:rPr>
          <w:rFonts w:asciiTheme="majorHAnsi" w:eastAsia="Calibri" w:hAnsiTheme="majorHAnsi" w:cs="InterstateLight"/>
          <w:lang w:val="de-DE"/>
        </w:rPr>
      </w:pPr>
      <w:r>
        <w:rPr>
          <w:rFonts w:asciiTheme="majorHAnsi" w:eastAsia="Calibri" w:hAnsiTheme="majorHAnsi" w:cs="InterstateLight"/>
          <w:color w:val="000000"/>
          <w:sz w:val="24"/>
          <w:szCs w:val="24"/>
          <w:lang w:val="de-DE" w:eastAsia="zh-CN"/>
        </w:rPr>
        <w:t xml:space="preserve">                                                        </w:t>
      </w:r>
      <w:r w:rsidRPr="00E038BC">
        <w:rPr>
          <w:rFonts w:asciiTheme="majorHAnsi" w:eastAsia="Calibri" w:hAnsiTheme="majorHAnsi" w:cs="InterstateLight"/>
          <w:color w:val="000000"/>
          <w:sz w:val="24"/>
          <w:szCs w:val="24"/>
          <w:lang w:val="de-DE" w:eastAsia="zh-CN"/>
        </w:rPr>
        <w:t xml:space="preserve">Something Blue, Rana </w:t>
      </w:r>
      <w:proofErr w:type="spellStart"/>
      <w:r w:rsidRPr="00E038BC">
        <w:rPr>
          <w:rFonts w:asciiTheme="majorHAnsi" w:eastAsia="Calibri" w:hAnsiTheme="majorHAnsi" w:cs="InterstateLight"/>
          <w:color w:val="000000"/>
          <w:sz w:val="24"/>
          <w:szCs w:val="24"/>
          <w:lang w:val="de-DE" w:eastAsia="zh-CN"/>
        </w:rPr>
        <w:t>Özbal</w:t>
      </w:r>
      <w:proofErr w:type="spellEnd"/>
      <w:r w:rsidRPr="00E038BC">
        <w:rPr>
          <w:rFonts w:asciiTheme="majorHAnsi" w:eastAsia="Calibri" w:hAnsiTheme="majorHAnsi" w:cs="InterstateLight"/>
          <w:color w:val="000000"/>
          <w:sz w:val="24"/>
          <w:szCs w:val="24"/>
          <w:lang w:val="de-DE" w:eastAsia="zh-CN"/>
        </w:rPr>
        <w:t xml:space="preserve">, Fokke </w:t>
      </w:r>
      <w:proofErr w:type="spellStart"/>
      <w:r w:rsidRPr="00E038BC">
        <w:rPr>
          <w:rFonts w:asciiTheme="majorHAnsi" w:eastAsia="Calibri" w:hAnsiTheme="majorHAnsi" w:cs="InterstateLight"/>
          <w:color w:val="000000"/>
          <w:sz w:val="24"/>
          <w:szCs w:val="24"/>
          <w:lang w:val="de-DE" w:eastAsia="zh-CN"/>
        </w:rPr>
        <w:t>Gerritsen</w:t>
      </w:r>
      <w:proofErr w:type="spellEnd"/>
      <w:r w:rsidRPr="00E038BC">
        <w:rPr>
          <w:rFonts w:asciiTheme="majorHAnsi" w:eastAsia="Calibri" w:hAnsiTheme="majorHAnsi" w:cs="InterstateLight"/>
          <w:color w:val="000000"/>
          <w:sz w:val="24"/>
          <w:szCs w:val="24"/>
          <w:lang w:val="de-DE" w:eastAsia="zh-CN"/>
        </w:rPr>
        <w:t xml:space="preserve">, Hadi </w:t>
      </w:r>
      <w:proofErr w:type="spellStart"/>
      <w:r w:rsidRPr="00E038BC">
        <w:rPr>
          <w:rFonts w:asciiTheme="majorHAnsi" w:eastAsia="Calibri" w:hAnsiTheme="majorHAnsi" w:cs="InterstateLight"/>
          <w:color w:val="000000"/>
          <w:sz w:val="24"/>
          <w:szCs w:val="24"/>
          <w:lang w:val="de-DE" w:eastAsia="zh-CN"/>
        </w:rPr>
        <w:t>Özbal</w:t>
      </w:r>
      <w:proofErr w:type="spellEnd"/>
      <w:r w:rsidR="004609B1">
        <w:rPr>
          <w:rFonts w:asciiTheme="majorHAnsi" w:eastAsia="Calibri" w:hAnsiTheme="majorHAnsi" w:cs="InterstateLight"/>
          <w:color w:val="000000"/>
          <w:lang w:val="de-DE" w:eastAsia="zh-CN"/>
        </w:rPr>
        <w:t>“</w:t>
      </w:r>
    </w:p>
    <w:p w:rsidR="009972CD" w:rsidRDefault="009972CD" w:rsidP="00673FF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7F0DFF" w:rsidRPr="0072388A" w:rsidRDefault="007F0DFF" w:rsidP="009972C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F0DFF" w:rsidRPr="0072388A" w:rsidRDefault="007F0DFF" w:rsidP="009972CD">
      <w:pPr>
        <w:spacing w:after="0" w:line="300" w:lineRule="exact"/>
        <w:contextualSpacing/>
        <w:rPr>
          <w:rFonts w:ascii="Cambria" w:eastAsia="Calibri" w:hAnsi="Cambria" w:cs="Times New Roman"/>
          <w:b/>
          <w:color w:val="365F91" w:themeColor="accent1" w:themeShade="BF"/>
          <w:sz w:val="28"/>
          <w:szCs w:val="28"/>
          <w:lang w:eastAsia="tr-TR"/>
        </w:rPr>
      </w:pPr>
    </w:p>
    <w:p w:rsidR="007F0DFF" w:rsidRPr="003E4D16" w:rsidRDefault="008C692C" w:rsidP="009972C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Yayınlar</w:t>
      </w:r>
    </w:p>
    <w:p w:rsidR="007F0DFF" w:rsidRPr="008C692C" w:rsidRDefault="007F0DFF" w:rsidP="008C692C">
      <w:pPr>
        <w:spacing w:after="0" w:line="300" w:lineRule="exact"/>
        <w:jc w:val="both"/>
        <w:rPr>
          <w:rFonts w:asciiTheme="majorHAnsi" w:hAnsiTheme="majorHAnsi"/>
          <w:lang w:eastAsia="ko-KR"/>
        </w:rPr>
      </w:pPr>
    </w:p>
    <w:p w:rsidR="008C692C" w:rsidRDefault="008C692C" w:rsidP="00D8587F">
      <w:pPr>
        <w:spacing w:after="0" w:line="300" w:lineRule="exact"/>
        <w:rPr>
          <w:rFonts w:asciiTheme="majorHAnsi" w:eastAsia="Calibri" w:hAnsiTheme="majorHAnsi" w:cs="InterstateLight"/>
          <w:color w:val="000000"/>
          <w:sz w:val="24"/>
          <w:szCs w:val="24"/>
          <w:lang w:val="de-DE" w:eastAsia="zh-CN"/>
        </w:rPr>
      </w:pPr>
      <w:proofErr w:type="spellStart"/>
      <w:r w:rsidRPr="008C692C">
        <w:rPr>
          <w:rFonts w:asciiTheme="majorHAnsi" w:eastAsia="Calibri" w:hAnsiTheme="majorHAnsi" w:cs="InterstateLight"/>
          <w:color w:val="000000"/>
          <w:sz w:val="24"/>
          <w:szCs w:val="24"/>
          <w:lang w:val="de-DE" w:eastAsia="zh-CN"/>
        </w:rPr>
        <w:t>Özbal</w:t>
      </w:r>
      <w:proofErr w:type="spellEnd"/>
      <w:r w:rsidRPr="008C692C">
        <w:rPr>
          <w:rFonts w:asciiTheme="majorHAnsi" w:eastAsia="Calibri" w:hAnsiTheme="majorHAnsi" w:cs="InterstateLight"/>
          <w:color w:val="000000"/>
          <w:sz w:val="24"/>
          <w:szCs w:val="24"/>
          <w:lang w:val="de-DE" w:eastAsia="zh-CN"/>
        </w:rPr>
        <w:t xml:space="preserve">, R., </w:t>
      </w:r>
      <w:proofErr w:type="spellStart"/>
      <w:r w:rsidRPr="008C692C">
        <w:rPr>
          <w:rFonts w:asciiTheme="majorHAnsi" w:eastAsia="Calibri" w:hAnsiTheme="majorHAnsi" w:cs="InterstateLight"/>
          <w:color w:val="000000"/>
          <w:sz w:val="24"/>
          <w:szCs w:val="24"/>
          <w:lang w:val="de-DE" w:eastAsia="zh-CN"/>
        </w:rPr>
        <w:t>Özbal</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 xml:space="preserve">H., </w:t>
      </w:r>
      <w:proofErr w:type="spellStart"/>
      <w:r w:rsidRPr="008C692C">
        <w:rPr>
          <w:rFonts w:asciiTheme="majorHAnsi" w:eastAsia="Calibri" w:hAnsiTheme="majorHAnsi" w:cs="InterstateLight"/>
          <w:color w:val="000000"/>
          <w:sz w:val="24"/>
          <w:szCs w:val="24"/>
          <w:lang w:val="de-DE" w:eastAsia="zh-CN"/>
        </w:rPr>
        <w:t>Gerritsen</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 xml:space="preserve">F., </w:t>
      </w:r>
      <w:proofErr w:type="spellStart"/>
      <w:r w:rsidRPr="008C692C">
        <w:rPr>
          <w:rFonts w:asciiTheme="majorHAnsi" w:eastAsia="Calibri" w:hAnsiTheme="majorHAnsi" w:cs="InterstateLight"/>
          <w:color w:val="000000"/>
          <w:sz w:val="24"/>
          <w:szCs w:val="24"/>
          <w:lang w:val="de-DE" w:eastAsia="zh-CN"/>
        </w:rPr>
        <w:t>Türkekul</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Bıyık</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 xml:space="preserve">A., </w:t>
      </w:r>
      <w:r w:rsidRPr="008C692C">
        <w:rPr>
          <w:rFonts w:asciiTheme="majorHAnsi" w:eastAsia="Calibri" w:hAnsiTheme="majorHAnsi" w:cs="InterstateLight"/>
          <w:color w:val="000000"/>
          <w:sz w:val="24"/>
          <w:szCs w:val="24"/>
          <w:lang w:val="de-DE" w:eastAsia="zh-CN"/>
        </w:rPr>
        <w:t xml:space="preserve">Doğan, </w:t>
      </w:r>
      <w:r w:rsidR="00D8587F" w:rsidRPr="008C692C">
        <w:rPr>
          <w:rFonts w:asciiTheme="majorHAnsi" w:eastAsia="Calibri" w:hAnsiTheme="majorHAnsi" w:cs="InterstateLight"/>
          <w:color w:val="000000"/>
          <w:sz w:val="24"/>
          <w:szCs w:val="24"/>
          <w:lang w:val="de-DE" w:eastAsia="zh-CN"/>
        </w:rPr>
        <w:t>T.</w:t>
      </w:r>
      <w:r w:rsidR="00D8587F">
        <w:rPr>
          <w:rFonts w:asciiTheme="majorHAnsi" w:eastAsia="Calibri" w:hAnsiTheme="majorHAnsi" w:cs="InterstateLight"/>
          <w:color w:val="000000"/>
          <w:sz w:val="24"/>
          <w:szCs w:val="24"/>
          <w:lang w:val="de-DE" w:eastAsia="zh-CN"/>
        </w:rPr>
        <w:t xml:space="preserve">, </w:t>
      </w:r>
      <w:r>
        <w:rPr>
          <w:rFonts w:asciiTheme="majorHAnsi" w:eastAsia="Calibri" w:hAnsiTheme="majorHAnsi" w:cs="InterstateLight"/>
          <w:color w:val="000000"/>
          <w:sz w:val="24"/>
          <w:szCs w:val="24"/>
          <w:lang w:val="de-DE" w:eastAsia="zh-CN"/>
        </w:rPr>
        <w:t>“</w:t>
      </w:r>
      <w:r w:rsidRPr="008C692C">
        <w:rPr>
          <w:rFonts w:asciiTheme="majorHAnsi" w:eastAsia="Calibri" w:hAnsiTheme="majorHAnsi" w:cs="InterstateLight"/>
          <w:color w:val="000000"/>
          <w:sz w:val="24"/>
          <w:szCs w:val="24"/>
          <w:lang w:val="de-DE" w:eastAsia="zh-CN"/>
        </w:rPr>
        <w:t xml:space="preserve">New </w:t>
      </w:r>
      <w:proofErr w:type="spellStart"/>
      <w:r w:rsidRPr="008C692C">
        <w:rPr>
          <w:rFonts w:asciiTheme="majorHAnsi" w:eastAsia="Calibri" w:hAnsiTheme="majorHAnsi" w:cs="InterstateLight"/>
          <w:color w:val="000000"/>
          <w:sz w:val="24"/>
          <w:szCs w:val="24"/>
          <w:lang w:val="de-DE" w:eastAsia="zh-CN"/>
        </w:rPr>
        <w:t>Observations</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for</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the</w:t>
      </w:r>
      <w:proofErr w:type="spellEnd"/>
      <w:r w:rsidRPr="008C692C">
        <w:rPr>
          <w:rFonts w:asciiTheme="majorHAnsi" w:eastAsia="Calibri" w:hAnsiTheme="majorHAnsi" w:cs="InterstateLight"/>
          <w:color w:val="000000"/>
          <w:sz w:val="24"/>
          <w:szCs w:val="24"/>
          <w:lang w:val="de-DE" w:eastAsia="zh-CN"/>
        </w:rPr>
        <w:t xml:space="preserve"> </w:t>
      </w:r>
    </w:p>
    <w:p w:rsidR="008C692C" w:rsidRDefault="008C692C"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Late</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Chalcolithic</w:t>
      </w:r>
      <w:proofErr w:type="spellEnd"/>
      <w:r w:rsidRPr="008C692C">
        <w:rPr>
          <w:rFonts w:asciiTheme="majorHAnsi" w:eastAsia="Calibri" w:hAnsiTheme="majorHAnsi" w:cs="InterstateLight"/>
          <w:color w:val="000000"/>
          <w:sz w:val="24"/>
          <w:szCs w:val="24"/>
          <w:lang w:val="de-DE" w:eastAsia="zh-CN"/>
        </w:rPr>
        <w:t xml:space="preserve"> Settlement at </w:t>
      </w:r>
      <w:proofErr w:type="spellStart"/>
      <w:r w:rsidRPr="008C692C">
        <w:rPr>
          <w:rFonts w:asciiTheme="majorHAnsi" w:eastAsia="Calibri" w:hAnsiTheme="majorHAnsi" w:cs="InterstateLight"/>
          <w:color w:val="000000"/>
          <w:sz w:val="24"/>
          <w:szCs w:val="24"/>
          <w:lang w:val="de-DE" w:eastAsia="zh-CN"/>
        </w:rPr>
        <w:t>Barcın</w:t>
      </w:r>
      <w:proofErr w:type="spellEnd"/>
      <w:r w:rsidRPr="008C692C">
        <w:rPr>
          <w:rFonts w:asciiTheme="majorHAnsi" w:eastAsia="Calibri" w:hAnsiTheme="majorHAnsi" w:cs="InterstateLight"/>
          <w:color w:val="000000"/>
          <w:sz w:val="24"/>
          <w:szCs w:val="24"/>
          <w:lang w:val="de-DE" w:eastAsia="zh-CN"/>
        </w:rPr>
        <w:t xml:space="preserve"> Höyük. </w:t>
      </w:r>
      <w:proofErr w:type="spellStart"/>
      <w:r w:rsidRPr="008C692C">
        <w:rPr>
          <w:rFonts w:asciiTheme="majorHAnsi" w:eastAsia="Calibri" w:hAnsiTheme="majorHAnsi" w:cs="InterstateLight"/>
          <w:color w:val="000000"/>
          <w:sz w:val="24"/>
          <w:szCs w:val="24"/>
          <w:lang w:val="de-DE" w:eastAsia="zh-CN"/>
        </w:rPr>
        <w:t>Overturning</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Certainties</w:t>
      </w:r>
      <w:proofErr w:type="spellEnd"/>
      <w:r>
        <w:rPr>
          <w:rFonts w:asciiTheme="majorHAnsi" w:eastAsia="Calibri" w:hAnsiTheme="majorHAnsi" w:cs="InterstateLight"/>
          <w:color w:val="000000"/>
          <w:sz w:val="24"/>
          <w:szCs w:val="24"/>
          <w:lang w:val="de-DE" w:eastAsia="zh-CN"/>
        </w:rPr>
        <w:t xml:space="preserve">“, A </w:t>
      </w:r>
    </w:p>
    <w:p w:rsidR="008C692C" w:rsidRDefault="008C692C"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r w:rsidRPr="008C692C">
        <w:rPr>
          <w:rFonts w:asciiTheme="majorHAnsi" w:eastAsia="Calibri" w:hAnsiTheme="majorHAnsi" w:cs="InterstateLight"/>
          <w:color w:val="000000"/>
          <w:sz w:val="24"/>
          <w:szCs w:val="24"/>
          <w:lang w:val="de-DE" w:eastAsia="zh-CN"/>
        </w:rPr>
        <w:t xml:space="preserve">Festschrift </w:t>
      </w:r>
      <w:proofErr w:type="spellStart"/>
      <w:r w:rsidRPr="008C692C">
        <w:rPr>
          <w:rFonts w:asciiTheme="majorHAnsi" w:eastAsia="Calibri" w:hAnsiTheme="majorHAnsi" w:cs="InterstateLight"/>
          <w:color w:val="000000"/>
          <w:sz w:val="24"/>
          <w:szCs w:val="24"/>
          <w:lang w:val="de-DE" w:eastAsia="zh-CN"/>
        </w:rPr>
        <w:t>Dedicated</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to</w:t>
      </w:r>
      <w:proofErr w:type="spellEnd"/>
      <w:r w:rsidRPr="008C692C">
        <w:rPr>
          <w:rFonts w:asciiTheme="majorHAnsi" w:eastAsia="Calibri" w:hAnsiTheme="majorHAnsi" w:cs="InterstateLight"/>
          <w:color w:val="000000"/>
          <w:sz w:val="24"/>
          <w:szCs w:val="24"/>
          <w:lang w:val="de-DE" w:eastAsia="zh-CN"/>
        </w:rPr>
        <w:t xml:space="preserve"> K. Aslıhan Yener on her 40</w:t>
      </w:r>
      <w:r w:rsidRPr="008C692C">
        <w:rPr>
          <w:rFonts w:asciiTheme="majorHAnsi" w:eastAsia="Calibri" w:hAnsiTheme="majorHAnsi" w:cs="InterstateLight"/>
          <w:color w:val="000000"/>
          <w:sz w:val="24"/>
          <w:szCs w:val="24"/>
          <w:vertAlign w:val="superscript"/>
          <w:lang w:val="de-DE" w:eastAsia="zh-CN"/>
        </w:rPr>
        <w:t xml:space="preserve">th </w:t>
      </w:r>
      <w:proofErr w:type="spellStart"/>
      <w:r w:rsidRPr="008C692C">
        <w:rPr>
          <w:rFonts w:asciiTheme="majorHAnsi" w:eastAsia="Calibri" w:hAnsiTheme="majorHAnsi" w:cs="InterstateLight"/>
          <w:color w:val="000000"/>
          <w:sz w:val="24"/>
          <w:szCs w:val="24"/>
          <w:lang w:val="de-DE" w:eastAsia="zh-CN"/>
        </w:rPr>
        <w:t>year</w:t>
      </w:r>
      <w:proofErr w:type="spellEnd"/>
      <w:r w:rsidRPr="008C692C">
        <w:rPr>
          <w:rFonts w:asciiTheme="majorHAnsi" w:eastAsia="Calibri" w:hAnsiTheme="majorHAnsi" w:cs="InterstateLight"/>
          <w:color w:val="000000"/>
          <w:sz w:val="24"/>
          <w:szCs w:val="24"/>
          <w:lang w:val="de-DE" w:eastAsia="zh-CN"/>
        </w:rPr>
        <w:t xml:space="preserve"> of </w:t>
      </w:r>
      <w:proofErr w:type="spellStart"/>
      <w:r w:rsidRPr="008C692C">
        <w:rPr>
          <w:rFonts w:asciiTheme="majorHAnsi" w:eastAsia="Calibri" w:hAnsiTheme="majorHAnsi" w:cs="InterstateLight"/>
          <w:color w:val="000000"/>
          <w:sz w:val="24"/>
          <w:szCs w:val="24"/>
          <w:lang w:val="de-DE" w:eastAsia="zh-CN"/>
        </w:rPr>
        <w:t>Archaeological</w:t>
      </w:r>
      <w:proofErr w:type="spellEnd"/>
      <w:r w:rsidRPr="008C692C">
        <w:rPr>
          <w:rFonts w:asciiTheme="majorHAnsi" w:eastAsia="Calibri" w:hAnsiTheme="majorHAnsi" w:cs="InterstateLight"/>
          <w:color w:val="000000"/>
          <w:sz w:val="24"/>
          <w:szCs w:val="24"/>
          <w:lang w:val="de-DE" w:eastAsia="zh-CN"/>
        </w:rPr>
        <w:t xml:space="preserve"> </w:t>
      </w:r>
    </w:p>
    <w:p w:rsidR="008C692C" w:rsidRDefault="008C692C"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r w:rsidRPr="008C692C">
        <w:rPr>
          <w:rFonts w:asciiTheme="majorHAnsi" w:eastAsia="Calibri" w:hAnsiTheme="majorHAnsi" w:cs="InterstateLight"/>
          <w:color w:val="000000"/>
          <w:sz w:val="24"/>
          <w:szCs w:val="24"/>
          <w:lang w:val="de-DE" w:eastAsia="zh-CN"/>
        </w:rPr>
        <w:t xml:space="preserve">Research </w:t>
      </w:r>
      <w:proofErr w:type="spellStart"/>
      <w:r w:rsidRPr="008C692C">
        <w:rPr>
          <w:rFonts w:asciiTheme="majorHAnsi" w:eastAsia="Calibri" w:hAnsiTheme="majorHAnsi" w:cs="InterstateLight"/>
          <w:color w:val="000000"/>
          <w:sz w:val="24"/>
          <w:szCs w:val="24"/>
          <w:lang w:val="de-DE" w:eastAsia="zh-CN"/>
        </w:rPr>
        <w:t>edited</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by</w:t>
      </w:r>
      <w:proofErr w:type="spellEnd"/>
      <w:r w:rsidRPr="008C692C">
        <w:rPr>
          <w:rFonts w:asciiTheme="majorHAnsi" w:eastAsia="Calibri" w:hAnsiTheme="majorHAnsi" w:cs="InterstateLight"/>
          <w:color w:val="000000"/>
          <w:sz w:val="24"/>
          <w:szCs w:val="24"/>
          <w:lang w:val="de-DE" w:eastAsia="zh-CN"/>
        </w:rPr>
        <w:t xml:space="preserve"> M. </w:t>
      </w:r>
      <w:proofErr w:type="spellStart"/>
      <w:r w:rsidRPr="008C692C">
        <w:rPr>
          <w:rFonts w:asciiTheme="majorHAnsi" w:eastAsia="Calibri" w:hAnsiTheme="majorHAnsi" w:cs="InterstateLight"/>
          <w:color w:val="000000"/>
          <w:sz w:val="24"/>
          <w:szCs w:val="24"/>
          <w:lang w:val="de-DE" w:eastAsia="zh-CN"/>
        </w:rPr>
        <w:t>Horowitz</w:t>
      </w:r>
      <w:proofErr w:type="spellEnd"/>
      <w:r w:rsidRPr="008C692C">
        <w:rPr>
          <w:rFonts w:asciiTheme="majorHAnsi" w:eastAsia="Calibri" w:hAnsiTheme="majorHAnsi" w:cs="InterstateLight"/>
          <w:color w:val="000000"/>
          <w:sz w:val="24"/>
          <w:szCs w:val="24"/>
          <w:lang w:val="de-DE" w:eastAsia="zh-CN"/>
        </w:rPr>
        <w:t xml:space="preserve">, Ç. </w:t>
      </w:r>
      <w:proofErr w:type="spellStart"/>
      <w:r w:rsidRPr="008C692C">
        <w:rPr>
          <w:rFonts w:asciiTheme="majorHAnsi" w:eastAsia="Calibri" w:hAnsiTheme="majorHAnsi" w:cs="InterstateLight"/>
          <w:color w:val="000000"/>
          <w:sz w:val="24"/>
          <w:szCs w:val="24"/>
          <w:lang w:val="de-DE" w:eastAsia="zh-CN"/>
        </w:rPr>
        <w:t>Maner</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and</w:t>
      </w:r>
      <w:proofErr w:type="spellEnd"/>
      <w:r w:rsidRPr="008C692C">
        <w:rPr>
          <w:rFonts w:asciiTheme="majorHAnsi" w:eastAsia="Calibri" w:hAnsiTheme="majorHAnsi" w:cs="InterstateLight"/>
          <w:color w:val="000000"/>
          <w:sz w:val="24"/>
          <w:szCs w:val="24"/>
          <w:lang w:val="de-DE" w:eastAsia="zh-CN"/>
        </w:rPr>
        <w:t xml:space="preserve"> A. </w:t>
      </w:r>
      <w:proofErr w:type="spellStart"/>
      <w:r w:rsidRPr="008C692C">
        <w:rPr>
          <w:rFonts w:asciiTheme="majorHAnsi" w:eastAsia="Calibri" w:hAnsiTheme="majorHAnsi" w:cs="InterstateLight"/>
          <w:color w:val="000000"/>
          <w:sz w:val="24"/>
          <w:szCs w:val="24"/>
          <w:lang w:val="de-DE" w:eastAsia="zh-CN"/>
        </w:rPr>
        <w:t>Gilbert</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Leiden</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Brill</w:t>
      </w:r>
      <w:proofErr w:type="spellEnd"/>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A</w:t>
      </w:r>
      <w:r>
        <w:rPr>
          <w:rFonts w:asciiTheme="majorHAnsi" w:eastAsia="Calibri" w:hAnsiTheme="majorHAnsi" w:cs="InterstateLight"/>
          <w:color w:val="000000"/>
          <w:sz w:val="24"/>
          <w:szCs w:val="24"/>
          <w:lang w:val="de-DE" w:eastAsia="zh-CN"/>
        </w:rPr>
        <w:t>cademic</w:t>
      </w:r>
      <w:proofErr w:type="spellEnd"/>
      <w:r>
        <w:rPr>
          <w:rFonts w:asciiTheme="majorHAnsi" w:eastAsia="Calibri" w:hAnsiTheme="majorHAnsi" w:cs="InterstateLight"/>
          <w:color w:val="000000"/>
          <w:sz w:val="24"/>
          <w:szCs w:val="24"/>
          <w:lang w:val="de-DE" w:eastAsia="zh-CN"/>
        </w:rPr>
        <w:t xml:space="preserve"> </w:t>
      </w:r>
    </w:p>
    <w:p w:rsidR="008C692C" w:rsidRPr="008C692C" w:rsidRDefault="00D8587F"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r w:rsidR="008C692C">
        <w:rPr>
          <w:rFonts w:asciiTheme="majorHAnsi" w:eastAsia="Calibri" w:hAnsiTheme="majorHAnsi" w:cs="InterstateLight"/>
          <w:color w:val="000000"/>
          <w:sz w:val="24"/>
          <w:szCs w:val="24"/>
          <w:lang w:val="de-DE" w:eastAsia="zh-CN"/>
        </w:rPr>
        <w:t>Publishers, pp. 494-510, 2017.</w:t>
      </w:r>
    </w:p>
    <w:p w:rsidR="00D8587F" w:rsidRDefault="00D8587F" w:rsidP="00D8587F">
      <w:pPr>
        <w:spacing w:after="0" w:line="300" w:lineRule="exact"/>
        <w:rPr>
          <w:rFonts w:asciiTheme="majorHAnsi" w:eastAsia="Calibri" w:hAnsiTheme="majorHAnsi" w:cs="InterstateLight"/>
          <w:color w:val="000000"/>
          <w:sz w:val="24"/>
          <w:szCs w:val="24"/>
          <w:lang w:val="de-DE" w:eastAsia="zh-CN"/>
        </w:rPr>
      </w:pPr>
    </w:p>
    <w:p w:rsidR="00D8587F" w:rsidRDefault="008C692C" w:rsidP="00D8587F">
      <w:pPr>
        <w:spacing w:after="0" w:line="300" w:lineRule="exact"/>
        <w:rPr>
          <w:rFonts w:asciiTheme="majorHAnsi" w:eastAsia="Calibri" w:hAnsiTheme="majorHAnsi" w:cs="InterstateLight"/>
          <w:color w:val="000000"/>
          <w:sz w:val="24"/>
          <w:szCs w:val="24"/>
          <w:lang w:val="de-DE" w:eastAsia="zh-CN"/>
        </w:rPr>
      </w:pPr>
      <w:proofErr w:type="spellStart"/>
      <w:r w:rsidRPr="008C692C">
        <w:rPr>
          <w:rFonts w:asciiTheme="majorHAnsi" w:eastAsia="Calibri" w:hAnsiTheme="majorHAnsi" w:cs="InterstateLight"/>
          <w:color w:val="000000"/>
          <w:sz w:val="24"/>
          <w:szCs w:val="24"/>
          <w:lang w:val="de-DE" w:eastAsia="zh-CN"/>
        </w:rPr>
        <w:t>Bursalı</w:t>
      </w:r>
      <w:proofErr w:type="spellEnd"/>
      <w:r w:rsidRPr="008C692C">
        <w:rPr>
          <w:rFonts w:asciiTheme="majorHAnsi" w:eastAsia="Calibri" w:hAnsiTheme="majorHAnsi" w:cs="InterstateLight"/>
          <w:color w:val="000000"/>
          <w:sz w:val="24"/>
          <w:szCs w:val="24"/>
          <w:lang w:val="de-DE" w:eastAsia="zh-CN"/>
        </w:rPr>
        <w:t xml:space="preserve">, A., </w:t>
      </w:r>
      <w:proofErr w:type="spellStart"/>
      <w:r w:rsidRPr="008C692C">
        <w:rPr>
          <w:rFonts w:asciiTheme="majorHAnsi" w:eastAsia="Calibri" w:hAnsiTheme="majorHAnsi" w:cs="InterstateLight"/>
          <w:color w:val="000000"/>
          <w:sz w:val="24"/>
          <w:szCs w:val="24"/>
          <w:lang w:val="de-DE" w:eastAsia="zh-CN"/>
        </w:rPr>
        <w:t>Özbal</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H.,</w:t>
      </w:r>
      <w:r w:rsidRPr="008C692C">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Özbal</w:t>
      </w:r>
      <w:proofErr w:type="spellEnd"/>
      <w:r w:rsidRPr="008C692C">
        <w:rPr>
          <w:rFonts w:asciiTheme="majorHAnsi" w:eastAsia="Calibri" w:hAnsiTheme="majorHAnsi" w:cs="InterstateLight"/>
          <w:color w:val="000000"/>
          <w:sz w:val="24"/>
          <w:szCs w:val="24"/>
          <w:lang w:val="de-DE" w:eastAsia="zh-CN"/>
        </w:rPr>
        <w:t xml:space="preserve">, </w:t>
      </w:r>
      <w:r w:rsidR="00D8587F" w:rsidRPr="008C692C">
        <w:rPr>
          <w:rFonts w:asciiTheme="majorHAnsi" w:eastAsia="Calibri" w:hAnsiTheme="majorHAnsi" w:cs="InterstateLight"/>
          <w:color w:val="000000"/>
          <w:sz w:val="24"/>
          <w:szCs w:val="24"/>
          <w:lang w:val="de-DE" w:eastAsia="zh-CN"/>
        </w:rPr>
        <w:t>R</w:t>
      </w:r>
      <w:r w:rsidR="00D8587F">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Şimşek</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 xml:space="preserve">G., </w:t>
      </w:r>
      <w:proofErr w:type="spellStart"/>
      <w:r w:rsidRPr="008C692C">
        <w:rPr>
          <w:rFonts w:asciiTheme="majorHAnsi" w:eastAsia="Calibri" w:hAnsiTheme="majorHAnsi" w:cs="InterstateLight"/>
          <w:color w:val="000000"/>
          <w:sz w:val="24"/>
          <w:szCs w:val="24"/>
          <w:lang w:val="de-DE" w:eastAsia="zh-CN"/>
        </w:rPr>
        <w:t>Yağcı</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 xml:space="preserve">B., </w:t>
      </w:r>
      <w:r w:rsidRPr="008C692C">
        <w:rPr>
          <w:rFonts w:asciiTheme="majorHAnsi" w:eastAsia="Calibri" w:hAnsiTheme="majorHAnsi" w:cs="InterstateLight"/>
          <w:color w:val="000000"/>
          <w:sz w:val="24"/>
          <w:szCs w:val="24"/>
          <w:lang w:val="de-DE" w:eastAsia="zh-CN"/>
        </w:rPr>
        <w:t>Yılmaz</w:t>
      </w:r>
      <w:r w:rsidR="00D8587F">
        <w:rPr>
          <w:rFonts w:asciiTheme="majorHAnsi" w:eastAsia="Calibri" w:hAnsiTheme="majorHAnsi" w:cs="InterstateLight"/>
          <w:color w:val="000000"/>
          <w:sz w:val="24"/>
          <w:szCs w:val="24"/>
          <w:lang w:val="de-DE" w:eastAsia="zh-CN"/>
        </w:rPr>
        <w:t xml:space="preserve">, </w:t>
      </w:r>
      <w:proofErr w:type="gramStart"/>
      <w:r w:rsidR="00D8587F">
        <w:rPr>
          <w:rFonts w:asciiTheme="majorHAnsi" w:eastAsia="Calibri" w:hAnsiTheme="majorHAnsi" w:cs="InterstateLight"/>
          <w:color w:val="000000"/>
          <w:sz w:val="24"/>
          <w:szCs w:val="24"/>
          <w:lang w:val="de-DE" w:eastAsia="zh-CN"/>
        </w:rPr>
        <w:t>C.,</w:t>
      </w:r>
      <w:proofErr w:type="gramEnd"/>
      <w:r w:rsidR="00D8587F">
        <w:rPr>
          <w:rFonts w:asciiTheme="majorHAnsi" w:eastAsia="Calibri" w:hAnsiTheme="majorHAnsi" w:cs="InterstateLight"/>
          <w:color w:val="000000"/>
          <w:sz w:val="24"/>
          <w:szCs w:val="24"/>
          <w:lang w:val="de-DE" w:eastAsia="zh-CN"/>
        </w:rPr>
        <w:t xml:space="preserve"> </w:t>
      </w:r>
      <w:r w:rsidRPr="008C692C">
        <w:rPr>
          <w:rFonts w:asciiTheme="majorHAnsi" w:eastAsia="Calibri" w:hAnsiTheme="majorHAnsi" w:cs="InterstateLight"/>
          <w:color w:val="000000"/>
          <w:sz w:val="24"/>
          <w:szCs w:val="24"/>
          <w:lang w:val="de-DE" w:eastAsia="zh-CN"/>
        </w:rPr>
        <w:t xml:space="preserve"> Baysal</w:t>
      </w:r>
      <w:r w:rsidR="00D8587F">
        <w:rPr>
          <w:rFonts w:asciiTheme="majorHAnsi" w:eastAsia="Calibri" w:hAnsiTheme="majorHAnsi" w:cs="InterstateLight"/>
          <w:color w:val="000000"/>
          <w:sz w:val="24"/>
          <w:szCs w:val="24"/>
          <w:lang w:val="de-DE" w:eastAsia="zh-CN"/>
        </w:rPr>
        <w:t>, E.,</w:t>
      </w:r>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w:t>
      </w:r>
      <w:proofErr w:type="spellStart"/>
      <w:r w:rsidRPr="008C692C">
        <w:rPr>
          <w:rFonts w:asciiTheme="majorHAnsi" w:eastAsia="Calibri" w:hAnsiTheme="majorHAnsi" w:cs="InterstateLight"/>
          <w:color w:val="000000"/>
          <w:sz w:val="24"/>
          <w:szCs w:val="24"/>
          <w:lang w:val="de-DE" w:eastAsia="zh-CN"/>
        </w:rPr>
        <w:t>Investigating</w:t>
      </w:r>
      <w:proofErr w:type="spellEnd"/>
      <w:r w:rsidRPr="008C692C">
        <w:rPr>
          <w:rFonts w:asciiTheme="majorHAnsi" w:eastAsia="Calibri" w:hAnsiTheme="majorHAnsi" w:cs="InterstateLight"/>
          <w:color w:val="000000"/>
          <w:sz w:val="24"/>
          <w:szCs w:val="24"/>
          <w:lang w:val="de-DE" w:eastAsia="zh-CN"/>
        </w:rPr>
        <w:t xml:space="preserve"> </w:t>
      </w:r>
    </w:p>
    <w:p w:rsidR="00D8587F" w:rsidRDefault="00D8587F"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the</w:t>
      </w:r>
      <w:proofErr w:type="spellEnd"/>
      <w:r w:rsidR="008C692C" w:rsidRPr="008C692C">
        <w:rPr>
          <w:rFonts w:asciiTheme="majorHAnsi" w:eastAsia="Calibri" w:hAnsiTheme="majorHAnsi" w:cs="InterstateLight"/>
          <w:color w:val="000000"/>
          <w:sz w:val="24"/>
          <w:szCs w:val="24"/>
          <w:lang w:val="de-DE" w:eastAsia="zh-CN"/>
        </w:rPr>
        <w:t xml:space="preserve"> Source </w:t>
      </w:r>
      <w:proofErr w:type="spellStart"/>
      <w:r w:rsidR="008C692C" w:rsidRPr="008C692C">
        <w:rPr>
          <w:rFonts w:asciiTheme="majorHAnsi" w:eastAsia="Calibri" w:hAnsiTheme="majorHAnsi" w:cs="InterstateLight"/>
          <w:color w:val="000000"/>
          <w:sz w:val="24"/>
          <w:szCs w:val="24"/>
          <w:lang w:val="de-DE" w:eastAsia="zh-CN"/>
        </w:rPr>
        <w:t>of</w:t>
      </w:r>
      <w:proofErr w:type="spellEnd"/>
      <w:r w:rsidR="008C692C" w:rsidRPr="008C692C">
        <w:rPr>
          <w:rFonts w:asciiTheme="majorHAnsi" w:eastAsia="Calibri" w:hAnsiTheme="majorHAnsi" w:cs="InterstateLight"/>
          <w:color w:val="000000"/>
          <w:sz w:val="24"/>
          <w:szCs w:val="24"/>
          <w:lang w:val="de-DE" w:eastAsia="zh-CN"/>
        </w:rPr>
        <w:t xml:space="preserve"> Blue </w:t>
      </w:r>
      <w:proofErr w:type="spellStart"/>
      <w:r w:rsidR="008C692C" w:rsidRPr="008C692C">
        <w:rPr>
          <w:rFonts w:asciiTheme="majorHAnsi" w:eastAsia="Calibri" w:hAnsiTheme="majorHAnsi" w:cs="InterstateLight"/>
          <w:color w:val="000000"/>
          <w:sz w:val="24"/>
          <w:szCs w:val="24"/>
          <w:lang w:val="de-DE" w:eastAsia="zh-CN"/>
        </w:rPr>
        <w:t>Color</w:t>
      </w:r>
      <w:proofErr w:type="spellEnd"/>
      <w:r w:rsidR="008C692C" w:rsidRPr="008C692C">
        <w:rPr>
          <w:rFonts w:asciiTheme="majorHAnsi" w:eastAsia="Calibri" w:hAnsiTheme="majorHAnsi" w:cs="InterstateLight"/>
          <w:color w:val="000000"/>
          <w:sz w:val="24"/>
          <w:szCs w:val="24"/>
          <w:lang w:val="de-DE" w:eastAsia="zh-CN"/>
        </w:rPr>
        <w:t xml:space="preserve"> in </w:t>
      </w:r>
      <w:proofErr w:type="spellStart"/>
      <w:r w:rsidR="008C692C" w:rsidRPr="008C692C">
        <w:rPr>
          <w:rFonts w:asciiTheme="majorHAnsi" w:eastAsia="Calibri" w:hAnsiTheme="majorHAnsi" w:cs="InterstateLight"/>
          <w:color w:val="000000"/>
          <w:sz w:val="24"/>
          <w:szCs w:val="24"/>
          <w:lang w:val="de-DE" w:eastAsia="zh-CN"/>
        </w:rPr>
        <w:t>Ne</w:t>
      </w:r>
      <w:r>
        <w:rPr>
          <w:rFonts w:asciiTheme="majorHAnsi" w:eastAsia="Calibri" w:hAnsiTheme="majorHAnsi" w:cs="InterstateLight"/>
          <w:color w:val="000000"/>
          <w:sz w:val="24"/>
          <w:szCs w:val="24"/>
          <w:lang w:val="de-DE" w:eastAsia="zh-CN"/>
        </w:rPr>
        <w:t>olithic</w:t>
      </w:r>
      <w:proofErr w:type="spellEnd"/>
      <w:r>
        <w:rPr>
          <w:rFonts w:asciiTheme="majorHAnsi" w:eastAsia="Calibri" w:hAnsiTheme="majorHAnsi" w:cs="InterstateLight"/>
          <w:color w:val="000000"/>
          <w:sz w:val="24"/>
          <w:szCs w:val="24"/>
          <w:lang w:val="de-DE" w:eastAsia="zh-CN"/>
        </w:rPr>
        <w:t xml:space="preserve"> </w:t>
      </w:r>
      <w:proofErr w:type="spellStart"/>
      <w:r>
        <w:rPr>
          <w:rFonts w:asciiTheme="majorHAnsi" w:eastAsia="Calibri" w:hAnsiTheme="majorHAnsi" w:cs="InterstateLight"/>
          <w:color w:val="000000"/>
          <w:sz w:val="24"/>
          <w:szCs w:val="24"/>
          <w:lang w:val="de-DE" w:eastAsia="zh-CN"/>
        </w:rPr>
        <w:t>Beads</w:t>
      </w:r>
      <w:proofErr w:type="spellEnd"/>
      <w:r>
        <w:rPr>
          <w:rFonts w:asciiTheme="majorHAnsi" w:eastAsia="Calibri" w:hAnsiTheme="majorHAnsi" w:cs="InterstateLight"/>
          <w:color w:val="000000"/>
          <w:sz w:val="24"/>
          <w:szCs w:val="24"/>
          <w:lang w:val="de-DE" w:eastAsia="zh-CN"/>
        </w:rPr>
        <w:t xml:space="preserve"> </w:t>
      </w:r>
      <w:proofErr w:type="spellStart"/>
      <w:r>
        <w:rPr>
          <w:rFonts w:asciiTheme="majorHAnsi" w:eastAsia="Calibri" w:hAnsiTheme="majorHAnsi" w:cs="InterstateLight"/>
          <w:color w:val="000000"/>
          <w:sz w:val="24"/>
          <w:szCs w:val="24"/>
          <w:lang w:val="de-DE" w:eastAsia="zh-CN"/>
        </w:rPr>
        <w:t>from</w:t>
      </w:r>
      <w:proofErr w:type="spellEnd"/>
      <w:r>
        <w:rPr>
          <w:rFonts w:asciiTheme="majorHAnsi" w:eastAsia="Calibri" w:hAnsiTheme="majorHAnsi" w:cs="InterstateLight"/>
          <w:color w:val="000000"/>
          <w:sz w:val="24"/>
          <w:szCs w:val="24"/>
          <w:lang w:val="de-DE" w:eastAsia="zh-CN"/>
        </w:rPr>
        <w:t xml:space="preserve"> </w:t>
      </w:r>
      <w:proofErr w:type="spellStart"/>
      <w:r>
        <w:rPr>
          <w:rFonts w:asciiTheme="majorHAnsi" w:eastAsia="Calibri" w:hAnsiTheme="majorHAnsi" w:cs="InterstateLight"/>
          <w:color w:val="000000"/>
          <w:sz w:val="24"/>
          <w:szCs w:val="24"/>
          <w:lang w:val="de-DE" w:eastAsia="zh-CN"/>
        </w:rPr>
        <w:t>Barcın</w:t>
      </w:r>
      <w:proofErr w:type="spellEnd"/>
      <w:r>
        <w:rPr>
          <w:rFonts w:asciiTheme="majorHAnsi" w:eastAsia="Calibri" w:hAnsiTheme="majorHAnsi" w:cs="InterstateLight"/>
          <w:color w:val="000000"/>
          <w:sz w:val="24"/>
          <w:szCs w:val="24"/>
          <w:lang w:val="de-DE" w:eastAsia="zh-CN"/>
        </w:rPr>
        <w:t xml:space="preserve"> </w:t>
      </w:r>
      <w:proofErr w:type="spellStart"/>
      <w:r>
        <w:rPr>
          <w:rFonts w:asciiTheme="majorHAnsi" w:eastAsia="Calibri" w:hAnsiTheme="majorHAnsi" w:cs="InterstateLight"/>
          <w:color w:val="000000"/>
          <w:sz w:val="24"/>
          <w:szCs w:val="24"/>
          <w:lang w:val="de-DE" w:eastAsia="zh-CN"/>
        </w:rPr>
        <w:t>Höyük</w:t>
      </w:r>
      <w:proofErr w:type="spellEnd"/>
      <w:r>
        <w:rPr>
          <w:rFonts w:asciiTheme="majorHAnsi" w:eastAsia="Calibri" w:hAnsiTheme="majorHAnsi" w:cs="InterstateLight"/>
          <w:color w:val="000000"/>
          <w:sz w:val="24"/>
          <w:szCs w:val="24"/>
          <w:lang w:val="de-DE" w:eastAsia="zh-CN"/>
        </w:rPr>
        <w:t xml:space="preserve">“, </w:t>
      </w:r>
      <w:r w:rsidR="008C692C" w:rsidRPr="008C692C">
        <w:rPr>
          <w:rFonts w:asciiTheme="majorHAnsi" w:eastAsia="Calibri" w:hAnsiTheme="majorHAnsi" w:cs="InterstateLight"/>
          <w:color w:val="000000"/>
          <w:sz w:val="24"/>
          <w:szCs w:val="24"/>
          <w:lang w:val="de-DE" w:eastAsia="zh-CN"/>
        </w:rPr>
        <w:t xml:space="preserve">NW Turkey. </w:t>
      </w:r>
      <w:proofErr w:type="spellStart"/>
      <w:r w:rsidR="008C692C" w:rsidRPr="008C692C">
        <w:rPr>
          <w:rFonts w:asciiTheme="majorHAnsi" w:eastAsia="Calibri" w:hAnsiTheme="majorHAnsi" w:cs="InterstateLight"/>
          <w:color w:val="000000"/>
          <w:sz w:val="24"/>
          <w:szCs w:val="24"/>
          <w:lang w:val="de-DE" w:eastAsia="zh-CN"/>
        </w:rPr>
        <w:t>Raw</w:t>
      </w:r>
      <w:proofErr w:type="spellEnd"/>
      <w:r w:rsidR="008C692C" w:rsidRPr="008C692C">
        <w:rPr>
          <w:rFonts w:asciiTheme="majorHAnsi" w:eastAsia="Calibri" w:hAnsiTheme="majorHAnsi" w:cs="InterstateLight"/>
          <w:color w:val="000000"/>
          <w:sz w:val="24"/>
          <w:szCs w:val="24"/>
          <w:lang w:val="de-DE" w:eastAsia="zh-CN"/>
        </w:rPr>
        <w:t xml:space="preserve"> </w:t>
      </w:r>
    </w:p>
    <w:p w:rsidR="00D8587F" w:rsidRDefault="00D8587F"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r w:rsidR="008C692C" w:rsidRPr="008C692C">
        <w:rPr>
          <w:rFonts w:asciiTheme="majorHAnsi" w:eastAsia="Calibri" w:hAnsiTheme="majorHAnsi" w:cs="InterstateLight"/>
          <w:color w:val="000000"/>
          <w:sz w:val="24"/>
          <w:szCs w:val="24"/>
          <w:lang w:val="de-DE" w:eastAsia="zh-CN"/>
        </w:rPr>
        <w:t xml:space="preserve">Materials in </w:t>
      </w:r>
      <w:proofErr w:type="spellStart"/>
      <w:r w:rsidR="008C692C" w:rsidRPr="008C692C">
        <w:rPr>
          <w:rFonts w:asciiTheme="majorHAnsi" w:eastAsia="Calibri" w:hAnsiTheme="majorHAnsi" w:cs="InterstateLight"/>
          <w:color w:val="000000"/>
          <w:sz w:val="24"/>
          <w:szCs w:val="24"/>
          <w:lang w:val="de-DE" w:eastAsia="zh-CN"/>
        </w:rPr>
        <w:t>Archaeology</w:t>
      </w:r>
      <w:proofErr w:type="spellEnd"/>
      <w:r w:rsidR="008C692C" w:rsidRPr="008C692C">
        <w:rPr>
          <w:rFonts w:asciiTheme="majorHAnsi" w:eastAsia="Calibri" w:hAnsiTheme="majorHAnsi" w:cs="InterstateLight"/>
          <w:color w:val="000000"/>
          <w:sz w:val="24"/>
          <w:szCs w:val="24"/>
          <w:lang w:val="de-DE" w:eastAsia="zh-CN"/>
        </w:rPr>
        <w:t xml:space="preserve">: Cambridge: Cambridge </w:t>
      </w:r>
      <w:proofErr w:type="spellStart"/>
      <w:r w:rsidR="008C692C" w:rsidRPr="008C692C">
        <w:rPr>
          <w:rFonts w:asciiTheme="majorHAnsi" w:eastAsia="Calibri" w:hAnsiTheme="majorHAnsi" w:cs="InterstateLight"/>
          <w:color w:val="000000"/>
          <w:sz w:val="24"/>
          <w:szCs w:val="24"/>
          <w:lang w:val="de-DE" w:eastAsia="zh-CN"/>
        </w:rPr>
        <w:t>Scho</w:t>
      </w:r>
      <w:r w:rsidR="008C692C">
        <w:rPr>
          <w:rFonts w:asciiTheme="majorHAnsi" w:eastAsia="Calibri" w:hAnsiTheme="majorHAnsi" w:cs="InterstateLight"/>
          <w:color w:val="000000"/>
          <w:sz w:val="24"/>
          <w:szCs w:val="24"/>
          <w:lang w:val="de-DE" w:eastAsia="zh-CN"/>
        </w:rPr>
        <w:t>lars</w:t>
      </w:r>
      <w:proofErr w:type="spellEnd"/>
      <w:r w:rsidR="008C692C">
        <w:rPr>
          <w:rFonts w:asciiTheme="majorHAnsi" w:eastAsia="Calibri" w:hAnsiTheme="majorHAnsi" w:cs="InterstateLight"/>
          <w:color w:val="000000"/>
          <w:sz w:val="24"/>
          <w:szCs w:val="24"/>
          <w:lang w:val="de-DE" w:eastAsia="zh-CN"/>
        </w:rPr>
        <w:t xml:space="preserve"> Publications, </w:t>
      </w:r>
      <w:proofErr w:type="spellStart"/>
      <w:r w:rsidR="008C692C">
        <w:rPr>
          <w:rFonts w:asciiTheme="majorHAnsi" w:eastAsia="Calibri" w:hAnsiTheme="majorHAnsi" w:cs="InterstateLight"/>
          <w:color w:val="000000"/>
          <w:sz w:val="24"/>
          <w:szCs w:val="24"/>
          <w:lang w:val="de-DE" w:eastAsia="zh-CN"/>
        </w:rPr>
        <w:t>pp</w:t>
      </w:r>
      <w:proofErr w:type="spellEnd"/>
      <w:r w:rsidR="008C692C">
        <w:rPr>
          <w:rFonts w:asciiTheme="majorHAnsi" w:eastAsia="Calibri" w:hAnsiTheme="majorHAnsi" w:cs="InterstateLight"/>
          <w:color w:val="000000"/>
          <w:sz w:val="24"/>
          <w:szCs w:val="24"/>
          <w:lang w:val="de-DE" w:eastAsia="zh-CN"/>
        </w:rPr>
        <w:t>. 491-</w:t>
      </w:r>
    </w:p>
    <w:p w:rsidR="008C692C" w:rsidRPr="008C692C" w:rsidRDefault="00D8587F" w:rsidP="00D8587F">
      <w:pPr>
        <w:spacing w:after="0" w:line="300" w:lineRule="exact"/>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r w:rsidR="008C692C">
        <w:rPr>
          <w:rFonts w:asciiTheme="majorHAnsi" w:eastAsia="Calibri" w:hAnsiTheme="majorHAnsi" w:cs="InterstateLight"/>
          <w:color w:val="000000"/>
          <w:sz w:val="24"/>
          <w:szCs w:val="24"/>
          <w:lang w:val="de-DE" w:eastAsia="zh-CN"/>
        </w:rPr>
        <w:t xml:space="preserve">504, </w:t>
      </w:r>
      <w:r w:rsidR="008C692C" w:rsidRPr="008C692C">
        <w:rPr>
          <w:rFonts w:asciiTheme="majorHAnsi" w:eastAsia="Calibri" w:hAnsiTheme="majorHAnsi" w:cs="InterstateLight"/>
          <w:color w:val="000000"/>
          <w:sz w:val="24"/>
          <w:szCs w:val="24"/>
          <w:lang w:val="de-DE" w:eastAsia="zh-CN"/>
        </w:rPr>
        <w:t>2017</w:t>
      </w:r>
      <w:r w:rsidR="008C692C">
        <w:rPr>
          <w:rFonts w:asciiTheme="majorHAnsi" w:eastAsia="Calibri" w:hAnsiTheme="majorHAnsi" w:cs="InterstateLight"/>
          <w:color w:val="000000"/>
          <w:sz w:val="24"/>
          <w:szCs w:val="24"/>
          <w:lang w:val="de-DE" w:eastAsia="zh-CN"/>
        </w:rPr>
        <w:t>.</w:t>
      </w:r>
    </w:p>
    <w:p w:rsidR="008C692C" w:rsidRPr="008C692C" w:rsidRDefault="008C692C" w:rsidP="00D8587F">
      <w:pPr>
        <w:spacing w:after="0" w:line="300" w:lineRule="exact"/>
        <w:ind w:left="705" w:hanging="705"/>
        <w:rPr>
          <w:rFonts w:asciiTheme="majorHAnsi" w:eastAsia="Calibri" w:hAnsiTheme="majorHAnsi" w:cs="InterstateLight"/>
          <w:color w:val="000000"/>
          <w:sz w:val="24"/>
          <w:szCs w:val="24"/>
          <w:lang w:val="de-DE" w:eastAsia="zh-CN"/>
        </w:rPr>
      </w:pPr>
    </w:p>
    <w:p w:rsidR="00D8587F" w:rsidRDefault="008C692C" w:rsidP="00D8587F">
      <w:pPr>
        <w:spacing w:after="0" w:line="300" w:lineRule="exact"/>
        <w:ind w:left="705" w:hanging="705"/>
        <w:rPr>
          <w:rFonts w:asciiTheme="majorHAnsi" w:eastAsia="Calibri" w:hAnsiTheme="majorHAnsi" w:cs="InterstateLight"/>
          <w:color w:val="000000"/>
          <w:sz w:val="24"/>
          <w:szCs w:val="24"/>
          <w:lang w:val="de-DE" w:eastAsia="zh-CN"/>
        </w:rPr>
      </w:pPr>
      <w:proofErr w:type="spellStart"/>
      <w:r w:rsidRPr="008C692C">
        <w:rPr>
          <w:rFonts w:asciiTheme="majorHAnsi" w:eastAsia="Calibri" w:hAnsiTheme="majorHAnsi" w:cs="InterstateLight"/>
          <w:color w:val="000000"/>
          <w:sz w:val="24"/>
          <w:szCs w:val="24"/>
          <w:lang w:val="de-DE" w:eastAsia="zh-CN"/>
        </w:rPr>
        <w:t>Bursalı</w:t>
      </w:r>
      <w:proofErr w:type="spellEnd"/>
      <w:r w:rsidRPr="008C692C">
        <w:rPr>
          <w:rFonts w:asciiTheme="majorHAnsi" w:eastAsia="Calibri" w:hAnsiTheme="majorHAnsi" w:cs="InterstateLight"/>
          <w:color w:val="000000"/>
          <w:sz w:val="24"/>
          <w:szCs w:val="24"/>
          <w:lang w:val="de-DE" w:eastAsia="zh-CN"/>
        </w:rPr>
        <w:t xml:space="preserve">, A., </w:t>
      </w:r>
      <w:proofErr w:type="spellStart"/>
      <w:r w:rsidRPr="008C692C">
        <w:rPr>
          <w:rFonts w:asciiTheme="majorHAnsi" w:eastAsia="Calibri" w:hAnsiTheme="majorHAnsi" w:cs="InterstateLight"/>
          <w:color w:val="000000"/>
          <w:sz w:val="24"/>
          <w:szCs w:val="24"/>
          <w:lang w:val="de-DE" w:eastAsia="zh-CN"/>
        </w:rPr>
        <w:t>Özbal</w:t>
      </w:r>
      <w:proofErr w:type="spellEnd"/>
      <w:r w:rsidRPr="008C692C">
        <w:rPr>
          <w:rFonts w:asciiTheme="majorHAnsi" w:eastAsia="Calibri" w:hAnsiTheme="majorHAnsi" w:cs="InterstateLight"/>
          <w:color w:val="000000"/>
          <w:sz w:val="24"/>
          <w:szCs w:val="24"/>
          <w:lang w:val="de-DE" w:eastAsia="zh-CN"/>
        </w:rPr>
        <w:t xml:space="preserve">, </w:t>
      </w:r>
      <w:r w:rsidR="00D8587F">
        <w:rPr>
          <w:rFonts w:asciiTheme="majorHAnsi" w:eastAsia="Calibri" w:hAnsiTheme="majorHAnsi" w:cs="InterstateLight"/>
          <w:color w:val="000000"/>
          <w:sz w:val="24"/>
          <w:szCs w:val="24"/>
          <w:lang w:val="de-DE" w:eastAsia="zh-CN"/>
        </w:rPr>
        <w:t xml:space="preserve">R., </w:t>
      </w:r>
      <w:r w:rsidRPr="008C692C">
        <w:rPr>
          <w:rFonts w:asciiTheme="majorHAnsi" w:eastAsia="Calibri" w:hAnsiTheme="majorHAnsi" w:cs="InterstateLight"/>
          <w:color w:val="000000"/>
          <w:sz w:val="24"/>
          <w:szCs w:val="24"/>
          <w:lang w:val="de-DE" w:eastAsia="zh-CN"/>
        </w:rPr>
        <w:t xml:space="preserve">Baysal, </w:t>
      </w:r>
      <w:r w:rsidR="00D8587F">
        <w:rPr>
          <w:rFonts w:asciiTheme="majorHAnsi" w:eastAsia="Calibri" w:hAnsiTheme="majorHAnsi" w:cs="InterstateLight"/>
          <w:color w:val="000000"/>
          <w:sz w:val="24"/>
          <w:szCs w:val="24"/>
          <w:lang w:val="de-DE" w:eastAsia="zh-CN"/>
        </w:rPr>
        <w:t xml:space="preserve">E., </w:t>
      </w:r>
      <w:proofErr w:type="spellStart"/>
      <w:r w:rsidRPr="008C692C">
        <w:rPr>
          <w:rFonts w:asciiTheme="majorHAnsi" w:eastAsia="Calibri" w:hAnsiTheme="majorHAnsi" w:cs="InterstateLight"/>
          <w:color w:val="000000"/>
          <w:sz w:val="24"/>
          <w:szCs w:val="24"/>
          <w:lang w:val="de-DE" w:eastAsia="zh-CN"/>
        </w:rPr>
        <w:t>Özbal</w:t>
      </w:r>
      <w:proofErr w:type="spellEnd"/>
      <w:r w:rsidRPr="008C692C">
        <w:rPr>
          <w:rFonts w:asciiTheme="majorHAnsi" w:eastAsia="Calibri" w:hAnsiTheme="majorHAnsi" w:cs="InterstateLight"/>
          <w:color w:val="000000"/>
          <w:sz w:val="24"/>
          <w:szCs w:val="24"/>
          <w:lang w:val="de-DE" w:eastAsia="zh-CN"/>
        </w:rPr>
        <w:t xml:space="preserve">, </w:t>
      </w:r>
      <w:proofErr w:type="gramStart"/>
      <w:r w:rsidR="00D8587F">
        <w:rPr>
          <w:rFonts w:asciiTheme="majorHAnsi" w:eastAsia="Calibri" w:hAnsiTheme="majorHAnsi" w:cs="InterstateLight"/>
          <w:color w:val="000000"/>
          <w:sz w:val="24"/>
          <w:szCs w:val="24"/>
          <w:lang w:val="de-DE" w:eastAsia="zh-CN"/>
        </w:rPr>
        <w:t>H.,</w:t>
      </w:r>
      <w:proofErr w:type="gramEnd"/>
      <w:r w:rsidR="00D8587F">
        <w:rPr>
          <w:rFonts w:asciiTheme="majorHAnsi" w:eastAsia="Calibri" w:hAnsiTheme="majorHAnsi" w:cs="InterstateLight"/>
          <w:color w:val="000000"/>
          <w:sz w:val="24"/>
          <w:szCs w:val="24"/>
          <w:lang w:val="de-DE" w:eastAsia="zh-CN"/>
        </w:rPr>
        <w:t xml:space="preserve"> </w:t>
      </w:r>
      <w:proofErr w:type="spellStart"/>
      <w:r w:rsidRPr="008C692C">
        <w:rPr>
          <w:rFonts w:asciiTheme="majorHAnsi" w:eastAsia="Calibri" w:hAnsiTheme="majorHAnsi" w:cs="InterstateLight"/>
          <w:color w:val="000000"/>
          <w:sz w:val="24"/>
          <w:szCs w:val="24"/>
          <w:lang w:val="de-DE" w:eastAsia="zh-CN"/>
        </w:rPr>
        <w:t>Yağcı</w:t>
      </w:r>
      <w:proofErr w:type="spellEnd"/>
      <w:r w:rsidR="00D8587F">
        <w:rPr>
          <w:rFonts w:asciiTheme="majorHAnsi" w:eastAsia="Calibri" w:hAnsiTheme="majorHAnsi" w:cs="InterstateLight"/>
          <w:color w:val="000000"/>
          <w:sz w:val="24"/>
          <w:szCs w:val="24"/>
          <w:lang w:val="de-DE" w:eastAsia="zh-CN"/>
        </w:rPr>
        <w:t>, B.,“</w:t>
      </w:r>
      <w:proofErr w:type="spellStart"/>
      <w:r w:rsidRPr="008C692C">
        <w:rPr>
          <w:rFonts w:asciiTheme="majorHAnsi" w:eastAsia="Calibri" w:hAnsiTheme="majorHAnsi" w:cs="InterstateLight"/>
          <w:color w:val="000000"/>
          <w:sz w:val="24"/>
          <w:szCs w:val="24"/>
          <w:lang w:val="de-DE" w:eastAsia="zh-CN"/>
        </w:rPr>
        <w:t>Ne</w:t>
      </w:r>
      <w:r w:rsidR="00D8587F">
        <w:rPr>
          <w:rFonts w:asciiTheme="majorHAnsi" w:eastAsia="Calibri" w:hAnsiTheme="majorHAnsi" w:cs="InterstateLight"/>
          <w:color w:val="000000"/>
          <w:sz w:val="24"/>
          <w:szCs w:val="24"/>
          <w:lang w:val="de-DE" w:eastAsia="zh-CN"/>
        </w:rPr>
        <w:t>olithic</w:t>
      </w:r>
      <w:proofErr w:type="spellEnd"/>
      <w:r w:rsidR="00D8587F">
        <w:rPr>
          <w:rFonts w:asciiTheme="majorHAnsi" w:eastAsia="Calibri" w:hAnsiTheme="majorHAnsi" w:cs="InterstateLight"/>
          <w:color w:val="000000"/>
          <w:sz w:val="24"/>
          <w:szCs w:val="24"/>
          <w:lang w:val="de-DE" w:eastAsia="zh-CN"/>
        </w:rPr>
        <w:t xml:space="preserve"> Blue </w:t>
      </w:r>
      <w:proofErr w:type="spellStart"/>
      <w:r w:rsidR="00D8587F">
        <w:rPr>
          <w:rFonts w:asciiTheme="majorHAnsi" w:eastAsia="Calibri" w:hAnsiTheme="majorHAnsi" w:cs="InterstateLight"/>
          <w:color w:val="000000"/>
          <w:sz w:val="24"/>
          <w:szCs w:val="24"/>
          <w:lang w:val="de-DE" w:eastAsia="zh-CN"/>
        </w:rPr>
        <w:t>Beads</w:t>
      </w:r>
      <w:proofErr w:type="spellEnd"/>
      <w:r w:rsidR="00D8587F">
        <w:rPr>
          <w:rFonts w:asciiTheme="majorHAnsi" w:eastAsia="Calibri" w:hAnsiTheme="majorHAnsi" w:cs="InterstateLight"/>
          <w:color w:val="000000"/>
          <w:sz w:val="24"/>
          <w:szCs w:val="24"/>
          <w:lang w:val="de-DE" w:eastAsia="zh-CN"/>
        </w:rPr>
        <w:t xml:space="preserve"> in </w:t>
      </w:r>
      <w:proofErr w:type="spellStart"/>
      <w:r w:rsidR="00D8587F">
        <w:rPr>
          <w:rFonts w:asciiTheme="majorHAnsi" w:eastAsia="Calibri" w:hAnsiTheme="majorHAnsi" w:cs="InterstateLight"/>
          <w:color w:val="000000"/>
          <w:sz w:val="24"/>
          <w:szCs w:val="24"/>
          <w:lang w:val="de-DE" w:eastAsia="zh-CN"/>
        </w:rPr>
        <w:t>Northwest</w:t>
      </w:r>
      <w:proofErr w:type="spellEnd"/>
    </w:p>
    <w:p w:rsidR="00D8587F" w:rsidRDefault="00D8587F" w:rsidP="00D8587F">
      <w:pPr>
        <w:spacing w:after="0" w:line="300" w:lineRule="exact"/>
        <w:ind w:left="705" w:hanging="705"/>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r w:rsidR="008C692C" w:rsidRPr="008C692C">
        <w:rPr>
          <w:rFonts w:asciiTheme="majorHAnsi" w:eastAsia="Calibri" w:hAnsiTheme="majorHAnsi" w:cs="InterstateLight"/>
          <w:color w:val="000000"/>
          <w:sz w:val="24"/>
          <w:szCs w:val="24"/>
          <w:lang w:val="de-DE" w:eastAsia="zh-CN"/>
        </w:rPr>
        <w:t xml:space="preserve">Turkey: The </w:t>
      </w:r>
      <w:proofErr w:type="spellStart"/>
      <w:r w:rsidR="008C692C" w:rsidRPr="008C692C">
        <w:rPr>
          <w:rFonts w:asciiTheme="majorHAnsi" w:eastAsia="Calibri" w:hAnsiTheme="majorHAnsi" w:cs="InterstateLight"/>
          <w:color w:val="000000"/>
          <w:sz w:val="24"/>
          <w:szCs w:val="24"/>
          <w:lang w:val="de-DE" w:eastAsia="zh-CN"/>
        </w:rPr>
        <w:t>Social</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Significance</w:t>
      </w:r>
      <w:proofErr w:type="spellEnd"/>
      <w:r w:rsidR="008C692C" w:rsidRPr="008C692C">
        <w:rPr>
          <w:rFonts w:asciiTheme="majorHAnsi" w:eastAsia="Calibri" w:hAnsiTheme="majorHAnsi" w:cs="InterstateLight"/>
          <w:color w:val="000000"/>
          <w:sz w:val="24"/>
          <w:szCs w:val="24"/>
          <w:lang w:val="de-DE" w:eastAsia="zh-CN"/>
        </w:rPr>
        <w:t xml:space="preserve"> of </w:t>
      </w:r>
      <w:proofErr w:type="spellStart"/>
      <w:r w:rsidR="008C692C" w:rsidRPr="008C692C">
        <w:rPr>
          <w:rFonts w:asciiTheme="majorHAnsi" w:eastAsia="Calibri" w:hAnsiTheme="majorHAnsi" w:cs="InterstateLight"/>
          <w:color w:val="000000"/>
          <w:sz w:val="24"/>
          <w:szCs w:val="24"/>
          <w:lang w:val="de-DE" w:eastAsia="zh-CN"/>
        </w:rPr>
        <w:t>Skeuomorphism</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Pr>
          <w:rFonts w:asciiTheme="majorHAnsi" w:eastAsia="Calibri" w:hAnsiTheme="majorHAnsi" w:cs="InterstateLight"/>
          <w:color w:val="000000"/>
          <w:sz w:val="24"/>
          <w:szCs w:val="24"/>
          <w:lang w:val="de-DE" w:eastAsia="zh-CN"/>
        </w:rPr>
        <w:t>What</w:t>
      </w:r>
      <w:proofErr w:type="spellEnd"/>
      <w:r>
        <w:rPr>
          <w:rFonts w:asciiTheme="majorHAnsi" w:eastAsia="Calibri" w:hAnsiTheme="majorHAnsi" w:cs="InterstateLight"/>
          <w:color w:val="000000"/>
          <w:sz w:val="24"/>
          <w:szCs w:val="24"/>
          <w:lang w:val="de-DE" w:eastAsia="zh-CN"/>
        </w:rPr>
        <w:t xml:space="preserve"> </w:t>
      </w:r>
      <w:proofErr w:type="spellStart"/>
      <w:r>
        <w:rPr>
          <w:rFonts w:asciiTheme="majorHAnsi" w:eastAsia="Calibri" w:hAnsiTheme="majorHAnsi" w:cs="InterstateLight"/>
          <w:color w:val="000000"/>
          <w:sz w:val="24"/>
          <w:szCs w:val="24"/>
          <w:lang w:val="de-DE" w:eastAsia="zh-CN"/>
        </w:rPr>
        <w:t>Shall</w:t>
      </w:r>
      <w:proofErr w:type="spellEnd"/>
      <w:r>
        <w:rPr>
          <w:rFonts w:asciiTheme="majorHAnsi" w:eastAsia="Calibri" w:hAnsiTheme="majorHAnsi" w:cs="InterstateLight"/>
          <w:color w:val="000000"/>
          <w:sz w:val="24"/>
          <w:szCs w:val="24"/>
          <w:lang w:val="de-DE" w:eastAsia="zh-CN"/>
        </w:rPr>
        <w:t xml:space="preserve"> I Say </w:t>
      </w:r>
      <w:proofErr w:type="spellStart"/>
      <w:r>
        <w:rPr>
          <w:rFonts w:asciiTheme="majorHAnsi" w:eastAsia="Calibri" w:hAnsiTheme="majorHAnsi" w:cs="InterstateLight"/>
          <w:color w:val="000000"/>
          <w:sz w:val="24"/>
          <w:szCs w:val="24"/>
          <w:lang w:val="de-DE" w:eastAsia="zh-CN"/>
        </w:rPr>
        <w:t>of</w:t>
      </w:r>
      <w:proofErr w:type="spellEnd"/>
      <w:r>
        <w:rPr>
          <w:rFonts w:asciiTheme="majorHAnsi" w:eastAsia="Calibri" w:hAnsiTheme="majorHAnsi" w:cs="InterstateLight"/>
          <w:color w:val="000000"/>
          <w:sz w:val="24"/>
          <w:szCs w:val="24"/>
          <w:lang w:val="de-DE" w:eastAsia="zh-CN"/>
        </w:rPr>
        <w:t xml:space="preserve"> Clothes?</w:t>
      </w:r>
    </w:p>
    <w:p w:rsidR="00D8587F" w:rsidRDefault="00D8587F" w:rsidP="00D8587F">
      <w:pPr>
        <w:spacing w:after="0" w:line="300" w:lineRule="exact"/>
        <w:ind w:left="705" w:hanging="705"/>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Theoretical</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and</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Methodological</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Approaches</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to</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the</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Study</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of</w:t>
      </w:r>
      <w:proofErr w:type="spellEnd"/>
      <w:r w:rsidR="008C692C" w:rsidRPr="008C692C">
        <w:rPr>
          <w:rFonts w:asciiTheme="majorHAnsi" w:eastAsia="Calibri" w:hAnsiTheme="majorHAnsi" w:cs="InterstateLight"/>
          <w:color w:val="000000"/>
          <w:sz w:val="24"/>
          <w:szCs w:val="24"/>
          <w:lang w:val="de-DE" w:eastAsia="zh-CN"/>
        </w:rPr>
        <w:t xml:space="preserve"> Dress in </w:t>
      </w:r>
      <w:proofErr w:type="spellStart"/>
      <w:r w:rsidR="008C692C" w:rsidRPr="008C692C">
        <w:rPr>
          <w:rFonts w:asciiTheme="majorHAnsi" w:eastAsia="Calibri" w:hAnsiTheme="majorHAnsi" w:cs="InterstateLight"/>
          <w:color w:val="000000"/>
          <w:sz w:val="24"/>
          <w:szCs w:val="24"/>
          <w:lang w:val="de-DE" w:eastAsia="zh-CN"/>
        </w:rPr>
        <w:t>Antiquity</w:t>
      </w:r>
      <w:proofErr w:type="spellEnd"/>
      <w:r>
        <w:rPr>
          <w:rFonts w:asciiTheme="majorHAnsi" w:eastAsia="Calibri" w:hAnsiTheme="majorHAnsi" w:cs="InterstateLight"/>
          <w:color w:val="000000"/>
          <w:sz w:val="24"/>
          <w:szCs w:val="24"/>
          <w:lang w:val="de-DE" w:eastAsia="zh-CN"/>
        </w:rPr>
        <w:t>“</w:t>
      </w:r>
      <w:r w:rsidR="008C692C" w:rsidRPr="008C692C">
        <w:rPr>
          <w:rFonts w:asciiTheme="majorHAnsi" w:eastAsia="Calibri" w:hAnsiTheme="majorHAnsi" w:cs="InterstateLight"/>
          <w:color w:val="000000"/>
          <w:sz w:val="24"/>
          <w:szCs w:val="24"/>
          <w:lang w:val="de-DE" w:eastAsia="zh-CN"/>
        </w:rPr>
        <w:t xml:space="preserve">, </w:t>
      </w:r>
    </w:p>
    <w:p w:rsidR="00D8587F" w:rsidRDefault="00D8587F" w:rsidP="00D8587F">
      <w:pPr>
        <w:spacing w:after="0" w:line="300" w:lineRule="exact"/>
        <w:ind w:left="705" w:hanging="705"/>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edited</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by</w:t>
      </w:r>
      <w:proofErr w:type="spellEnd"/>
      <w:r w:rsidR="008C692C" w:rsidRPr="008C692C">
        <w:rPr>
          <w:rFonts w:asciiTheme="majorHAnsi" w:eastAsia="Calibri" w:hAnsiTheme="majorHAnsi" w:cs="InterstateLight"/>
          <w:color w:val="000000"/>
          <w:sz w:val="24"/>
          <w:szCs w:val="24"/>
          <w:lang w:val="de-DE" w:eastAsia="zh-CN"/>
        </w:rPr>
        <w:t xml:space="preserve"> Megan </w:t>
      </w:r>
      <w:proofErr w:type="spellStart"/>
      <w:r w:rsidR="008C692C" w:rsidRPr="008C692C">
        <w:rPr>
          <w:rFonts w:asciiTheme="majorHAnsi" w:eastAsia="Calibri" w:hAnsiTheme="majorHAnsi" w:cs="InterstateLight"/>
          <w:color w:val="000000"/>
          <w:sz w:val="24"/>
          <w:szCs w:val="24"/>
          <w:lang w:val="de-DE" w:eastAsia="zh-CN"/>
        </w:rPr>
        <w:t>Cifarelli</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and</w:t>
      </w:r>
      <w:proofErr w:type="spellEnd"/>
      <w:r w:rsidR="008C692C" w:rsidRPr="008C692C">
        <w:rPr>
          <w:rFonts w:asciiTheme="majorHAnsi" w:eastAsia="Calibri" w:hAnsiTheme="majorHAnsi" w:cs="InterstateLight"/>
          <w:color w:val="000000"/>
          <w:sz w:val="24"/>
          <w:szCs w:val="24"/>
          <w:lang w:val="de-DE" w:eastAsia="zh-CN"/>
        </w:rPr>
        <w:t xml:space="preserve"> Laura </w:t>
      </w:r>
      <w:proofErr w:type="spellStart"/>
      <w:r w:rsidR="008C692C" w:rsidRPr="008C692C">
        <w:rPr>
          <w:rFonts w:asciiTheme="majorHAnsi" w:eastAsia="Calibri" w:hAnsiTheme="majorHAnsi" w:cs="InterstateLight"/>
          <w:color w:val="000000"/>
          <w:sz w:val="24"/>
          <w:szCs w:val="24"/>
          <w:lang w:val="de-DE" w:eastAsia="zh-CN"/>
        </w:rPr>
        <w:t>Gawlinski</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Archaeological</w:t>
      </w:r>
      <w:proofErr w:type="spellEnd"/>
      <w:r w:rsidR="008C692C" w:rsidRPr="008C692C">
        <w:rPr>
          <w:rFonts w:asciiTheme="majorHAnsi" w:eastAsia="Calibri" w:hAnsiTheme="majorHAnsi" w:cs="InterstateLight"/>
          <w:color w:val="000000"/>
          <w:sz w:val="24"/>
          <w:szCs w:val="24"/>
          <w:lang w:val="de-DE" w:eastAsia="zh-CN"/>
        </w:rPr>
        <w:t xml:space="preserve"> </w:t>
      </w:r>
      <w:proofErr w:type="spellStart"/>
      <w:r w:rsidR="008C692C" w:rsidRPr="008C692C">
        <w:rPr>
          <w:rFonts w:asciiTheme="majorHAnsi" w:eastAsia="Calibri" w:hAnsiTheme="majorHAnsi" w:cs="InterstateLight"/>
          <w:color w:val="000000"/>
          <w:sz w:val="24"/>
          <w:szCs w:val="24"/>
          <w:lang w:val="de-DE" w:eastAsia="zh-CN"/>
        </w:rPr>
        <w:t>Institute</w:t>
      </w:r>
      <w:proofErr w:type="spellEnd"/>
      <w:r w:rsidR="008C692C" w:rsidRPr="008C692C">
        <w:rPr>
          <w:rFonts w:asciiTheme="majorHAnsi" w:eastAsia="Calibri" w:hAnsiTheme="majorHAnsi" w:cs="InterstateLight"/>
          <w:color w:val="000000"/>
          <w:sz w:val="24"/>
          <w:szCs w:val="24"/>
          <w:lang w:val="de-DE" w:eastAsia="zh-CN"/>
        </w:rPr>
        <w:t xml:space="preserve"> of </w:t>
      </w:r>
      <w:proofErr w:type="spellStart"/>
      <w:r>
        <w:rPr>
          <w:rFonts w:asciiTheme="majorHAnsi" w:eastAsia="Calibri" w:hAnsiTheme="majorHAnsi" w:cs="InterstateLight"/>
          <w:color w:val="000000"/>
          <w:sz w:val="24"/>
          <w:szCs w:val="24"/>
          <w:lang w:val="de-DE" w:eastAsia="zh-CN"/>
        </w:rPr>
        <w:t>America</w:t>
      </w:r>
      <w:proofErr w:type="spellEnd"/>
      <w:r>
        <w:rPr>
          <w:rFonts w:asciiTheme="majorHAnsi" w:eastAsia="Calibri" w:hAnsiTheme="majorHAnsi" w:cs="InterstateLight"/>
          <w:color w:val="000000"/>
          <w:sz w:val="24"/>
          <w:szCs w:val="24"/>
          <w:lang w:val="de-DE" w:eastAsia="zh-CN"/>
        </w:rPr>
        <w:t xml:space="preserve"> </w:t>
      </w:r>
    </w:p>
    <w:p w:rsidR="008C692C" w:rsidRPr="008C692C" w:rsidRDefault="00D8587F" w:rsidP="00D8587F">
      <w:pPr>
        <w:spacing w:after="0" w:line="300" w:lineRule="exact"/>
        <w:ind w:left="705" w:hanging="705"/>
        <w:rPr>
          <w:rFonts w:asciiTheme="majorHAnsi" w:eastAsia="Calibri" w:hAnsiTheme="majorHAnsi" w:cs="InterstateLight"/>
          <w:color w:val="000000"/>
          <w:sz w:val="24"/>
          <w:szCs w:val="24"/>
          <w:lang w:val="de-DE" w:eastAsia="zh-CN"/>
        </w:rPr>
      </w:pPr>
      <w:r>
        <w:rPr>
          <w:rFonts w:asciiTheme="majorHAnsi" w:eastAsia="Calibri" w:hAnsiTheme="majorHAnsi" w:cs="InterstateLight"/>
          <w:color w:val="000000"/>
          <w:sz w:val="24"/>
          <w:szCs w:val="24"/>
          <w:lang w:val="de-DE" w:eastAsia="zh-CN"/>
        </w:rPr>
        <w:t xml:space="preserve">          Boston, MA pp. 123-142, 2017.</w:t>
      </w:r>
    </w:p>
    <w:p w:rsidR="008C692C" w:rsidRPr="008C692C" w:rsidRDefault="008C692C" w:rsidP="00D8587F">
      <w:pPr>
        <w:spacing w:after="0" w:line="300" w:lineRule="exact"/>
        <w:rPr>
          <w:rFonts w:asciiTheme="majorHAnsi" w:eastAsia="Calibri" w:hAnsiTheme="majorHAnsi" w:cs="InterstateLight"/>
          <w:color w:val="000000"/>
          <w:sz w:val="24"/>
          <w:szCs w:val="24"/>
          <w:lang w:val="de-DE" w:eastAsia="zh-CN"/>
        </w:rPr>
      </w:pPr>
    </w:p>
    <w:p w:rsidR="009972CD" w:rsidRPr="0029239A" w:rsidRDefault="009972CD" w:rsidP="00D8587F">
      <w:pPr>
        <w:spacing w:after="0" w:line="300" w:lineRule="exact"/>
        <w:rPr>
          <w:rFonts w:asciiTheme="majorHAnsi" w:hAnsiTheme="majorHAnsi"/>
          <w:lang w:eastAsia="ko-KR"/>
        </w:rPr>
      </w:pPr>
    </w:p>
    <w:p w:rsidR="00434236" w:rsidRDefault="007545DF"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lastRenderedPageBreak/>
        <w:t>VI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7B1AAA" w:rsidRPr="00F37220" w:rsidRDefault="00F50C5B" w:rsidP="00F37220">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7245" w:type="dxa"/>
        <w:tblInd w:w="93" w:type="dxa"/>
        <w:tblLook w:val="04A0" w:firstRow="1" w:lastRow="0" w:firstColumn="1" w:lastColumn="0" w:noHBand="0" w:noVBand="1"/>
      </w:tblPr>
      <w:tblGrid>
        <w:gridCol w:w="5620"/>
        <w:gridCol w:w="1625"/>
      </w:tblGrid>
      <w:tr w:rsidR="00F37220" w:rsidRPr="00F37220" w:rsidTr="00F37220">
        <w:trPr>
          <w:trHeight w:val="600"/>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20" w:rsidRPr="00F37220" w:rsidRDefault="00F37220" w:rsidP="00F37220">
            <w:pPr>
              <w:spacing w:after="0" w:line="300" w:lineRule="exact"/>
              <w:rPr>
                <w:rFonts w:asciiTheme="majorHAnsi" w:hAnsiTheme="majorHAnsi"/>
                <w:b/>
                <w:lang w:eastAsia="ko-KR"/>
              </w:rPr>
            </w:pPr>
            <w:r w:rsidRPr="00F37220">
              <w:rPr>
                <w:rFonts w:asciiTheme="majorHAnsi" w:hAnsiTheme="majorHAnsi"/>
                <w:b/>
                <w:lang w:eastAsia="ko-KR"/>
              </w:rPr>
              <w:t>Kriterler</w:t>
            </w:r>
          </w:p>
        </w:tc>
        <w:tc>
          <w:tcPr>
            <w:tcW w:w="1625" w:type="dxa"/>
            <w:tcBorders>
              <w:top w:val="single" w:sz="4" w:space="0" w:color="auto"/>
              <w:left w:val="nil"/>
              <w:bottom w:val="single" w:sz="4" w:space="0" w:color="auto"/>
              <w:right w:val="single" w:sz="4" w:space="0" w:color="auto"/>
            </w:tcBorders>
            <w:shd w:val="clear" w:color="auto" w:fill="auto"/>
            <w:vAlign w:val="bottom"/>
            <w:hideMark/>
          </w:tcPr>
          <w:p w:rsidR="00F37220" w:rsidRPr="00F37220" w:rsidRDefault="00F37220" w:rsidP="00F37220">
            <w:pPr>
              <w:spacing w:after="0" w:line="300" w:lineRule="exact"/>
              <w:rPr>
                <w:rFonts w:asciiTheme="majorHAnsi" w:hAnsiTheme="majorHAnsi"/>
                <w:b/>
                <w:lang w:eastAsia="ko-KR"/>
              </w:rPr>
            </w:pPr>
            <w:r w:rsidRPr="00F37220">
              <w:rPr>
                <w:rFonts w:asciiTheme="majorHAnsi" w:hAnsiTheme="majorHAnsi"/>
                <w:b/>
                <w:lang w:eastAsia="ko-KR"/>
              </w:rPr>
              <w:t>Sayısal Hedef</w:t>
            </w:r>
          </w:p>
        </w:tc>
      </w:tr>
      <w:tr w:rsidR="00555278" w:rsidRPr="00F37220" w:rsidTr="00555278">
        <w:trPr>
          <w:trHeight w:val="72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555278" w:rsidRPr="00555278" w:rsidRDefault="00555278" w:rsidP="00555278">
            <w:pPr>
              <w:tabs>
                <w:tab w:val="left" w:pos="2520"/>
                <w:tab w:val="left" w:pos="5400"/>
              </w:tabs>
              <w:spacing w:line="240" w:lineRule="exact"/>
              <w:rPr>
                <w:rFonts w:asciiTheme="majorHAnsi" w:hAnsiTheme="majorHAnsi"/>
                <w:lang w:eastAsia="ko-KR"/>
              </w:rPr>
            </w:pPr>
            <w:r w:rsidRPr="00555278">
              <w:rPr>
                <w:rFonts w:asciiTheme="majorHAnsi" w:hAnsiTheme="majorHAnsi"/>
                <w:lang w:eastAsia="ko-KR"/>
              </w:rPr>
              <w:t>Yayın çalışmaları</w:t>
            </w:r>
          </w:p>
        </w:tc>
        <w:tc>
          <w:tcPr>
            <w:tcW w:w="1625" w:type="dxa"/>
            <w:tcBorders>
              <w:top w:val="nil"/>
              <w:left w:val="nil"/>
              <w:bottom w:val="single" w:sz="4" w:space="0" w:color="auto"/>
              <w:right w:val="single" w:sz="4" w:space="0" w:color="auto"/>
            </w:tcBorders>
            <w:shd w:val="clear" w:color="auto" w:fill="auto"/>
            <w:noWrap/>
            <w:vAlign w:val="center"/>
            <w:hideMark/>
          </w:tcPr>
          <w:p w:rsidR="00555278" w:rsidRPr="00555278" w:rsidRDefault="00555278" w:rsidP="00555278">
            <w:pPr>
              <w:tabs>
                <w:tab w:val="left" w:pos="2520"/>
                <w:tab w:val="left" w:pos="5400"/>
              </w:tabs>
              <w:spacing w:line="240" w:lineRule="exact"/>
              <w:rPr>
                <w:rFonts w:asciiTheme="majorHAnsi" w:hAnsiTheme="majorHAnsi"/>
                <w:lang w:eastAsia="ko-KR"/>
              </w:rPr>
            </w:pPr>
            <w:r w:rsidRPr="00555278">
              <w:rPr>
                <w:rFonts w:asciiTheme="majorHAnsi" w:hAnsiTheme="majorHAnsi"/>
                <w:lang w:eastAsia="ko-KR"/>
              </w:rPr>
              <w:t>3 Adet, Hazırlanmakta</w:t>
            </w:r>
          </w:p>
        </w:tc>
      </w:tr>
      <w:tr w:rsidR="00555278" w:rsidRPr="00F37220" w:rsidTr="00555278">
        <w:trPr>
          <w:trHeight w:val="30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555278" w:rsidRPr="00555278" w:rsidRDefault="00555278" w:rsidP="00555278">
            <w:pPr>
              <w:tabs>
                <w:tab w:val="left" w:pos="2520"/>
                <w:tab w:val="left" w:pos="5400"/>
              </w:tabs>
              <w:spacing w:line="240" w:lineRule="exact"/>
              <w:rPr>
                <w:rFonts w:asciiTheme="majorHAnsi" w:hAnsiTheme="majorHAnsi"/>
                <w:lang w:eastAsia="ko-KR"/>
              </w:rPr>
            </w:pPr>
            <w:r w:rsidRPr="00555278">
              <w:rPr>
                <w:rFonts w:asciiTheme="majorHAnsi" w:hAnsiTheme="majorHAnsi"/>
                <w:lang w:eastAsia="ko-KR"/>
              </w:rPr>
              <w:t>Kitap Bölümü</w:t>
            </w:r>
          </w:p>
        </w:tc>
        <w:tc>
          <w:tcPr>
            <w:tcW w:w="1625" w:type="dxa"/>
            <w:tcBorders>
              <w:top w:val="nil"/>
              <w:left w:val="nil"/>
              <w:bottom w:val="single" w:sz="4" w:space="0" w:color="auto"/>
              <w:right w:val="single" w:sz="4" w:space="0" w:color="auto"/>
            </w:tcBorders>
            <w:shd w:val="clear" w:color="auto" w:fill="auto"/>
            <w:noWrap/>
            <w:vAlign w:val="center"/>
            <w:hideMark/>
          </w:tcPr>
          <w:p w:rsidR="00555278" w:rsidRPr="00555278" w:rsidRDefault="00555278" w:rsidP="00555278">
            <w:pPr>
              <w:tabs>
                <w:tab w:val="left" w:pos="2520"/>
                <w:tab w:val="left" w:pos="5400"/>
              </w:tabs>
              <w:spacing w:line="240" w:lineRule="exact"/>
              <w:rPr>
                <w:rFonts w:asciiTheme="majorHAnsi" w:hAnsiTheme="majorHAnsi"/>
                <w:lang w:eastAsia="ko-KR"/>
              </w:rPr>
            </w:pPr>
            <w:r w:rsidRPr="00555278">
              <w:rPr>
                <w:rFonts w:asciiTheme="majorHAnsi" w:hAnsiTheme="majorHAnsi"/>
                <w:lang w:eastAsia="ko-KR"/>
              </w:rPr>
              <w:t>1 Adet, Baskıda</w:t>
            </w:r>
          </w:p>
        </w:tc>
      </w:tr>
    </w:tbl>
    <w:p w:rsidR="00F37220" w:rsidRDefault="00F37220" w:rsidP="00434236">
      <w:pPr>
        <w:rPr>
          <w:rFonts w:asciiTheme="majorHAnsi" w:hAnsiTheme="majorHAnsi"/>
          <w:lang w:eastAsia="ko-KR"/>
        </w:rPr>
      </w:pPr>
    </w:p>
    <w:p w:rsidR="00CD460E" w:rsidRPr="00CD460E" w:rsidRDefault="00CD460E" w:rsidP="00CD460E">
      <w:pPr>
        <w:spacing w:after="0" w:line="300" w:lineRule="exact"/>
        <w:rPr>
          <w:rFonts w:asciiTheme="majorHAnsi" w:hAnsiTheme="majorHAnsi"/>
          <w:b/>
          <w:lang w:eastAsia="ko-KR"/>
        </w:rPr>
      </w:pPr>
      <w:r w:rsidRPr="00CD460E">
        <w:rPr>
          <w:rFonts w:asciiTheme="majorHAnsi" w:hAnsiTheme="majorHAnsi"/>
          <w:b/>
          <w:lang w:eastAsia="ko-KR"/>
        </w:rPr>
        <w:t xml:space="preserve">2018 SENESİNDE PLANLANAN ÇALIŞMALAR: </w:t>
      </w:r>
    </w:p>
    <w:p w:rsidR="00CD460E" w:rsidRPr="00CD460E" w:rsidRDefault="00CD460E" w:rsidP="00CD460E">
      <w:pPr>
        <w:spacing w:after="0" w:line="300" w:lineRule="exact"/>
        <w:rPr>
          <w:rFonts w:asciiTheme="majorHAnsi" w:hAnsiTheme="majorHAnsi"/>
          <w:lang w:eastAsia="ko-KR"/>
        </w:rPr>
      </w:pPr>
    </w:p>
    <w:p w:rsidR="00CD460E" w:rsidRPr="00CD460E" w:rsidRDefault="00CD460E" w:rsidP="00CD460E">
      <w:pPr>
        <w:pStyle w:val="ListeParagraf"/>
        <w:numPr>
          <w:ilvl w:val="0"/>
          <w:numId w:val="16"/>
        </w:numPr>
        <w:spacing w:after="0" w:line="300" w:lineRule="exact"/>
        <w:rPr>
          <w:rFonts w:asciiTheme="majorHAnsi" w:hAnsiTheme="majorHAnsi"/>
          <w:lang w:eastAsia="ko-KR"/>
        </w:rPr>
      </w:pPr>
      <w:r w:rsidRPr="00CD460E">
        <w:rPr>
          <w:rFonts w:asciiTheme="majorHAnsi" w:hAnsiTheme="majorHAnsi"/>
          <w:lang w:eastAsia="ko-KR"/>
        </w:rPr>
        <w:t xml:space="preserve">2017’de analizi yapılan ve yukarıda sıralanan Neolitik Dönem yerleşimlerinden alınan çanak çömleklerinin izotop analizleri yapılacaktır. Ayrıca Ekşi Höyük (Denizli)’den örnek alınacak ve </w:t>
      </w:r>
      <w:proofErr w:type="spellStart"/>
      <w:r w:rsidRPr="00CD460E">
        <w:rPr>
          <w:rFonts w:asciiTheme="majorHAnsi" w:hAnsiTheme="majorHAnsi"/>
          <w:lang w:eastAsia="ko-KR"/>
        </w:rPr>
        <w:t>Keçiçayırı</w:t>
      </w:r>
      <w:proofErr w:type="spellEnd"/>
      <w:r w:rsidRPr="00CD460E">
        <w:rPr>
          <w:rFonts w:asciiTheme="majorHAnsi" w:hAnsiTheme="majorHAnsi"/>
          <w:lang w:eastAsia="ko-KR"/>
        </w:rPr>
        <w:t xml:space="preserve"> Höyük (Eskişehir) örnekleri gerekli izinler alındıktan sonra arttırılacaktır. </w:t>
      </w:r>
    </w:p>
    <w:p w:rsidR="00CD460E" w:rsidRPr="00CD460E" w:rsidRDefault="00CD460E" w:rsidP="00CD460E">
      <w:pPr>
        <w:pStyle w:val="ListeParagraf"/>
        <w:numPr>
          <w:ilvl w:val="0"/>
          <w:numId w:val="16"/>
        </w:numPr>
        <w:spacing w:after="0" w:line="300" w:lineRule="exact"/>
        <w:rPr>
          <w:rFonts w:asciiTheme="majorHAnsi" w:hAnsiTheme="majorHAnsi"/>
          <w:lang w:eastAsia="ko-KR"/>
        </w:rPr>
      </w:pPr>
      <w:r w:rsidRPr="00CD460E">
        <w:rPr>
          <w:rFonts w:asciiTheme="majorHAnsi" w:hAnsiTheme="majorHAnsi"/>
          <w:lang w:eastAsia="ko-KR"/>
        </w:rPr>
        <w:t xml:space="preserve">Toprak analizleri kapsamında </w:t>
      </w:r>
      <w:proofErr w:type="spellStart"/>
      <w:r w:rsidRPr="00CD460E">
        <w:rPr>
          <w:rFonts w:asciiTheme="majorHAnsi" w:hAnsiTheme="majorHAnsi"/>
          <w:lang w:eastAsia="ko-KR"/>
        </w:rPr>
        <w:t>etnoarkeolojik</w:t>
      </w:r>
      <w:proofErr w:type="spellEnd"/>
      <w:r w:rsidRPr="00CD460E">
        <w:rPr>
          <w:rFonts w:asciiTheme="majorHAnsi" w:hAnsiTheme="majorHAnsi"/>
          <w:lang w:eastAsia="ko-KR"/>
        </w:rPr>
        <w:t xml:space="preserve"> sonuçlar değerlendirilecektir. Bu kapsamda arkeolojik kontekstlerden ele geçen çanak çömleklerin yorumlanmasında yeni yaklaşımlar doğabilecektir. </w:t>
      </w:r>
    </w:p>
    <w:p w:rsidR="00CD460E" w:rsidRPr="00CD460E" w:rsidRDefault="00CD460E" w:rsidP="00CD460E">
      <w:pPr>
        <w:pStyle w:val="ListeParagraf"/>
        <w:numPr>
          <w:ilvl w:val="0"/>
          <w:numId w:val="16"/>
        </w:numPr>
        <w:spacing w:after="0" w:line="300" w:lineRule="exact"/>
        <w:rPr>
          <w:rFonts w:asciiTheme="majorHAnsi" w:hAnsiTheme="majorHAnsi"/>
          <w:lang w:eastAsia="ko-KR"/>
        </w:rPr>
      </w:pPr>
      <w:r w:rsidRPr="00CD460E">
        <w:rPr>
          <w:rFonts w:asciiTheme="majorHAnsi" w:hAnsiTheme="majorHAnsi"/>
          <w:lang w:eastAsia="ko-KR"/>
        </w:rPr>
        <w:t xml:space="preserve">20-26 Mayıs tarihlerinde Meksika’da bulunan Uluslararası Arkeometri konferansı çerçevesinde Dr. Ayla </w:t>
      </w:r>
      <w:proofErr w:type="spellStart"/>
      <w:r w:rsidRPr="00CD460E">
        <w:rPr>
          <w:rFonts w:asciiTheme="majorHAnsi" w:hAnsiTheme="majorHAnsi"/>
          <w:lang w:eastAsia="ko-KR"/>
        </w:rPr>
        <w:t>Türkekul</w:t>
      </w:r>
      <w:proofErr w:type="spellEnd"/>
      <w:r w:rsidRPr="00CD460E">
        <w:rPr>
          <w:rFonts w:asciiTheme="majorHAnsi" w:hAnsiTheme="majorHAnsi"/>
          <w:lang w:eastAsia="ko-KR"/>
        </w:rPr>
        <w:t xml:space="preserve"> Bıyık, laboratuvarımızda yapılan balmumu analiz sonuçlarımızı sunmak üzere bildiri talebinde bulunacaktır.</w:t>
      </w:r>
    </w:p>
    <w:p w:rsidR="00CD460E" w:rsidRPr="00F37220" w:rsidRDefault="00CD460E" w:rsidP="00434236">
      <w:pPr>
        <w:rPr>
          <w:rFonts w:asciiTheme="majorHAnsi" w:hAnsiTheme="majorHAnsi"/>
          <w:lang w:eastAsia="ko-KR"/>
        </w:rPr>
      </w:pPr>
    </w:p>
    <w:p w:rsidR="00EF6EC2" w:rsidRPr="006C0AF4" w:rsidRDefault="007545DF"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w:t>
      </w:r>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C24811">
      <w:pPr>
        <w:spacing w:after="0" w:line="300" w:lineRule="exact"/>
        <w:rPr>
          <w:rFonts w:asciiTheme="majorHAnsi" w:hAnsiTheme="majorHAnsi"/>
          <w:lang w:eastAsia="ko-KR"/>
        </w:rPr>
      </w:pPr>
    </w:p>
    <w:p w:rsidR="00CD460E" w:rsidRDefault="00CD460E" w:rsidP="00CD460E">
      <w:pPr>
        <w:spacing w:after="0" w:line="300" w:lineRule="exact"/>
        <w:rPr>
          <w:rFonts w:asciiTheme="majorHAnsi" w:hAnsiTheme="majorHAnsi"/>
          <w:b/>
          <w:lang w:eastAsia="ko-KR"/>
        </w:rPr>
      </w:pPr>
      <w:r>
        <w:rPr>
          <w:rFonts w:asciiTheme="majorHAnsi" w:hAnsiTheme="majorHAnsi"/>
          <w:b/>
          <w:lang w:eastAsia="ko-KR"/>
        </w:rPr>
        <w:t xml:space="preserve">   </w:t>
      </w:r>
      <w:r w:rsidRPr="00CD460E">
        <w:rPr>
          <w:rFonts w:asciiTheme="majorHAnsi" w:hAnsiTheme="majorHAnsi"/>
          <w:b/>
          <w:lang w:eastAsia="ko-KR"/>
        </w:rPr>
        <w:t>2017 SENESİNDE YAPILAN ÇALIŞMALAR:</w:t>
      </w:r>
    </w:p>
    <w:p w:rsidR="00CD460E" w:rsidRPr="00CD460E" w:rsidRDefault="00CD460E" w:rsidP="00CD460E">
      <w:pPr>
        <w:spacing w:after="0" w:line="300" w:lineRule="exact"/>
        <w:rPr>
          <w:rFonts w:asciiTheme="majorHAnsi" w:hAnsiTheme="majorHAnsi"/>
          <w:b/>
          <w:lang w:eastAsia="ko-KR"/>
        </w:rPr>
      </w:pPr>
      <w:r w:rsidRPr="00CD460E">
        <w:rPr>
          <w:rFonts w:asciiTheme="majorHAnsi" w:hAnsiTheme="majorHAnsi"/>
          <w:b/>
          <w:lang w:eastAsia="ko-KR"/>
        </w:rPr>
        <w:t xml:space="preserve"> </w:t>
      </w:r>
      <w:bookmarkStart w:id="0" w:name="_GoBack"/>
      <w:bookmarkEnd w:id="0"/>
    </w:p>
    <w:p w:rsidR="00CD460E" w:rsidRDefault="00CD460E" w:rsidP="00CD460E">
      <w:pPr>
        <w:pStyle w:val="ListeParagraf"/>
        <w:spacing w:after="0" w:line="300" w:lineRule="exact"/>
        <w:ind w:left="426"/>
        <w:rPr>
          <w:rFonts w:asciiTheme="majorHAnsi" w:hAnsiTheme="majorHAnsi"/>
          <w:lang w:eastAsia="ko-KR"/>
        </w:rPr>
      </w:pPr>
      <w:r w:rsidRPr="00CD460E">
        <w:rPr>
          <w:rFonts w:asciiTheme="majorHAnsi" w:hAnsiTheme="majorHAnsi"/>
          <w:lang w:eastAsia="ko-KR"/>
        </w:rPr>
        <w:t xml:space="preserve">Kültür Bakanlığı Kültür Varlıkları ve Müzeler Genel Müdürlüğü kapsamında 10 yıldır sürdürülen Barcın Höyük kazısı tamamlanmıştır. 2017 senesi kapsamında yapılan çalışmalar analize yönelik olmuştur. 2017 senesinde Arkeometri Araştırma Merkezi kapsamında yapılan çalışmalar aşağıda belirtildiği gibi üç kategori kapsamında devam etmiştir.  </w:t>
      </w:r>
    </w:p>
    <w:p w:rsidR="00501356" w:rsidRPr="00CD460E" w:rsidRDefault="00501356" w:rsidP="00CD460E">
      <w:pPr>
        <w:pStyle w:val="ListeParagraf"/>
        <w:spacing w:after="0" w:line="300" w:lineRule="exact"/>
        <w:ind w:left="426"/>
        <w:rPr>
          <w:rFonts w:asciiTheme="majorHAnsi" w:hAnsiTheme="majorHAnsi"/>
          <w:lang w:eastAsia="ko-KR"/>
        </w:rPr>
      </w:pPr>
    </w:p>
    <w:p w:rsidR="00CD460E" w:rsidRPr="00CD460E" w:rsidRDefault="00CD460E" w:rsidP="00CD460E">
      <w:pPr>
        <w:pStyle w:val="ListeParagraf"/>
        <w:numPr>
          <w:ilvl w:val="0"/>
          <w:numId w:val="17"/>
        </w:numPr>
        <w:spacing w:after="0" w:line="300" w:lineRule="exact"/>
        <w:ind w:left="786"/>
        <w:rPr>
          <w:rFonts w:asciiTheme="majorHAnsi" w:hAnsiTheme="majorHAnsi"/>
          <w:lang w:eastAsia="ko-KR"/>
        </w:rPr>
      </w:pPr>
      <w:r w:rsidRPr="00CD460E">
        <w:rPr>
          <w:rFonts w:asciiTheme="majorHAnsi" w:hAnsiTheme="majorHAnsi"/>
          <w:lang w:eastAsia="ko-KR"/>
        </w:rPr>
        <w:t xml:space="preserve">Çanak Çömlek Organik Kalıntı Analizleri: Bu kapsamda Gaz </w:t>
      </w:r>
      <w:proofErr w:type="spellStart"/>
      <w:r w:rsidRPr="00CD460E">
        <w:rPr>
          <w:rFonts w:asciiTheme="majorHAnsi" w:hAnsiTheme="majorHAnsi"/>
          <w:lang w:eastAsia="ko-KR"/>
        </w:rPr>
        <w:t>Kromotografisi</w:t>
      </w:r>
      <w:proofErr w:type="spellEnd"/>
      <w:r w:rsidRPr="00CD460E">
        <w:rPr>
          <w:rFonts w:asciiTheme="majorHAnsi" w:hAnsiTheme="majorHAnsi"/>
          <w:lang w:eastAsia="ko-KR"/>
        </w:rPr>
        <w:t xml:space="preserve"> Cihazının tamiri gerçekleşmiş yeni yazılım yüklenmiştir. Ayrıca, </w:t>
      </w:r>
      <w:proofErr w:type="spellStart"/>
      <w:r w:rsidRPr="00CD460E">
        <w:rPr>
          <w:rFonts w:asciiTheme="majorHAnsi" w:hAnsiTheme="majorHAnsi"/>
          <w:lang w:eastAsia="ko-KR"/>
        </w:rPr>
        <w:t>Keçiçayırı</w:t>
      </w:r>
      <w:proofErr w:type="spellEnd"/>
      <w:r w:rsidRPr="00CD460E">
        <w:rPr>
          <w:rFonts w:asciiTheme="majorHAnsi" w:hAnsiTheme="majorHAnsi"/>
          <w:lang w:eastAsia="ko-KR"/>
        </w:rPr>
        <w:t xml:space="preserve"> (Eskişehir), Tepecik-Çiftlik (Niğde), Pendik Höyük (İstanbul), Barcın Höyük (Bursa) yerleşimlerinden alınan çanak çömlek örnekleri gerekli Müze ve Müdürlüklerden izinler temin edilerek analiz edilmiştir. </w:t>
      </w:r>
    </w:p>
    <w:p w:rsidR="00CD460E" w:rsidRPr="00CD460E" w:rsidRDefault="00CD460E" w:rsidP="00CD460E">
      <w:pPr>
        <w:pStyle w:val="ListeParagraf"/>
        <w:numPr>
          <w:ilvl w:val="0"/>
          <w:numId w:val="17"/>
        </w:numPr>
        <w:spacing w:after="0" w:line="300" w:lineRule="exact"/>
        <w:ind w:left="708" w:hanging="348"/>
        <w:rPr>
          <w:rFonts w:asciiTheme="majorHAnsi" w:hAnsiTheme="majorHAnsi"/>
          <w:lang w:eastAsia="ko-KR"/>
        </w:rPr>
      </w:pPr>
      <w:r w:rsidRPr="00CD460E">
        <w:rPr>
          <w:rFonts w:asciiTheme="majorHAnsi" w:hAnsiTheme="majorHAnsi"/>
          <w:lang w:eastAsia="ko-KR"/>
        </w:rPr>
        <w:t xml:space="preserve">Toprak Kimyası Projesi ve </w:t>
      </w:r>
      <w:proofErr w:type="spellStart"/>
      <w:r w:rsidRPr="00CD460E">
        <w:rPr>
          <w:rFonts w:asciiTheme="majorHAnsi" w:hAnsiTheme="majorHAnsi"/>
          <w:lang w:eastAsia="ko-KR"/>
        </w:rPr>
        <w:t>Mikromorfoloji</w:t>
      </w:r>
      <w:proofErr w:type="spellEnd"/>
      <w:r w:rsidRPr="00CD460E">
        <w:rPr>
          <w:rFonts w:asciiTheme="majorHAnsi" w:hAnsiTheme="majorHAnsi"/>
          <w:lang w:eastAsia="ko-KR"/>
        </w:rPr>
        <w:t xml:space="preserve">: Toprak kimyası için element analizinin örnek hazırlık aşaması ve </w:t>
      </w:r>
      <w:proofErr w:type="spellStart"/>
      <w:r w:rsidRPr="00CD460E">
        <w:rPr>
          <w:rFonts w:asciiTheme="majorHAnsi" w:hAnsiTheme="majorHAnsi"/>
          <w:lang w:eastAsia="ko-KR"/>
        </w:rPr>
        <w:t>mikromorfolojik</w:t>
      </w:r>
      <w:proofErr w:type="spellEnd"/>
      <w:r w:rsidRPr="00CD460E">
        <w:rPr>
          <w:rFonts w:asciiTheme="majorHAnsi" w:hAnsiTheme="majorHAnsi"/>
          <w:lang w:eastAsia="ko-KR"/>
        </w:rPr>
        <w:t xml:space="preserve"> kesit örneklerinin </w:t>
      </w:r>
      <w:proofErr w:type="spellStart"/>
      <w:r w:rsidRPr="00CD460E">
        <w:rPr>
          <w:rFonts w:asciiTheme="majorHAnsi" w:hAnsiTheme="majorHAnsi"/>
          <w:lang w:eastAsia="ko-KR"/>
        </w:rPr>
        <w:t>epoksi</w:t>
      </w:r>
      <w:proofErr w:type="spellEnd"/>
      <w:r w:rsidRPr="00CD460E">
        <w:rPr>
          <w:rFonts w:asciiTheme="majorHAnsi" w:hAnsiTheme="majorHAnsi"/>
          <w:lang w:eastAsia="ko-KR"/>
        </w:rPr>
        <w:t xml:space="preserve"> ile </w:t>
      </w:r>
      <w:proofErr w:type="gramStart"/>
      <w:r w:rsidRPr="00CD460E">
        <w:rPr>
          <w:rFonts w:asciiTheme="majorHAnsi" w:hAnsiTheme="majorHAnsi"/>
          <w:lang w:eastAsia="ko-KR"/>
        </w:rPr>
        <w:t>konsolide</w:t>
      </w:r>
      <w:proofErr w:type="gramEnd"/>
      <w:r w:rsidRPr="00CD460E">
        <w:rPr>
          <w:rFonts w:asciiTheme="majorHAnsi" w:hAnsiTheme="majorHAnsi"/>
          <w:lang w:eastAsia="ko-KR"/>
        </w:rPr>
        <w:t xml:space="preserve"> edilme çalışmaları laboratuvarımızda yapılmıştır. </w:t>
      </w:r>
      <w:proofErr w:type="spellStart"/>
      <w:r w:rsidRPr="00CD460E">
        <w:rPr>
          <w:rFonts w:asciiTheme="majorHAnsi" w:hAnsiTheme="majorHAnsi"/>
          <w:lang w:eastAsia="ko-KR"/>
        </w:rPr>
        <w:t>Mikromorfolojik</w:t>
      </w:r>
      <w:proofErr w:type="spellEnd"/>
      <w:r w:rsidRPr="00CD460E">
        <w:rPr>
          <w:rFonts w:asciiTheme="majorHAnsi" w:hAnsiTheme="majorHAnsi"/>
          <w:lang w:eastAsia="ko-KR"/>
        </w:rPr>
        <w:t xml:space="preserve"> örnekler için bir düzenek kurulmuştur. </w:t>
      </w:r>
    </w:p>
    <w:p w:rsidR="00E84285" w:rsidRPr="00501356" w:rsidRDefault="00CD460E" w:rsidP="00501356">
      <w:pPr>
        <w:pStyle w:val="ListeParagraf"/>
        <w:numPr>
          <w:ilvl w:val="0"/>
          <w:numId w:val="17"/>
        </w:numPr>
        <w:spacing w:after="0" w:line="300" w:lineRule="exact"/>
        <w:rPr>
          <w:rFonts w:asciiTheme="majorHAnsi" w:hAnsiTheme="majorHAnsi"/>
          <w:lang w:eastAsia="ko-KR"/>
        </w:rPr>
      </w:pPr>
      <w:proofErr w:type="spellStart"/>
      <w:r w:rsidRPr="00CD460E">
        <w:rPr>
          <w:rFonts w:asciiTheme="majorHAnsi" w:hAnsiTheme="majorHAnsi"/>
          <w:lang w:eastAsia="ko-KR"/>
        </w:rPr>
        <w:t>Metallurjik</w:t>
      </w:r>
      <w:proofErr w:type="spellEnd"/>
      <w:r w:rsidRPr="00CD460E">
        <w:rPr>
          <w:rFonts w:asciiTheme="majorHAnsi" w:hAnsiTheme="majorHAnsi"/>
          <w:lang w:eastAsia="ko-KR"/>
        </w:rPr>
        <w:t xml:space="preserve"> Analizler: Dr. Emre </w:t>
      </w:r>
      <w:proofErr w:type="spellStart"/>
      <w:r w:rsidRPr="00CD460E">
        <w:rPr>
          <w:rFonts w:asciiTheme="majorHAnsi" w:hAnsiTheme="majorHAnsi"/>
          <w:lang w:eastAsia="ko-KR"/>
        </w:rPr>
        <w:t>Kuruçayırlı</w:t>
      </w:r>
      <w:proofErr w:type="spellEnd"/>
      <w:r w:rsidRPr="00CD460E">
        <w:rPr>
          <w:rFonts w:asciiTheme="majorHAnsi" w:hAnsiTheme="majorHAnsi"/>
          <w:lang w:eastAsia="ko-KR"/>
        </w:rPr>
        <w:t xml:space="preserve"> Bodrum Sualtı arkeolojisi projesi kapsamında metalürjik element analizi için örnek hazırlamasını laboratuvarımızda gerçekleştirmiştir. </w:t>
      </w:r>
    </w:p>
    <w:sectPr w:rsidR="00E84285" w:rsidRPr="00501356"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DEB" w:rsidRDefault="00AF3DEB" w:rsidP="00D9381D">
      <w:pPr>
        <w:spacing w:after="0" w:line="240" w:lineRule="auto"/>
      </w:pPr>
      <w:r>
        <w:separator/>
      </w:r>
    </w:p>
  </w:endnote>
  <w:endnote w:type="continuationSeparator" w:id="0">
    <w:p w:rsidR="00AF3DEB" w:rsidRDefault="00AF3DE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DEB" w:rsidRDefault="00AF3DEB" w:rsidP="00D9381D">
      <w:pPr>
        <w:spacing w:after="0" w:line="240" w:lineRule="auto"/>
      </w:pPr>
      <w:r>
        <w:separator/>
      </w:r>
    </w:p>
  </w:footnote>
  <w:footnote w:type="continuationSeparator" w:id="0">
    <w:p w:rsidR="00AF3DEB" w:rsidRDefault="00AF3DEB"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AE3061" w:rsidRDefault="00AE3061"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4D311C">
                <w:rPr>
                  <w:b/>
                  <w:color w:val="808080" w:themeColor="background1" w:themeShade="80"/>
                  <w:sz w:val="24"/>
                  <w:szCs w:val="24"/>
                </w:rPr>
                <w:t>7</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3"/>
  </w:num>
  <w:num w:numId="4">
    <w:abstractNumId w:val="2"/>
  </w:num>
  <w:num w:numId="5">
    <w:abstractNumId w:val="15"/>
  </w:num>
  <w:num w:numId="6">
    <w:abstractNumId w:val="11"/>
  </w:num>
  <w:num w:numId="7">
    <w:abstractNumId w:val="8"/>
  </w:num>
  <w:num w:numId="8">
    <w:abstractNumId w:val="4"/>
  </w:num>
  <w:num w:numId="9">
    <w:abstractNumId w:val="14"/>
  </w:num>
  <w:num w:numId="10">
    <w:abstractNumId w:val="0"/>
  </w:num>
  <w:num w:numId="11">
    <w:abstractNumId w:val="12"/>
  </w:num>
  <w:num w:numId="12">
    <w:abstractNumId w:val="9"/>
  </w:num>
  <w:num w:numId="13">
    <w:abstractNumId w:val="7"/>
  </w:num>
  <w:num w:numId="14">
    <w:abstractNumId w:val="10"/>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C692C"/>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E764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460E"/>
    <w:rsid w:val="00CD64A4"/>
    <w:rsid w:val="00CE229A"/>
    <w:rsid w:val="00CE3F1D"/>
    <w:rsid w:val="00CE3F6F"/>
    <w:rsid w:val="00CE6890"/>
    <w:rsid w:val="00CE68EE"/>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308B34-5088-4E63-B7F1-0C22D56F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Pages>
  <Words>1249</Words>
  <Characters>7125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2017</dc:subject>
  <dc:creator>Gülşen Mutlu</dc:creator>
  <cp:lastModifiedBy>pc1</cp:lastModifiedBy>
  <cp:revision>250</cp:revision>
  <dcterms:created xsi:type="dcterms:W3CDTF">2017-01-30T06:56:00Z</dcterms:created>
  <dcterms:modified xsi:type="dcterms:W3CDTF">2018-01-17T08:37:00Z</dcterms:modified>
</cp:coreProperties>
</file>